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8" w:rsidRDefault="006A2438" w:rsidP="006A2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466F9E" w:rsidRDefault="006A2438" w:rsidP="006A2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się Mieszkańców Gminy Ustronie Morskie, iż w dniu 05 listopada 2010r. o godz.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odbędzie się XLIV Sesja Rady Gminy. </w:t>
      </w:r>
      <w:r w:rsidR="00466F9E">
        <w:rPr>
          <w:rFonts w:ascii="Times New Roman" w:hAnsi="Times New Roman" w:cs="Times New Roman"/>
          <w:sz w:val="24"/>
          <w:szCs w:val="24"/>
        </w:rPr>
        <w:t xml:space="preserve">Miejsce: sala konferencyjna Urzędu Gminy przy </w:t>
      </w:r>
      <w:r>
        <w:rPr>
          <w:rFonts w:ascii="Times New Roman" w:hAnsi="Times New Roman" w:cs="Times New Roman"/>
          <w:sz w:val="24"/>
          <w:szCs w:val="24"/>
        </w:rPr>
        <w:br/>
      </w:r>
      <w:r w:rsidR="00466F9E">
        <w:rPr>
          <w:rFonts w:ascii="Times New Roman" w:hAnsi="Times New Roman" w:cs="Times New Roman"/>
          <w:sz w:val="24"/>
          <w:szCs w:val="24"/>
        </w:rPr>
        <w:t>ul. Rolnej 2.</w:t>
      </w:r>
    </w:p>
    <w:p w:rsidR="00466F9E" w:rsidRDefault="00466F9E" w:rsidP="006A2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466F9E" w:rsidRDefault="00466F9E" w:rsidP="006A2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organizacyjne:</w:t>
      </w:r>
    </w:p>
    <w:p w:rsidR="00466F9E" w:rsidRDefault="00466F9E" w:rsidP="006A24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i stwierdzenie quorum;</w:t>
      </w:r>
    </w:p>
    <w:p w:rsidR="00466F9E" w:rsidRDefault="00466F9E" w:rsidP="006A24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sesji Nr XLIII/2010 z dnia 22 października 2010r.</w:t>
      </w:r>
    </w:p>
    <w:p w:rsidR="00466F9E" w:rsidRDefault="00466F9E" w:rsidP="006A2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Wójta Gminy z działalności w okresie międzysesyjnym.</w:t>
      </w:r>
    </w:p>
    <w:p w:rsidR="00466F9E" w:rsidRDefault="00466F9E" w:rsidP="006A2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projektów uchwał w sprawie: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uchwalenia zmiany miejscowego planu zagospodarowania przestrzennego obrębu ewidencyjnego Ustronie Morskie i części obrębów Wieniotowo i Gwizd – część A; 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budżecie gminy na 2010r., </w:t>
      </w:r>
    </w:p>
    <w:p w:rsidR="00466F9E" w:rsidRDefault="00466F9E" w:rsidP="006A24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upoważnienia Wójta Gminy Ustronie Morskie do zaciągnięcia zobowiązań finansowych </w:t>
      </w:r>
      <w:r w:rsidR="006A24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podejmowania zadań bieżących o wartości przekraczającej granicę ustaloną </w:t>
      </w:r>
      <w:r w:rsidR="006A24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budżecie gminy Ustronie Morsk</w:t>
      </w:r>
      <w:r w:rsidR="006A2438">
        <w:rPr>
          <w:rFonts w:ascii="Times New Roman" w:hAnsi="Times New Roman" w:cs="Times New Roman"/>
          <w:sz w:val="24"/>
          <w:szCs w:val="24"/>
        </w:rPr>
        <w:t>ie na 2010r.;</w:t>
      </w:r>
    </w:p>
    <w:p w:rsidR="00466F9E" w:rsidRDefault="00466F9E" w:rsidP="006A24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pomocy finansowej dla Starostwa P</w:t>
      </w:r>
      <w:r w:rsidR="006A2438">
        <w:rPr>
          <w:rFonts w:ascii="Times New Roman" w:hAnsi="Times New Roman" w:cs="Times New Roman"/>
          <w:sz w:val="24"/>
          <w:szCs w:val="24"/>
        </w:rPr>
        <w:t xml:space="preserve">owiatowego w Kołobrzegu; </w:t>
      </w:r>
    </w:p>
    <w:p w:rsidR="00466F9E" w:rsidRDefault="00466F9E" w:rsidP="006A24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aktualności Studium Uwarunkowań i Kierunków Zagospodarowania Przestrzennego  oraz miejscowych planów zagospodarowania </w:t>
      </w:r>
      <w:r w:rsidR="006A2438">
        <w:rPr>
          <w:rFonts w:ascii="Times New Roman" w:hAnsi="Times New Roman" w:cs="Times New Roman"/>
          <w:sz w:val="24"/>
          <w:szCs w:val="24"/>
        </w:rPr>
        <w:t>przestrzennego;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udzielenie bonifikaty od opłat ro</w:t>
      </w:r>
      <w:r w:rsidR="006A2438">
        <w:rPr>
          <w:rFonts w:ascii="Times New Roman" w:hAnsi="Times New Roman" w:cs="Times New Roman"/>
          <w:sz w:val="24"/>
          <w:szCs w:val="24"/>
        </w:rPr>
        <w:t>cznych za trwały zarząd;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zmieniająca uchwałę w sprawie nabycia i zamiany nieruchomości położonych </w:t>
      </w:r>
      <w:r>
        <w:rPr>
          <w:rFonts w:ascii="Times New Roman" w:hAnsi="Times New Roman" w:cs="Times New Roman"/>
          <w:sz w:val="24"/>
          <w:szCs w:val="24"/>
        </w:rPr>
        <w:br/>
        <w:t>w Sianożę</w:t>
      </w:r>
      <w:r w:rsidR="006A2438">
        <w:rPr>
          <w:rFonts w:ascii="Times New Roman" w:hAnsi="Times New Roman" w:cs="Times New Roman"/>
          <w:sz w:val="24"/>
          <w:szCs w:val="24"/>
        </w:rPr>
        <w:t>tach;</w:t>
      </w:r>
    </w:p>
    <w:p w:rsidR="00466F9E" w:rsidRDefault="006A2438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zbycia nieruchomości;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oddanie nieruchomości w dzierżawę w</w:t>
      </w:r>
      <w:r w:rsidR="006A2438">
        <w:rPr>
          <w:rFonts w:ascii="Times New Roman" w:hAnsi="Times New Roman" w:cs="Times New Roman"/>
          <w:sz w:val="24"/>
          <w:szCs w:val="24"/>
        </w:rPr>
        <w:t xml:space="preserve"> trybie bezprzetargowym; 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przyznania pierwszeństwa w nabyciu loka</w:t>
      </w:r>
      <w:r w:rsidR="006A2438">
        <w:rPr>
          <w:rFonts w:ascii="Times New Roman" w:hAnsi="Times New Roman" w:cs="Times New Roman"/>
          <w:sz w:val="24"/>
          <w:szCs w:val="24"/>
        </w:rPr>
        <w:t xml:space="preserve">lu użytkowego (sklepu); 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zasad, trybu przyznawania i pozbawiania oraz rodzajów i wysokości stypendiów sportowych, nagród i wyróżnień dla zawodników i trenerów za osiągnięcie wysokich wyników sportowych w międzynarodowym lub kra</w:t>
      </w:r>
      <w:r w:rsidR="006A2438">
        <w:rPr>
          <w:rFonts w:ascii="Times New Roman" w:hAnsi="Times New Roman" w:cs="Times New Roman"/>
          <w:sz w:val="24"/>
          <w:szCs w:val="24"/>
        </w:rPr>
        <w:t xml:space="preserve">jowym współzawodnictwie; 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uchwalenia Rocznego Programu współpracy gminy Ustronie Morskie z organizacjami pozarządowymi i innymi podmiotami, o których mowa w art. 3 ust.3 ustawy z dnia 24 kwietnia 2003r. o działalności pożytku publicznego i </w:t>
      </w:r>
      <w:r w:rsidR="006A2438">
        <w:rPr>
          <w:rFonts w:ascii="Times New Roman" w:hAnsi="Times New Roman" w:cs="Times New Roman"/>
          <w:sz w:val="24"/>
          <w:szCs w:val="24"/>
        </w:rPr>
        <w:t xml:space="preserve">wolontariacie na 2011r.; 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ustalenia wysokości opłat za korzystanie z wysypiska odpadów </w:t>
      </w:r>
      <w:r w:rsidR="006A2438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6A2438">
        <w:rPr>
          <w:rFonts w:ascii="Times New Roman" w:hAnsi="Times New Roman" w:cs="Times New Roman"/>
          <w:sz w:val="24"/>
          <w:szCs w:val="24"/>
        </w:rPr>
        <w:br/>
        <w:t xml:space="preserve">w Kukince; </w:t>
      </w:r>
    </w:p>
    <w:p w:rsidR="00466F9E" w:rsidRDefault="00466F9E" w:rsidP="006A24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Gminnego Programu Przeciwdziałania Problemo</w:t>
      </w:r>
      <w:r w:rsidR="006A2438">
        <w:rPr>
          <w:rFonts w:ascii="Times New Roman" w:hAnsi="Times New Roman" w:cs="Times New Roman"/>
          <w:sz w:val="24"/>
          <w:szCs w:val="24"/>
        </w:rPr>
        <w:t xml:space="preserve">m Alkoholowym na 2011r.; </w:t>
      </w:r>
    </w:p>
    <w:p w:rsidR="00466F9E" w:rsidRDefault="00466F9E" w:rsidP="006A2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Mieszkańców.</w:t>
      </w:r>
    </w:p>
    <w:p w:rsidR="00466F9E" w:rsidRDefault="00466F9E" w:rsidP="006A2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Interpelacje, zapytania.</w:t>
      </w:r>
    </w:p>
    <w:p w:rsidR="00466F9E" w:rsidRDefault="00466F9E" w:rsidP="006A2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:rsidR="00C91E72" w:rsidRPr="006A2438" w:rsidRDefault="00466F9E" w:rsidP="006A2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Sesji.</w:t>
      </w:r>
    </w:p>
    <w:sectPr w:rsidR="00C91E72" w:rsidRPr="006A2438" w:rsidSect="006A2438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6F4"/>
    <w:multiLevelType w:val="singleLevel"/>
    <w:tmpl w:val="85B86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3B8D5BCA"/>
    <w:multiLevelType w:val="singleLevel"/>
    <w:tmpl w:val="61F2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1146EA"/>
    <w:multiLevelType w:val="hybridMultilevel"/>
    <w:tmpl w:val="F79EFC06"/>
    <w:lvl w:ilvl="0" w:tplc="22FA50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66F9E"/>
    <w:rsid w:val="00466F9E"/>
    <w:rsid w:val="006A2438"/>
    <w:rsid w:val="006F5917"/>
    <w:rsid w:val="00C9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4</cp:revision>
  <cp:lastPrinted>2010-10-29T08:31:00Z</cp:lastPrinted>
  <dcterms:created xsi:type="dcterms:W3CDTF">2010-10-29T08:24:00Z</dcterms:created>
  <dcterms:modified xsi:type="dcterms:W3CDTF">2010-10-29T09:43:00Z</dcterms:modified>
</cp:coreProperties>
</file>