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A" w:rsidRDefault="00FF533A" w:rsidP="00FF533A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3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440"/>
        <w:gridCol w:w="3235"/>
        <w:gridCol w:w="1946"/>
        <w:gridCol w:w="1681"/>
      </w:tblGrid>
      <w:tr w:rsidR="00FF533A" w:rsidTr="00FF533A">
        <w:trPr>
          <w:trHeight w:val="773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 w:rsidP="005054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Referat Gospodarki Nieruchomościami</w:t>
            </w:r>
            <w:r w:rsidR="00BE642C">
              <w:rPr>
                <w:rFonts w:ascii="Arial" w:hAnsi="Arial" w:cs="Arial"/>
                <w:b/>
                <w:sz w:val="18"/>
                <w:szCs w:val="18"/>
              </w:rPr>
              <w:t>, Zagospodarowania Przestrzennego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 i Rolnictwa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tel.: (094) 35 – 14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187, (094) 35 – 14 – 188 </w:t>
            </w:r>
          </w:p>
        </w:tc>
      </w:tr>
      <w:tr w:rsidR="00FF533A" w:rsidTr="00FF533A">
        <w:trPr>
          <w:trHeight w:val="702"/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50541C" w:rsidP="00270FA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GNP</w:t>
            </w:r>
            <w:r w:rsidR="00FE3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7A527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Pr="00354DC4" w:rsidRDefault="00FF235E" w:rsidP="00055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WYDANIE ZAŚWIADCZENIA O PRZEKSZTAŁCENIU UŻYTKOWANIA WIECZYSTEGO WE WŁASNOŚĆ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533A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5963" cy="545565"/>
                  <wp:effectExtent l="19050" t="0" r="1237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" cy="54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3A" w:rsidTr="00164A3E">
        <w:trPr>
          <w:trHeight w:val="8994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F533A" w:rsidRDefault="00FF533A" w:rsidP="00164A3E">
            <w:pPr>
              <w:pStyle w:val="NormalnyWeb"/>
              <w:snapToGrid w:val="0"/>
              <w:spacing w:before="20" w:after="20"/>
              <w:jc w:val="center"/>
              <w:rPr>
                <w:bCs/>
                <w:sz w:val="20"/>
                <w:szCs w:val="20"/>
              </w:rPr>
            </w:pPr>
          </w:p>
          <w:p w:rsidR="00FF235E" w:rsidRPr="00DA7DED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4113A0">
              <w:rPr>
                <w:b/>
                <w:sz w:val="18"/>
                <w:szCs w:val="18"/>
              </w:rPr>
              <w:t>PODSTAWA PRAWNA</w:t>
            </w:r>
            <w:r>
              <w:rPr>
                <w:b/>
                <w:sz w:val="18"/>
                <w:szCs w:val="18"/>
              </w:rPr>
              <w:t>:</w:t>
            </w:r>
          </w:p>
          <w:p w:rsidR="00FF235E" w:rsidRPr="00DA7DED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:rsidR="00FF235E" w:rsidRPr="00AF5CDF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 w:rsidRPr="00C67008">
              <w:rPr>
                <w:sz w:val="18"/>
                <w:szCs w:val="18"/>
              </w:rPr>
              <w:t xml:space="preserve"> –</w:t>
            </w:r>
            <w:r>
              <w:t xml:space="preserve">  </w:t>
            </w:r>
            <w:r>
              <w:rPr>
                <w:sz w:val="18"/>
                <w:szCs w:val="18"/>
              </w:rPr>
              <w:t>art. 4 ust. 2 ustawy</w:t>
            </w:r>
            <w:r w:rsidRPr="00AF5CDF">
              <w:rPr>
                <w:sz w:val="18"/>
                <w:szCs w:val="18"/>
              </w:rPr>
              <w:t xml:space="preserve">  z dnia 20 lipca 2018 r. o  przekształceniu prawa  użytkowania   wieczystego   gruntów    zabudowanych na cele mieszkaniowe w prawo własności tych gruntów ( Dz. U. z 201</w:t>
            </w:r>
            <w:r w:rsidR="00FC3F3F">
              <w:rPr>
                <w:sz w:val="18"/>
                <w:szCs w:val="18"/>
              </w:rPr>
              <w:t>9</w:t>
            </w:r>
            <w:r w:rsidRPr="00AF5CDF">
              <w:rPr>
                <w:sz w:val="18"/>
                <w:szCs w:val="18"/>
              </w:rPr>
              <w:t xml:space="preserve"> r. poz. </w:t>
            </w:r>
            <w:r w:rsidR="00FC3F3F">
              <w:rPr>
                <w:sz w:val="18"/>
                <w:szCs w:val="18"/>
              </w:rPr>
              <w:t>916</w:t>
            </w:r>
            <w:r w:rsidRPr="00AF5CDF">
              <w:rPr>
                <w:sz w:val="18"/>
                <w:szCs w:val="18"/>
              </w:rPr>
              <w:t xml:space="preserve"> z </w:t>
            </w:r>
            <w:proofErr w:type="spellStart"/>
            <w:r w:rsidRPr="00AF5CDF">
              <w:rPr>
                <w:sz w:val="18"/>
                <w:szCs w:val="18"/>
              </w:rPr>
              <w:t>późn</w:t>
            </w:r>
            <w:proofErr w:type="spellEnd"/>
            <w:r w:rsidRPr="00AF5CDF">
              <w:rPr>
                <w:sz w:val="18"/>
                <w:szCs w:val="18"/>
              </w:rPr>
              <w:t>. zm.),</w:t>
            </w:r>
          </w:p>
          <w:p w:rsidR="00FF235E" w:rsidRDefault="00FF235E" w:rsidP="00FF235E">
            <w:pPr>
              <w:jc w:val="both"/>
              <w:rPr>
                <w:b/>
                <w:bCs/>
              </w:rPr>
            </w:pPr>
          </w:p>
          <w:p w:rsidR="00FF235E" w:rsidRPr="00C41386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FORMA ZAŁATWIENIA SPRAWY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</w:p>
          <w:p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</w:p>
          <w:p w:rsidR="00FF235E" w:rsidRPr="00673012" w:rsidRDefault="002B73EF" w:rsidP="00FF235E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Gminy Ustronie Morskie</w:t>
            </w:r>
            <w:r w:rsidR="00FF235E" w:rsidRPr="00673012">
              <w:rPr>
                <w:sz w:val="18"/>
                <w:szCs w:val="18"/>
              </w:rPr>
              <w:t>, wydaje zaświadczenie</w:t>
            </w:r>
            <w:r w:rsidR="00FF235E">
              <w:rPr>
                <w:sz w:val="18"/>
                <w:szCs w:val="18"/>
              </w:rPr>
              <w:t xml:space="preserve"> potwierdzające przekształcenie prawa użytkowania wieczystego we własność</w:t>
            </w:r>
            <w:r w:rsidR="00FF235E" w:rsidRPr="00673012">
              <w:rPr>
                <w:sz w:val="18"/>
                <w:szCs w:val="18"/>
              </w:rPr>
              <w:t>:</w:t>
            </w:r>
          </w:p>
          <w:p w:rsidR="00FF235E" w:rsidRPr="00673012" w:rsidRDefault="00FF235E" w:rsidP="00FF235E">
            <w:pPr>
              <w:ind w:left="792"/>
              <w:jc w:val="both"/>
              <w:rPr>
                <w:sz w:val="18"/>
                <w:szCs w:val="18"/>
              </w:rPr>
            </w:pPr>
            <w:r w:rsidRPr="00673012">
              <w:rPr>
                <w:sz w:val="18"/>
                <w:szCs w:val="18"/>
              </w:rPr>
              <w:t>1)</w:t>
            </w:r>
            <w:r w:rsidRPr="00673012">
              <w:rPr>
                <w:sz w:val="18"/>
                <w:szCs w:val="18"/>
              </w:rPr>
              <w:tab/>
              <w:t xml:space="preserve">z urzędu - nie później niż w terminie </w:t>
            </w:r>
            <w:r w:rsidRPr="00673012">
              <w:rPr>
                <w:b/>
                <w:sz w:val="18"/>
                <w:szCs w:val="18"/>
              </w:rPr>
              <w:t>12 miesięcy</w:t>
            </w:r>
            <w:r w:rsidRPr="00673012">
              <w:rPr>
                <w:sz w:val="18"/>
                <w:szCs w:val="18"/>
              </w:rPr>
              <w:t xml:space="preserve"> od dnia przekształcenia albo</w:t>
            </w:r>
          </w:p>
          <w:p w:rsidR="00FF235E" w:rsidRPr="00673012" w:rsidRDefault="00FF235E" w:rsidP="00FF235E">
            <w:pPr>
              <w:ind w:left="792"/>
              <w:jc w:val="both"/>
              <w:rPr>
                <w:sz w:val="18"/>
                <w:szCs w:val="18"/>
              </w:rPr>
            </w:pPr>
            <w:r w:rsidRPr="00673012">
              <w:rPr>
                <w:sz w:val="18"/>
                <w:szCs w:val="18"/>
              </w:rPr>
              <w:t>2)</w:t>
            </w:r>
            <w:r w:rsidRPr="00673012">
              <w:rPr>
                <w:sz w:val="18"/>
                <w:szCs w:val="18"/>
              </w:rPr>
              <w:tab/>
              <w:t xml:space="preserve">na wniosek właściciela - w terminie </w:t>
            </w:r>
            <w:r w:rsidRPr="00673012">
              <w:rPr>
                <w:b/>
                <w:sz w:val="18"/>
                <w:szCs w:val="18"/>
              </w:rPr>
              <w:t>4 miesięcy</w:t>
            </w:r>
            <w:r w:rsidRPr="00673012">
              <w:rPr>
                <w:sz w:val="18"/>
                <w:szCs w:val="18"/>
              </w:rPr>
              <w:t xml:space="preserve"> od dnia otrzymania wniosku, albo</w:t>
            </w:r>
          </w:p>
          <w:p w:rsidR="00FF235E" w:rsidRDefault="00FF235E" w:rsidP="00FF235E">
            <w:pPr>
              <w:ind w:left="792"/>
              <w:jc w:val="both"/>
              <w:rPr>
                <w:sz w:val="18"/>
                <w:szCs w:val="18"/>
              </w:rPr>
            </w:pPr>
            <w:r w:rsidRPr="00673012">
              <w:rPr>
                <w:sz w:val="18"/>
                <w:szCs w:val="18"/>
              </w:rPr>
              <w:t>3)</w:t>
            </w:r>
            <w:r w:rsidRPr="00673012">
              <w:rPr>
                <w:sz w:val="18"/>
                <w:szCs w:val="18"/>
              </w:rPr>
              <w:tab/>
              <w:t xml:space="preserve">na wniosek właściciela lokalu uzasadniony potrzebą dokonania czynności prawnej mającej za przedmiot lokal albo właściciela gruntu uzasadniony potrzebą ustanowienia odrębnej własności lokalu - w terminie </w:t>
            </w:r>
            <w:r w:rsidRPr="00673012">
              <w:rPr>
                <w:b/>
                <w:sz w:val="18"/>
                <w:szCs w:val="18"/>
              </w:rPr>
              <w:t>30 dni</w:t>
            </w:r>
            <w:r w:rsidRPr="00673012">
              <w:rPr>
                <w:sz w:val="18"/>
                <w:szCs w:val="18"/>
              </w:rPr>
              <w:t xml:space="preserve"> od dnia otrzymania wniosku.</w:t>
            </w:r>
          </w:p>
          <w:p w:rsidR="00FF235E" w:rsidRDefault="00FF235E" w:rsidP="00FF235E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F5CDF">
              <w:rPr>
                <w:sz w:val="18"/>
                <w:szCs w:val="18"/>
              </w:rPr>
              <w:t>Jeśli zachodzą ustawowe przesłanki, wniosek załatwiany jest  poprzez  wydanie   zaświadczenia o przekształceniu  prawa  użytkowania wieczystego w prawo  własności nieruchomości; w przypadku braku przesłanek ustawowych wniosek jest  załatwiany poprzez wydanie postanowienia o</w:t>
            </w:r>
            <w:r>
              <w:rPr>
                <w:sz w:val="18"/>
                <w:szCs w:val="18"/>
              </w:rPr>
              <w:t xml:space="preserve"> odmowie wydania zaświadczenia.</w:t>
            </w:r>
          </w:p>
          <w:p w:rsidR="00FF235E" w:rsidRPr="00C67008" w:rsidRDefault="00FF235E" w:rsidP="00FF235E">
            <w:pPr>
              <w:numPr>
                <w:ilvl w:val="1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673012">
              <w:rPr>
                <w:sz w:val="18"/>
                <w:szCs w:val="18"/>
              </w:rPr>
              <w:t xml:space="preserve">W zaświadczeniu potwierdza się przekształcenie oraz informuje o obowiązku wnoszenia rocznej opłaty </w:t>
            </w:r>
            <w:proofErr w:type="spellStart"/>
            <w:r w:rsidRPr="00673012">
              <w:rPr>
                <w:sz w:val="18"/>
                <w:szCs w:val="18"/>
              </w:rPr>
              <w:t>przekształceniowej</w:t>
            </w:r>
            <w:proofErr w:type="spellEnd"/>
            <w:r w:rsidRPr="00673012">
              <w:rPr>
                <w:sz w:val="18"/>
                <w:szCs w:val="18"/>
              </w:rPr>
              <w:t>, wysokości i okresie wnoszenia tej opłaty, a także możliwości wniesienia opłaty</w:t>
            </w:r>
            <w:r>
              <w:rPr>
                <w:sz w:val="18"/>
                <w:szCs w:val="18"/>
              </w:rPr>
              <w:t xml:space="preserve"> jednorazowej</w:t>
            </w:r>
            <w:r w:rsidRPr="00673012">
              <w:rPr>
                <w:sz w:val="18"/>
                <w:szCs w:val="18"/>
              </w:rPr>
              <w:t xml:space="preserve"> i zasadach jej wnoszenia.</w:t>
            </w:r>
          </w:p>
          <w:p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b/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WYMAGANE DOKUMENTY:</w:t>
            </w:r>
          </w:p>
          <w:p w:rsidR="00FF235E" w:rsidRDefault="00FF235E" w:rsidP="00FF235E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FF235E" w:rsidRPr="00E952D7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52D7">
              <w:rPr>
                <w:sz w:val="18"/>
                <w:szCs w:val="18"/>
              </w:rPr>
              <w:t>.1.</w:t>
            </w:r>
            <w:r w:rsidRPr="00E952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Przy zaświadczeniu wydawanym z urzędu: brak. </w:t>
            </w:r>
          </w:p>
          <w:p w:rsidR="00FF235E" w:rsidRPr="00E952D7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952D7">
              <w:rPr>
                <w:sz w:val="18"/>
                <w:szCs w:val="18"/>
              </w:rPr>
              <w:t>.2.</w:t>
            </w:r>
            <w:r w:rsidRPr="00E952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W pozostałych przypadkach: </w:t>
            </w:r>
          </w:p>
          <w:p w:rsidR="00FF235E" w:rsidRDefault="00FF235E" w:rsidP="00FF235E">
            <w:pPr>
              <w:ind w:left="360"/>
              <w:jc w:val="both"/>
            </w:pPr>
            <w:r>
              <w:rPr>
                <w:sz w:val="18"/>
                <w:szCs w:val="18"/>
              </w:rPr>
              <w:t xml:space="preserve">- </w:t>
            </w:r>
            <w:r w:rsidRPr="00E668A0">
              <w:rPr>
                <w:sz w:val="18"/>
                <w:szCs w:val="18"/>
              </w:rPr>
              <w:t xml:space="preserve">wniosek </w:t>
            </w:r>
            <w:r>
              <w:rPr>
                <w:sz w:val="18"/>
                <w:szCs w:val="18"/>
              </w:rPr>
              <w:t>o wydanie w terminie 4 miesięcy zaświadczenia potwierdzającego przekształcenie prawa użytkowania wieczystego gruntu zabudowanego na cele mieszkaniowe w prawo wł</w:t>
            </w:r>
            <w:r w:rsidR="002B73EF">
              <w:rPr>
                <w:sz w:val="18"/>
                <w:szCs w:val="18"/>
              </w:rPr>
              <w:t xml:space="preserve">asności nieruchomości (GNP- ) 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</w:p>
          <w:p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wniosek o wydanie w terminie 30 dni</w:t>
            </w:r>
            <w:r w:rsidRPr="00692613">
              <w:rPr>
                <w:sz w:val="18"/>
                <w:szCs w:val="18"/>
              </w:rPr>
              <w:t xml:space="preserve"> zaświadczenia potwierdzającego przekształcenie prawa użytkowania wieczystego gruntu zabudowanego na cele mieszkaniowe w prawo wł</w:t>
            </w:r>
            <w:r w:rsidR="002B73EF">
              <w:rPr>
                <w:sz w:val="18"/>
                <w:szCs w:val="18"/>
              </w:rPr>
              <w:t xml:space="preserve">asności nieruchomości( GNP- </w:t>
            </w:r>
            <w:r w:rsidRPr="00692613">
              <w:rPr>
                <w:sz w:val="18"/>
                <w:szCs w:val="18"/>
              </w:rPr>
              <w:t>),</w:t>
            </w:r>
          </w:p>
          <w:p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E668A0">
              <w:rPr>
                <w:sz w:val="18"/>
                <w:szCs w:val="18"/>
              </w:rPr>
              <w:t xml:space="preserve">potwierdzenie </w:t>
            </w:r>
            <w:r>
              <w:rPr>
                <w:sz w:val="18"/>
                <w:szCs w:val="18"/>
              </w:rPr>
              <w:t xml:space="preserve">wniesienia </w:t>
            </w:r>
            <w:r w:rsidRPr="00E668A0">
              <w:rPr>
                <w:sz w:val="18"/>
                <w:szCs w:val="18"/>
              </w:rPr>
              <w:t>wpłaty opłaty skarbowej</w:t>
            </w:r>
            <w:r>
              <w:rPr>
                <w:sz w:val="18"/>
                <w:szCs w:val="18"/>
              </w:rPr>
              <w:t>.</w:t>
            </w:r>
          </w:p>
          <w:p w:rsidR="00FF235E" w:rsidRPr="00E952D7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kserokopię umowy przedwstępnej dotyczącej przedmiotowej nieruchomości w przypadku 30 dniowego terminu wydania zaświadczenia.</w:t>
            </w:r>
          </w:p>
          <w:p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FF235E" w:rsidRPr="00C67008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DOKUMENTY UZYSKIWANE PRZEZ URZĄD</w:t>
            </w:r>
            <w:r w:rsidRPr="00C67008">
              <w:rPr>
                <w:sz w:val="18"/>
                <w:szCs w:val="18"/>
              </w:rPr>
              <w:t xml:space="preserve"> – brak.</w:t>
            </w:r>
          </w:p>
          <w:p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WYSOKOŚĆ OPŁAT</w:t>
            </w:r>
            <w:r>
              <w:rPr>
                <w:sz w:val="18"/>
                <w:szCs w:val="18"/>
              </w:rPr>
              <w:t>:</w:t>
            </w:r>
          </w:p>
          <w:p w:rsidR="00FF235E" w:rsidRDefault="00FF235E" w:rsidP="00FF235E">
            <w:pPr>
              <w:pStyle w:val="Akapitzlist"/>
              <w:rPr>
                <w:sz w:val="18"/>
                <w:szCs w:val="18"/>
              </w:rPr>
            </w:pPr>
          </w:p>
          <w:p w:rsidR="00FF235E" w:rsidRPr="00C67008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skarbowa – </w:t>
            </w:r>
            <w:r w:rsidRPr="00BE4263">
              <w:rPr>
                <w:b/>
                <w:sz w:val="18"/>
                <w:szCs w:val="18"/>
              </w:rPr>
              <w:t>50 zł</w:t>
            </w:r>
            <w:r>
              <w:rPr>
                <w:sz w:val="18"/>
                <w:szCs w:val="18"/>
              </w:rPr>
              <w:t xml:space="preserve">; za wydanie </w:t>
            </w:r>
            <w:r w:rsidRPr="00771C12">
              <w:rPr>
                <w:b/>
                <w:sz w:val="18"/>
                <w:szCs w:val="18"/>
              </w:rPr>
              <w:t>na wniosek</w:t>
            </w:r>
            <w:r>
              <w:rPr>
                <w:sz w:val="18"/>
                <w:szCs w:val="18"/>
              </w:rPr>
              <w:t xml:space="preserve"> zaświadczenia potwierdzającego przekształcenie prawa użytkowania wieczystego w prawo własności nieruchomości.</w:t>
            </w:r>
          </w:p>
          <w:p w:rsidR="00FF235E" w:rsidRPr="00C67008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FF235E" w:rsidRDefault="00FF235E" w:rsidP="00FF235E">
            <w:pPr>
              <w:numPr>
                <w:ilvl w:val="0"/>
                <w:numId w:val="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DF2558">
              <w:rPr>
                <w:b/>
                <w:sz w:val="18"/>
                <w:szCs w:val="18"/>
              </w:rPr>
              <w:t>TERMIN ODPOWIEDZI</w:t>
            </w:r>
            <w:r w:rsidRPr="00C670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FF235E" w:rsidRDefault="00FF235E" w:rsidP="00FF235E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FF235E" w:rsidRPr="001D6A26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 w:rsidRPr="001D6A26">
              <w:rPr>
                <w:sz w:val="18"/>
                <w:szCs w:val="18"/>
              </w:rPr>
              <w:t>Zaświadczenie potwierdzające przekształcenie prawa użytkowania wieczystego w prawo własności nieruchomości wydawane jest w terminie:</w:t>
            </w:r>
          </w:p>
          <w:p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1D6A26">
              <w:rPr>
                <w:sz w:val="18"/>
                <w:szCs w:val="18"/>
              </w:rPr>
              <w:t>z urzędu</w:t>
            </w:r>
            <w:r>
              <w:rPr>
                <w:sz w:val="18"/>
                <w:szCs w:val="18"/>
              </w:rPr>
              <w:t xml:space="preserve"> – nie później niż w terminie </w:t>
            </w:r>
            <w:r w:rsidRPr="00BE4263">
              <w:rPr>
                <w:b/>
                <w:sz w:val="18"/>
                <w:szCs w:val="18"/>
              </w:rPr>
              <w:t>12 miesięcy</w:t>
            </w:r>
            <w:r>
              <w:rPr>
                <w:sz w:val="18"/>
                <w:szCs w:val="18"/>
              </w:rPr>
              <w:t xml:space="preserve"> od dnia przekształcenia,</w:t>
            </w:r>
          </w:p>
          <w:p w:rsidR="00FF235E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 wniosek właściciela – w terminie </w:t>
            </w:r>
            <w:r w:rsidRPr="00BE4263">
              <w:rPr>
                <w:b/>
                <w:sz w:val="18"/>
                <w:szCs w:val="18"/>
              </w:rPr>
              <w:t>4 miesięcy</w:t>
            </w:r>
            <w:r>
              <w:rPr>
                <w:sz w:val="18"/>
                <w:szCs w:val="18"/>
              </w:rPr>
              <w:t xml:space="preserve"> od dnia otrzymania wniosku,</w:t>
            </w:r>
          </w:p>
          <w:p w:rsidR="00FF235E" w:rsidRPr="00C67008" w:rsidRDefault="00FF235E" w:rsidP="00FF235E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na wniosek właściciela lokalu uzasadniony potrzebą dokonania czynności prawnej mającej za przedmiot lokal albo  właściciela  gruntu  uzasadniony potrzebą ustanowienia odrębnej  własności lokalu – w terminie </w:t>
            </w:r>
            <w:r w:rsidRPr="00BE4263">
              <w:rPr>
                <w:b/>
                <w:sz w:val="18"/>
                <w:szCs w:val="18"/>
              </w:rPr>
              <w:t>30 dni</w:t>
            </w:r>
            <w:r>
              <w:rPr>
                <w:sz w:val="18"/>
                <w:szCs w:val="18"/>
              </w:rPr>
              <w:t xml:space="preserve"> od dnia otrzymania kompletnego wniosku. </w:t>
            </w:r>
          </w:p>
          <w:p w:rsidR="00FF235E" w:rsidRDefault="00FF235E" w:rsidP="00FF235E">
            <w:pPr>
              <w:jc w:val="both"/>
              <w:rPr>
                <w:sz w:val="18"/>
                <w:szCs w:val="18"/>
              </w:rPr>
            </w:pPr>
          </w:p>
          <w:p w:rsidR="00FF533A" w:rsidRDefault="00FF533A" w:rsidP="00FF235E">
            <w:pPr>
              <w:suppressAutoHyphens w:val="0"/>
              <w:ind w:left="1083"/>
            </w:pPr>
          </w:p>
        </w:tc>
      </w:tr>
      <w:tr w:rsidR="00FF533A" w:rsidTr="00FF533A">
        <w:trPr>
          <w:trHeight w:val="808"/>
          <w:jc w:val="center"/>
        </w:trPr>
        <w:tc>
          <w:tcPr>
            <w:tcW w:w="2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5432BB">
              <w:rPr>
                <w:rFonts w:ascii="Arial" w:hAnsi="Arial" w:cs="Arial"/>
                <w:b/>
                <w:i/>
                <w:sz w:val="18"/>
                <w:szCs w:val="18"/>
              </w:rPr>
              <w:t>GNP</w:t>
            </w:r>
          </w:p>
          <w:p w:rsidR="00FF533A" w:rsidRDefault="00BD711B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Ostrowska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8A3F10">
              <w:rPr>
                <w:rFonts w:ascii="Arial" w:hAnsi="Arial" w:cs="Arial"/>
                <w:sz w:val="18"/>
                <w:szCs w:val="18"/>
              </w:rPr>
              <w:t>25</w:t>
            </w:r>
            <w:r w:rsidR="00FC3F3F">
              <w:rPr>
                <w:rFonts w:ascii="Arial" w:hAnsi="Arial" w:cs="Arial"/>
                <w:sz w:val="18"/>
                <w:szCs w:val="18"/>
              </w:rPr>
              <w:t>.10</w:t>
            </w:r>
            <w:r w:rsidR="005432BB">
              <w:rPr>
                <w:rFonts w:ascii="Arial" w:hAnsi="Arial" w:cs="Arial"/>
                <w:sz w:val="18"/>
                <w:szCs w:val="18"/>
              </w:rPr>
              <w:t>.2019 r.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 w:rsidR="00ED70B4" w:rsidRPr="00ED70B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D70B4">
              <w:rPr>
                <w:rFonts w:ascii="Arial" w:hAnsi="Arial" w:cs="Arial"/>
                <w:b/>
                <w:i/>
                <w:sz w:val="18"/>
                <w:szCs w:val="18"/>
              </w:rPr>
              <w:t>astępca Wójta Gminy</w:t>
            </w:r>
          </w:p>
          <w:p w:rsidR="00FF533A" w:rsidRPr="00A87A93" w:rsidRDefault="005432BB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7A93">
              <w:rPr>
                <w:rFonts w:ascii="Arial" w:hAnsi="Arial" w:cs="Arial"/>
                <w:b/>
                <w:i/>
                <w:sz w:val="18"/>
                <w:szCs w:val="18"/>
              </w:rPr>
              <w:t>Sylwia Halama</w:t>
            </w:r>
          </w:p>
          <w:p w:rsidR="00FF533A" w:rsidRDefault="00FF533A" w:rsidP="00B77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7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60CA" w:rsidRDefault="000260CA"/>
    <w:sectPr w:rsidR="000260CA" w:rsidSect="00FF53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C1764FD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2E7B03"/>
    <w:multiLevelType w:val="multilevel"/>
    <w:tmpl w:val="E2D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02316"/>
    <w:multiLevelType w:val="multilevel"/>
    <w:tmpl w:val="BDEC850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7B06B2D"/>
    <w:multiLevelType w:val="multilevel"/>
    <w:tmpl w:val="F81E5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9F67BC6"/>
    <w:multiLevelType w:val="multilevel"/>
    <w:tmpl w:val="1772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CE15BB1"/>
    <w:multiLevelType w:val="hybridMultilevel"/>
    <w:tmpl w:val="B2DC1B2C"/>
    <w:lvl w:ilvl="0" w:tplc="1C126310">
      <w:start w:val="1"/>
      <w:numFmt w:val="bullet"/>
      <w:lvlText w:val=""/>
      <w:lvlJc w:val="left"/>
      <w:pPr>
        <w:tabs>
          <w:tab w:val="num" w:pos="1590"/>
        </w:tabs>
        <w:ind w:left="16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4D04A77"/>
    <w:multiLevelType w:val="hybridMultilevel"/>
    <w:tmpl w:val="F95CC8B8"/>
    <w:lvl w:ilvl="0" w:tplc="9C5856B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2215D"/>
    <w:multiLevelType w:val="multilevel"/>
    <w:tmpl w:val="3E0257E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533A"/>
    <w:rsid w:val="000260CA"/>
    <w:rsid w:val="000555A0"/>
    <w:rsid w:val="000B15C1"/>
    <w:rsid w:val="00164A3E"/>
    <w:rsid w:val="00176BF3"/>
    <w:rsid w:val="00205D84"/>
    <w:rsid w:val="00270FA5"/>
    <w:rsid w:val="002B2E93"/>
    <w:rsid w:val="002B73EF"/>
    <w:rsid w:val="002D1B38"/>
    <w:rsid w:val="002D7C11"/>
    <w:rsid w:val="002E304D"/>
    <w:rsid w:val="002F6D1D"/>
    <w:rsid w:val="00354DC4"/>
    <w:rsid w:val="00372EEC"/>
    <w:rsid w:val="003E2240"/>
    <w:rsid w:val="00500078"/>
    <w:rsid w:val="0050541C"/>
    <w:rsid w:val="005149DC"/>
    <w:rsid w:val="00517D03"/>
    <w:rsid w:val="005432BB"/>
    <w:rsid w:val="00543933"/>
    <w:rsid w:val="0055001E"/>
    <w:rsid w:val="00594F42"/>
    <w:rsid w:val="00603D76"/>
    <w:rsid w:val="0065069D"/>
    <w:rsid w:val="00661021"/>
    <w:rsid w:val="00671E2D"/>
    <w:rsid w:val="007A483E"/>
    <w:rsid w:val="007A5276"/>
    <w:rsid w:val="0081459E"/>
    <w:rsid w:val="00831880"/>
    <w:rsid w:val="008A3F10"/>
    <w:rsid w:val="00964837"/>
    <w:rsid w:val="009B4C81"/>
    <w:rsid w:val="009C0BBE"/>
    <w:rsid w:val="00A1418F"/>
    <w:rsid w:val="00A4609B"/>
    <w:rsid w:val="00A67C6A"/>
    <w:rsid w:val="00A87A93"/>
    <w:rsid w:val="00A93A77"/>
    <w:rsid w:val="00A97445"/>
    <w:rsid w:val="00B1025E"/>
    <w:rsid w:val="00B711D4"/>
    <w:rsid w:val="00B775E6"/>
    <w:rsid w:val="00BD711B"/>
    <w:rsid w:val="00BE642C"/>
    <w:rsid w:val="00C62324"/>
    <w:rsid w:val="00C93FA4"/>
    <w:rsid w:val="00CD56E7"/>
    <w:rsid w:val="00CF29AF"/>
    <w:rsid w:val="00D143C0"/>
    <w:rsid w:val="00DE2DB6"/>
    <w:rsid w:val="00E0425A"/>
    <w:rsid w:val="00E42142"/>
    <w:rsid w:val="00EA0CED"/>
    <w:rsid w:val="00EA110D"/>
    <w:rsid w:val="00ED6437"/>
    <w:rsid w:val="00ED70B4"/>
    <w:rsid w:val="00F532D3"/>
    <w:rsid w:val="00F96232"/>
    <w:rsid w:val="00FA6297"/>
    <w:rsid w:val="00FC3F3F"/>
    <w:rsid w:val="00FE3DDB"/>
    <w:rsid w:val="00FF235E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533A"/>
    <w:pPr>
      <w:spacing w:before="280" w:after="280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53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3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2240"/>
    <w:pPr>
      <w:ind w:left="720"/>
      <w:contextualSpacing/>
    </w:pPr>
  </w:style>
  <w:style w:type="paragraph" w:styleId="Bezodstpw">
    <w:name w:val="No Spacing"/>
    <w:uiPriority w:val="1"/>
    <w:qFormat/>
    <w:rsid w:val="00354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352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755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972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278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597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E4FD-7CEB-49C7-9EA1-AB6814E0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13</cp:revision>
  <cp:lastPrinted>2012-06-18T08:41:00Z</cp:lastPrinted>
  <dcterms:created xsi:type="dcterms:W3CDTF">2019-08-14T05:40:00Z</dcterms:created>
  <dcterms:modified xsi:type="dcterms:W3CDTF">2019-11-12T07:09:00Z</dcterms:modified>
</cp:coreProperties>
</file>