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0B04D4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</w:t>
      </w:r>
      <w:proofErr w:type="spellStart"/>
      <w:r w:rsidRPr="00AE24D0">
        <w:rPr>
          <w:rFonts w:ascii="Calibri" w:eastAsia="Arial" w:hAnsi="Calibri" w:cs="Calibri"/>
          <w:b/>
          <w:bCs/>
          <w:sz w:val="20"/>
          <w:szCs w:val="20"/>
        </w:rPr>
        <w:t>co</w:t>
      </w:r>
      <w:proofErr w:type="spellEnd"/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także</w:t>
            </w:r>
            <w:proofErr w:type="spellEnd"/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</w:t>
            </w:r>
            <w:proofErr w:type="spellStart"/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to</w:t>
            </w:r>
            <w:proofErr w:type="spellEnd"/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0B04D4">
              <w:rPr>
                <w:rFonts w:ascii="Calibri" w:hAnsi="Calibri" w:cs="Aria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0B04D4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0B04D4">
        <w:trPr>
          <w:trHeight w:val="498"/>
          <w:jc w:val="center"/>
        </w:trPr>
        <w:tc>
          <w:tcPr>
            <w:tcW w:w="355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0B04D4">
        <w:trPr>
          <w:jc w:val="center"/>
        </w:trPr>
        <w:tc>
          <w:tcPr>
            <w:tcW w:w="355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FC7F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FC7F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FC7FB3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FC7FB3">
                <w:rPr>
                  <w:rFonts w:ascii="Calibri" w:hAnsi="Calibri" w:cs="Calibri"/>
                  <w:b/>
                  <w:color w:val="auto"/>
                  <w:sz w:val="20"/>
                  <w:szCs w:val="20"/>
                  <w:vertAlign w:val="superscript"/>
                </w:rPr>
                <w:t>2</w:t>
              </w:r>
            </w:fldSimple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proofErr w:type="spellStart"/>
      <w:r w:rsidR="00234C04" w:rsidRPr="00AE24D0">
        <w:rPr>
          <w:rFonts w:ascii="Calibri" w:hAnsi="Calibri" w:cs="Verdana"/>
          <w:color w:val="auto"/>
          <w:sz w:val="20"/>
          <w:szCs w:val="20"/>
        </w:rPr>
        <w:t>także</w:t>
      </w:r>
      <w:proofErr w:type="spellEnd"/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29 sierpnia 1997 r.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lastRenderedPageBreak/>
        <w:t>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7C4287">
        <w:rPr>
          <w:rFonts w:ascii="Calibri" w:hAnsi="Calibri" w:cs="Verdana"/>
          <w:color w:val="auto"/>
          <w:sz w:val="20"/>
          <w:szCs w:val="20"/>
        </w:rPr>
        <w:t>6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 </w:t>
      </w:r>
      <w:r w:rsidR="007C4287">
        <w:rPr>
          <w:rFonts w:ascii="Calibri" w:hAnsi="Calibri" w:cs="Verdana"/>
          <w:color w:val="auto"/>
          <w:sz w:val="20"/>
          <w:szCs w:val="20"/>
        </w:rPr>
        <w:t>922</w:t>
      </w:r>
      <w:r w:rsidR="005808FC">
        <w:rPr>
          <w:rFonts w:ascii="Calibri" w:hAnsi="Calibri" w:cs="Verdana"/>
          <w:color w:val="auto"/>
          <w:sz w:val="20"/>
          <w:szCs w:val="20"/>
        </w:rPr>
        <w:t xml:space="preserve">, z </w:t>
      </w:r>
      <w:proofErr w:type="spellStart"/>
      <w:r w:rsidR="005808FC">
        <w:rPr>
          <w:rFonts w:ascii="Calibri" w:hAnsi="Calibri" w:cs="Verdana"/>
          <w:color w:val="auto"/>
          <w:sz w:val="20"/>
          <w:szCs w:val="20"/>
        </w:rPr>
        <w:t>późn</w:t>
      </w:r>
      <w:proofErr w:type="spellEnd"/>
      <w:r w:rsidR="005808FC">
        <w:rPr>
          <w:rFonts w:ascii="Calibri" w:hAnsi="Calibri" w:cs="Verdana"/>
          <w:color w:val="auto"/>
          <w:sz w:val="20"/>
          <w:szCs w:val="20"/>
        </w:rPr>
        <w:t>. zm.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</w:t>
      </w:r>
      <w:proofErr w:type="spellStart"/>
      <w:r w:rsidRPr="00221B7F">
        <w:rPr>
          <w:rFonts w:ascii="Calibri" w:hAnsi="Calibri"/>
          <w:color w:val="auto"/>
          <w:sz w:val="16"/>
          <w:szCs w:val="16"/>
        </w:rPr>
        <w:t>działalności</w:t>
      </w:r>
      <w:proofErr w:type="spellEnd"/>
      <w:r w:rsidRPr="00221B7F">
        <w:rPr>
          <w:rFonts w:ascii="Calibri" w:hAnsi="Calibri"/>
          <w:color w:val="auto"/>
          <w:sz w:val="16"/>
          <w:szCs w:val="16"/>
        </w:rPr>
        <w:t xml:space="preserve">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="Calibri" w:hAnsi="Calibri"/>
          <w:color w:val="auto"/>
          <w:sz w:val="16"/>
          <w:szCs w:val="16"/>
        </w:rPr>
        <w:t>. zm.</w:t>
      </w:r>
      <w:r w:rsidRPr="00221B7F">
        <w:rPr>
          <w:rFonts w:ascii="Calibri" w:hAnsi="Calibri"/>
          <w:color w:val="auto"/>
          <w:sz w:val="16"/>
          <w:szCs w:val="16"/>
        </w:rPr>
        <w:t xml:space="preserve">), za poświadczeniem przedłożenia Zleceniodawcy, lub nadane w </w:t>
      </w:r>
      <w:proofErr w:type="spellStart"/>
      <w:r w:rsidRPr="00221B7F">
        <w:rPr>
          <w:rFonts w:ascii="Calibri" w:hAnsi="Calibri"/>
          <w:color w:val="auto"/>
          <w:sz w:val="16"/>
          <w:szCs w:val="16"/>
        </w:rPr>
        <w:t>polskiej</w:t>
      </w:r>
      <w:proofErr w:type="spellEnd"/>
      <w:r w:rsidRPr="00221B7F">
        <w:rPr>
          <w:rFonts w:ascii="Calibri" w:hAnsi="Calibri"/>
          <w:color w:val="auto"/>
          <w:sz w:val="16"/>
          <w:szCs w:val="16"/>
        </w:rPr>
        <w:t xml:space="preserve">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DB" w:rsidRDefault="00EB16DB">
      <w:r>
        <w:separator/>
      </w:r>
    </w:p>
  </w:endnote>
  <w:endnote w:type="continuationSeparator" w:id="0">
    <w:p w:rsidR="00EB16DB" w:rsidRDefault="00EB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47" w:rsidRDefault="00ED7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B25AE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D734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47" w:rsidRDefault="00ED7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DB" w:rsidRDefault="00EB16DB">
      <w:r>
        <w:separator/>
      </w:r>
    </w:p>
  </w:footnote>
  <w:footnote w:type="continuationSeparator" w:id="0">
    <w:p w:rsidR="00EB16DB" w:rsidRDefault="00EB16D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 xml:space="preserve">Dotyczy podzlecenia realizacji zadania, o którym mowa w art. 16 ust. 4 ustawy z dnia 24 kwietnia 2003  r. o </w:t>
      </w:r>
      <w:proofErr w:type="spellStart"/>
      <w:r w:rsidRPr="00FB43F6">
        <w:rPr>
          <w:rFonts w:ascii="Calibri" w:hAnsi="Calibri"/>
          <w:sz w:val="18"/>
          <w:szCs w:val="18"/>
        </w:rPr>
        <w:t>działalności</w:t>
      </w:r>
      <w:proofErr w:type="spellEnd"/>
      <w:r w:rsidRPr="00FB43F6">
        <w:rPr>
          <w:rFonts w:ascii="Calibri" w:hAnsi="Calibri"/>
          <w:sz w:val="18"/>
          <w:szCs w:val="18"/>
        </w:rPr>
        <w:t xml:space="preserve">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…………………... 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47" w:rsidRDefault="00ED73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47" w:rsidRDefault="00ED7347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4A0"/>
    </w:tblPr>
    <w:tblGrid>
      <w:gridCol w:w="1312"/>
      <w:gridCol w:w="8408"/>
    </w:tblGrid>
    <w:tr w:rsidR="00ED7347" w:rsidTr="00ED7347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  <w:hideMark/>
        </w:tcPr>
        <w:p w:rsidR="00ED7347" w:rsidRDefault="00ED7347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PR.D2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  <w:hideMark/>
        </w:tcPr>
        <w:p w:rsidR="00ED7347" w:rsidRDefault="00ED7347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ED7347" w:rsidRDefault="00ED7347">
    <w:pPr>
      <w:pStyle w:val="Nagwek"/>
    </w:pPr>
  </w:p>
  <w:p w:rsidR="00ED7347" w:rsidRDefault="00ED73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47" w:rsidRDefault="00ED73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2F0E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5AE0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16DB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7347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7FB3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styleId="NormalnyWeb">
    <w:name w:val="Normal (Web)"/>
    <w:basedOn w:val="Normalny"/>
    <w:unhideWhenUsed/>
    <w:rsid w:val="00ED7347"/>
    <w:pPr>
      <w:spacing w:before="100" w:beforeAutospacing="1" w:after="100" w:afterAutospacing="1"/>
    </w:pPr>
    <w:rPr>
      <w:rFonts w:ascii="Arial" w:hAnsi="Arial" w:cs="Arial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B11B-025A-47EF-A99A-A95F1B7F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2019-03-04T09:31:00Z</cp:lastPrinted>
  <dcterms:created xsi:type="dcterms:W3CDTF">2019-03-04T09:32:00Z</dcterms:created>
  <dcterms:modified xsi:type="dcterms:W3CDTF">2019-03-04T09:51:00Z</dcterms:modified>
</cp:coreProperties>
</file>