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7" w:rsidRDefault="00520C97" w:rsidP="00473E00">
      <w:pPr>
        <w:tabs>
          <w:tab w:val="left" w:pos="284"/>
        </w:tabs>
        <w:rPr>
          <w:b/>
          <w:sz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ZARZĄDZENIE  Nr</w:t>
      </w:r>
      <w:r>
        <w:rPr>
          <w:b/>
          <w:sz w:val="22"/>
        </w:rPr>
        <w:t xml:space="preserve">  </w:t>
      </w:r>
      <w:r w:rsidR="003E7CCF">
        <w:rPr>
          <w:b/>
          <w:sz w:val="22"/>
        </w:rPr>
        <w:t xml:space="preserve">   </w:t>
      </w:r>
      <w:r w:rsidR="000344BD">
        <w:rPr>
          <w:b/>
          <w:sz w:val="22"/>
        </w:rPr>
        <w:t>112</w:t>
      </w:r>
      <w:r w:rsidR="002979FF">
        <w:rPr>
          <w:b/>
          <w:sz w:val="22"/>
        </w:rPr>
        <w:t>/2009</w:t>
      </w:r>
    </w:p>
    <w:p w:rsidR="00520C97" w:rsidRDefault="00520C97" w:rsidP="00473E00">
      <w:pPr>
        <w:tabs>
          <w:tab w:val="left" w:pos="284"/>
        </w:tabs>
        <w:rPr>
          <w:sz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Wójta  </w:t>
      </w:r>
      <w:r>
        <w:rPr>
          <w:b/>
          <w:sz w:val="22"/>
        </w:rPr>
        <w:t>Gminy Ustronie Morskie</w:t>
      </w:r>
      <w:r>
        <w:rPr>
          <w:sz w:val="22"/>
        </w:rPr>
        <w:t xml:space="preserve"> </w:t>
      </w:r>
    </w:p>
    <w:p w:rsidR="00520C97" w:rsidRDefault="00520C97" w:rsidP="00473E00">
      <w:pPr>
        <w:tabs>
          <w:tab w:val="left" w:pos="284"/>
        </w:tabs>
        <w:rPr>
          <w:b/>
          <w:sz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 dnia</w:t>
      </w:r>
      <w:r w:rsidR="003E7CCF">
        <w:rPr>
          <w:b/>
          <w:sz w:val="22"/>
        </w:rPr>
        <w:t xml:space="preserve">   </w:t>
      </w:r>
      <w:r w:rsidR="0089390D">
        <w:rPr>
          <w:b/>
          <w:sz w:val="22"/>
        </w:rPr>
        <w:t xml:space="preserve"> </w:t>
      </w:r>
      <w:r w:rsidR="00F81AFF">
        <w:rPr>
          <w:b/>
          <w:sz w:val="22"/>
        </w:rPr>
        <w:t xml:space="preserve"> </w:t>
      </w:r>
      <w:r w:rsidR="00F9518C">
        <w:rPr>
          <w:b/>
          <w:sz w:val="22"/>
        </w:rPr>
        <w:t xml:space="preserve">23 października </w:t>
      </w:r>
      <w:r w:rsidR="002979FF">
        <w:rPr>
          <w:b/>
          <w:sz w:val="22"/>
        </w:rPr>
        <w:t xml:space="preserve"> 2009</w:t>
      </w:r>
      <w:r>
        <w:rPr>
          <w:b/>
          <w:sz w:val="22"/>
        </w:rPr>
        <w:t xml:space="preserve"> roku. </w:t>
      </w:r>
    </w:p>
    <w:p w:rsidR="00520C97" w:rsidRDefault="00520C97">
      <w:pPr>
        <w:tabs>
          <w:tab w:val="left" w:pos="284"/>
        </w:tabs>
      </w:pPr>
    </w:p>
    <w:p w:rsidR="002F1A4B" w:rsidRDefault="002F1A4B">
      <w:pPr>
        <w:tabs>
          <w:tab w:val="left" w:pos="284"/>
        </w:tabs>
      </w:pPr>
    </w:p>
    <w:p w:rsidR="00DE0DC7" w:rsidRDefault="00520C97" w:rsidP="00B1394E">
      <w:pPr>
        <w:pStyle w:val="WW-Tekstpodstawowy2"/>
      </w:pPr>
      <w:r>
        <w:t>w sprawie powołania komisji przetargow</w:t>
      </w:r>
      <w:r w:rsidR="00473E00">
        <w:t>e</w:t>
      </w:r>
      <w:r w:rsidR="00F9518C">
        <w:t>j do przeprowadzenia  przetargu</w:t>
      </w:r>
      <w:r>
        <w:t xml:space="preserve"> </w:t>
      </w:r>
      <w:r w:rsidR="00DE0DC7">
        <w:t>na sprzedaż nier</w:t>
      </w:r>
      <w:r w:rsidR="00DE0DC7">
        <w:t>u</w:t>
      </w:r>
      <w:r w:rsidR="00DE0DC7">
        <w:t>chomości .</w:t>
      </w:r>
    </w:p>
    <w:p w:rsidR="00520C97" w:rsidRDefault="00520C97">
      <w:pPr>
        <w:pStyle w:val="Nagwek"/>
        <w:tabs>
          <w:tab w:val="clear" w:pos="4536"/>
          <w:tab w:val="clear" w:pos="9072"/>
        </w:tabs>
        <w:spacing w:line="360" w:lineRule="auto"/>
      </w:pPr>
    </w:p>
    <w:p w:rsidR="00DE0DC7" w:rsidRDefault="00DE0DC7">
      <w:pPr>
        <w:pStyle w:val="Nagwek"/>
        <w:tabs>
          <w:tab w:val="clear" w:pos="4536"/>
          <w:tab w:val="clear" w:pos="9072"/>
        </w:tabs>
        <w:spacing w:line="360" w:lineRule="auto"/>
      </w:pPr>
    </w:p>
    <w:p w:rsidR="003E7CCF" w:rsidRDefault="00520C97" w:rsidP="00DE0DC7">
      <w:pPr>
        <w:pStyle w:val="Tekstpodstawowy"/>
        <w:ind w:firstLine="1136"/>
      </w:pPr>
      <w:r>
        <w:t xml:space="preserve">Na podstawie art. 30 ust. 2 pkt. 3 ustawy z dnia 8 marca 1990 r. o samorządzie </w:t>
      </w:r>
      <w:r w:rsidR="003E7CCF">
        <w:t>gminnym (</w:t>
      </w:r>
      <w:r w:rsidR="00DD4474">
        <w:t xml:space="preserve">tekst jednolity : </w:t>
      </w:r>
      <w:proofErr w:type="spellStart"/>
      <w:r w:rsidR="003E7CCF">
        <w:t>Dz.U</w:t>
      </w:r>
      <w:proofErr w:type="spellEnd"/>
      <w:r w:rsidR="003E7CCF">
        <w:t xml:space="preserve"> z 2001 r. Nr 142</w:t>
      </w:r>
      <w:r w:rsidR="00DD4474">
        <w:t xml:space="preserve"> poz. 1591 </w:t>
      </w:r>
      <w:r w:rsidR="003E7CCF">
        <w:t xml:space="preserve"> z </w:t>
      </w:r>
      <w:proofErr w:type="spellStart"/>
      <w:r w:rsidR="003E7CCF">
        <w:t>późn</w:t>
      </w:r>
      <w:proofErr w:type="spellEnd"/>
      <w:r w:rsidR="003E7CCF">
        <w:t>. zmianami</w:t>
      </w:r>
      <w:r>
        <w:rPr>
          <w:sz w:val="22"/>
        </w:rPr>
        <w:t>) oraz r</w:t>
      </w:r>
      <w:r>
        <w:t>ozporz</w:t>
      </w:r>
      <w:r>
        <w:t>ą</w:t>
      </w:r>
      <w:r>
        <w:t xml:space="preserve">dzenia Rady Ministrów z dnia </w:t>
      </w:r>
      <w:r w:rsidR="003E7CCF">
        <w:t xml:space="preserve">14 września 2004 roku </w:t>
      </w:r>
      <w:r>
        <w:t xml:space="preserve">w sprawie </w:t>
      </w:r>
      <w:r w:rsidR="003E7CCF">
        <w:t>sposobu i trybu przeprowadz</w:t>
      </w:r>
      <w:r w:rsidR="003E7CCF">
        <w:t>a</w:t>
      </w:r>
      <w:r w:rsidR="003E7CCF">
        <w:t>nia przetargów oraz rokowań na zbycie nieruchomości (</w:t>
      </w:r>
      <w:proofErr w:type="spellStart"/>
      <w:r w:rsidR="003E7CCF">
        <w:t>Dz.U</w:t>
      </w:r>
      <w:proofErr w:type="spellEnd"/>
      <w:r w:rsidR="003E7CCF">
        <w:t>. Nr 207 poz. 2108) ,</w:t>
      </w:r>
    </w:p>
    <w:p w:rsidR="00520C97" w:rsidRDefault="003E7CCF" w:rsidP="00395D37">
      <w:pPr>
        <w:tabs>
          <w:tab w:val="left" w:pos="284"/>
        </w:tabs>
        <w:rPr>
          <w:b/>
          <w:sz w:val="22"/>
        </w:rPr>
      </w:pPr>
      <w:r>
        <w:rPr>
          <w:b/>
          <w:sz w:val="22"/>
        </w:rPr>
        <w:t xml:space="preserve">zarządzam </w:t>
      </w:r>
      <w:r w:rsidR="00520C97">
        <w:rPr>
          <w:b/>
          <w:sz w:val="22"/>
        </w:rPr>
        <w:t xml:space="preserve"> , co następuje:</w:t>
      </w:r>
    </w:p>
    <w:p w:rsidR="00520C97" w:rsidRDefault="00520C97">
      <w:pPr>
        <w:tabs>
          <w:tab w:val="left" w:pos="284"/>
        </w:tabs>
        <w:spacing w:line="360" w:lineRule="auto"/>
      </w:pPr>
    </w:p>
    <w:p w:rsidR="00520C97" w:rsidRDefault="00520C97" w:rsidP="00DC4E6B">
      <w:pPr>
        <w:tabs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§  1.</w:t>
      </w:r>
    </w:p>
    <w:p w:rsidR="00520C97" w:rsidRDefault="00520C97" w:rsidP="00DC4E6B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Powołuje się komisję przetargową w składzie:</w:t>
      </w:r>
    </w:p>
    <w:p w:rsidR="00520C97" w:rsidRDefault="00F9518C" w:rsidP="00DC4E6B">
      <w:pPr>
        <w:tabs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>Przewodniczący:</w:t>
      </w:r>
      <w:r>
        <w:rPr>
          <w:sz w:val="22"/>
        </w:rPr>
        <w:tab/>
        <w:t>Adam Budka</w:t>
      </w:r>
      <w:r w:rsidR="003E7CCF">
        <w:rPr>
          <w:sz w:val="22"/>
        </w:rPr>
        <w:t xml:space="preserve"> </w:t>
      </w:r>
      <w:r w:rsidR="00520C97">
        <w:rPr>
          <w:sz w:val="22"/>
        </w:rPr>
        <w:t>,</w:t>
      </w:r>
    </w:p>
    <w:p w:rsidR="00520C97" w:rsidRDefault="00F9518C" w:rsidP="00DC4E6B">
      <w:pPr>
        <w:tabs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>Członkowie: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Wiesława Świecka</w:t>
      </w:r>
      <w:r w:rsidR="00520C97">
        <w:rPr>
          <w:sz w:val="22"/>
        </w:rPr>
        <w:t xml:space="preserve"> ,</w:t>
      </w:r>
    </w:p>
    <w:p w:rsidR="00DD4474" w:rsidRDefault="00F9518C" w:rsidP="00DC4E6B">
      <w:pPr>
        <w:tabs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Ewa Ostrowska</w:t>
      </w:r>
      <w:r w:rsidR="00137694">
        <w:rPr>
          <w:sz w:val="22"/>
        </w:rPr>
        <w:t>,</w:t>
      </w:r>
    </w:p>
    <w:p w:rsidR="00520C97" w:rsidRDefault="00F9518C" w:rsidP="00DC4E6B">
      <w:pPr>
        <w:tabs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Izabela </w:t>
      </w:r>
      <w:proofErr w:type="spellStart"/>
      <w:r>
        <w:rPr>
          <w:sz w:val="22"/>
        </w:rPr>
        <w:t>Pukaluk</w:t>
      </w:r>
      <w:proofErr w:type="spellEnd"/>
      <w:r w:rsidR="00520C97">
        <w:rPr>
          <w:sz w:val="22"/>
        </w:rPr>
        <w:t>.</w:t>
      </w:r>
    </w:p>
    <w:p w:rsidR="00F9518C" w:rsidRDefault="002979FF" w:rsidP="00DC4E6B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2. Celem Komisji</w:t>
      </w:r>
      <w:r w:rsidR="00F9518C">
        <w:rPr>
          <w:sz w:val="22"/>
        </w:rPr>
        <w:t xml:space="preserve"> jest przeprowadzenie przetargu  ustnego ograniczonego do właścicieli nieruchomości przyległych </w:t>
      </w:r>
      <w:r>
        <w:rPr>
          <w:sz w:val="22"/>
        </w:rPr>
        <w:t>na sprzedaż prawa własno</w:t>
      </w:r>
      <w:r w:rsidR="00F9518C">
        <w:rPr>
          <w:sz w:val="22"/>
        </w:rPr>
        <w:t xml:space="preserve">ści </w:t>
      </w:r>
      <w:r>
        <w:rPr>
          <w:sz w:val="22"/>
        </w:rPr>
        <w:t xml:space="preserve"> nieruchomości </w:t>
      </w:r>
      <w:r w:rsidR="00F9518C">
        <w:rPr>
          <w:sz w:val="22"/>
        </w:rPr>
        <w:t xml:space="preserve">gruntowej niezabudowanej oznaczonej jako działka Nr 259/28 o powierzchni 0,0043 ha </w:t>
      </w:r>
      <w:r>
        <w:rPr>
          <w:sz w:val="22"/>
        </w:rPr>
        <w:t>stanowiących własność Gminy Ustronie Morskie</w:t>
      </w:r>
      <w:r w:rsidR="004A3A9F">
        <w:rPr>
          <w:sz w:val="22"/>
        </w:rPr>
        <w:t xml:space="preserve"> położonych</w:t>
      </w:r>
      <w:r w:rsidR="001A018F">
        <w:rPr>
          <w:sz w:val="22"/>
        </w:rPr>
        <w:t xml:space="preserve"> </w:t>
      </w:r>
      <w:r w:rsidR="006173F5">
        <w:rPr>
          <w:sz w:val="22"/>
        </w:rPr>
        <w:t>w miejscowo</w:t>
      </w:r>
      <w:r w:rsidR="00F9518C">
        <w:rPr>
          <w:sz w:val="22"/>
        </w:rPr>
        <w:t>ści Ustronie Morskie przy ulicy Bolesława Chrobrego.</w:t>
      </w:r>
    </w:p>
    <w:p w:rsidR="001A018F" w:rsidRDefault="001A018F" w:rsidP="00DC4E6B">
      <w:pPr>
        <w:tabs>
          <w:tab w:val="left" w:pos="284"/>
        </w:tabs>
        <w:jc w:val="both"/>
        <w:rPr>
          <w:sz w:val="22"/>
        </w:rPr>
      </w:pPr>
    </w:p>
    <w:p w:rsidR="00520C97" w:rsidRDefault="00520C97">
      <w:pPr>
        <w:tabs>
          <w:tab w:val="left" w:pos="284"/>
        </w:tabs>
        <w:spacing w:line="360" w:lineRule="auto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 2.</w:t>
      </w:r>
    </w:p>
    <w:p w:rsidR="00DC4E6B" w:rsidRDefault="00DC4E6B">
      <w:pPr>
        <w:tabs>
          <w:tab w:val="left" w:pos="284"/>
        </w:tabs>
        <w:spacing w:line="360" w:lineRule="auto"/>
        <w:jc w:val="both"/>
        <w:rPr>
          <w:b/>
          <w:sz w:val="22"/>
        </w:rPr>
      </w:pPr>
    </w:p>
    <w:p w:rsidR="00520C97" w:rsidRDefault="00520C97" w:rsidP="00DC4E6B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Do zadań komisji należy w szczególności:</w:t>
      </w:r>
    </w:p>
    <w:p w:rsidR="00A3607F" w:rsidRDefault="00A3607F" w:rsidP="00DC4E6B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-     zakwalifikowanie oferentów do udziału w przetargu , </w:t>
      </w:r>
    </w:p>
    <w:p w:rsidR="00520C97" w:rsidRDefault="00520C97" w:rsidP="00DC4E6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Poinformowanie uczestników o zasadach prowadzenia przetargu ,</w:t>
      </w:r>
    </w:p>
    <w:p w:rsidR="00520C97" w:rsidRDefault="00520C97" w:rsidP="00DC4E6B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Przeprowadzenie przetargu ,</w:t>
      </w:r>
    </w:p>
    <w:p w:rsidR="00520C97" w:rsidRDefault="00520C97" w:rsidP="00DC4E6B">
      <w:pPr>
        <w:ind w:left="567" w:hanging="283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  <w:t>sporządzenie protokołu z przetargu</w:t>
      </w:r>
      <w:r w:rsidR="0089390D">
        <w:rPr>
          <w:sz w:val="22"/>
        </w:rPr>
        <w:t>.</w:t>
      </w:r>
    </w:p>
    <w:p w:rsidR="00DC4E6B" w:rsidRDefault="00DC4E6B" w:rsidP="00DC4E6B">
      <w:pPr>
        <w:ind w:left="567" w:hanging="283"/>
        <w:rPr>
          <w:sz w:val="22"/>
        </w:rPr>
      </w:pPr>
    </w:p>
    <w:p w:rsidR="00520C97" w:rsidRPr="00DC4E6B" w:rsidRDefault="00520C97">
      <w:pPr>
        <w:tabs>
          <w:tab w:val="left" w:pos="284"/>
        </w:tabs>
        <w:spacing w:line="360" w:lineRule="auto"/>
        <w:jc w:val="center"/>
        <w:rPr>
          <w:b/>
          <w:sz w:val="22"/>
          <w:szCs w:val="22"/>
        </w:rPr>
      </w:pPr>
      <w:r w:rsidRPr="00DC4E6B">
        <w:rPr>
          <w:b/>
          <w:sz w:val="22"/>
          <w:szCs w:val="22"/>
        </w:rPr>
        <w:t>§</w:t>
      </w:r>
      <w:r w:rsidRPr="00DC4E6B">
        <w:rPr>
          <w:sz w:val="22"/>
          <w:szCs w:val="22"/>
        </w:rPr>
        <w:t xml:space="preserve"> </w:t>
      </w:r>
      <w:r w:rsidRPr="00DC4E6B">
        <w:rPr>
          <w:b/>
          <w:sz w:val="22"/>
          <w:szCs w:val="22"/>
        </w:rPr>
        <w:t xml:space="preserve"> 3.</w:t>
      </w:r>
    </w:p>
    <w:p w:rsidR="00520C97" w:rsidRPr="00DC4E6B" w:rsidRDefault="00520C97" w:rsidP="00473E00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DC4E6B">
        <w:rPr>
          <w:sz w:val="22"/>
          <w:szCs w:val="22"/>
        </w:rPr>
        <w:t>Po rozst</w:t>
      </w:r>
      <w:r w:rsidR="00473E00" w:rsidRPr="00DC4E6B">
        <w:rPr>
          <w:sz w:val="22"/>
          <w:szCs w:val="22"/>
        </w:rPr>
        <w:t>rzygnięciu przetargów</w:t>
      </w:r>
      <w:r w:rsidR="0089390D" w:rsidRPr="00DC4E6B">
        <w:rPr>
          <w:sz w:val="22"/>
          <w:szCs w:val="22"/>
        </w:rPr>
        <w:t xml:space="preserve"> </w:t>
      </w:r>
      <w:r w:rsidRPr="00DC4E6B">
        <w:rPr>
          <w:sz w:val="22"/>
          <w:szCs w:val="22"/>
        </w:rPr>
        <w:t xml:space="preserve"> komisja rozwiązuje się.</w:t>
      </w:r>
      <w:r w:rsidR="00473E00" w:rsidRPr="00DC4E6B">
        <w:rPr>
          <w:sz w:val="22"/>
          <w:szCs w:val="22"/>
        </w:rPr>
        <w:t xml:space="preserve"> </w:t>
      </w:r>
    </w:p>
    <w:sectPr w:rsidR="00520C97" w:rsidRPr="00DC4E6B" w:rsidSect="00C26D2A">
      <w:footnotePr>
        <w:pos w:val="beneathText"/>
      </w:footnotePr>
      <w:pgSz w:w="11905" w:h="16837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360" w:hanging="360"/>
      </w:pPr>
    </w:lvl>
    <w:lvl w:ilvl="2">
      <w:start w:val="1"/>
      <w:numFmt w:val="decimal"/>
      <w:suff w:val="nothing"/>
      <w:lvlText w:val="%1.%2.%3."/>
      <w:lvlJc w:val="left"/>
      <w:pPr>
        <w:ind w:left="720" w:hanging="720"/>
      </w:p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E60FFE"/>
    <w:multiLevelType w:val="singleLevel"/>
    <w:tmpl w:val="50E604B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28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CF"/>
    <w:rsid w:val="000344BD"/>
    <w:rsid w:val="000E10AA"/>
    <w:rsid w:val="00137694"/>
    <w:rsid w:val="001A018F"/>
    <w:rsid w:val="002979FF"/>
    <w:rsid w:val="002F1A4B"/>
    <w:rsid w:val="00395D37"/>
    <w:rsid w:val="003E7CCF"/>
    <w:rsid w:val="004320B2"/>
    <w:rsid w:val="00473E00"/>
    <w:rsid w:val="004A3A9F"/>
    <w:rsid w:val="00507F66"/>
    <w:rsid w:val="005140D1"/>
    <w:rsid w:val="00520C97"/>
    <w:rsid w:val="00524A85"/>
    <w:rsid w:val="006173F5"/>
    <w:rsid w:val="00624FE9"/>
    <w:rsid w:val="00667AE7"/>
    <w:rsid w:val="007A5EDF"/>
    <w:rsid w:val="00817D58"/>
    <w:rsid w:val="00824641"/>
    <w:rsid w:val="0089390D"/>
    <w:rsid w:val="008B072C"/>
    <w:rsid w:val="00A3607F"/>
    <w:rsid w:val="00B0489D"/>
    <w:rsid w:val="00B1394E"/>
    <w:rsid w:val="00B14C6F"/>
    <w:rsid w:val="00BD16AC"/>
    <w:rsid w:val="00C26D2A"/>
    <w:rsid w:val="00D06C22"/>
    <w:rsid w:val="00DC4E6B"/>
    <w:rsid w:val="00DD4474"/>
    <w:rsid w:val="00DE0DC7"/>
    <w:rsid w:val="00E2287D"/>
    <w:rsid w:val="00E352BA"/>
    <w:rsid w:val="00F06E5E"/>
    <w:rsid w:val="00F81AFF"/>
    <w:rsid w:val="00F9518C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D2A"/>
    <w:pPr>
      <w:widowControl w:val="0"/>
    </w:pPr>
  </w:style>
  <w:style w:type="paragraph" w:styleId="Nagwek2">
    <w:name w:val="heading 2"/>
    <w:basedOn w:val="Normalny"/>
    <w:next w:val="Normalny"/>
    <w:qFormat/>
    <w:rsid w:val="00473E00"/>
    <w:pPr>
      <w:keepNext/>
      <w:widowControl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C26D2A"/>
  </w:style>
  <w:style w:type="character" w:styleId="Numerstrony">
    <w:name w:val="page number"/>
    <w:basedOn w:val="WW-Domylnaczcionkaakapitu"/>
    <w:rsid w:val="00C26D2A"/>
  </w:style>
  <w:style w:type="paragraph" w:customStyle="1" w:styleId="Tekstpodstawowy21">
    <w:name w:val="Tekst podstawowy 21"/>
    <w:basedOn w:val="Normalny"/>
    <w:rsid w:val="00C26D2A"/>
    <w:pPr>
      <w:tabs>
        <w:tab w:val="left" w:pos="284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C26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6D2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26D2A"/>
    <w:pPr>
      <w:widowControl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C26D2A"/>
    <w:pPr>
      <w:tabs>
        <w:tab w:val="left" w:pos="284"/>
      </w:tabs>
    </w:pPr>
    <w:rPr>
      <w:sz w:val="24"/>
    </w:rPr>
  </w:style>
  <w:style w:type="paragraph" w:customStyle="1" w:styleId="Zawartoramki">
    <w:name w:val="Zawartość ramki"/>
    <w:basedOn w:val="Tekstpodstawowy"/>
    <w:rsid w:val="00C26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Data_. . . . . . . . . . . . . . . . . .</vt:lpstr>
    </vt:vector>
  </TitlesOfParts>
  <Company>G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Data_. . . . . . . . . . . . . . . . . .</dc:title>
  <dc:subject/>
  <dc:creator>Wacław KORNOWICZ</dc:creator>
  <cp:keywords/>
  <dc:description/>
  <cp:lastModifiedBy>GNP</cp:lastModifiedBy>
  <cp:revision>3</cp:revision>
  <cp:lastPrinted>2009-09-17T06:46:00Z</cp:lastPrinted>
  <dcterms:created xsi:type="dcterms:W3CDTF">2009-10-29T07:41:00Z</dcterms:created>
  <dcterms:modified xsi:type="dcterms:W3CDTF">2009-10-29T09:18:00Z</dcterms:modified>
</cp:coreProperties>
</file>