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3F9" w:rsidRDefault="006773F9" w:rsidP="006773F9">
      <w:pPr>
        <w:tabs>
          <w:tab w:val="left" w:pos="1380"/>
          <w:tab w:val="center" w:pos="4536"/>
        </w:tabs>
        <w:jc w:val="center"/>
        <w:rPr>
          <w:rFonts w:ascii="Times New Roman" w:hAnsi="Times New Roman"/>
          <w:b/>
          <w:sz w:val="24"/>
          <w:szCs w:val="24"/>
        </w:rPr>
      </w:pPr>
      <w:r>
        <w:rPr>
          <w:rFonts w:ascii="Times New Roman" w:hAnsi="Times New Roman"/>
          <w:b/>
          <w:sz w:val="24"/>
          <w:szCs w:val="24"/>
        </w:rPr>
        <w:t>PROTOKÓŁ Nr XLII/2010</w:t>
      </w:r>
    </w:p>
    <w:p w:rsidR="006773F9" w:rsidRDefault="006773F9" w:rsidP="006773F9">
      <w:pPr>
        <w:jc w:val="center"/>
        <w:rPr>
          <w:rFonts w:ascii="Times New Roman" w:hAnsi="Times New Roman"/>
          <w:b/>
          <w:sz w:val="24"/>
          <w:szCs w:val="24"/>
        </w:rPr>
      </w:pPr>
      <w:r>
        <w:rPr>
          <w:rFonts w:ascii="Times New Roman" w:hAnsi="Times New Roman"/>
          <w:b/>
          <w:sz w:val="24"/>
          <w:szCs w:val="24"/>
        </w:rPr>
        <w:t xml:space="preserve">z Sesji Rady Gminy w Ustroniu Morskim </w:t>
      </w:r>
    </w:p>
    <w:p w:rsidR="006773F9" w:rsidRDefault="006773F9" w:rsidP="006773F9">
      <w:pPr>
        <w:jc w:val="center"/>
        <w:rPr>
          <w:rFonts w:ascii="Times New Roman" w:hAnsi="Times New Roman"/>
          <w:sz w:val="24"/>
          <w:szCs w:val="24"/>
        </w:rPr>
      </w:pPr>
      <w:r>
        <w:rPr>
          <w:rFonts w:ascii="Times New Roman" w:hAnsi="Times New Roman"/>
          <w:b/>
          <w:sz w:val="24"/>
          <w:szCs w:val="24"/>
        </w:rPr>
        <w:t>z dnia 28 września 2010r.</w:t>
      </w:r>
    </w:p>
    <w:p w:rsidR="006773F9" w:rsidRDefault="006773F9" w:rsidP="006773F9">
      <w:pPr>
        <w:jc w:val="center"/>
        <w:rPr>
          <w:rFonts w:ascii="Times New Roman" w:hAnsi="Times New Roman"/>
          <w:sz w:val="24"/>
          <w:szCs w:val="24"/>
        </w:rPr>
      </w:pPr>
    </w:p>
    <w:p w:rsidR="006773F9" w:rsidRDefault="006773F9" w:rsidP="006773F9">
      <w:pPr>
        <w:spacing w:line="360" w:lineRule="auto"/>
        <w:jc w:val="both"/>
        <w:rPr>
          <w:rFonts w:ascii="Times New Roman" w:hAnsi="Times New Roman"/>
          <w:sz w:val="24"/>
          <w:szCs w:val="24"/>
        </w:rPr>
      </w:pPr>
      <w:r>
        <w:rPr>
          <w:rFonts w:ascii="Times New Roman" w:hAnsi="Times New Roman"/>
          <w:sz w:val="24"/>
          <w:szCs w:val="24"/>
        </w:rPr>
        <w:tab/>
        <w:t>Otwarcia XLII Sesji Rady Gminy w Ustroniu Morskim dokonał Przewodniczący Rady Andrzej Basarab. Powitał radnych, przybyłych gości – przedstawicieli powiatowych  jednostek organizacyjnych  oraz przedstawicieli Urzędu Gminy. Przewodniczący Rady serdecznie powitał przybyłą na Sesję młodzież szkolną – 2 klasy Gimnazjum w Ustroniu Morskim. Stwierdził, iż mogą to być przyszli senatorzy, radni, włodarze naszej gminy.</w:t>
      </w:r>
    </w:p>
    <w:p w:rsidR="006773F9" w:rsidRDefault="006773F9" w:rsidP="006773F9">
      <w:pPr>
        <w:spacing w:line="360" w:lineRule="auto"/>
        <w:jc w:val="both"/>
        <w:rPr>
          <w:rFonts w:ascii="Times New Roman" w:hAnsi="Times New Roman"/>
          <w:sz w:val="24"/>
          <w:szCs w:val="24"/>
        </w:rPr>
      </w:pPr>
      <w:r>
        <w:rPr>
          <w:rFonts w:ascii="Times New Roman" w:hAnsi="Times New Roman"/>
          <w:sz w:val="24"/>
          <w:szCs w:val="24"/>
        </w:rPr>
        <w:t xml:space="preserve"> Na podstawie listy obecności stwierdził prawomocność obrad, w sesji uczestniczy 14 radnych, nieobecna radna Dorota Gałęzowska (lista obecności stanowi załącznik nr 1 do niniejszego protokołu). </w:t>
      </w:r>
    </w:p>
    <w:p w:rsidR="006773F9" w:rsidRDefault="006773F9" w:rsidP="006773F9">
      <w:pPr>
        <w:spacing w:line="360" w:lineRule="auto"/>
        <w:ind w:firstLine="708"/>
        <w:jc w:val="both"/>
        <w:rPr>
          <w:rFonts w:ascii="Times New Roman" w:hAnsi="Times New Roman"/>
          <w:sz w:val="24"/>
          <w:szCs w:val="24"/>
        </w:rPr>
      </w:pPr>
      <w:r>
        <w:rPr>
          <w:rFonts w:ascii="Times New Roman" w:hAnsi="Times New Roman"/>
          <w:sz w:val="24"/>
          <w:szCs w:val="24"/>
        </w:rPr>
        <w:t>Przewodniczący Rady poprosił wszystkich o powstanie, aby minutą ciszy uczcić tragiczną śmierć osób, które zginęły w wypadku autokarowym pod Berlinem.</w:t>
      </w:r>
    </w:p>
    <w:p w:rsidR="006773F9" w:rsidRDefault="006773F9" w:rsidP="006773F9">
      <w:pPr>
        <w:spacing w:line="360" w:lineRule="auto"/>
        <w:jc w:val="both"/>
        <w:rPr>
          <w:rFonts w:ascii="Times New Roman" w:hAnsi="Times New Roman"/>
          <w:sz w:val="24"/>
          <w:szCs w:val="24"/>
        </w:rPr>
      </w:pPr>
      <w:r>
        <w:rPr>
          <w:rFonts w:ascii="Times New Roman" w:hAnsi="Times New Roman"/>
          <w:sz w:val="24"/>
          <w:szCs w:val="24"/>
        </w:rPr>
        <w:t>Uwagi do porządku obrad:</w:t>
      </w:r>
    </w:p>
    <w:p w:rsidR="006773F9" w:rsidRDefault="006773F9" w:rsidP="006773F9">
      <w:pPr>
        <w:spacing w:line="360" w:lineRule="auto"/>
        <w:jc w:val="both"/>
        <w:rPr>
          <w:rFonts w:ascii="Times New Roman" w:hAnsi="Times New Roman"/>
          <w:sz w:val="24"/>
          <w:szCs w:val="24"/>
        </w:rPr>
      </w:pPr>
      <w:r>
        <w:rPr>
          <w:rFonts w:ascii="Times New Roman" w:hAnsi="Times New Roman"/>
          <w:sz w:val="24"/>
          <w:szCs w:val="24"/>
        </w:rPr>
        <w:t>Skarbnik Gminy Pani Jolanta Włodarek w imieniu Wójta Gminy wniosła o zmianę projektu uchwały – druk nr 5  w sprawie zaciągnięcia kredytu długoterminowego w roku 2010 na nowy projekt druku w sprawie emisji obligacji komunalnych w latach 2010-2011, ta forma finansowania inwestycji będzie korzystniejsza dla budżetu gminy. Druga zmiana dotyczy autopoprawki druku nr 1 w sprawie zmian w budżecie gminy na 2010r.(wszyscy radni otrzymali nowe druki).</w:t>
      </w:r>
    </w:p>
    <w:p w:rsidR="006773F9" w:rsidRDefault="006773F9" w:rsidP="006773F9">
      <w:pPr>
        <w:spacing w:line="360" w:lineRule="auto"/>
        <w:rPr>
          <w:rFonts w:ascii="Times New Roman" w:hAnsi="Times New Roman"/>
          <w:bCs/>
          <w:color w:val="000000"/>
          <w:sz w:val="24"/>
          <w:szCs w:val="24"/>
        </w:rPr>
      </w:pPr>
      <w:r>
        <w:rPr>
          <w:rFonts w:ascii="Times New Roman" w:hAnsi="Times New Roman"/>
          <w:bCs/>
          <w:color w:val="000000"/>
          <w:sz w:val="24"/>
          <w:szCs w:val="24"/>
        </w:rPr>
        <w:t>Proponowany porządek obrad:</w:t>
      </w:r>
    </w:p>
    <w:p w:rsidR="006773F9" w:rsidRDefault="006773F9" w:rsidP="006773F9">
      <w:pPr>
        <w:numPr>
          <w:ilvl w:val="0"/>
          <w:numId w:val="1"/>
        </w:numPr>
        <w:spacing w:after="0" w:line="360" w:lineRule="auto"/>
        <w:jc w:val="both"/>
        <w:rPr>
          <w:rFonts w:ascii="Times New Roman" w:hAnsi="Times New Roman"/>
          <w:sz w:val="24"/>
          <w:szCs w:val="24"/>
        </w:rPr>
      </w:pPr>
      <w:r>
        <w:rPr>
          <w:rFonts w:ascii="Times New Roman" w:hAnsi="Times New Roman"/>
          <w:sz w:val="24"/>
          <w:szCs w:val="24"/>
        </w:rPr>
        <w:t>Sprawy organizacyjne:</w:t>
      </w:r>
    </w:p>
    <w:p w:rsidR="006773F9" w:rsidRDefault="006773F9" w:rsidP="006773F9">
      <w:pPr>
        <w:numPr>
          <w:ilvl w:val="0"/>
          <w:numId w:val="2"/>
        </w:numPr>
        <w:spacing w:after="0" w:line="360" w:lineRule="auto"/>
        <w:jc w:val="both"/>
        <w:rPr>
          <w:rFonts w:ascii="Times New Roman" w:hAnsi="Times New Roman"/>
          <w:sz w:val="24"/>
          <w:szCs w:val="24"/>
        </w:rPr>
      </w:pPr>
      <w:r>
        <w:rPr>
          <w:rFonts w:ascii="Times New Roman" w:hAnsi="Times New Roman"/>
          <w:sz w:val="24"/>
          <w:szCs w:val="24"/>
        </w:rPr>
        <w:t>otwarcie sesji i stwierdzenie quorum;</w:t>
      </w:r>
    </w:p>
    <w:p w:rsidR="006773F9" w:rsidRDefault="006773F9" w:rsidP="006773F9">
      <w:pPr>
        <w:numPr>
          <w:ilvl w:val="0"/>
          <w:numId w:val="2"/>
        </w:numPr>
        <w:spacing w:after="0" w:line="360" w:lineRule="auto"/>
        <w:jc w:val="both"/>
        <w:rPr>
          <w:rFonts w:ascii="Times New Roman" w:hAnsi="Times New Roman"/>
          <w:sz w:val="24"/>
          <w:szCs w:val="24"/>
        </w:rPr>
      </w:pPr>
      <w:r>
        <w:rPr>
          <w:rFonts w:ascii="Times New Roman" w:hAnsi="Times New Roman"/>
          <w:sz w:val="24"/>
          <w:szCs w:val="24"/>
        </w:rPr>
        <w:t>przyjęcie protokołów z Sesji Nr XL/2010 z dnia 30 sierpnia 2010r. oraz Nr XLI/2010 z dnia 09 września 2010r.</w:t>
      </w:r>
    </w:p>
    <w:p w:rsidR="006773F9" w:rsidRDefault="006773F9" w:rsidP="006773F9">
      <w:pPr>
        <w:numPr>
          <w:ilvl w:val="0"/>
          <w:numId w:val="1"/>
        </w:numPr>
        <w:spacing w:after="0" w:line="360" w:lineRule="auto"/>
        <w:jc w:val="both"/>
        <w:rPr>
          <w:rFonts w:ascii="Times New Roman" w:hAnsi="Times New Roman"/>
          <w:sz w:val="24"/>
          <w:szCs w:val="24"/>
        </w:rPr>
      </w:pPr>
      <w:r>
        <w:rPr>
          <w:rFonts w:ascii="Times New Roman" w:hAnsi="Times New Roman"/>
          <w:sz w:val="24"/>
          <w:szCs w:val="24"/>
        </w:rPr>
        <w:t>Informacja z przebiegu sezonu letniego 2010r.:</w:t>
      </w:r>
    </w:p>
    <w:p w:rsidR="006773F9" w:rsidRDefault="006773F9" w:rsidP="006773F9">
      <w:pPr>
        <w:numPr>
          <w:ilvl w:val="0"/>
          <w:numId w:val="3"/>
        </w:numPr>
        <w:spacing w:after="0" w:line="360" w:lineRule="auto"/>
        <w:jc w:val="both"/>
        <w:rPr>
          <w:rFonts w:ascii="Times New Roman" w:hAnsi="Times New Roman"/>
          <w:sz w:val="24"/>
          <w:szCs w:val="24"/>
        </w:rPr>
      </w:pPr>
      <w:r>
        <w:rPr>
          <w:rFonts w:ascii="Times New Roman" w:hAnsi="Times New Roman"/>
          <w:sz w:val="24"/>
          <w:szCs w:val="24"/>
        </w:rPr>
        <w:t>z zakresu zabezpieczenia sanitarnego</w:t>
      </w:r>
    </w:p>
    <w:p w:rsidR="006773F9" w:rsidRDefault="006773F9" w:rsidP="006773F9">
      <w:pPr>
        <w:numPr>
          <w:ilvl w:val="0"/>
          <w:numId w:val="3"/>
        </w:numPr>
        <w:spacing w:after="0" w:line="360" w:lineRule="auto"/>
        <w:jc w:val="both"/>
        <w:rPr>
          <w:rFonts w:ascii="Times New Roman" w:hAnsi="Times New Roman"/>
          <w:sz w:val="24"/>
          <w:szCs w:val="24"/>
        </w:rPr>
      </w:pPr>
      <w:r>
        <w:rPr>
          <w:rFonts w:ascii="Times New Roman" w:hAnsi="Times New Roman"/>
          <w:sz w:val="24"/>
          <w:szCs w:val="24"/>
        </w:rPr>
        <w:t>z zakresu bezpieczeństwa na wodach</w:t>
      </w:r>
    </w:p>
    <w:p w:rsidR="006773F9" w:rsidRDefault="006773F9" w:rsidP="006773F9">
      <w:pPr>
        <w:numPr>
          <w:ilvl w:val="0"/>
          <w:numId w:val="3"/>
        </w:numPr>
        <w:spacing w:after="0" w:line="360" w:lineRule="auto"/>
        <w:jc w:val="both"/>
        <w:rPr>
          <w:rFonts w:ascii="Times New Roman" w:hAnsi="Times New Roman"/>
          <w:sz w:val="24"/>
          <w:szCs w:val="24"/>
        </w:rPr>
      </w:pPr>
      <w:r>
        <w:rPr>
          <w:rFonts w:ascii="Times New Roman" w:hAnsi="Times New Roman"/>
          <w:sz w:val="24"/>
          <w:szCs w:val="24"/>
        </w:rPr>
        <w:t>z zakresu bezpieczeństwa publicznego</w:t>
      </w:r>
    </w:p>
    <w:p w:rsidR="006773F9" w:rsidRDefault="006773F9" w:rsidP="006773F9">
      <w:pPr>
        <w:numPr>
          <w:ilvl w:val="0"/>
          <w:numId w:val="3"/>
        </w:numPr>
        <w:spacing w:after="0" w:line="360" w:lineRule="auto"/>
        <w:jc w:val="both"/>
        <w:rPr>
          <w:rFonts w:ascii="Times New Roman" w:hAnsi="Times New Roman"/>
          <w:sz w:val="24"/>
          <w:szCs w:val="24"/>
        </w:rPr>
      </w:pPr>
      <w:r>
        <w:rPr>
          <w:rFonts w:ascii="Times New Roman" w:hAnsi="Times New Roman"/>
          <w:sz w:val="24"/>
          <w:szCs w:val="24"/>
        </w:rPr>
        <w:lastRenderedPageBreak/>
        <w:t>z zakresu bezpieczeństwa przeciwpożarowego</w:t>
      </w:r>
    </w:p>
    <w:p w:rsidR="006773F9" w:rsidRDefault="006773F9" w:rsidP="006773F9">
      <w:pPr>
        <w:numPr>
          <w:ilvl w:val="0"/>
          <w:numId w:val="3"/>
        </w:numPr>
        <w:spacing w:after="0" w:line="360" w:lineRule="auto"/>
        <w:jc w:val="both"/>
        <w:rPr>
          <w:rFonts w:ascii="Times New Roman" w:hAnsi="Times New Roman"/>
          <w:sz w:val="24"/>
          <w:szCs w:val="24"/>
        </w:rPr>
      </w:pPr>
      <w:r>
        <w:rPr>
          <w:rFonts w:ascii="Times New Roman" w:hAnsi="Times New Roman"/>
          <w:sz w:val="24"/>
          <w:szCs w:val="24"/>
        </w:rPr>
        <w:t>z zakresu gospodarki komunalnej, promocji gminy i działalności kulturalnej.</w:t>
      </w:r>
    </w:p>
    <w:p w:rsidR="006773F9" w:rsidRDefault="006773F9" w:rsidP="006773F9">
      <w:pPr>
        <w:numPr>
          <w:ilvl w:val="0"/>
          <w:numId w:val="1"/>
        </w:numPr>
        <w:spacing w:after="0" w:line="360" w:lineRule="auto"/>
        <w:jc w:val="both"/>
        <w:rPr>
          <w:rFonts w:ascii="Times New Roman" w:hAnsi="Times New Roman"/>
          <w:sz w:val="24"/>
          <w:szCs w:val="24"/>
        </w:rPr>
      </w:pPr>
      <w:r>
        <w:rPr>
          <w:rFonts w:ascii="Times New Roman" w:hAnsi="Times New Roman"/>
          <w:sz w:val="24"/>
          <w:szCs w:val="24"/>
        </w:rPr>
        <w:t>Informacja Wójta Gminy z działalności w okresie międzysesyjnej.</w:t>
      </w:r>
    </w:p>
    <w:p w:rsidR="006773F9" w:rsidRDefault="006773F9" w:rsidP="006773F9">
      <w:pPr>
        <w:numPr>
          <w:ilvl w:val="0"/>
          <w:numId w:val="1"/>
        </w:numPr>
        <w:spacing w:after="0" w:line="360" w:lineRule="auto"/>
        <w:jc w:val="both"/>
        <w:rPr>
          <w:rFonts w:ascii="Times New Roman" w:hAnsi="Times New Roman"/>
          <w:sz w:val="24"/>
          <w:szCs w:val="24"/>
        </w:rPr>
      </w:pPr>
      <w:r>
        <w:rPr>
          <w:rFonts w:ascii="Times New Roman" w:hAnsi="Times New Roman"/>
          <w:sz w:val="24"/>
          <w:szCs w:val="24"/>
        </w:rPr>
        <w:t>Informacja z wykonania budżetu gminy za I półrocze 2010r.</w:t>
      </w:r>
    </w:p>
    <w:p w:rsidR="006773F9" w:rsidRDefault="006773F9" w:rsidP="006773F9">
      <w:pPr>
        <w:numPr>
          <w:ilvl w:val="0"/>
          <w:numId w:val="1"/>
        </w:numPr>
        <w:spacing w:after="0" w:line="360" w:lineRule="auto"/>
        <w:jc w:val="both"/>
        <w:rPr>
          <w:rFonts w:ascii="Times New Roman" w:hAnsi="Times New Roman"/>
          <w:sz w:val="24"/>
          <w:szCs w:val="24"/>
        </w:rPr>
      </w:pPr>
      <w:r>
        <w:rPr>
          <w:rFonts w:ascii="Times New Roman" w:hAnsi="Times New Roman"/>
          <w:sz w:val="24"/>
          <w:szCs w:val="24"/>
        </w:rPr>
        <w:t>Przedstawienie projektów uchwał w sprawie:</w:t>
      </w:r>
    </w:p>
    <w:p w:rsidR="006773F9" w:rsidRDefault="006773F9" w:rsidP="006773F9">
      <w:pPr>
        <w:numPr>
          <w:ilvl w:val="0"/>
          <w:numId w:val="4"/>
        </w:numPr>
        <w:spacing w:after="0" w:line="360" w:lineRule="auto"/>
        <w:jc w:val="both"/>
        <w:rPr>
          <w:rFonts w:ascii="Times New Roman" w:hAnsi="Times New Roman"/>
          <w:sz w:val="24"/>
          <w:szCs w:val="24"/>
        </w:rPr>
      </w:pPr>
      <w:r>
        <w:rPr>
          <w:rFonts w:ascii="Times New Roman" w:hAnsi="Times New Roman"/>
          <w:sz w:val="24"/>
          <w:szCs w:val="24"/>
        </w:rPr>
        <w:t>zmian w budżecie gminy na 2010r., dyskusja; podjęcie uchwały (druk nr 1),</w:t>
      </w:r>
    </w:p>
    <w:p w:rsidR="006773F9" w:rsidRDefault="006773F9" w:rsidP="006773F9">
      <w:pPr>
        <w:numPr>
          <w:ilvl w:val="0"/>
          <w:numId w:val="4"/>
        </w:numPr>
        <w:spacing w:after="0" w:line="360" w:lineRule="auto"/>
        <w:jc w:val="both"/>
        <w:rPr>
          <w:rFonts w:ascii="Times New Roman" w:hAnsi="Times New Roman"/>
          <w:sz w:val="24"/>
          <w:szCs w:val="24"/>
        </w:rPr>
      </w:pPr>
      <w:r>
        <w:rPr>
          <w:rFonts w:ascii="Times New Roman" w:hAnsi="Times New Roman"/>
          <w:sz w:val="24"/>
          <w:szCs w:val="24"/>
        </w:rPr>
        <w:t>udzielenia pomocy rzeczowej na rzecz Komendy Powiatowej Policji w Kołobrzegu; dyskusja, podjęcie uchwały (druk nr 2),</w:t>
      </w:r>
    </w:p>
    <w:p w:rsidR="006773F9" w:rsidRDefault="006773F9" w:rsidP="006773F9">
      <w:pPr>
        <w:numPr>
          <w:ilvl w:val="0"/>
          <w:numId w:val="4"/>
        </w:numPr>
        <w:spacing w:after="0" w:line="360" w:lineRule="auto"/>
        <w:jc w:val="both"/>
        <w:rPr>
          <w:rFonts w:ascii="Times New Roman" w:hAnsi="Times New Roman"/>
          <w:sz w:val="24"/>
          <w:szCs w:val="24"/>
        </w:rPr>
      </w:pPr>
      <w:r>
        <w:rPr>
          <w:rFonts w:ascii="Times New Roman" w:hAnsi="Times New Roman"/>
          <w:sz w:val="24"/>
          <w:szCs w:val="24"/>
        </w:rPr>
        <w:t>udzielenia pomocy rzeczowej dla Morskiego Oddziału Straży Granicznej; dyskusja, podjęcie uchwały (druk nr 3),</w:t>
      </w:r>
    </w:p>
    <w:p w:rsidR="006773F9" w:rsidRDefault="006773F9" w:rsidP="006773F9">
      <w:pPr>
        <w:numPr>
          <w:ilvl w:val="0"/>
          <w:numId w:val="4"/>
        </w:numPr>
        <w:spacing w:after="0" w:line="360" w:lineRule="auto"/>
        <w:jc w:val="both"/>
        <w:rPr>
          <w:rFonts w:ascii="Times New Roman" w:hAnsi="Times New Roman"/>
          <w:sz w:val="24"/>
          <w:szCs w:val="24"/>
        </w:rPr>
      </w:pPr>
      <w:r>
        <w:rPr>
          <w:rFonts w:ascii="Times New Roman" w:hAnsi="Times New Roman"/>
          <w:sz w:val="24"/>
          <w:szCs w:val="24"/>
        </w:rPr>
        <w:t>zmiany uchwały dotyczącej zaciągnięcia kredytu długoterminowego w roku 2010; dyskusja, podjęcie uchwały (druk nr 4),</w:t>
      </w:r>
    </w:p>
    <w:p w:rsidR="006773F9" w:rsidRDefault="006773F9" w:rsidP="006773F9">
      <w:pPr>
        <w:numPr>
          <w:ilvl w:val="0"/>
          <w:numId w:val="4"/>
        </w:numPr>
        <w:spacing w:after="0" w:line="360" w:lineRule="auto"/>
        <w:jc w:val="both"/>
        <w:rPr>
          <w:rFonts w:ascii="Times New Roman" w:hAnsi="Times New Roman"/>
          <w:sz w:val="24"/>
          <w:szCs w:val="24"/>
        </w:rPr>
      </w:pPr>
      <w:r>
        <w:rPr>
          <w:rFonts w:ascii="Times New Roman" w:hAnsi="Times New Roman"/>
          <w:sz w:val="24"/>
          <w:szCs w:val="24"/>
        </w:rPr>
        <w:t>zaciągnięcia kredytu długoterminowego w roku 2010; dyskusja, podjęcie uchwały (druk nr 5),</w:t>
      </w:r>
    </w:p>
    <w:p w:rsidR="006773F9" w:rsidRDefault="006773F9" w:rsidP="006773F9">
      <w:pPr>
        <w:numPr>
          <w:ilvl w:val="0"/>
          <w:numId w:val="4"/>
        </w:numPr>
        <w:spacing w:after="0" w:line="360" w:lineRule="auto"/>
        <w:jc w:val="both"/>
        <w:rPr>
          <w:rFonts w:ascii="Times New Roman" w:hAnsi="Times New Roman"/>
          <w:sz w:val="24"/>
          <w:szCs w:val="24"/>
        </w:rPr>
      </w:pPr>
      <w:r>
        <w:rPr>
          <w:rFonts w:ascii="Times New Roman" w:hAnsi="Times New Roman"/>
          <w:sz w:val="24"/>
          <w:szCs w:val="24"/>
        </w:rPr>
        <w:t>zaciągnięcia pożyczki z Wojewódzkiego Funduszu Ochrony Środowiska i Gospodarki Wodnej w roku 2010; dyskusja, podjęcie uchwały (druk nr 6),</w:t>
      </w:r>
    </w:p>
    <w:p w:rsidR="006773F9" w:rsidRDefault="006773F9" w:rsidP="006773F9">
      <w:pPr>
        <w:numPr>
          <w:ilvl w:val="0"/>
          <w:numId w:val="4"/>
        </w:numPr>
        <w:spacing w:after="0" w:line="360" w:lineRule="auto"/>
        <w:jc w:val="both"/>
        <w:rPr>
          <w:rFonts w:ascii="Times New Roman" w:hAnsi="Times New Roman"/>
          <w:sz w:val="24"/>
          <w:szCs w:val="24"/>
        </w:rPr>
      </w:pPr>
      <w:r>
        <w:rPr>
          <w:rFonts w:ascii="Times New Roman" w:hAnsi="Times New Roman"/>
          <w:sz w:val="24"/>
          <w:szCs w:val="24"/>
        </w:rPr>
        <w:t>dzierżawy nieruchomości; dyskusja, podjęcie uchwały (druk nr 7);</w:t>
      </w:r>
    </w:p>
    <w:p w:rsidR="006773F9" w:rsidRDefault="006773F9" w:rsidP="006773F9">
      <w:pPr>
        <w:numPr>
          <w:ilvl w:val="0"/>
          <w:numId w:val="4"/>
        </w:numPr>
        <w:spacing w:after="0" w:line="360" w:lineRule="auto"/>
        <w:jc w:val="both"/>
        <w:rPr>
          <w:rFonts w:ascii="Times New Roman" w:hAnsi="Times New Roman"/>
          <w:sz w:val="24"/>
          <w:szCs w:val="24"/>
        </w:rPr>
      </w:pPr>
      <w:r>
        <w:rPr>
          <w:rFonts w:ascii="Times New Roman" w:hAnsi="Times New Roman"/>
          <w:sz w:val="24"/>
          <w:szCs w:val="24"/>
        </w:rPr>
        <w:t xml:space="preserve">szczegółowego sposobu konsultowania z radami działalności pożytku publicznego lub organizacjami pozarządowymi i pomiotami wymienionymi w art.3 ust.3 ustawy </w:t>
      </w:r>
      <w:r>
        <w:rPr>
          <w:rFonts w:ascii="Times New Roman" w:hAnsi="Times New Roman"/>
          <w:sz w:val="24"/>
          <w:szCs w:val="24"/>
        </w:rPr>
        <w:br/>
        <w:t>o działalności pożytku publicznego i wolontariacie projektów aktów prawa miejscowego w dziedzinach dotyczących działalności statutowej tych organizacji; dyskusja, podjęcie uchwały (druk nr 8)</w:t>
      </w:r>
    </w:p>
    <w:p w:rsidR="006773F9" w:rsidRDefault="006773F9" w:rsidP="006773F9">
      <w:pPr>
        <w:numPr>
          <w:ilvl w:val="0"/>
          <w:numId w:val="1"/>
        </w:numPr>
        <w:spacing w:after="0" w:line="360" w:lineRule="auto"/>
        <w:jc w:val="both"/>
        <w:rPr>
          <w:rFonts w:ascii="Times New Roman" w:hAnsi="Times New Roman"/>
          <w:sz w:val="24"/>
          <w:szCs w:val="24"/>
        </w:rPr>
      </w:pPr>
      <w:r>
        <w:rPr>
          <w:rFonts w:ascii="Times New Roman" w:hAnsi="Times New Roman"/>
          <w:sz w:val="24"/>
          <w:szCs w:val="24"/>
        </w:rPr>
        <w:t>Głos mieszkańców.</w:t>
      </w:r>
    </w:p>
    <w:p w:rsidR="006773F9" w:rsidRDefault="006773F9" w:rsidP="006773F9">
      <w:pPr>
        <w:numPr>
          <w:ilvl w:val="0"/>
          <w:numId w:val="1"/>
        </w:numPr>
        <w:spacing w:after="0" w:line="360" w:lineRule="auto"/>
        <w:jc w:val="both"/>
        <w:rPr>
          <w:rFonts w:ascii="Times New Roman" w:hAnsi="Times New Roman"/>
          <w:sz w:val="24"/>
          <w:szCs w:val="24"/>
        </w:rPr>
      </w:pPr>
      <w:r>
        <w:rPr>
          <w:rFonts w:ascii="Times New Roman" w:hAnsi="Times New Roman"/>
          <w:sz w:val="24"/>
          <w:szCs w:val="24"/>
        </w:rPr>
        <w:t>Interpelacje, zapytania.</w:t>
      </w:r>
    </w:p>
    <w:p w:rsidR="006773F9" w:rsidRDefault="006773F9" w:rsidP="006773F9">
      <w:pPr>
        <w:numPr>
          <w:ilvl w:val="0"/>
          <w:numId w:val="1"/>
        </w:numPr>
        <w:spacing w:after="0" w:line="360" w:lineRule="auto"/>
        <w:jc w:val="both"/>
        <w:rPr>
          <w:rFonts w:ascii="Times New Roman" w:hAnsi="Times New Roman"/>
          <w:sz w:val="24"/>
          <w:szCs w:val="24"/>
        </w:rPr>
      </w:pPr>
      <w:r>
        <w:rPr>
          <w:rFonts w:ascii="Times New Roman" w:hAnsi="Times New Roman"/>
          <w:sz w:val="24"/>
          <w:szCs w:val="24"/>
        </w:rPr>
        <w:t>Wolne wnioski.</w:t>
      </w:r>
    </w:p>
    <w:p w:rsidR="006773F9" w:rsidRDefault="006773F9" w:rsidP="006773F9">
      <w:pPr>
        <w:numPr>
          <w:ilvl w:val="0"/>
          <w:numId w:val="1"/>
        </w:numPr>
        <w:spacing w:after="0" w:line="360" w:lineRule="auto"/>
        <w:jc w:val="both"/>
        <w:rPr>
          <w:rFonts w:ascii="Times New Roman" w:hAnsi="Times New Roman"/>
          <w:sz w:val="24"/>
          <w:szCs w:val="24"/>
        </w:rPr>
      </w:pPr>
      <w:r>
        <w:rPr>
          <w:rFonts w:ascii="Times New Roman" w:hAnsi="Times New Roman"/>
          <w:sz w:val="24"/>
          <w:szCs w:val="24"/>
        </w:rPr>
        <w:t>Zamknięcie sesji.</w:t>
      </w:r>
    </w:p>
    <w:p w:rsidR="006773F9" w:rsidRDefault="006773F9" w:rsidP="006773F9">
      <w:pPr>
        <w:spacing w:line="360" w:lineRule="auto"/>
        <w:jc w:val="both"/>
        <w:rPr>
          <w:rFonts w:ascii="Times New Roman" w:hAnsi="Times New Roman"/>
          <w:sz w:val="24"/>
          <w:szCs w:val="24"/>
        </w:rPr>
      </w:pPr>
      <w:r>
        <w:rPr>
          <w:rFonts w:ascii="Times New Roman" w:hAnsi="Times New Roman"/>
          <w:sz w:val="24"/>
          <w:szCs w:val="24"/>
        </w:rPr>
        <w:t>- porządek obrad wraz z naniesionymi poprawkami został przyjęty jednogłośnie – 14 głosów „za”</w:t>
      </w:r>
    </w:p>
    <w:p w:rsidR="006773F9" w:rsidRDefault="006773F9" w:rsidP="006773F9">
      <w:pPr>
        <w:rPr>
          <w:rFonts w:ascii="Times New Roman" w:hAnsi="Times New Roman"/>
          <w:sz w:val="24"/>
          <w:szCs w:val="24"/>
        </w:rPr>
      </w:pPr>
      <w:r>
        <w:t xml:space="preserve">- </w:t>
      </w:r>
      <w:r>
        <w:rPr>
          <w:rFonts w:ascii="Times New Roman" w:hAnsi="Times New Roman"/>
          <w:sz w:val="24"/>
          <w:szCs w:val="24"/>
        </w:rPr>
        <w:t>przyjęcie protokołów z poprzednich sesji:</w:t>
      </w:r>
    </w:p>
    <w:p w:rsidR="006773F9" w:rsidRDefault="006773F9" w:rsidP="006773F9">
      <w:pPr>
        <w:pStyle w:val="Akapitzlist"/>
        <w:numPr>
          <w:ilvl w:val="0"/>
          <w:numId w:val="5"/>
        </w:numPr>
        <w:rPr>
          <w:rFonts w:ascii="Times New Roman" w:hAnsi="Times New Roman"/>
          <w:sz w:val="24"/>
          <w:szCs w:val="24"/>
        </w:rPr>
      </w:pPr>
      <w:r>
        <w:rPr>
          <w:rFonts w:ascii="Times New Roman" w:hAnsi="Times New Roman"/>
          <w:sz w:val="24"/>
          <w:szCs w:val="24"/>
        </w:rPr>
        <w:t>Nr XL/2010  z dnia 30 sierpnia 2010r.</w:t>
      </w:r>
    </w:p>
    <w:p w:rsidR="006773F9" w:rsidRDefault="006773F9" w:rsidP="006773F9">
      <w:pPr>
        <w:pStyle w:val="Akapitzlist"/>
        <w:numPr>
          <w:ilvl w:val="0"/>
          <w:numId w:val="5"/>
        </w:numPr>
        <w:rPr>
          <w:rFonts w:ascii="Times New Roman" w:hAnsi="Times New Roman"/>
          <w:sz w:val="24"/>
          <w:szCs w:val="24"/>
        </w:rPr>
      </w:pPr>
      <w:r>
        <w:rPr>
          <w:rFonts w:ascii="Times New Roman" w:hAnsi="Times New Roman"/>
          <w:sz w:val="24"/>
          <w:szCs w:val="24"/>
        </w:rPr>
        <w:t>Nr XLI/2010 z dnia 09 września 2010r.</w:t>
      </w:r>
    </w:p>
    <w:p w:rsidR="006773F9" w:rsidRDefault="006773F9" w:rsidP="006773F9">
      <w:pPr>
        <w:rPr>
          <w:rFonts w:ascii="Times New Roman" w:hAnsi="Times New Roman"/>
          <w:sz w:val="24"/>
          <w:szCs w:val="24"/>
        </w:rPr>
      </w:pPr>
      <w:r>
        <w:rPr>
          <w:rFonts w:ascii="Times New Roman" w:hAnsi="Times New Roman"/>
          <w:sz w:val="24"/>
          <w:szCs w:val="24"/>
        </w:rPr>
        <w:t>Protokoły zostały przyjęte jednogłośnie – 14 głosów  „za”.</w:t>
      </w:r>
    </w:p>
    <w:p w:rsidR="006773F9" w:rsidRDefault="006773F9" w:rsidP="006773F9">
      <w:pPr>
        <w:rPr>
          <w:rFonts w:ascii="Times New Roman" w:hAnsi="Times New Roman"/>
          <w:sz w:val="24"/>
          <w:szCs w:val="24"/>
        </w:rPr>
      </w:pPr>
    </w:p>
    <w:p w:rsidR="006773F9" w:rsidRDefault="006773F9" w:rsidP="006773F9">
      <w:pPr>
        <w:rPr>
          <w:rFonts w:ascii="Times New Roman" w:hAnsi="Times New Roman"/>
          <w:sz w:val="24"/>
          <w:szCs w:val="24"/>
        </w:rPr>
      </w:pPr>
    </w:p>
    <w:p w:rsidR="006773F9" w:rsidRDefault="006773F9" w:rsidP="006773F9">
      <w:pPr>
        <w:rPr>
          <w:rFonts w:ascii="Times New Roman" w:hAnsi="Times New Roman"/>
          <w:sz w:val="24"/>
          <w:szCs w:val="24"/>
        </w:rPr>
      </w:pPr>
      <w:r>
        <w:rPr>
          <w:rFonts w:ascii="Times New Roman" w:hAnsi="Times New Roman"/>
          <w:b/>
          <w:sz w:val="24"/>
          <w:szCs w:val="24"/>
        </w:rPr>
        <w:t>Ad 2. Informacja z przebiegu sezonu letniego 2010</w:t>
      </w:r>
      <w:r>
        <w:rPr>
          <w:rFonts w:ascii="Times New Roman" w:hAnsi="Times New Roman"/>
          <w:sz w:val="24"/>
          <w:szCs w:val="24"/>
        </w:rPr>
        <w:t>.</w:t>
      </w:r>
    </w:p>
    <w:p w:rsidR="006773F9" w:rsidRDefault="006773F9" w:rsidP="006773F9">
      <w:pPr>
        <w:pStyle w:val="Nagwek1"/>
        <w:numPr>
          <w:ilvl w:val="0"/>
          <w:numId w:val="6"/>
        </w:numPr>
        <w:jc w:val="left"/>
        <w:rPr>
          <w:rFonts w:ascii="Book Antiqua" w:hAnsi="Book Antiqua" w:cs="Tahoma"/>
          <w:szCs w:val="24"/>
        </w:rPr>
      </w:pPr>
      <w:r>
        <w:rPr>
          <w:rFonts w:ascii="Book Antiqua" w:hAnsi="Book Antiqua" w:cs="Tahoma"/>
          <w:szCs w:val="24"/>
        </w:rPr>
        <w:t xml:space="preserve">W zakresie bezpieczeństwa na wodach </w:t>
      </w:r>
      <w:r>
        <w:rPr>
          <w:rFonts w:ascii="Book Antiqua" w:hAnsi="Book Antiqua" w:cs="Tahoma"/>
          <w:b w:val="0"/>
          <w:szCs w:val="24"/>
        </w:rPr>
        <w:t>– informację przedstawił Kierownik Obsługi Plaży Michał Mieczkowski</w:t>
      </w:r>
    </w:p>
    <w:p w:rsidR="006773F9" w:rsidRDefault="006773F9" w:rsidP="006773F9">
      <w:pPr>
        <w:spacing w:line="360" w:lineRule="auto"/>
        <w:ind w:firstLine="708"/>
        <w:jc w:val="both"/>
        <w:rPr>
          <w:rFonts w:ascii="Book Antiqua" w:hAnsi="Book Antiqua" w:cs="Tahoma"/>
        </w:rPr>
      </w:pPr>
      <w:r>
        <w:rPr>
          <w:rFonts w:ascii="Book Antiqua" w:hAnsi="Book Antiqua" w:cs="Tahoma"/>
        </w:rPr>
        <w:t xml:space="preserve">W okresie sezonu letniego kąpiel odbywała się na 8 kąpieliskach strzeżonych tj. 4 w Ustroniu Morskim i 4 w Sianożętach o łącznej długości </w:t>
      </w:r>
      <w:smartTag w:uri="urn:schemas-microsoft-com:office:smarttags" w:element="metricconverter">
        <w:smartTagPr>
          <w:attr w:name="ProductID" w:val="1.500 m"/>
        </w:smartTagPr>
        <w:r>
          <w:rPr>
            <w:rFonts w:ascii="Book Antiqua" w:hAnsi="Book Antiqua" w:cs="Tahoma"/>
          </w:rPr>
          <w:t>1.500 m</w:t>
        </w:r>
      </w:smartTag>
      <w:r>
        <w:rPr>
          <w:rFonts w:ascii="Book Antiqua" w:hAnsi="Book Antiqua" w:cs="Tahoma"/>
        </w:rPr>
        <w:t xml:space="preserve">. Uzupełnione i odnowione były oznakowania kąpielisk, punktów ratowniczych i medycznych. Zespoły ratownicze wyposażone  były w odpowiedni sprzęt ratowniczy. Kilkakrotnie w ciągu sezonu letniego wspólnie z funkcjonariuszami Policji i Strażą Graniczną przeprowadzono patrole brzegu morskiego łodzią motorową. Urząd Gminy zatrudnił  w okresie sezonu odpowiednio przeszkoloną i przygotowaną kadrę 36 ratowników do obsługi kąpielisk strzeżonych oraz Kierownika Obsługi Plaży.  </w:t>
      </w:r>
      <w:r>
        <w:rPr>
          <w:rFonts w:ascii="Book Antiqua" w:hAnsi="Book Antiqua" w:cs="Tahoma"/>
          <w:szCs w:val="24"/>
        </w:rPr>
        <w:t>Ponadto na stanowisku strzeżonym "Radar" w Sianożętach zatrudniony był lekarz, który udzielał pomocy medycznej plażowiczom i turystom. W okresie od 24.06-31.08 lekarz plażowy udzielił  489 (w 2009 r. -  385)  porad lekarskich.</w:t>
      </w:r>
    </w:p>
    <w:p w:rsidR="006773F9" w:rsidRDefault="006773F9" w:rsidP="006773F9">
      <w:pPr>
        <w:pStyle w:val="Tekstpodstawowy"/>
        <w:ind w:firstLine="708"/>
        <w:rPr>
          <w:rFonts w:ascii="Book Antiqua" w:hAnsi="Book Antiqua" w:cs="Tahoma"/>
          <w:szCs w:val="24"/>
        </w:rPr>
      </w:pPr>
      <w:r>
        <w:rPr>
          <w:rFonts w:ascii="Book Antiqua" w:hAnsi="Book Antiqua" w:cs="Tahoma"/>
          <w:szCs w:val="24"/>
        </w:rPr>
        <w:t xml:space="preserve">W/w okresie nie odnotowano utonięcia na terenie kąpielisk strzeżonych w gminie Ustronie Morskie. Ratownicy przeprowadzili łącznie 29 interwencji ratowniczych, ratując 41 osób ( w 2009 r. - 66 akcje). </w:t>
      </w:r>
    </w:p>
    <w:p w:rsidR="006773F9" w:rsidRDefault="006773F9" w:rsidP="006773F9">
      <w:pPr>
        <w:pStyle w:val="Tekstpodstawowy"/>
        <w:ind w:firstLine="360"/>
        <w:rPr>
          <w:rFonts w:ascii="Book Antiqua" w:hAnsi="Book Antiqua" w:cs="Tahoma"/>
          <w:szCs w:val="24"/>
        </w:rPr>
      </w:pPr>
      <w:r>
        <w:rPr>
          <w:rFonts w:ascii="Book Antiqua" w:hAnsi="Book Antiqua" w:cs="Tahoma"/>
          <w:szCs w:val="24"/>
        </w:rPr>
        <w:t xml:space="preserve">W tym roku ratownicy zakwaterowani zostali w obiekcie Zespołu Szkół w Ustroniu Morskim oraz w punktach socjalnych przy zejściach na plażę. </w:t>
      </w:r>
    </w:p>
    <w:p w:rsidR="006773F9" w:rsidRDefault="006773F9" w:rsidP="006773F9">
      <w:pPr>
        <w:pStyle w:val="Tekstpodstawowy"/>
        <w:ind w:firstLine="360"/>
        <w:rPr>
          <w:rFonts w:ascii="Book Antiqua" w:hAnsi="Book Antiqua" w:cs="Tahoma"/>
          <w:b/>
          <w:szCs w:val="24"/>
        </w:rPr>
      </w:pPr>
      <w:r>
        <w:rPr>
          <w:rFonts w:ascii="Book Antiqua" w:hAnsi="Book Antiqua" w:cs="Tahoma"/>
          <w:szCs w:val="24"/>
        </w:rPr>
        <w:t xml:space="preserve">W tegorocznej edycji Otwartych Mistrzostw NIVEA dla Ratowników WOPR, organizowanych przez Firmę Sport Mega Marketing z Poznania ratownicy z gminy Ustronie Morskie startowali w kategorii męskiej i damskiej  uzyskując tytuł </w:t>
      </w:r>
      <w:r>
        <w:rPr>
          <w:rFonts w:ascii="Book Antiqua" w:hAnsi="Book Antiqua" w:cs="Tahoma"/>
          <w:b/>
          <w:szCs w:val="24"/>
        </w:rPr>
        <w:t xml:space="preserve">podwójnego Mistrza Polski Ratowników WOPR. </w:t>
      </w:r>
      <w:r>
        <w:rPr>
          <w:rFonts w:ascii="Book Antiqua" w:hAnsi="Book Antiqua" w:cs="Tahoma"/>
          <w:szCs w:val="24"/>
        </w:rPr>
        <w:t xml:space="preserve">Nagrodami finałowymi w tegorocznej edycji Mistrzostw są dwie łodzie motorowe typu BRIG z silnikiem JAMAHA – 25 KM o wartości ok. 50.000,00 zł . </w:t>
      </w:r>
    </w:p>
    <w:p w:rsidR="006773F9" w:rsidRDefault="006773F9" w:rsidP="006773F9">
      <w:pPr>
        <w:spacing w:line="360" w:lineRule="auto"/>
        <w:ind w:firstLine="360"/>
        <w:jc w:val="both"/>
        <w:rPr>
          <w:rFonts w:ascii="Book Antiqua" w:hAnsi="Book Antiqua" w:cs="Tahoma"/>
        </w:rPr>
      </w:pPr>
      <w:r>
        <w:rPr>
          <w:rFonts w:ascii="Book Antiqua" w:hAnsi="Book Antiqua" w:cs="Tahoma"/>
        </w:rPr>
        <w:t>Na podstawie umowy zawartej pomiędzy Urzędem Gminy a Firmą Sport Mega Marketing (organizatorem edycji) wyposażono ratowników w sprzęt ratowniczy i pomocniczy.</w:t>
      </w:r>
    </w:p>
    <w:p w:rsidR="006773F9" w:rsidRDefault="006773F9" w:rsidP="006773F9">
      <w:pPr>
        <w:spacing w:line="360" w:lineRule="auto"/>
        <w:ind w:firstLine="360"/>
        <w:jc w:val="both"/>
        <w:rPr>
          <w:rFonts w:ascii="Book Antiqua" w:hAnsi="Book Antiqua" w:cs="Tahoma"/>
        </w:rPr>
      </w:pPr>
    </w:p>
    <w:p w:rsidR="006773F9" w:rsidRDefault="006773F9" w:rsidP="006773F9">
      <w:pPr>
        <w:pStyle w:val="Nagwek1"/>
        <w:numPr>
          <w:ilvl w:val="0"/>
          <w:numId w:val="6"/>
        </w:numPr>
        <w:jc w:val="both"/>
        <w:rPr>
          <w:szCs w:val="24"/>
        </w:rPr>
      </w:pPr>
      <w:r>
        <w:rPr>
          <w:szCs w:val="24"/>
        </w:rPr>
        <w:t xml:space="preserve">Ocena  sanitarno – epidemiologiczna gminy Ustronie Morskie dokonana przez SANEPID w Kołobrzegu </w:t>
      </w:r>
      <w:r>
        <w:rPr>
          <w:b w:val="0"/>
          <w:szCs w:val="24"/>
        </w:rPr>
        <w:t>– informację przedstawiła Pani Lidia Bińczyk.</w:t>
      </w:r>
    </w:p>
    <w:p w:rsidR="006773F9" w:rsidRDefault="006773F9" w:rsidP="006773F9">
      <w:pPr>
        <w:pStyle w:val="Tekstpodstawowywcity"/>
        <w:spacing w:line="360" w:lineRule="auto"/>
        <w:ind w:left="0"/>
        <w:jc w:val="both"/>
      </w:pPr>
      <w:r>
        <w:rPr>
          <w:b/>
        </w:rPr>
        <w:t xml:space="preserve">Ogólny stan sanitarny miejscowości – </w:t>
      </w:r>
      <w:r>
        <w:t>oceniany jest jako dobry</w:t>
      </w:r>
    </w:p>
    <w:p w:rsidR="006773F9" w:rsidRDefault="006773F9" w:rsidP="006773F9">
      <w:pPr>
        <w:pStyle w:val="Tekstpodstawowywcity"/>
        <w:spacing w:line="360" w:lineRule="auto"/>
        <w:ind w:left="0"/>
        <w:jc w:val="both"/>
        <w:rPr>
          <w:b/>
        </w:rPr>
      </w:pPr>
      <w:r>
        <w:rPr>
          <w:b/>
        </w:rPr>
        <w:lastRenderedPageBreak/>
        <w:t>Zaopatrzenie w wodę</w:t>
      </w:r>
      <w:r>
        <w:t xml:space="preserve"> </w:t>
      </w:r>
    </w:p>
    <w:p w:rsidR="006773F9" w:rsidRDefault="006773F9" w:rsidP="006773F9">
      <w:pPr>
        <w:pStyle w:val="Tekstpodstawowy"/>
        <w:spacing w:line="240" w:lineRule="auto"/>
        <w:ind w:firstLine="708"/>
        <w:rPr>
          <w:rFonts w:ascii="Book Antiqua" w:hAnsi="Book Antiqua"/>
          <w:szCs w:val="24"/>
        </w:rPr>
      </w:pPr>
      <w:r>
        <w:rPr>
          <w:rFonts w:ascii="Book Antiqua" w:hAnsi="Book Antiqua"/>
          <w:szCs w:val="24"/>
        </w:rPr>
        <w:t xml:space="preserve">Zaopatrzenie w wodę opiera się na wodociągu publicznym i wodociągu lokalnym /1/. Ogólnie jakość wody na podstawie prowadzonego monitoringu kontrolnego i przeglądowego oceniana jest jako dobra zarówno pod  względem bakteriologicznym jak i  fizykochemicznym. </w:t>
      </w:r>
    </w:p>
    <w:p w:rsidR="006773F9" w:rsidRDefault="006773F9" w:rsidP="006773F9">
      <w:pPr>
        <w:pStyle w:val="Tekstpodstawowy"/>
        <w:spacing w:line="240" w:lineRule="auto"/>
        <w:rPr>
          <w:rFonts w:ascii="Book Antiqua" w:hAnsi="Book Antiqua"/>
          <w:szCs w:val="24"/>
        </w:rPr>
      </w:pPr>
      <w:r>
        <w:rPr>
          <w:rFonts w:ascii="Book Antiqua" w:hAnsi="Book Antiqua"/>
          <w:szCs w:val="24"/>
        </w:rPr>
        <w:t xml:space="preserve">W związku z działalnością w sezonie letnim zbadano pod względem bakteriologicznym 172 próby, zakwestionowano 4 prób /wynikające z nieprawidłowego przygotowania sieci wewnętrznej/. </w:t>
      </w:r>
    </w:p>
    <w:p w:rsidR="006773F9" w:rsidRDefault="006773F9" w:rsidP="006773F9">
      <w:pPr>
        <w:jc w:val="both"/>
        <w:rPr>
          <w:rFonts w:ascii="Book Antiqua" w:hAnsi="Book Antiqua"/>
          <w:b/>
        </w:rPr>
      </w:pPr>
      <w:r>
        <w:rPr>
          <w:rFonts w:ascii="Book Antiqua" w:hAnsi="Book Antiqua"/>
          <w:b/>
        </w:rPr>
        <w:t xml:space="preserve">Kąpieliska </w:t>
      </w:r>
    </w:p>
    <w:p w:rsidR="006773F9" w:rsidRDefault="006773F9" w:rsidP="006773F9">
      <w:pPr>
        <w:pStyle w:val="Tekstpodstawowy"/>
        <w:spacing w:line="240" w:lineRule="auto"/>
        <w:ind w:firstLine="708"/>
        <w:rPr>
          <w:rFonts w:ascii="Book Antiqua" w:hAnsi="Book Antiqua"/>
          <w:szCs w:val="24"/>
        </w:rPr>
      </w:pPr>
      <w:r>
        <w:rPr>
          <w:rFonts w:ascii="Book Antiqua" w:hAnsi="Book Antiqua"/>
          <w:szCs w:val="24"/>
        </w:rPr>
        <w:t>Jakość wody w kąpieliskach ocenia jest na podstawie badań bakteriologicznych i fizykochemicznych prowadzonych od kwietnia do września z częstotliwością co dwa tygodnie. Dobra jakość wody pozwoliła aby kąpieliska w gminie Ustronie Morskie były dopuszczone do kąpieli i uprawiania sportów wodnych w bieżącym sezonie.</w:t>
      </w:r>
    </w:p>
    <w:p w:rsidR="006773F9" w:rsidRDefault="006773F9" w:rsidP="006773F9">
      <w:pPr>
        <w:pStyle w:val="Tekstpodstawowy"/>
        <w:spacing w:line="240" w:lineRule="auto"/>
        <w:rPr>
          <w:rFonts w:ascii="Book Antiqua" w:hAnsi="Book Antiqua"/>
          <w:szCs w:val="24"/>
        </w:rPr>
      </w:pPr>
      <w:r>
        <w:rPr>
          <w:rFonts w:ascii="Book Antiqua" w:hAnsi="Book Antiqua"/>
          <w:szCs w:val="24"/>
        </w:rPr>
        <w:t>Z kąpielisk w Ustroniu Morskim i Sianożętach łącznie pobrano i zbadano 42 próby pod względem bakteriologicznym i chemicznym, których nie kwestionowano. W miesiącu sierpniu z kąpieliska w Ustroniu Morskim pobrano dodatkowo próbkę wody w celu wykrycia bakterii Salmonella – wyniku nie kwestionowano. Jakość wody w porównaniu do roku ubiegłego nie uległa zmianie i oceniana jest jako dobra. Nie wnoszono zastrzeżeń do utrzymania czystości plaż,  wyposażenia ich w kosze na odpady i częstotliwości ich opróżniania.</w:t>
      </w:r>
    </w:p>
    <w:p w:rsidR="006773F9" w:rsidRDefault="006773F9" w:rsidP="006773F9">
      <w:pPr>
        <w:pStyle w:val="Tekstpodstawowy"/>
        <w:spacing w:line="240" w:lineRule="auto"/>
        <w:rPr>
          <w:rFonts w:ascii="Book Antiqua" w:hAnsi="Book Antiqua"/>
          <w:b/>
          <w:szCs w:val="24"/>
        </w:rPr>
      </w:pPr>
      <w:r>
        <w:rPr>
          <w:rFonts w:ascii="Book Antiqua" w:hAnsi="Book Antiqua"/>
          <w:b/>
          <w:szCs w:val="24"/>
        </w:rPr>
        <w:t xml:space="preserve">Obiekty użyteczności publicznej </w:t>
      </w:r>
    </w:p>
    <w:p w:rsidR="006773F9" w:rsidRDefault="006773F9" w:rsidP="006773F9">
      <w:pPr>
        <w:pStyle w:val="Tekstpodstawowy"/>
        <w:spacing w:line="240" w:lineRule="auto"/>
        <w:rPr>
          <w:rFonts w:ascii="Book Antiqua" w:hAnsi="Book Antiqua"/>
          <w:szCs w:val="24"/>
        </w:rPr>
      </w:pPr>
      <w:r>
        <w:rPr>
          <w:rFonts w:ascii="Book Antiqua" w:hAnsi="Book Antiqua"/>
          <w:szCs w:val="24"/>
          <w:u w:val="single"/>
        </w:rPr>
        <w:t>Ustępy  publiczne</w:t>
      </w:r>
      <w:r>
        <w:rPr>
          <w:rFonts w:ascii="Book Antiqua" w:hAnsi="Book Antiqua"/>
          <w:szCs w:val="24"/>
        </w:rPr>
        <w:t xml:space="preserve"> – stan sanitarny obiektów oceniany jest jako dobry i dostateczny. W stosunku dzierżawcy obiektu przy ul. Nadbrzeżnej prowadzone jest postępowanie administracyjne dotyczące braku umowy na odbiór odpadów komunalnych. Wystosowano pismo interwencyjne do Dyrektora Gminnego Domu Kultury.</w:t>
      </w:r>
    </w:p>
    <w:p w:rsidR="006773F9" w:rsidRDefault="006773F9" w:rsidP="006773F9">
      <w:pPr>
        <w:pStyle w:val="Tekstpodstawowy"/>
        <w:spacing w:line="240" w:lineRule="auto"/>
        <w:rPr>
          <w:rFonts w:ascii="Book Antiqua" w:hAnsi="Book Antiqua"/>
          <w:szCs w:val="24"/>
        </w:rPr>
      </w:pPr>
      <w:r>
        <w:rPr>
          <w:rFonts w:ascii="Book Antiqua" w:hAnsi="Book Antiqua"/>
          <w:szCs w:val="24"/>
          <w:u w:val="single"/>
        </w:rPr>
        <w:t>Baseny kąpielowe</w:t>
      </w:r>
      <w:r>
        <w:rPr>
          <w:rFonts w:ascii="Book Antiqua" w:hAnsi="Book Antiqua"/>
          <w:szCs w:val="24"/>
        </w:rPr>
        <w:t xml:space="preserve"> – na terenie gminy zewidencjonowane są 3 baseny kryte oraz 6 basenów otwartych (w bieżącym roku do ewidencji wciągnięto 2 nowe obiekty) </w:t>
      </w:r>
    </w:p>
    <w:p w:rsidR="006773F9" w:rsidRDefault="006773F9" w:rsidP="006773F9">
      <w:pPr>
        <w:pStyle w:val="Tekstpodstawowy"/>
        <w:spacing w:line="240" w:lineRule="auto"/>
        <w:rPr>
          <w:rFonts w:ascii="Book Antiqua" w:hAnsi="Book Antiqua"/>
          <w:szCs w:val="24"/>
        </w:rPr>
      </w:pPr>
      <w:r>
        <w:rPr>
          <w:rFonts w:ascii="Book Antiqua" w:hAnsi="Book Antiqua"/>
          <w:szCs w:val="24"/>
        </w:rPr>
        <w:t>Jakość wody oceniana jest jako dobra i zmienna. Do badań laboratoryjnych pobrano 33 próbki wody z basenów i jacuzzi – zakwestionowano 2 pod względem bakteriologicznym. W wyniku stwierdzonego skażenia bakteriologicznego wody w niecce basenowej wydano 1 decyzję unieruchamiającą obiekt. Po przeprowadzonych zabiegach mycia i dezynfekcji niecki basenowej przeprowadzone ponownie badania wypadły pozytywnie. A w  związku drugim przypadkiem stwierdzenia zanieczyszczenia bakteriologicznego wody do właściciela basenu wystosowano 1 pismo interwencyjne.</w:t>
      </w:r>
    </w:p>
    <w:p w:rsidR="006773F9" w:rsidRDefault="006773F9" w:rsidP="006773F9">
      <w:pPr>
        <w:pStyle w:val="Tekstpodstawowy"/>
        <w:spacing w:line="240" w:lineRule="auto"/>
        <w:rPr>
          <w:rFonts w:ascii="Book Antiqua" w:hAnsi="Book Antiqua"/>
          <w:szCs w:val="24"/>
        </w:rPr>
      </w:pPr>
      <w:r>
        <w:rPr>
          <w:rFonts w:ascii="Book Antiqua" w:hAnsi="Book Antiqua"/>
          <w:szCs w:val="24"/>
        </w:rPr>
        <w:t>Stan sanitarno – techniczny obiektów ocenia się jako dobry.</w:t>
      </w:r>
    </w:p>
    <w:p w:rsidR="006773F9" w:rsidRDefault="006773F9" w:rsidP="006773F9">
      <w:pPr>
        <w:pStyle w:val="Tekstpodstawowy"/>
        <w:spacing w:line="240" w:lineRule="auto"/>
        <w:rPr>
          <w:rFonts w:ascii="Book Antiqua" w:hAnsi="Book Antiqua"/>
          <w:szCs w:val="24"/>
        </w:rPr>
      </w:pPr>
      <w:r>
        <w:rPr>
          <w:rFonts w:ascii="Book Antiqua" w:hAnsi="Book Antiqua"/>
          <w:szCs w:val="24"/>
          <w:u w:val="single"/>
        </w:rPr>
        <w:t>Baza noclegowa</w:t>
      </w:r>
      <w:r>
        <w:rPr>
          <w:rFonts w:ascii="Book Antiqua" w:hAnsi="Book Antiqua"/>
          <w:szCs w:val="24"/>
        </w:rPr>
        <w:t xml:space="preserve"> – oceniana jest jako dobra i dostateczna. Na poprawę stanu sanitarno-technicznego obiektów wydano 4 decyzje administracyjne. W stosunku do jednego obiektu prowadzone było postępowanie administracyjne, które zostało umorzone ze względu na usunięcie stwierdzonych nieprawidłowości. Stan sanitarno – techniczny pól namiotowych i campingów oceniany jest jako dobry i dostateczny. </w:t>
      </w:r>
    </w:p>
    <w:p w:rsidR="006773F9" w:rsidRDefault="006773F9" w:rsidP="006773F9">
      <w:pPr>
        <w:pStyle w:val="Tekstpodstawowy"/>
        <w:spacing w:line="240" w:lineRule="auto"/>
        <w:rPr>
          <w:rFonts w:ascii="Book Antiqua" w:hAnsi="Book Antiqua"/>
          <w:szCs w:val="24"/>
        </w:rPr>
      </w:pPr>
      <w:r>
        <w:rPr>
          <w:rFonts w:ascii="Book Antiqua" w:hAnsi="Book Antiqua"/>
          <w:szCs w:val="24"/>
        </w:rPr>
        <w:t>Wpłynęło 1 pismo interwencyjne dotyczące niewłaściwie przygotowanego pokoju na kwaterze prywatnej w Ustroniu Morskim – przeprowadzona kontrola sanitarna nie potwierdziła wnoszonych zarzutów.</w:t>
      </w:r>
    </w:p>
    <w:p w:rsidR="006773F9" w:rsidRDefault="006773F9" w:rsidP="006773F9">
      <w:pPr>
        <w:pStyle w:val="Tekstpodstawowy"/>
        <w:spacing w:line="240" w:lineRule="auto"/>
        <w:ind w:firstLine="708"/>
        <w:rPr>
          <w:rFonts w:ascii="Book Antiqua" w:hAnsi="Book Antiqua"/>
          <w:szCs w:val="24"/>
        </w:rPr>
      </w:pPr>
      <w:r>
        <w:rPr>
          <w:rFonts w:ascii="Book Antiqua" w:hAnsi="Book Antiqua"/>
          <w:szCs w:val="24"/>
        </w:rPr>
        <w:lastRenderedPageBreak/>
        <w:t xml:space="preserve">Przeprowadzono 57 kontroli sanitarnych, wydano 4 decyzje administracyjne na poprawę stanu sanitarno-technicznego ośrodków wczasowych. </w:t>
      </w:r>
    </w:p>
    <w:p w:rsidR="006773F9" w:rsidRDefault="006773F9" w:rsidP="006773F9">
      <w:pPr>
        <w:pStyle w:val="Tekstpodstawowy"/>
        <w:spacing w:line="240" w:lineRule="auto"/>
        <w:ind w:firstLine="708"/>
        <w:rPr>
          <w:rFonts w:ascii="Book Antiqua" w:hAnsi="Book Antiqua"/>
          <w:szCs w:val="24"/>
        </w:rPr>
      </w:pPr>
    </w:p>
    <w:p w:rsidR="006773F9" w:rsidRDefault="006773F9" w:rsidP="006773F9">
      <w:pPr>
        <w:jc w:val="both"/>
        <w:rPr>
          <w:rFonts w:ascii="Book Antiqua" w:hAnsi="Book Antiqua"/>
          <w:b/>
        </w:rPr>
      </w:pPr>
      <w:r>
        <w:rPr>
          <w:rFonts w:ascii="Book Antiqua" w:hAnsi="Book Antiqua"/>
          <w:b/>
        </w:rPr>
        <w:t>Obiekty żywieniowo - żywnościowe</w:t>
      </w:r>
    </w:p>
    <w:p w:rsidR="006773F9" w:rsidRDefault="006773F9" w:rsidP="006773F9">
      <w:pPr>
        <w:ind w:firstLine="284"/>
        <w:jc w:val="both"/>
        <w:rPr>
          <w:rFonts w:ascii="Book Antiqua" w:hAnsi="Book Antiqua"/>
        </w:rPr>
      </w:pPr>
      <w:r>
        <w:rPr>
          <w:rFonts w:ascii="Book Antiqua" w:hAnsi="Book Antiqua"/>
        </w:rPr>
        <w:t>Na terenie gminy Ustronie Morskie działalność żywieniowo –żywnościową w okresie sezonu letniego prowadziło  249 obiektów, w tym:</w:t>
      </w:r>
    </w:p>
    <w:p w:rsidR="006773F9" w:rsidRDefault="006773F9" w:rsidP="006773F9">
      <w:pPr>
        <w:numPr>
          <w:ilvl w:val="0"/>
          <w:numId w:val="7"/>
        </w:numPr>
        <w:spacing w:after="0" w:line="240" w:lineRule="auto"/>
        <w:jc w:val="both"/>
        <w:rPr>
          <w:rFonts w:ascii="Book Antiqua" w:hAnsi="Book Antiqua"/>
        </w:rPr>
      </w:pPr>
      <w:r>
        <w:rPr>
          <w:rFonts w:ascii="Book Antiqua" w:hAnsi="Book Antiqua"/>
        </w:rPr>
        <w:t>30 pionów żywienia w ośrodkach sanatoryjno-wczasowych, wczasowych oraz prywatnych stołówkach,</w:t>
      </w:r>
    </w:p>
    <w:p w:rsidR="006773F9" w:rsidRDefault="006773F9" w:rsidP="006773F9">
      <w:pPr>
        <w:numPr>
          <w:ilvl w:val="0"/>
          <w:numId w:val="7"/>
        </w:numPr>
        <w:spacing w:after="0" w:line="240" w:lineRule="auto"/>
        <w:jc w:val="both"/>
        <w:rPr>
          <w:rFonts w:ascii="Book Antiqua" w:hAnsi="Book Antiqua"/>
        </w:rPr>
      </w:pPr>
      <w:r>
        <w:rPr>
          <w:rFonts w:ascii="Book Antiqua" w:hAnsi="Book Antiqua"/>
        </w:rPr>
        <w:t>1 piekarnia,</w:t>
      </w:r>
    </w:p>
    <w:p w:rsidR="006773F9" w:rsidRDefault="006773F9" w:rsidP="006773F9">
      <w:pPr>
        <w:numPr>
          <w:ilvl w:val="0"/>
          <w:numId w:val="7"/>
        </w:numPr>
        <w:spacing w:after="0" w:line="240" w:lineRule="auto"/>
        <w:jc w:val="both"/>
        <w:rPr>
          <w:rFonts w:ascii="Book Antiqua" w:hAnsi="Book Antiqua"/>
        </w:rPr>
      </w:pPr>
      <w:r>
        <w:rPr>
          <w:rFonts w:ascii="Book Antiqua" w:hAnsi="Book Antiqua"/>
        </w:rPr>
        <w:t>27 automatów do lodów,</w:t>
      </w:r>
    </w:p>
    <w:p w:rsidR="006773F9" w:rsidRDefault="006773F9" w:rsidP="006773F9">
      <w:pPr>
        <w:numPr>
          <w:ilvl w:val="0"/>
          <w:numId w:val="7"/>
        </w:numPr>
        <w:spacing w:after="0" w:line="240" w:lineRule="auto"/>
        <w:jc w:val="both"/>
        <w:rPr>
          <w:rFonts w:ascii="Book Antiqua" w:hAnsi="Book Antiqua"/>
        </w:rPr>
      </w:pPr>
      <w:r>
        <w:rPr>
          <w:rFonts w:ascii="Book Antiqua" w:hAnsi="Book Antiqua"/>
        </w:rPr>
        <w:t>2 wytwórnie lodów,</w:t>
      </w:r>
    </w:p>
    <w:p w:rsidR="006773F9" w:rsidRDefault="006773F9" w:rsidP="006773F9">
      <w:pPr>
        <w:numPr>
          <w:ilvl w:val="0"/>
          <w:numId w:val="7"/>
        </w:numPr>
        <w:spacing w:after="0" w:line="240" w:lineRule="auto"/>
        <w:jc w:val="both"/>
        <w:rPr>
          <w:rFonts w:ascii="Book Antiqua" w:hAnsi="Book Antiqua"/>
        </w:rPr>
      </w:pPr>
      <w:r>
        <w:rPr>
          <w:rFonts w:ascii="Book Antiqua" w:hAnsi="Book Antiqua"/>
        </w:rPr>
        <w:t>115 punktów małej gastronomii, do której zaliczają się zakłady typu fast food, smażalnie, kawiarnie,</w:t>
      </w:r>
    </w:p>
    <w:p w:rsidR="006773F9" w:rsidRDefault="006773F9" w:rsidP="006773F9">
      <w:pPr>
        <w:numPr>
          <w:ilvl w:val="0"/>
          <w:numId w:val="7"/>
        </w:numPr>
        <w:spacing w:after="0" w:line="240" w:lineRule="auto"/>
        <w:jc w:val="both"/>
        <w:rPr>
          <w:rFonts w:ascii="Book Antiqua" w:hAnsi="Book Antiqua"/>
        </w:rPr>
      </w:pPr>
      <w:r>
        <w:rPr>
          <w:rFonts w:ascii="Book Antiqua" w:hAnsi="Book Antiqua"/>
        </w:rPr>
        <w:t>32 zakładów tzw. dużej gastronomii, do których należą bary gastronomiczne, jadłodajnie, restauracje,</w:t>
      </w:r>
    </w:p>
    <w:p w:rsidR="006773F9" w:rsidRDefault="006773F9" w:rsidP="006773F9">
      <w:pPr>
        <w:numPr>
          <w:ilvl w:val="0"/>
          <w:numId w:val="7"/>
        </w:numPr>
        <w:spacing w:after="0" w:line="240" w:lineRule="auto"/>
        <w:jc w:val="both"/>
        <w:rPr>
          <w:rFonts w:ascii="Book Antiqua" w:hAnsi="Book Antiqua"/>
        </w:rPr>
      </w:pPr>
      <w:r>
        <w:rPr>
          <w:rFonts w:ascii="Book Antiqua" w:hAnsi="Book Antiqua"/>
        </w:rPr>
        <w:t xml:space="preserve">42 obiekty obrotu środkami spożywczymi. </w:t>
      </w:r>
    </w:p>
    <w:p w:rsidR="006773F9" w:rsidRDefault="006773F9" w:rsidP="006773F9">
      <w:pPr>
        <w:jc w:val="both"/>
        <w:rPr>
          <w:rFonts w:ascii="Book Antiqua" w:hAnsi="Book Antiqua"/>
        </w:rPr>
      </w:pPr>
      <w:r>
        <w:rPr>
          <w:rFonts w:ascii="Book Antiqua" w:hAnsi="Book Antiqua"/>
        </w:rPr>
        <w:t>W sezonie letnim przeprowadzono 148 kontroli sanitarnych w tym:</w:t>
      </w:r>
    </w:p>
    <w:p w:rsidR="006773F9" w:rsidRDefault="006773F9" w:rsidP="006773F9">
      <w:pPr>
        <w:jc w:val="both"/>
        <w:rPr>
          <w:rFonts w:ascii="Book Antiqua" w:hAnsi="Book Antiqua"/>
        </w:rPr>
      </w:pPr>
      <w:r>
        <w:rPr>
          <w:rFonts w:ascii="Book Antiqua" w:hAnsi="Book Antiqua"/>
        </w:rPr>
        <w:t xml:space="preserve">-     72 w  punktach małej gastronomii,  </w:t>
      </w:r>
    </w:p>
    <w:p w:rsidR="006773F9" w:rsidRDefault="006773F9" w:rsidP="006773F9">
      <w:pPr>
        <w:numPr>
          <w:ilvl w:val="0"/>
          <w:numId w:val="8"/>
        </w:numPr>
        <w:spacing w:after="0" w:line="240" w:lineRule="auto"/>
        <w:jc w:val="both"/>
        <w:rPr>
          <w:rFonts w:ascii="Book Antiqua" w:hAnsi="Book Antiqua"/>
        </w:rPr>
      </w:pPr>
      <w:r>
        <w:rPr>
          <w:rFonts w:ascii="Book Antiqua" w:hAnsi="Book Antiqua"/>
        </w:rPr>
        <w:t>24  w obiektach dużej gastronomii,</w:t>
      </w:r>
    </w:p>
    <w:p w:rsidR="006773F9" w:rsidRDefault="006773F9" w:rsidP="006773F9">
      <w:pPr>
        <w:numPr>
          <w:ilvl w:val="0"/>
          <w:numId w:val="8"/>
        </w:numPr>
        <w:spacing w:after="0" w:line="240" w:lineRule="auto"/>
        <w:jc w:val="both"/>
        <w:rPr>
          <w:rFonts w:ascii="Book Antiqua" w:hAnsi="Book Antiqua"/>
        </w:rPr>
      </w:pPr>
      <w:r>
        <w:rPr>
          <w:rFonts w:ascii="Book Antiqua" w:hAnsi="Book Antiqua"/>
        </w:rPr>
        <w:t xml:space="preserve">28  automatów do lodów i wytwórni lodów, </w:t>
      </w:r>
    </w:p>
    <w:p w:rsidR="006773F9" w:rsidRDefault="006773F9" w:rsidP="006773F9">
      <w:pPr>
        <w:numPr>
          <w:ilvl w:val="0"/>
          <w:numId w:val="8"/>
        </w:numPr>
        <w:spacing w:after="0" w:line="240" w:lineRule="auto"/>
        <w:jc w:val="both"/>
        <w:rPr>
          <w:rFonts w:ascii="Book Antiqua" w:hAnsi="Book Antiqua"/>
        </w:rPr>
      </w:pPr>
      <w:r>
        <w:rPr>
          <w:rFonts w:ascii="Book Antiqua" w:hAnsi="Book Antiqua"/>
        </w:rPr>
        <w:t>14  w ośrodkach wczasowych,</w:t>
      </w:r>
    </w:p>
    <w:p w:rsidR="006773F9" w:rsidRDefault="006773F9" w:rsidP="006773F9">
      <w:pPr>
        <w:numPr>
          <w:ilvl w:val="0"/>
          <w:numId w:val="8"/>
        </w:numPr>
        <w:spacing w:after="0" w:line="240" w:lineRule="auto"/>
        <w:jc w:val="both"/>
        <w:rPr>
          <w:rFonts w:ascii="Book Antiqua" w:hAnsi="Book Antiqua"/>
        </w:rPr>
      </w:pPr>
      <w:r>
        <w:rPr>
          <w:rFonts w:ascii="Book Antiqua" w:hAnsi="Book Antiqua"/>
        </w:rPr>
        <w:t>1 w piekarni</w:t>
      </w:r>
    </w:p>
    <w:p w:rsidR="006773F9" w:rsidRDefault="006773F9" w:rsidP="006773F9">
      <w:pPr>
        <w:numPr>
          <w:ilvl w:val="0"/>
          <w:numId w:val="8"/>
        </w:numPr>
        <w:spacing w:after="0" w:line="240" w:lineRule="auto"/>
        <w:jc w:val="both"/>
        <w:rPr>
          <w:rFonts w:ascii="Book Antiqua" w:hAnsi="Book Antiqua"/>
        </w:rPr>
      </w:pPr>
      <w:r>
        <w:rPr>
          <w:rFonts w:ascii="Book Antiqua" w:hAnsi="Book Antiqua"/>
        </w:rPr>
        <w:t>9 w obiektach handlowych</w:t>
      </w:r>
    </w:p>
    <w:p w:rsidR="006773F9" w:rsidRDefault="006773F9" w:rsidP="006773F9">
      <w:pPr>
        <w:jc w:val="both"/>
        <w:rPr>
          <w:rFonts w:ascii="Book Antiqua" w:hAnsi="Book Antiqua"/>
        </w:rPr>
      </w:pPr>
      <w:r>
        <w:rPr>
          <w:rFonts w:ascii="Book Antiqua" w:hAnsi="Book Antiqua"/>
        </w:rPr>
        <w:t>W wyniku stwierdzonych nieprawidłowości w zakresie stanu techniczno-sanitarnego wydano 21 decyzji administracyjnych, w tym zawieszające działalność:</w:t>
      </w:r>
    </w:p>
    <w:p w:rsidR="006773F9" w:rsidRDefault="006773F9" w:rsidP="006773F9">
      <w:pPr>
        <w:numPr>
          <w:ilvl w:val="1"/>
          <w:numId w:val="9"/>
        </w:numPr>
        <w:spacing w:after="0" w:line="240" w:lineRule="auto"/>
        <w:jc w:val="both"/>
        <w:rPr>
          <w:rFonts w:ascii="Book Antiqua" w:hAnsi="Book Antiqua"/>
        </w:rPr>
      </w:pPr>
      <w:r>
        <w:rPr>
          <w:rFonts w:ascii="Book Antiqua" w:hAnsi="Book Antiqua"/>
        </w:rPr>
        <w:t>w pomieszczeniach na poziomie parteru  w Restauracji w Ustroniu Morskim w związku z awarią instalacji wodociągowej zalaniem wszystkich pomieszczeń oraz zniszczeniem powierzchni ścian, podłóg i drzwi zlokalizowanych na tym poziomie,</w:t>
      </w:r>
    </w:p>
    <w:p w:rsidR="006773F9" w:rsidRDefault="006773F9" w:rsidP="006773F9">
      <w:pPr>
        <w:numPr>
          <w:ilvl w:val="1"/>
          <w:numId w:val="9"/>
        </w:numPr>
        <w:spacing w:after="0" w:line="240" w:lineRule="auto"/>
        <w:jc w:val="both"/>
        <w:rPr>
          <w:rFonts w:ascii="Book Antiqua" w:hAnsi="Book Antiqua"/>
        </w:rPr>
      </w:pPr>
      <w:r>
        <w:rPr>
          <w:rFonts w:ascii="Book Antiqua" w:hAnsi="Book Antiqua"/>
        </w:rPr>
        <w:t>zawieszającą działalność produkcyjno-gastronomiczną w Lodziarni                     w Ustroniu Morskim w związku z zanieczyszczeniem bakteriologicznym wody.</w:t>
      </w:r>
    </w:p>
    <w:p w:rsidR="006773F9" w:rsidRDefault="006773F9" w:rsidP="006773F9">
      <w:pPr>
        <w:jc w:val="both"/>
        <w:rPr>
          <w:rFonts w:ascii="Book Antiqua" w:hAnsi="Book Antiqua"/>
        </w:rPr>
      </w:pPr>
      <w:r>
        <w:rPr>
          <w:rFonts w:ascii="Book Antiqua" w:hAnsi="Book Antiqua"/>
        </w:rPr>
        <w:t>Obowiązki pozostałych decyzji dotyczyły przede wszystkim opracowania procedur na podstawie zasad systemu HACCP.</w:t>
      </w:r>
    </w:p>
    <w:p w:rsidR="006773F9" w:rsidRDefault="006773F9" w:rsidP="006773F9">
      <w:pPr>
        <w:ind w:left="644"/>
        <w:jc w:val="both"/>
        <w:rPr>
          <w:rFonts w:ascii="Book Antiqua" w:hAnsi="Book Antiqua"/>
        </w:rPr>
      </w:pPr>
      <w:r>
        <w:rPr>
          <w:rFonts w:ascii="Book Antiqua" w:hAnsi="Book Antiqua"/>
        </w:rPr>
        <w:t>Za uchybienia higieniczno-zdrowotne tj.:</w:t>
      </w:r>
    </w:p>
    <w:p w:rsidR="006773F9" w:rsidRDefault="006773F9" w:rsidP="006773F9">
      <w:pPr>
        <w:numPr>
          <w:ilvl w:val="0"/>
          <w:numId w:val="10"/>
        </w:numPr>
        <w:spacing w:after="0" w:line="240" w:lineRule="auto"/>
        <w:jc w:val="both"/>
        <w:rPr>
          <w:rFonts w:ascii="Book Antiqua" w:hAnsi="Book Antiqua"/>
        </w:rPr>
      </w:pPr>
      <w:r>
        <w:rPr>
          <w:rFonts w:ascii="Book Antiqua" w:hAnsi="Book Antiqua"/>
        </w:rPr>
        <w:t xml:space="preserve">środki spożywcze po terminie przydatności do spożycia lub daty minimalnej trwałości, </w:t>
      </w:r>
    </w:p>
    <w:p w:rsidR="006773F9" w:rsidRDefault="006773F9" w:rsidP="006773F9">
      <w:pPr>
        <w:numPr>
          <w:ilvl w:val="0"/>
          <w:numId w:val="10"/>
        </w:numPr>
        <w:spacing w:after="0" w:line="240" w:lineRule="auto"/>
        <w:jc w:val="both"/>
        <w:rPr>
          <w:rFonts w:ascii="Book Antiqua" w:hAnsi="Book Antiqua"/>
        </w:rPr>
      </w:pPr>
      <w:r>
        <w:rPr>
          <w:rFonts w:ascii="Book Antiqua" w:hAnsi="Book Antiqua"/>
        </w:rPr>
        <w:t>brudne, niedoczyszczone urządzenia gastronomiczne, zamrażalnicze, chłodnicze, drobny sprzęt produkcyjny, szkło bufetowe,</w:t>
      </w:r>
    </w:p>
    <w:p w:rsidR="006773F9" w:rsidRDefault="006773F9" w:rsidP="006773F9">
      <w:pPr>
        <w:numPr>
          <w:ilvl w:val="0"/>
          <w:numId w:val="10"/>
        </w:numPr>
        <w:spacing w:after="0" w:line="240" w:lineRule="auto"/>
        <w:jc w:val="both"/>
        <w:rPr>
          <w:rFonts w:ascii="Book Antiqua" w:hAnsi="Book Antiqua"/>
        </w:rPr>
      </w:pPr>
      <w:r>
        <w:rPr>
          <w:rFonts w:ascii="Book Antiqua" w:hAnsi="Book Antiqua"/>
        </w:rPr>
        <w:t xml:space="preserve">brak zachowanej segregacji żywności w urządzeniach chłodniczych i zamrażalniczych,  </w:t>
      </w:r>
    </w:p>
    <w:p w:rsidR="006773F9" w:rsidRDefault="006773F9" w:rsidP="006773F9">
      <w:pPr>
        <w:numPr>
          <w:ilvl w:val="0"/>
          <w:numId w:val="10"/>
        </w:numPr>
        <w:spacing w:after="0" w:line="240" w:lineRule="auto"/>
        <w:jc w:val="both"/>
        <w:rPr>
          <w:rFonts w:ascii="Book Antiqua" w:hAnsi="Book Antiqua"/>
        </w:rPr>
      </w:pPr>
      <w:r>
        <w:rPr>
          <w:rFonts w:ascii="Book Antiqua" w:hAnsi="Book Antiqua"/>
        </w:rPr>
        <w:t>brudne powierzchnie podłóg,</w:t>
      </w:r>
    </w:p>
    <w:p w:rsidR="006773F9" w:rsidRDefault="006773F9" w:rsidP="006773F9">
      <w:pPr>
        <w:numPr>
          <w:ilvl w:val="0"/>
          <w:numId w:val="10"/>
        </w:numPr>
        <w:spacing w:after="0" w:line="240" w:lineRule="auto"/>
        <w:jc w:val="both"/>
        <w:rPr>
          <w:rFonts w:ascii="Book Antiqua" w:hAnsi="Book Antiqua"/>
        </w:rPr>
      </w:pPr>
      <w:r>
        <w:rPr>
          <w:rFonts w:ascii="Book Antiqua" w:hAnsi="Book Antiqua"/>
        </w:rPr>
        <w:t xml:space="preserve">zamrażanie we własnym zakresie mięsa świeżego,  </w:t>
      </w:r>
    </w:p>
    <w:p w:rsidR="006773F9" w:rsidRDefault="006773F9" w:rsidP="006773F9">
      <w:pPr>
        <w:numPr>
          <w:ilvl w:val="0"/>
          <w:numId w:val="10"/>
        </w:numPr>
        <w:spacing w:after="0" w:line="240" w:lineRule="auto"/>
        <w:jc w:val="both"/>
        <w:rPr>
          <w:rFonts w:ascii="Book Antiqua" w:hAnsi="Book Antiqua"/>
        </w:rPr>
      </w:pPr>
      <w:r>
        <w:rPr>
          <w:rFonts w:ascii="Book Antiqua" w:hAnsi="Book Antiqua"/>
        </w:rPr>
        <w:t xml:space="preserve">tłuszcz smażalniczy w frytkownicy o konsystencji lepkiej, barwie ciemnej świadczącej o spaleniu, </w:t>
      </w:r>
    </w:p>
    <w:p w:rsidR="006773F9" w:rsidRDefault="006773F9" w:rsidP="006773F9">
      <w:pPr>
        <w:numPr>
          <w:ilvl w:val="0"/>
          <w:numId w:val="10"/>
        </w:numPr>
        <w:spacing w:after="0" w:line="240" w:lineRule="auto"/>
        <w:jc w:val="both"/>
        <w:rPr>
          <w:rFonts w:ascii="Book Antiqua" w:hAnsi="Book Antiqua"/>
        </w:rPr>
      </w:pPr>
      <w:r>
        <w:rPr>
          <w:rFonts w:ascii="Book Antiqua" w:hAnsi="Book Antiqua"/>
        </w:rPr>
        <w:t>brak środków do higienicznego mycia rąk</w:t>
      </w:r>
    </w:p>
    <w:p w:rsidR="006773F9" w:rsidRDefault="006773F9" w:rsidP="006773F9">
      <w:pPr>
        <w:ind w:left="284"/>
        <w:jc w:val="both"/>
        <w:rPr>
          <w:rFonts w:ascii="Book Antiqua" w:hAnsi="Book Antiqua"/>
        </w:rPr>
      </w:pPr>
      <w:r>
        <w:rPr>
          <w:rFonts w:ascii="Book Antiqua" w:hAnsi="Book Antiqua"/>
        </w:rPr>
        <w:t xml:space="preserve">Osoby odpowiedzialne ukarano 15 mandatami karnymi na kwotę 4400zł. </w:t>
      </w:r>
    </w:p>
    <w:p w:rsidR="006773F9" w:rsidRDefault="006773F9" w:rsidP="006773F9">
      <w:pPr>
        <w:ind w:left="644"/>
        <w:jc w:val="both"/>
        <w:rPr>
          <w:rFonts w:ascii="Book Antiqua" w:hAnsi="Book Antiqua"/>
        </w:rPr>
      </w:pPr>
      <w:r>
        <w:rPr>
          <w:rFonts w:ascii="Book Antiqua" w:hAnsi="Book Antiqua"/>
        </w:rPr>
        <w:lastRenderedPageBreak/>
        <w:t>Do badań laboratoryjnych pobrano:</w:t>
      </w:r>
    </w:p>
    <w:p w:rsidR="006773F9" w:rsidRDefault="006773F9" w:rsidP="006773F9">
      <w:pPr>
        <w:numPr>
          <w:ilvl w:val="0"/>
          <w:numId w:val="11"/>
        </w:numPr>
        <w:spacing w:after="0" w:line="240" w:lineRule="auto"/>
        <w:jc w:val="both"/>
        <w:rPr>
          <w:rFonts w:ascii="Book Antiqua" w:hAnsi="Book Antiqua"/>
        </w:rPr>
      </w:pPr>
      <w:r>
        <w:rPr>
          <w:rFonts w:ascii="Book Antiqua" w:hAnsi="Book Antiqua"/>
        </w:rPr>
        <w:t>15 próbek lodów, z których 5 kwestionowano z uwagi na przekroczoną liczbę bakterii z rodziny Enterobacteriaceae,</w:t>
      </w:r>
    </w:p>
    <w:p w:rsidR="006773F9" w:rsidRDefault="006773F9" w:rsidP="006773F9">
      <w:pPr>
        <w:numPr>
          <w:ilvl w:val="0"/>
          <w:numId w:val="11"/>
        </w:numPr>
        <w:spacing w:after="0" w:line="240" w:lineRule="auto"/>
        <w:jc w:val="both"/>
        <w:rPr>
          <w:rFonts w:ascii="Book Antiqua" w:hAnsi="Book Antiqua"/>
        </w:rPr>
      </w:pPr>
      <w:r>
        <w:rPr>
          <w:rFonts w:ascii="Book Antiqua" w:hAnsi="Book Antiqua"/>
        </w:rPr>
        <w:t>1 próbkę zboża jadalnego, w którym stwierdzono obecność szkodników (rozkruszek),</w:t>
      </w:r>
    </w:p>
    <w:p w:rsidR="006773F9" w:rsidRDefault="006773F9" w:rsidP="006773F9">
      <w:pPr>
        <w:numPr>
          <w:ilvl w:val="0"/>
          <w:numId w:val="11"/>
        </w:numPr>
        <w:spacing w:after="0" w:line="240" w:lineRule="auto"/>
        <w:jc w:val="both"/>
        <w:rPr>
          <w:rFonts w:ascii="Book Antiqua" w:hAnsi="Book Antiqua"/>
        </w:rPr>
      </w:pPr>
      <w:r>
        <w:rPr>
          <w:rFonts w:ascii="Book Antiqua" w:hAnsi="Book Antiqua"/>
        </w:rPr>
        <w:t>6 próbek wymazów sanitarnych z powierzchni produkcyjnych, naczyń i powierzchni wewnętrznej obu rąk personelu pracującego przy żywności, zakwestionowano czystość mikrobiologiczną 5 próbek (wymazy z powierzchni roboczych oraz rąk personelu produkcyjnego).</w:t>
      </w:r>
    </w:p>
    <w:p w:rsidR="006773F9" w:rsidRDefault="006773F9" w:rsidP="006773F9">
      <w:pPr>
        <w:jc w:val="both"/>
        <w:rPr>
          <w:rFonts w:ascii="Book Antiqua" w:hAnsi="Book Antiqua"/>
        </w:rPr>
      </w:pPr>
      <w:r>
        <w:rPr>
          <w:rFonts w:ascii="Book Antiqua" w:hAnsi="Book Antiqua"/>
        </w:rPr>
        <w:t>W celu wyeliminowania nieprawidłowości wszczęto postępowanie administracyjne. Pobranych ponownie próbek lodów z automatu nie kwestionowano, podobnie jak czystości mikrobiologicznej powierzchni,  na których przygotowywane są posiłki oraz powierzchni rąk pracowników kuchni. Porażona szkodnikami partia zboża jadalnego została przeznaczona na paszę dla zwierząt do zakładu mieszania pasz w Koszalinie.</w:t>
      </w:r>
    </w:p>
    <w:p w:rsidR="006773F9" w:rsidRDefault="006773F9" w:rsidP="006773F9">
      <w:pPr>
        <w:ind w:firstLine="708"/>
        <w:jc w:val="both"/>
        <w:rPr>
          <w:rFonts w:ascii="Book Antiqua" w:hAnsi="Book Antiqua"/>
        </w:rPr>
      </w:pPr>
      <w:r>
        <w:rPr>
          <w:rFonts w:ascii="Book Antiqua" w:hAnsi="Book Antiqua"/>
        </w:rPr>
        <w:t xml:space="preserve">W czasie trwania sezonu letniego do tut. Inspekcji wpłynęły 4 interwencje, które dotyczyły głównie nieprzestrzegania zasad higieny podczas prowadzonej działalności. W wyniku podjętych czynności wyjaśniających potwierdzono zasadność 1 interwencji, która dotyczyła punktu ze sprzedażą pieczywa w Sianożętach. Stwierdzono uchybienia techniczno-sanitarne tj.: brak podłączenia odprowadzenia nieczystości z umywalki do mycia do sieci kanalizacyjnej, brudne regały do przetrzymywania pieczywa nieopakowanego, podłoga, pęknięta płyta pleksiglas. Przedstawiciel zakładu zobowiązał się zawiesić prowadzoną działalność do czasu usunięcia wszystkich nieprawidłowości techniczno- sanitarnych oraz został ukarany mandatem karnym.  Po usunięciu wszystkich nieprawidłowości Państwowy Powiatowy Inspektor Sanitarny w Kołobrzegu zezwoli na prowadzenia działalności. </w:t>
      </w:r>
    </w:p>
    <w:p w:rsidR="006773F9" w:rsidRDefault="006773F9" w:rsidP="006773F9">
      <w:pPr>
        <w:ind w:firstLine="708"/>
        <w:jc w:val="both"/>
        <w:rPr>
          <w:rFonts w:ascii="Book Antiqua" w:hAnsi="Book Antiqua"/>
        </w:rPr>
      </w:pPr>
      <w:r>
        <w:rPr>
          <w:rFonts w:ascii="Book Antiqua" w:hAnsi="Book Antiqua"/>
        </w:rPr>
        <w:t xml:space="preserve">Ponadto w jednym obiekcie handlowym oferującym przetwory rybne ze specjalistycznego środka transportu ustawionego przy sklepie w Ustroniu Morskim stwierdzono uchybienia techniczno-sanitarne tj.: brak podłączenia odprowadzenia nieczystości z umywalki do mycia do sieci kanalizacyjnej- nieczystości wylewane do gruntu, zniszczona wykładzina podłogowa, ponadto brak bieżącego porządku. W konsekwencji podjętych czynności prowadzący działalność dobrowolnie zaprzestał prowadzonej działalności handlowej, co potwierdziły kontrole sanitarne. </w:t>
      </w:r>
    </w:p>
    <w:p w:rsidR="006773F9" w:rsidRDefault="006773F9" w:rsidP="006773F9">
      <w:pPr>
        <w:jc w:val="both"/>
        <w:rPr>
          <w:rFonts w:ascii="Book Antiqua" w:hAnsi="Book Antiqua"/>
          <w:b/>
        </w:rPr>
      </w:pPr>
      <w:r>
        <w:rPr>
          <w:rFonts w:ascii="Book Antiqua" w:hAnsi="Book Antiqua"/>
          <w:b/>
        </w:rPr>
        <w:t>Wypoczynek Dzieci i Młodzieży</w:t>
      </w:r>
    </w:p>
    <w:p w:rsidR="006773F9" w:rsidRDefault="006773F9" w:rsidP="006773F9">
      <w:pPr>
        <w:pStyle w:val="Tekstpodstawowywcity2"/>
        <w:spacing w:after="0" w:line="240" w:lineRule="auto"/>
        <w:ind w:left="0"/>
        <w:jc w:val="both"/>
        <w:rPr>
          <w:rFonts w:ascii="Book Antiqua" w:hAnsi="Book Antiqua"/>
        </w:rPr>
      </w:pPr>
      <w:r>
        <w:rPr>
          <w:rFonts w:ascii="Book Antiqua" w:hAnsi="Book Antiqua"/>
        </w:rPr>
        <w:t xml:space="preserve">    Na terenie objętym nadzorem Powiatowej Stacji Sanitarno – Epidemiologicznej w Kołobrzegu ,w Gminie Ustronie Morskie  działało  30 obiektów kolonijnych, w których zorganizowano120 turnusów.  Ustalono, że ogólna liczba wypoczywających dzieci i młodzieży wynosiła  około 9500 osób.</w:t>
      </w:r>
    </w:p>
    <w:p w:rsidR="006773F9" w:rsidRDefault="006773F9" w:rsidP="006773F9">
      <w:pPr>
        <w:pStyle w:val="Tekstpodstawowywcity2"/>
        <w:spacing w:after="0" w:line="240" w:lineRule="auto"/>
        <w:ind w:left="0"/>
        <w:jc w:val="both"/>
        <w:rPr>
          <w:rFonts w:ascii="Book Antiqua" w:hAnsi="Book Antiqua"/>
        </w:rPr>
      </w:pPr>
      <w:r>
        <w:rPr>
          <w:rFonts w:ascii="Book Antiqua" w:hAnsi="Book Antiqua"/>
        </w:rPr>
        <w:t>Dzieci i młodzież kolonijna korzystała z posiłków na stołówkach w ośrodkach wczasowych i prywatnych stołówkach sezonowych, których pod nadzorem PPIS w Kołobrzegu było 22. Ogółem w obiektach tych przeprowadzono 54 kontrole sanitarne, nałożono 4 mandaty karne na sumę 1050.</w:t>
      </w:r>
    </w:p>
    <w:p w:rsidR="006773F9" w:rsidRDefault="006773F9" w:rsidP="006773F9">
      <w:pPr>
        <w:pStyle w:val="Tekstpodstawowywcity2"/>
        <w:spacing w:after="0" w:line="240" w:lineRule="auto"/>
        <w:ind w:left="0"/>
        <w:jc w:val="both"/>
        <w:rPr>
          <w:rFonts w:ascii="Book Antiqua" w:hAnsi="Book Antiqua"/>
        </w:rPr>
      </w:pPr>
      <w:r>
        <w:rPr>
          <w:rFonts w:ascii="Book Antiqua" w:hAnsi="Book Antiqua"/>
        </w:rPr>
        <w:t xml:space="preserve">Wydano 6 decyzji administracyjnych na poprawę stanu technicznego w pionach hotelowych, w tym 2 decyzje dotyczące poprawy również  stanu technicznego w </w:t>
      </w:r>
      <w:r>
        <w:rPr>
          <w:rFonts w:ascii="Book Antiqua" w:hAnsi="Book Antiqua"/>
        </w:rPr>
        <w:lastRenderedPageBreak/>
        <w:t>pionach żywienia oraz  w sprawie opracowania stałych procedur na podstawie zasad systemu HACCP.</w:t>
      </w:r>
    </w:p>
    <w:p w:rsidR="006773F9" w:rsidRDefault="006773F9" w:rsidP="006773F9">
      <w:pPr>
        <w:pStyle w:val="Tekstpodstawowywcity2"/>
        <w:spacing w:after="0" w:line="240" w:lineRule="auto"/>
        <w:ind w:left="0"/>
        <w:jc w:val="both"/>
        <w:rPr>
          <w:rFonts w:ascii="Book Antiqua" w:hAnsi="Book Antiqua"/>
        </w:rPr>
      </w:pPr>
      <w:r>
        <w:rPr>
          <w:rFonts w:ascii="Book Antiqua" w:hAnsi="Book Antiqua"/>
        </w:rPr>
        <w:t>Stan techniczny bloków żywienia w tej grupie obiektów pozostał na takim samym poziomie jak w roku ubiegłym tj.  na poziomie dobrym i dostatecznym.</w:t>
      </w:r>
    </w:p>
    <w:p w:rsidR="006773F9" w:rsidRDefault="006773F9" w:rsidP="006773F9">
      <w:pPr>
        <w:pStyle w:val="Tekstpodstawowywcity2"/>
        <w:spacing w:after="0" w:line="240" w:lineRule="auto"/>
        <w:ind w:left="0"/>
        <w:jc w:val="both"/>
        <w:rPr>
          <w:rFonts w:ascii="Book Antiqua" w:hAnsi="Book Antiqua"/>
        </w:rPr>
      </w:pPr>
      <w:r>
        <w:rPr>
          <w:rFonts w:ascii="Book Antiqua" w:hAnsi="Book Antiqua"/>
        </w:rPr>
        <w:t xml:space="preserve">Wykonano obowiązki decyzji wydanych w 2009r. dotyczących poprawy stanu sanitarno-technicznego oraz  opracowania stałych procedur na podstawie zasad systemu HACCP ogółem w  3 obiektach. Natomiast dużo zastrzeżeń budził stan techniczny pionów hotelowych, co między innymi spowodowane było brakiem obowiązku przeprowadzania kwalifikacji w placówkach. </w:t>
      </w:r>
    </w:p>
    <w:p w:rsidR="006773F9" w:rsidRDefault="006773F9" w:rsidP="006773F9">
      <w:pPr>
        <w:pStyle w:val="Tekstpodstawowywcity2"/>
        <w:spacing w:after="0" w:line="240" w:lineRule="auto"/>
        <w:ind w:left="0"/>
        <w:jc w:val="both"/>
        <w:rPr>
          <w:rFonts w:ascii="Book Antiqua" w:hAnsi="Book Antiqua"/>
        </w:rPr>
      </w:pPr>
      <w:r>
        <w:rPr>
          <w:rFonts w:ascii="Book Antiqua" w:hAnsi="Book Antiqua"/>
        </w:rPr>
        <w:t>W 6 obiektach stwierdzono zły stan techniczny oraz nieprawidłowości dotyczące bieżącego stanu sanitarno – porządkowego.</w:t>
      </w:r>
    </w:p>
    <w:p w:rsidR="006773F9" w:rsidRDefault="006773F9" w:rsidP="006773F9">
      <w:pPr>
        <w:pStyle w:val="Tekstpodstawowywcity2"/>
        <w:spacing w:after="0" w:line="240" w:lineRule="auto"/>
        <w:ind w:left="0"/>
        <w:jc w:val="both"/>
        <w:rPr>
          <w:rFonts w:ascii="Book Antiqua" w:hAnsi="Book Antiqua"/>
        </w:rPr>
      </w:pPr>
      <w:r>
        <w:rPr>
          <w:rFonts w:ascii="Book Antiqua" w:hAnsi="Book Antiqua"/>
        </w:rPr>
        <w:t>W pionach hotelowych:</w:t>
      </w:r>
    </w:p>
    <w:p w:rsidR="006773F9" w:rsidRDefault="006773F9" w:rsidP="006773F9">
      <w:pPr>
        <w:pStyle w:val="Tekstpodstawowywcity2"/>
        <w:spacing w:after="0" w:line="240" w:lineRule="auto"/>
        <w:ind w:left="0"/>
        <w:jc w:val="both"/>
        <w:rPr>
          <w:rFonts w:ascii="Book Antiqua" w:hAnsi="Book Antiqua"/>
        </w:rPr>
      </w:pPr>
      <w:r>
        <w:rPr>
          <w:rFonts w:ascii="Book Antiqua" w:hAnsi="Book Antiqua"/>
        </w:rPr>
        <w:t>- zagęszczenia w pokojach sypialnych</w:t>
      </w:r>
    </w:p>
    <w:p w:rsidR="006773F9" w:rsidRDefault="006773F9" w:rsidP="006773F9">
      <w:pPr>
        <w:pStyle w:val="Tekstpodstawowywcity2"/>
        <w:spacing w:after="0" w:line="240" w:lineRule="auto"/>
        <w:ind w:left="0"/>
        <w:jc w:val="both"/>
        <w:rPr>
          <w:rFonts w:ascii="Book Antiqua" w:hAnsi="Book Antiqua"/>
        </w:rPr>
      </w:pPr>
      <w:r>
        <w:rPr>
          <w:rFonts w:ascii="Book Antiqua" w:hAnsi="Book Antiqua"/>
        </w:rPr>
        <w:t>- brak odpowiedniego wyposażenia pokoi sypialnych</w:t>
      </w:r>
    </w:p>
    <w:p w:rsidR="006773F9" w:rsidRDefault="006773F9" w:rsidP="006773F9">
      <w:pPr>
        <w:pStyle w:val="Tekstpodstawowywcity2"/>
        <w:spacing w:after="0" w:line="240" w:lineRule="auto"/>
        <w:ind w:left="0"/>
        <w:jc w:val="both"/>
        <w:rPr>
          <w:rFonts w:ascii="Book Antiqua" w:hAnsi="Book Antiqua"/>
        </w:rPr>
      </w:pPr>
      <w:r>
        <w:rPr>
          <w:rFonts w:ascii="Book Antiqua" w:hAnsi="Book Antiqua"/>
        </w:rPr>
        <w:t>- zniszczony, zużyty, wyeksploatowany sprzęt (tapczany, szafy)</w:t>
      </w:r>
    </w:p>
    <w:p w:rsidR="006773F9" w:rsidRDefault="006773F9" w:rsidP="006773F9">
      <w:pPr>
        <w:pStyle w:val="Tekstpodstawowywcity2"/>
        <w:spacing w:after="0" w:line="240" w:lineRule="auto"/>
        <w:ind w:left="0"/>
        <w:jc w:val="both"/>
        <w:rPr>
          <w:rFonts w:ascii="Book Antiqua" w:hAnsi="Book Antiqua"/>
        </w:rPr>
      </w:pPr>
      <w:r>
        <w:rPr>
          <w:rFonts w:ascii="Book Antiqua" w:hAnsi="Book Antiqua"/>
        </w:rPr>
        <w:t>- zniszczone kołdry, poduszki, zużyta pościel</w:t>
      </w:r>
    </w:p>
    <w:p w:rsidR="006773F9" w:rsidRDefault="006773F9" w:rsidP="006773F9">
      <w:pPr>
        <w:pStyle w:val="Tekstpodstawowywcity2"/>
        <w:spacing w:after="0" w:line="240" w:lineRule="auto"/>
        <w:ind w:left="0"/>
        <w:jc w:val="both"/>
        <w:rPr>
          <w:rFonts w:ascii="Book Antiqua" w:hAnsi="Book Antiqua"/>
        </w:rPr>
      </w:pPr>
      <w:r>
        <w:rPr>
          <w:rFonts w:ascii="Book Antiqua" w:hAnsi="Book Antiqua"/>
        </w:rPr>
        <w:t>- nieporządek w pokojach sypialnych</w:t>
      </w:r>
    </w:p>
    <w:p w:rsidR="006773F9" w:rsidRDefault="006773F9" w:rsidP="006773F9">
      <w:pPr>
        <w:pStyle w:val="Tekstpodstawowywcity2"/>
        <w:spacing w:after="0" w:line="240" w:lineRule="auto"/>
        <w:ind w:left="0"/>
        <w:jc w:val="both"/>
        <w:rPr>
          <w:rFonts w:ascii="Book Antiqua" w:hAnsi="Book Antiqua"/>
        </w:rPr>
      </w:pPr>
      <w:r>
        <w:rPr>
          <w:rFonts w:ascii="Book Antiqua" w:hAnsi="Book Antiqua"/>
        </w:rPr>
        <w:t>- brak dostatecznego stanu sanitarno – higienicznego w pomieszczeniach sanitarnych</w:t>
      </w:r>
    </w:p>
    <w:p w:rsidR="006773F9" w:rsidRDefault="006773F9" w:rsidP="006773F9">
      <w:pPr>
        <w:pStyle w:val="Tekstpodstawowywcity2"/>
        <w:spacing w:after="0" w:line="240" w:lineRule="auto"/>
        <w:ind w:left="0"/>
        <w:jc w:val="both"/>
        <w:rPr>
          <w:rFonts w:ascii="Book Antiqua" w:hAnsi="Book Antiqua"/>
        </w:rPr>
      </w:pPr>
      <w:r>
        <w:rPr>
          <w:rFonts w:ascii="Book Antiqua" w:hAnsi="Book Antiqua"/>
        </w:rPr>
        <w:t>- nie przestrzeganie zakazu palenia tytoniu w placówce wypoczynku letniego dzieci i młodzieży</w:t>
      </w:r>
    </w:p>
    <w:p w:rsidR="006773F9" w:rsidRDefault="006773F9" w:rsidP="006773F9">
      <w:pPr>
        <w:pStyle w:val="Tekstpodstawowywcity2"/>
        <w:spacing w:after="0" w:line="240" w:lineRule="auto"/>
        <w:ind w:left="0"/>
        <w:jc w:val="both"/>
        <w:rPr>
          <w:rFonts w:ascii="Book Antiqua" w:hAnsi="Book Antiqua"/>
        </w:rPr>
      </w:pPr>
      <w:r>
        <w:rPr>
          <w:rFonts w:ascii="Book Antiqua" w:hAnsi="Book Antiqua"/>
        </w:rPr>
        <w:t>- brudne ściany i sufity</w:t>
      </w:r>
    </w:p>
    <w:p w:rsidR="006773F9" w:rsidRDefault="006773F9" w:rsidP="006773F9">
      <w:pPr>
        <w:pStyle w:val="Tekstpodstawowywcity2"/>
        <w:spacing w:after="0" w:line="240" w:lineRule="auto"/>
        <w:ind w:left="0"/>
        <w:jc w:val="both"/>
        <w:rPr>
          <w:rFonts w:ascii="Book Antiqua" w:hAnsi="Book Antiqua"/>
        </w:rPr>
      </w:pPr>
      <w:r>
        <w:rPr>
          <w:rFonts w:ascii="Book Antiqua" w:hAnsi="Book Antiqua"/>
        </w:rPr>
        <w:t xml:space="preserve">-otoczenie wokół budynku nieuporządkowane, nawierzchnia dróg, przejść nierówna, płyty </w:t>
      </w:r>
    </w:p>
    <w:p w:rsidR="006773F9" w:rsidRDefault="006773F9" w:rsidP="006773F9">
      <w:pPr>
        <w:pStyle w:val="Tekstpodstawowywcity2"/>
        <w:spacing w:after="0" w:line="240" w:lineRule="auto"/>
        <w:ind w:left="0"/>
        <w:jc w:val="both"/>
        <w:rPr>
          <w:rFonts w:ascii="Book Antiqua" w:hAnsi="Book Antiqua"/>
        </w:rPr>
      </w:pPr>
      <w:r>
        <w:rPr>
          <w:rFonts w:ascii="Book Antiqua" w:hAnsi="Book Antiqua"/>
        </w:rPr>
        <w:t xml:space="preserve">  chodnikowe nierówne</w:t>
      </w:r>
    </w:p>
    <w:p w:rsidR="006773F9" w:rsidRDefault="006773F9" w:rsidP="006773F9">
      <w:pPr>
        <w:pStyle w:val="Tekstpodstawowywcity2"/>
        <w:spacing w:after="0" w:line="240" w:lineRule="auto"/>
        <w:ind w:left="0"/>
        <w:jc w:val="both"/>
        <w:rPr>
          <w:rFonts w:ascii="Book Antiqua" w:hAnsi="Book Antiqua"/>
        </w:rPr>
      </w:pPr>
      <w:r>
        <w:rPr>
          <w:rFonts w:ascii="Book Antiqua" w:hAnsi="Book Antiqua"/>
        </w:rPr>
        <w:t xml:space="preserve">  W pionach żywienia:</w:t>
      </w:r>
    </w:p>
    <w:p w:rsidR="006773F9" w:rsidRDefault="006773F9" w:rsidP="006773F9">
      <w:pPr>
        <w:pStyle w:val="Tekstpodstawowywcity2"/>
        <w:spacing w:after="0" w:line="240" w:lineRule="auto"/>
        <w:ind w:left="0"/>
        <w:jc w:val="both"/>
        <w:rPr>
          <w:rFonts w:ascii="Book Antiqua" w:hAnsi="Book Antiqua"/>
        </w:rPr>
      </w:pPr>
      <w:r>
        <w:rPr>
          <w:rFonts w:ascii="Book Antiqua" w:hAnsi="Book Antiqua"/>
        </w:rPr>
        <w:t>- brudne zawilgocone ściany i sufity w kuchni, magazynach i przygotowalni wstępnej,</w:t>
      </w:r>
    </w:p>
    <w:p w:rsidR="006773F9" w:rsidRDefault="006773F9" w:rsidP="006773F9">
      <w:pPr>
        <w:pStyle w:val="Tekstpodstawowywcity2"/>
        <w:spacing w:after="0" w:line="240" w:lineRule="auto"/>
        <w:ind w:left="0"/>
        <w:jc w:val="both"/>
        <w:rPr>
          <w:rFonts w:ascii="Book Antiqua" w:hAnsi="Book Antiqua"/>
        </w:rPr>
      </w:pPr>
      <w:r>
        <w:rPr>
          <w:rFonts w:ascii="Book Antiqua" w:hAnsi="Book Antiqua"/>
        </w:rPr>
        <w:t>- brak czystości i porządku w pomieszczeniach produkcyjnych</w:t>
      </w:r>
    </w:p>
    <w:p w:rsidR="006773F9" w:rsidRDefault="006773F9" w:rsidP="006773F9">
      <w:pPr>
        <w:pStyle w:val="Tekstpodstawowywcity2"/>
        <w:spacing w:after="0" w:line="240" w:lineRule="auto"/>
        <w:ind w:left="0"/>
        <w:jc w:val="both"/>
        <w:rPr>
          <w:rFonts w:ascii="Book Antiqua" w:hAnsi="Book Antiqua"/>
        </w:rPr>
      </w:pPr>
      <w:r>
        <w:rPr>
          <w:rFonts w:ascii="Book Antiqua" w:hAnsi="Book Antiqua"/>
        </w:rPr>
        <w:t>- mrożenie mięsa świeżego we własnym zakresie,</w:t>
      </w:r>
    </w:p>
    <w:p w:rsidR="006773F9" w:rsidRDefault="006773F9" w:rsidP="006773F9">
      <w:pPr>
        <w:pStyle w:val="Tekstpodstawowywcity2"/>
        <w:spacing w:after="0" w:line="240" w:lineRule="auto"/>
        <w:ind w:left="0"/>
        <w:jc w:val="both"/>
        <w:rPr>
          <w:rFonts w:ascii="Book Antiqua" w:hAnsi="Book Antiqua"/>
        </w:rPr>
      </w:pPr>
      <w:r>
        <w:rPr>
          <w:rFonts w:ascii="Book Antiqua" w:hAnsi="Book Antiqua"/>
        </w:rPr>
        <w:t>- brak właściwej segregacji żywności w urządzeniach chłodniczych,</w:t>
      </w:r>
    </w:p>
    <w:p w:rsidR="006773F9" w:rsidRDefault="006773F9" w:rsidP="006773F9">
      <w:pPr>
        <w:pStyle w:val="Tekstpodstawowywcity2"/>
        <w:spacing w:after="0" w:line="240" w:lineRule="auto"/>
        <w:ind w:left="0"/>
        <w:jc w:val="both"/>
        <w:rPr>
          <w:rFonts w:ascii="Book Antiqua" w:hAnsi="Book Antiqua"/>
        </w:rPr>
      </w:pPr>
      <w:r>
        <w:rPr>
          <w:rFonts w:ascii="Book Antiqua" w:hAnsi="Book Antiqua"/>
        </w:rPr>
        <w:t>- zniszczony drobny sprzęt produkcyjny, garnki, miski itp</w:t>
      </w:r>
    </w:p>
    <w:p w:rsidR="006773F9" w:rsidRDefault="006773F9" w:rsidP="006773F9">
      <w:pPr>
        <w:pStyle w:val="Tekstpodstawowywcity2"/>
        <w:spacing w:after="0" w:line="240" w:lineRule="auto"/>
        <w:ind w:left="0"/>
        <w:jc w:val="both"/>
        <w:rPr>
          <w:rFonts w:ascii="Book Antiqua" w:hAnsi="Book Antiqua"/>
        </w:rPr>
      </w:pPr>
      <w:r>
        <w:rPr>
          <w:rFonts w:ascii="Book Antiqua" w:hAnsi="Book Antiqua"/>
        </w:rPr>
        <w:t>- brak opracowanej i wdrożonej stałej procedury lub procedur na podstawie zasad systemu HACCP.</w:t>
      </w:r>
    </w:p>
    <w:p w:rsidR="006773F9" w:rsidRDefault="006773F9" w:rsidP="006773F9">
      <w:pPr>
        <w:pStyle w:val="Tekstpodstawowywcity2"/>
        <w:spacing w:after="0" w:line="240" w:lineRule="auto"/>
        <w:ind w:left="0"/>
        <w:jc w:val="both"/>
        <w:rPr>
          <w:rFonts w:ascii="Book Antiqua" w:hAnsi="Book Antiqua"/>
        </w:rPr>
      </w:pPr>
      <w:r>
        <w:rPr>
          <w:rFonts w:ascii="Book Antiqua" w:hAnsi="Book Antiqua"/>
        </w:rPr>
        <w:t xml:space="preserve">Ponadto w trakcie kontroli sanitarnych przeprowadzono w 5 obiektach ocenę jakościową jadłospisów Wykazały one , że planowane żywienie dzieci i młodzieży w tych placówkach jest prawidłowe. </w:t>
      </w:r>
    </w:p>
    <w:p w:rsidR="006773F9" w:rsidRDefault="006773F9" w:rsidP="006773F9">
      <w:pPr>
        <w:pStyle w:val="Tekstpodstawowywcity2"/>
        <w:spacing w:after="0" w:line="240" w:lineRule="auto"/>
        <w:ind w:left="0"/>
        <w:jc w:val="both"/>
        <w:rPr>
          <w:rFonts w:ascii="Book Antiqua" w:hAnsi="Book Antiqua"/>
        </w:rPr>
      </w:pPr>
      <w:r>
        <w:rPr>
          <w:rFonts w:ascii="Book Antiqua" w:hAnsi="Book Antiqua"/>
        </w:rPr>
        <w:t>W sezonie letnim w 2010r. nie odnotowano dużej ilości urazów i wypadków oraz zachorowań, nie było ognisk zachorowań przenoszonych drogą pokarmową.</w:t>
      </w:r>
    </w:p>
    <w:p w:rsidR="006773F9" w:rsidRDefault="006773F9" w:rsidP="006773F9">
      <w:pPr>
        <w:jc w:val="both"/>
        <w:rPr>
          <w:rFonts w:ascii="Book Antiqua" w:hAnsi="Book Antiqua"/>
        </w:rPr>
      </w:pPr>
      <w:r>
        <w:rPr>
          <w:rFonts w:ascii="Book Antiqua" w:hAnsi="Book Antiqua"/>
        </w:rPr>
        <w:tab/>
      </w:r>
    </w:p>
    <w:p w:rsidR="006773F9" w:rsidRDefault="006773F9" w:rsidP="006773F9">
      <w:pPr>
        <w:pStyle w:val="Tekstpodstawowywcity"/>
        <w:jc w:val="both"/>
        <w:rPr>
          <w:rFonts w:ascii="Book Antiqua" w:hAnsi="Book Antiqua"/>
          <w:b/>
        </w:rPr>
      </w:pPr>
      <w:r>
        <w:rPr>
          <w:rFonts w:ascii="Book Antiqua" w:hAnsi="Book Antiqua"/>
          <w:b/>
        </w:rPr>
        <w:t>PODSUMOWANIE :</w:t>
      </w:r>
    </w:p>
    <w:tbl>
      <w:tblPr>
        <w:tblpPr w:leftFromText="141" w:rightFromText="141" w:vertAnchor="text" w:horzAnchor="margin" w:tblpY="57"/>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8"/>
        <w:gridCol w:w="993"/>
        <w:gridCol w:w="993"/>
        <w:gridCol w:w="1277"/>
        <w:gridCol w:w="852"/>
        <w:gridCol w:w="1135"/>
        <w:gridCol w:w="1452"/>
      </w:tblGrid>
      <w:tr w:rsidR="004A0402" w:rsidTr="004A0402">
        <w:tc>
          <w:tcPr>
            <w:tcW w:w="3228" w:type="dxa"/>
            <w:tcBorders>
              <w:top w:val="single" w:sz="4" w:space="0" w:color="auto"/>
              <w:left w:val="single" w:sz="4" w:space="0" w:color="auto"/>
              <w:bottom w:val="single" w:sz="4" w:space="0" w:color="auto"/>
              <w:right w:val="single" w:sz="4" w:space="0" w:color="auto"/>
            </w:tcBorders>
            <w:hideMark/>
          </w:tcPr>
          <w:p w:rsidR="004A0402" w:rsidRPr="004A0402" w:rsidRDefault="004A0402" w:rsidP="004A0402">
            <w:pPr>
              <w:jc w:val="center"/>
              <w:rPr>
                <w:rFonts w:ascii="Book Antiqua" w:hAnsi="Book Antiqua"/>
                <w:b/>
                <w:bCs/>
                <w:sz w:val="20"/>
                <w:szCs w:val="20"/>
              </w:rPr>
            </w:pPr>
            <w:r w:rsidRPr="004A0402">
              <w:rPr>
                <w:rFonts w:ascii="Book Antiqua" w:hAnsi="Book Antiqua"/>
                <w:b/>
                <w:bCs/>
                <w:sz w:val="20"/>
                <w:szCs w:val="20"/>
              </w:rPr>
              <w:t>2010</w:t>
            </w:r>
          </w:p>
        </w:tc>
        <w:tc>
          <w:tcPr>
            <w:tcW w:w="993" w:type="dxa"/>
            <w:tcBorders>
              <w:top w:val="single" w:sz="4" w:space="0" w:color="auto"/>
              <w:left w:val="single" w:sz="4" w:space="0" w:color="auto"/>
              <w:bottom w:val="single" w:sz="4" w:space="0" w:color="auto"/>
              <w:right w:val="single" w:sz="4" w:space="0" w:color="auto"/>
            </w:tcBorders>
            <w:hideMark/>
          </w:tcPr>
          <w:p w:rsidR="004A0402" w:rsidRDefault="004A0402" w:rsidP="004A0402">
            <w:pPr>
              <w:jc w:val="both"/>
              <w:rPr>
                <w:rFonts w:ascii="Book Antiqua" w:hAnsi="Book Antiqua"/>
                <w:bCs/>
                <w:sz w:val="16"/>
                <w:szCs w:val="16"/>
              </w:rPr>
            </w:pPr>
            <w:r>
              <w:rPr>
                <w:rFonts w:ascii="Book Antiqua" w:hAnsi="Book Antiqua"/>
                <w:bCs/>
                <w:sz w:val="16"/>
                <w:szCs w:val="16"/>
              </w:rPr>
              <w:t>Liczba obiektów ogółem</w:t>
            </w:r>
          </w:p>
        </w:tc>
        <w:tc>
          <w:tcPr>
            <w:tcW w:w="993" w:type="dxa"/>
            <w:tcBorders>
              <w:top w:val="single" w:sz="4" w:space="0" w:color="auto"/>
              <w:left w:val="single" w:sz="4" w:space="0" w:color="auto"/>
              <w:bottom w:val="single" w:sz="4" w:space="0" w:color="auto"/>
              <w:right w:val="single" w:sz="4" w:space="0" w:color="auto"/>
            </w:tcBorders>
            <w:hideMark/>
          </w:tcPr>
          <w:p w:rsidR="004A0402" w:rsidRDefault="004A0402" w:rsidP="004A0402">
            <w:pPr>
              <w:jc w:val="both"/>
              <w:rPr>
                <w:rFonts w:ascii="Book Antiqua" w:hAnsi="Book Antiqua"/>
                <w:bCs/>
                <w:sz w:val="16"/>
                <w:szCs w:val="16"/>
              </w:rPr>
            </w:pPr>
            <w:r>
              <w:rPr>
                <w:rFonts w:ascii="Book Antiqua" w:hAnsi="Book Antiqua"/>
                <w:bCs/>
                <w:sz w:val="16"/>
                <w:szCs w:val="16"/>
              </w:rPr>
              <w:t>Liczba kontroli</w:t>
            </w:r>
          </w:p>
        </w:tc>
        <w:tc>
          <w:tcPr>
            <w:tcW w:w="1277" w:type="dxa"/>
            <w:tcBorders>
              <w:top w:val="single" w:sz="4" w:space="0" w:color="auto"/>
              <w:left w:val="single" w:sz="4" w:space="0" w:color="auto"/>
              <w:bottom w:val="single" w:sz="4" w:space="0" w:color="auto"/>
              <w:right w:val="single" w:sz="4" w:space="0" w:color="auto"/>
            </w:tcBorders>
            <w:hideMark/>
          </w:tcPr>
          <w:p w:rsidR="004A0402" w:rsidRDefault="004A0402" w:rsidP="004A0402">
            <w:pPr>
              <w:jc w:val="both"/>
              <w:rPr>
                <w:rFonts w:ascii="Book Antiqua" w:hAnsi="Book Antiqua"/>
                <w:bCs/>
                <w:sz w:val="16"/>
                <w:szCs w:val="16"/>
              </w:rPr>
            </w:pPr>
            <w:r>
              <w:rPr>
                <w:rFonts w:ascii="Book Antiqua" w:hAnsi="Book Antiqua"/>
                <w:bCs/>
                <w:sz w:val="16"/>
                <w:szCs w:val="16"/>
              </w:rPr>
              <w:t>Liczba mandatów</w:t>
            </w:r>
          </w:p>
        </w:tc>
        <w:tc>
          <w:tcPr>
            <w:tcW w:w="852" w:type="dxa"/>
            <w:tcBorders>
              <w:top w:val="single" w:sz="4" w:space="0" w:color="auto"/>
              <w:left w:val="single" w:sz="4" w:space="0" w:color="auto"/>
              <w:bottom w:val="single" w:sz="4" w:space="0" w:color="auto"/>
              <w:right w:val="single" w:sz="4" w:space="0" w:color="auto"/>
            </w:tcBorders>
            <w:hideMark/>
          </w:tcPr>
          <w:p w:rsidR="004A0402" w:rsidRDefault="004A0402" w:rsidP="004A0402">
            <w:pPr>
              <w:jc w:val="both"/>
              <w:rPr>
                <w:rFonts w:ascii="Book Antiqua" w:hAnsi="Book Antiqua"/>
                <w:bCs/>
                <w:sz w:val="16"/>
                <w:szCs w:val="16"/>
              </w:rPr>
            </w:pPr>
            <w:r>
              <w:rPr>
                <w:rFonts w:ascii="Book Antiqua" w:hAnsi="Book Antiqua"/>
                <w:bCs/>
                <w:sz w:val="16"/>
                <w:szCs w:val="16"/>
              </w:rPr>
              <w:t>Kwota</w:t>
            </w:r>
          </w:p>
        </w:tc>
        <w:tc>
          <w:tcPr>
            <w:tcW w:w="1135" w:type="dxa"/>
            <w:tcBorders>
              <w:top w:val="single" w:sz="4" w:space="0" w:color="auto"/>
              <w:left w:val="single" w:sz="4" w:space="0" w:color="auto"/>
              <w:bottom w:val="single" w:sz="4" w:space="0" w:color="auto"/>
              <w:right w:val="single" w:sz="4" w:space="0" w:color="auto"/>
            </w:tcBorders>
            <w:hideMark/>
          </w:tcPr>
          <w:p w:rsidR="004A0402" w:rsidRDefault="004A0402" w:rsidP="004A0402">
            <w:pPr>
              <w:jc w:val="both"/>
              <w:rPr>
                <w:rFonts w:ascii="Book Antiqua" w:hAnsi="Book Antiqua"/>
                <w:bCs/>
                <w:sz w:val="16"/>
                <w:szCs w:val="16"/>
              </w:rPr>
            </w:pPr>
            <w:r>
              <w:rPr>
                <w:rFonts w:ascii="Book Antiqua" w:hAnsi="Book Antiqua"/>
                <w:bCs/>
                <w:sz w:val="16"/>
                <w:szCs w:val="16"/>
              </w:rPr>
              <w:t>Liczba decyzji ogółem</w:t>
            </w:r>
          </w:p>
        </w:tc>
        <w:tc>
          <w:tcPr>
            <w:tcW w:w="1452" w:type="dxa"/>
            <w:tcBorders>
              <w:top w:val="single" w:sz="4" w:space="0" w:color="auto"/>
              <w:left w:val="single" w:sz="4" w:space="0" w:color="auto"/>
              <w:bottom w:val="single" w:sz="4" w:space="0" w:color="auto"/>
              <w:right w:val="single" w:sz="4" w:space="0" w:color="auto"/>
            </w:tcBorders>
            <w:hideMark/>
          </w:tcPr>
          <w:p w:rsidR="004A0402" w:rsidRDefault="004A0402" w:rsidP="004A0402">
            <w:pPr>
              <w:jc w:val="both"/>
              <w:rPr>
                <w:rFonts w:ascii="Book Antiqua" w:hAnsi="Book Antiqua"/>
                <w:bCs/>
                <w:sz w:val="16"/>
                <w:szCs w:val="16"/>
              </w:rPr>
            </w:pPr>
            <w:r>
              <w:rPr>
                <w:rFonts w:ascii="Book Antiqua" w:hAnsi="Book Antiqua"/>
                <w:bCs/>
                <w:sz w:val="16"/>
                <w:szCs w:val="16"/>
              </w:rPr>
              <w:t>Liczba decyzji unieruchamiających</w:t>
            </w:r>
          </w:p>
        </w:tc>
      </w:tr>
      <w:tr w:rsidR="004A0402" w:rsidTr="004A0402">
        <w:trPr>
          <w:trHeight w:val="907"/>
        </w:trPr>
        <w:tc>
          <w:tcPr>
            <w:tcW w:w="3228" w:type="dxa"/>
            <w:tcBorders>
              <w:top w:val="single" w:sz="4" w:space="0" w:color="auto"/>
              <w:left w:val="single" w:sz="4" w:space="0" w:color="auto"/>
              <w:bottom w:val="single" w:sz="4" w:space="0" w:color="auto"/>
              <w:right w:val="single" w:sz="4" w:space="0" w:color="auto"/>
            </w:tcBorders>
            <w:hideMark/>
          </w:tcPr>
          <w:p w:rsidR="004A0402" w:rsidRDefault="004A0402" w:rsidP="004A0402">
            <w:pPr>
              <w:jc w:val="center"/>
              <w:rPr>
                <w:rFonts w:ascii="Book Antiqua" w:hAnsi="Book Antiqua"/>
                <w:bCs/>
                <w:sz w:val="20"/>
                <w:szCs w:val="20"/>
              </w:rPr>
            </w:pPr>
            <w:r>
              <w:rPr>
                <w:rFonts w:ascii="Book Antiqua" w:hAnsi="Book Antiqua"/>
                <w:bCs/>
                <w:sz w:val="20"/>
                <w:szCs w:val="20"/>
              </w:rPr>
              <w:t>Higiena Żywności Żywienia i Przedmiotów Użytku</w:t>
            </w:r>
          </w:p>
        </w:tc>
        <w:tc>
          <w:tcPr>
            <w:tcW w:w="993" w:type="dxa"/>
            <w:tcBorders>
              <w:top w:val="single" w:sz="4" w:space="0" w:color="auto"/>
              <w:left w:val="single" w:sz="4" w:space="0" w:color="auto"/>
              <w:bottom w:val="single" w:sz="4" w:space="0" w:color="auto"/>
              <w:right w:val="single" w:sz="4" w:space="0" w:color="auto"/>
            </w:tcBorders>
            <w:hideMark/>
          </w:tcPr>
          <w:p w:rsidR="004A0402" w:rsidRDefault="004A0402" w:rsidP="004A0402">
            <w:pPr>
              <w:jc w:val="center"/>
              <w:rPr>
                <w:rFonts w:ascii="Book Antiqua" w:hAnsi="Book Antiqua"/>
                <w:b/>
                <w:bCs/>
                <w:sz w:val="20"/>
                <w:szCs w:val="20"/>
              </w:rPr>
            </w:pPr>
            <w:r>
              <w:rPr>
                <w:rFonts w:ascii="Book Antiqua" w:hAnsi="Book Antiqua"/>
                <w:b/>
                <w:bCs/>
                <w:sz w:val="20"/>
                <w:szCs w:val="20"/>
              </w:rPr>
              <w:t>249</w:t>
            </w:r>
          </w:p>
        </w:tc>
        <w:tc>
          <w:tcPr>
            <w:tcW w:w="993" w:type="dxa"/>
            <w:tcBorders>
              <w:top w:val="single" w:sz="4" w:space="0" w:color="auto"/>
              <w:left w:val="single" w:sz="4" w:space="0" w:color="auto"/>
              <w:bottom w:val="single" w:sz="4" w:space="0" w:color="auto"/>
              <w:right w:val="single" w:sz="4" w:space="0" w:color="auto"/>
            </w:tcBorders>
            <w:hideMark/>
          </w:tcPr>
          <w:p w:rsidR="004A0402" w:rsidRDefault="004A0402" w:rsidP="004A0402">
            <w:pPr>
              <w:jc w:val="center"/>
              <w:rPr>
                <w:rFonts w:ascii="Book Antiqua" w:hAnsi="Book Antiqua"/>
                <w:b/>
                <w:bCs/>
                <w:sz w:val="20"/>
                <w:szCs w:val="20"/>
              </w:rPr>
            </w:pPr>
            <w:r>
              <w:rPr>
                <w:rFonts w:ascii="Book Antiqua" w:hAnsi="Book Antiqua"/>
                <w:b/>
                <w:bCs/>
                <w:sz w:val="20"/>
                <w:szCs w:val="20"/>
              </w:rPr>
              <w:t>148</w:t>
            </w:r>
          </w:p>
        </w:tc>
        <w:tc>
          <w:tcPr>
            <w:tcW w:w="1277" w:type="dxa"/>
            <w:tcBorders>
              <w:top w:val="single" w:sz="4" w:space="0" w:color="auto"/>
              <w:left w:val="single" w:sz="4" w:space="0" w:color="auto"/>
              <w:bottom w:val="single" w:sz="4" w:space="0" w:color="auto"/>
              <w:right w:val="single" w:sz="4" w:space="0" w:color="auto"/>
            </w:tcBorders>
            <w:hideMark/>
          </w:tcPr>
          <w:p w:rsidR="004A0402" w:rsidRDefault="004A0402" w:rsidP="004A0402">
            <w:pPr>
              <w:jc w:val="center"/>
              <w:rPr>
                <w:rFonts w:ascii="Book Antiqua" w:hAnsi="Book Antiqua"/>
                <w:b/>
                <w:bCs/>
                <w:sz w:val="20"/>
                <w:szCs w:val="20"/>
              </w:rPr>
            </w:pPr>
            <w:r>
              <w:rPr>
                <w:rFonts w:ascii="Book Antiqua" w:hAnsi="Book Antiqua"/>
                <w:b/>
                <w:bCs/>
                <w:sz w:val="20"/>
                <w:szCs w:val="20"/>
              </w:rPr>
              <w:t>15</w:t>
            </w:r>
          </w:p>
        </w:tc>
        <w:tc>
          <w:tcPr>
            <w:tcW w:w="852" w:type="dxa"/>
            <w:tcBorders>
              <w:top w:val="single" w:sz="4" w:space="0" w:color="auto"/>
              <w:left w:val="single" w:sz="4" w:space="0" w:color="auto"/>
              <w:bottom w:val="single" w:sz="4" w:space="0" w:color="auto"/>
              <w:right w:val="single" w:sz="4" w:space="0" w:color="auto"/>
            </w:tcBorders>
            <w:hideMark/>
          </w:tcPr>
          <w:p w:rsidR="004A0402" w:rsidRDefault="004A0402" w:rsidP="004A0402">
            <w:pPr>
              <w:jc w:val="center"/>
              <w:rPr>
                <w:rFonts w:ascii="Book Antiqua" w:hAnsi="Book Antiqua"/>
                <w:b/>
                <w:bCs/>
                <w:sz w:val="20"/>
                <w:szCs w:val="20"/>
              </w:rPr>
            </w:pPr>
            <w:r>
              <w:rPr>
                <w:rFonts w:ascii="Book Antiqua" w:hAnsi="Book Antiqua"/>
                <w:b/>
                <w:bCs/>
                <w:sz w:val="20"/>
                <w:szCs w:val="20"/>
              </w:rPr>
              <w:t>4.400</w:t>
            </w:r>
          </w:p>
        </w:tc>
        <w:tc>
          <w:tcPr>
            <w:tcW w:w="1135" w:type="dxa"/>
            <w:tcBorders>
              <w:top w:val="single" w:sz="4" w:space="0" w:color="auto"/>
              <w:left w:val="single" w:sz="4" w:space="0" w:color="auto"/>
              <w:bottom w:val="single" w:sz="4" w:space="0" w:color="auto"/>
              <w:right w:val="single" w:sz="4" w:space="0" w:color="auto"/>
            </w:tcBorders>
            <w:hideMark/>
          </w:tcPr>
          <w:p w:rsidR="004A0402" w:rsidRDefault="004A0402" w:rsidP="004A0402">
            <w:pPr>
              <w:jc w:val="center"/>
              <w:rPr>
                <w:rFonts w:ascii="Book Antiqua" w:hAnsi="Book Antiqua"/>
                <w:b/>
                <w:bCs/>
                <w:sz w:val="20"/>
                <w:szCs w:val="20"/>
              </w:rPr>
            </w:pPr>
            <w:r>
              <w:rPr>
                <w:rFonts w:ascii="Book Antiqua" w:hAnsi="Book Antiqua"/>
                <w:b/>
                <w:bCs/>
                <w:sz w:val="20"/>
                <w:szCs w:val="20"/>
              </w:rPr>
              <w:t>21</w:t>
            </w:r>
          </w:p>
        </w:tc>
        <w:tc>
          <w:tcPr>
            <w:tcW w:w="1452" w:type="dxa"/>
            <w:tcBorders>
              <w:top w:val="single" w:sz="4" w:space="0" w:color="auto"/>
              <w:left w:val="single" w:sz="4" w:space="0" w:color="auto"/>
              <w:bottom w:val="single" w:sz="4" w:space="0" w:color="auto"/>
              <w:right w:val="single" w:sz="4" w:space="0" w:color="auto"/>
            </w:tcBorders>
            <w:hideMark/>
          </w:tcPr>
          <w:p w:rsidR="004A0402" w:rsidRDefault="004A0402" w:rsidP="004A0402">
            <w:pPr>
              <w:jc w:val="center"/>
              <w:rPr>
                <w:rFonts w:ascii="Book Antiqua" w:hAnsi="Book Antiqua"/>
                <w:b/>
                <w:bCs/>
                <w:sz w:val="20"/>
                <w:szCs w:val="20"/>
              </w:rPr>
            </w:pPr>
            <w:r>
              <w:rPr>
                <w:rFonts w:ascii="Book Antiqua" w:hAnsi="Book Antiqua"/>
                <w:b/>
                <w:bCs/>
                <w:sz w:val="20"/>
                <w:szCs w:val="20"/>
              </w:rPr>
              <w:t>2</w:t>
            </w:r>
          </w:p>
        </w:tc>
      </w:tr>
      <w:tr w:rsidR="004A0402" w:rsidTr="004A0402">
        <w:tc>
          <w:tcPr>
            <w:tcW w:w="3228" w:type="dxa"/>
            <w:tcBorders>
              <w:top w:val="single" w:sz="4" w:space="0" w:color="auto"/>
              <w:left w:val="single" w:sz="4" w:space="0" w:color="auto"/>
              <w:bottom w:val="single" w:sz="4" w:space="0" w:color="auto"/>
              <w:right w:val="single" w:sz="4" w:space="0" w:color="auto"/>
            </w:tcBorders>
            <w:hideMark/>
          </w:tcPr>
          <w:p w:rsidR="004A0402" w:rsidRDefault="004A0402" w:rsidP="004A0402">
            <w:pPr>
              <w:jc w:val="center"/>
              <w:rPr>
                <w:rFonts w:ascii="Book Antiqua" w:hAnsi="Book Antiqua"/>
                <w:bCs/>
              </w:rPr>
            </w:pPr>
            <w:r>
              <w:rPr>
                <w:rFonts w:ascii="Book Antiqua" w:hAnsi="Book Antiqua"/>
                <w:bCs/>
              </w:rPr>
              <w:lastRenderedPageBreak/>
              <w:t>Higiena Dzieci i Młodzieży</w:t>
            </w:r>
          </w:p>
        </w:tc>
        <w:tc>
          <w:tcPr>
            <w:tcW w:w="993" w:type="dxa"/>
            <w:tcBorders>
              <w:top w:val="single" w:sz="4" w:space="0" w:color="auto"/>
              <w:left w:val="single" w:sz="4" w:space="0" w:color="auto"/>
              <w:bottom w:val="single" w:sz="4" w:space="0" w:color="auto"/>
              <w:right w:val="single" w:sz="4" w:space="0" w:color="auto"/>
            </w:tcBorders>
            <w:hideMark/>
          </w:tcPr>
          <w:p w:rsidR="004A0402" w:rsidRDefault="004A0402" w:rsidP="004A0402">
            <w:pPr>
              <w:jc w:val="center"/>
              <w:rPr>
                <w:rFonts w:ascii="Book Antiqua" w:hAnsi="Book Antiqua"/>
                <w:b/>
                <w:bCs/>
              </w:rPr>
            </w:pPr>
            <w:r>
              <w:rPr>
                <w:rFonts w:ascii="Book Antiqua" w:hAnsi="Book Antiqua"/>
                <w:b/>
                <w:bCs/>
              </w:rPr>
              <w:t>30</w:t>
            </w:r>
          </w:p>
        </w:tc>
        <w:tc>
          <w:tcPr>
            <w:tcW w:w="993" w:type="dxa"/>
            <w:tcBorders>
              <w:top w:val="single" w:sz="4" w:space="0" w:color="auto"/>
              <w:left w:val="single" w:sz="4" w:space="0" w:color="auto"/>
              <w:bottom w:val="single" w:sz="4" w:space="0" w:color="auto"/>
              <w:right w:val="single" w:sz="4" w:space="0" w:color="auto"/>
            </w:tcBorders>
            <w:hideMark/>
          </w:tcPr>
          <w:p w:rsidR="004A0402" w:rsidRDefault="004A0402" w:rsidP="004A0402">
            <w:pPr>
              <w:jc w:val="center"/>
              <w:rPr>
                <w:rFonts w:ascii="Book Antiqua" w:hAnsi="Book Antiqua"/>
                <w:b/>
                <w:bCs/>
              </w:rPr>
            </w:pPr>
            <w:r>
              <w:rPr>
                <w:rFonts w:ascii="Book Antiqua" w:hAnsi="Book Antiqua"/>
                <w:b/>
                <w:bCs/>
              </w:rPr>
              <w:t>54</w:t>
            </w:r>
          </w:p>
        </w:tc>
        <w:tc>
          <w:tcPr>
            <w:tcW w:w="1277" w:type="dxa"/>
            <w:tcBorders>
              <w:top w:val="single" w:sz="4" w:space="0" w:color="auto"/>
              <w:left w:val="single" w:sz="4" w:space="0" w:color="auto"/>
              <w:bottom w:val="single" w:sz="4" w:space="0" w:color="auto"/>
              <w:right w:val="single" w:sz="4" w:space="0" w:color="auto"/>
            </w:tcBorders>
            <w:hideMark/>
          </w:tcPr>
          <w:p w:rsidR="004A0402" w:rsidRDefault="004A0402" w:rsidP="004A0402">
            <w:pPr>
              <w:jc w:val="center"/>
              <w:rPr>
                <w:rFonts w:ascii="Book Antiqua" w:hAnsi="Book Antiqua"/>
                <w:b/>
                <w:bCs/>
              </w:rPr>
            </w:pPr>
            <w:r>
              <w:rPr>
                <w:rFonts w:ascii="Book Antiqua" w:hAnsi="Book Antiqua"/>
                <w:b/>
                <w:bCs/>
              </w:rPr>
              <w:t>4</w:t>
            </w:r>
          </w:p>
        </w:tc>
        <w:tc>
          <w:tcPr>
            <w:tcW w:w="852" w:type="dxa"/>
            <w:tcBorders>
              <w:top w:val="single" w:sz="4" w:space="0" w:color="auto"/>
              <w:left w:val="single" w:sz="4" w:space="0" w:color="auto"/>
              <w:bottom w:val="single" w:sz="4" w:space="0" w:color="auto"/>
              <w:right w:val="single" w:sz="4" w:space="0" w:color="auto"/>
            </w:tcBorders>
            <w:hideMark/>
          </w:tcPr>
          <w:p w:rsidR="004A0402" w:rsidRDefault="004A0402" w:rsidP="004A0402">
            <w:pPr>
              <w:jc w:val="center"/>
              <w:rPr>
                <w:rFonts w:ascii="Book Antiqua" w:hAnsi="Book Antiqua"/>
                <w:b/>
                <w:bCs/>
              </w:rPr>
            </w:pPr>
            <w:r>
              <w:rPr>
                <w:rFonts w:ascii="Book Antiqua" w:hAnsi="Book Antiqua"/>
                <w:b/>
                <w:bCs/>
              </w:rPr>
              <w:t>1.050</w:t>
            </w:r>
          </w:p>
        </w:tc>
        <w:tc>
          <w:tcPr>
            <w:tcW w:w="1135" w:type="dxa"/>
            <w:tcBorders>
              <w:top w:val="single" w:sz="4" w:space="0" w:color="auto"/>
              <w:left w:val="single" w:sz="4" w:space="0" w:color="auto"/>
              <w:bottom w:val="single" w:sz="4" w:space="0" w:color="auto"/>
              <w:right w:val="single" w:sz="4" w:space="0" w:color="auto"/>
            </w:tcBorders>
            <w:hideMark/>
          </w:tcPr>
          <w:p w:rsidR="004A0402" w:rsidRDefault="004A0402" w:rsidP="004A0402">
            <w:pPr>
              <w:jc w:val="center"/>
              <w:rPr>
                <w:rFonts w:ascii="Book Antiqua" w:hAnsi="Book Antiqua"/>
                <w:b/>
                <w:bCs/>
              </w:rPr>
            </w:pPr>
            <w:r>
              <w:rPr>
                <w:rFonts w:ascii="Book Antiqua" w:hAnsi="Book Antiqua"/>
                <w:b/>
                <w:bCs/>
              </w:rPr>
              <w:t>6</w:t>
            </w:r>
          </w:p>
        </w:tc>
        <w:tc>
          <w:tcPr>
            <w:tcW w:w="1452" w:type="dxa"/>
            <w:tcBorders>
              <w:top w:val="single" w:sz="4" w:space="0" w:color="auto"/>
              <w:left w:val="single" w:sz="4" w:space="0" w:color="auto"/>
              <w:bottom w:val="single" w:sz="4" w:space="0" w:color="auto"/>
              <w:right w:val="single" w:sz="4" w:space="0" w:color="auto"/>
            </w:tcBorders>
            <w:hideMark/>
          </w:tcPr>
          <w:p w:rsidR="004A0402" w:rsidRDefault="004A0402" w:rsidP="004A0402">
            <w:pPr>
              <w:jc w:val="center"/>
              <w:rPr>
                <w:rFonts w:ascii="Book Antiqua" w:hAnsi="Book Antiqua"/>
                <w:b/>
                <w:bCs/>
              </w:rPr>
            </w:pPr>
            <w:r>
              <w:rPr>
                <w:rFonts w:ascii="Book Antiqua" w:hAnsi="Book Antiqua"/>
                <w:b/>
                <w:bCs/>
              </w:rPr>
              <w:t>0</w:t>
            </w:r>
          </w:p>
        </w:tc>
      </w:tr>
      <w:tr w:rsidR="004A0402" w:rsidTr="004A0402">
        <w:tc>
          <w:tcPr>
            <w:tcW w:w="3228" w:type="dxa"/>
            <w:tcBorders>
              <w:top w:val="single" w:sz="4" w:space="0" w:color="auto"/>
              <w:left w:val="single" w:sz="4" w:space="0" w:color="auto"/>
              <w:bottom w:val="single" w:sz="4" w:space="0" w:color="auto"/>
              <w:right w:val="single" w:sz="4" w:space="0" w:color="auto"/>
            </w:tcBorders>
            <w:hideMark/>
          </w:tcPr>
          <w:p w:rsidR="004A0402" w:rsidRDefault="004A0402" w:rsidP="004A0402">
            <w:pPr>
              <w:jc w:val="center"/>
              <w:rPr>
                <w:rFonts w:ascii="Book Antiqua" w:hAnsi="Book Antiqua"/>
                <w:bCs/>
              </w:rPr>
            </w:pPr>
            <w:r>
              <w:rPr>
                <w:rFonts w:ascii="Book Antiqua" w:hAnsi="Book Antiqua"/>
                <w:bCs/>
              </w:rPr>
              <w:t>Higiena Komunalna</w:t>
            </w:r>
          </w:p>
        </w:tc>
        <w:tc>
          <w:tcPr>
            <w:tcW w:w="993" w:type="dxa"/>
            <w:tcBorders>
              <w:top w:val="single" w:sz="4" w:space="0" w:color="auto"/>
              <w:left w:val="single" w:sz="4" w:space="0" w:color="auto"/>
              <w:bottom w:val="single" w:sz="4" w:space="0" w:color="auto"/>
              <w:right w:val="single" w:sz="4" w:space="0" w:color="auto"/>
            </w:tcBorders>
            <w:hideMark/>
          </w:tcPr>
          <w:p w:rsidR="004A0402" w:rsidRDefault="004A0402" w:rsidP="004A0402">
            <w:pPr>
              <w:jc w:val="center"/>
              <w:rPr>
                <w:rFonts w:ascii="Book Antiqua" w:hAnsi="Book Antiqua"/>
                <w:b/>
                <w:bCs/>
              </w:rPr>
            </w:pPr>
            <w:r>
              <w:rPr>
                <w:rFonts w:ascii="Book Antiqua" w:hAnsi="Book Antiqua"/>
                <w:b/>
                <w:bCs/>
              </w:rPr>
              <w:t>124</w:t>
            </w:r>
          </w:p>
        </w:tc>
        <w:tc>
          <w:tcPr>
            <w:tcW w:w="993" w:type="dxa"/>
            <w:tcBorders>
              <w:top w:val="single" w:sz="4" w:space="0" w:color="auto"/>
              <w:left w:val="single" w:sz="4" w:space="0" w:color="auto"/>
              <w:bottom w:val="single" w:sz="4" w:space="0" w:color="auto"/>
              <w:right w:val="single" w:sz="4" w:space="0" w:color="auto"/>
            </w:tcBorders>
            <w:hideMark/>
          </w:tcPr>
          <w:p w:rsidR="004A0402" w:rsidRDefault="004A0402" w:rsidP="004A0402">
            <w:pPr>
              <w:jc w:val="center"/>
              <w:rPr>
                <w:rFonts w:ascii="Book Antiqua" w:hAnsi="Book Antiqua"/>
                <w:b/>
                <w:bCs/>
              </w:rPr>
            </w:pPr>
            <w:r>
              <w:rPr>
                <w:rFonts w:ascii="Book Antiqua" w:hAnsi="Book Antiqua"/>
                <w:b/>
                <w:bCs/>
              </w:rPr>
              <w:t>57</w:t>
            </w:r>
          </w:p>
        </w:tc>
        <w:tc>
          <w:tcPr>
            <w:tcW w:w="1277" w:type="dxa"/>
            <w:tcBorders>
              <w:top w:val="single" w:sz="4" w:space="0" w:color="auto"/>
              <w:left w:val="single" w:sz="4" w:space="0" w:color="auto"/>
              <w:bottom w:val="single" w:sz="4" w:space="0" w:color="auto"/>
              <w:right w:val="single" w:sz="4" w:space="0" w:color="auto"/>
            </w:tcBorders>
            <w:hideMark/>
          </w:tcPr>
          <w:p w:rsidR="004A0402" w:rsidRDefault="004A0402" w:rsidP="004A0402">
            <w:pPr>
              <w:jc w:val="center"/>
              <w:rPr>
                <w:rFonts w:ascii="Book Antiqua" w:hAnsi="Book Antiqua"/>
                <w:b/>
                <w:bCs/>
              </w:rPr>
            </w:pPr>
            <w:r>
              <w:rPr>
                <w:rFonts w:ascii="Book Antiqua" w:hAnsi="Book Antiqua"/>
                <w:b/>
                <w:bCs/>
              </w:rPr>
              <w:t>0</w:t>
            </w:r>
          </w:p>
        </w:tc>
        <w:tc>
          <w:tcPr>
            <w:tcW w:w="852" w:type="dxa"/>
            <w:tcBorders>
              <w:top w:val="single" w:sz="4" w:space="0" w:color="auto"/>
              <w:left w:val="single" w:sz="4" w:space="0" w:color="auto"/>
              <w:bottom w:val="single" w:sz="4" w:space="0" w:color="auto"/>
              <w:right w:val="single" w:sz="4" w:space="0" w:color="auto"/>
            </w:tcBorders>
            <w:hideMark/>
          </w:tcPr>
          <w:p w:rsidR="004A0402" w:rsidRDefault="004A0402" w:rsidP="004A0402">
            <w:pPr>
              <w:jc w:val="center"/>
              <w:rPr>
                <w:rFonts w:ascii="Book Antiqua" w:hAnsi="Book Antiqua"/>
                <w:b/>
                <w:bCs/>
              </w:rPr>
            </w:pPr>
            <w:r>
              <w:rPr>
                <w:rFonts w:ascii="Book Antiqua" w:hAnsi="Book Antiqua"/>
                <w:b/>
                <w:bCs/>
              </w:rPr>
              <w:t>0</w:t>
            </w:r>
          </w:p>
        </w:tc>
        <w:tc>
          <w:tcPr>
            <w:tcW w:w="1135" w:type="dxa"/>
            <w:tcBorders>
              <w:top w:val="single" w:sz="4" w:space="0" w:color="auto"/>
              <w:left w:val="single" w:sz="4" w:space="0" w:color="auto"/>
              <w:bottom w:val="single" w:sz="4" w:space="0" w:color="auto"/>
              <w:right w:val="single" w:sz="4" w:space="0" w:color="auto"/>
            </w:tcBorders>
            <w:hideMark/>
          </w:tcPr>
          <w:p w:rsidR="004A0402" w:rsidRDefault="004A0402" w:rsidP="004A0402">
            <w:pPr>
              <w:jc w:val="center"/>
              <w:rPr>
                <w:rFonts w:ascii="Book Antiqua" w:hAnsi="Book Antiqua"/>
                <w:b/>
                <w:bCs/>
              </w:rPr>
            </w:pPr>
            <w:r>
              <w:rPr>
                <w:rFonts w:ascii="Book Antiqua" w:hAnsi="Book Antiqua"/>
                <w:b/>
                <w:bCs/>
              </w:rPr>
              <w:t>4</w:t>
            </w:r>
          </w:p>
        </w:tc>
        <w:tc>
          <w:tcPr>
            <w:tcW w:w="1452" w:type="dxa"/>
            <w:tcBorders>
              <w:top w:val="single" w:sz="4" w:space="0" w:color="auto"/>
              <w:left w:val="single" w:sz="4" w:space="0" w:color="auto"/>
              <w:bottom w:val="single" w:sz="4" w:space="0" w:color="auto"/>
              <w:right w:val="single" w:sz="4" w:space="0" w:color="auto"/>
            </w:tcBorders>
            <w:hideMark/>
          </w:tcPr>
          <w:p w:rsidR="004A0402" w:rsidRDefault="004A0402" w:rsidP="004A0402">
            <w:pPr>
              <w:jc w:val="center"/>
              <w:rPr>
                <w:rFonts w:ascii="Book Antiqua" w:hAnsi="Book Antiqua"/>
                <w:b/>
                <w:bCs/>
              </w:rPr>
            </w:pPr>
            <w:r>
              <w:rPr>
                <w:rFonts w:ascii="Book Antiqua" w:hAnsi="Book Antiqua"/>
                <w:b/>
                <w:bCs/>
              </w:rPr>
              <w:t>1</w:t>
            </w:r>
          </w:p>
        </w:tc>
      </w:tr>
      <w:tr w:rsidR="004A0402" w:rsidTr="004A0402">
        <w:tc>
          <w:tcPr>
            <w:tcW w:w="3228" w:type="dxa"/>
            <w:tcBorders>
              <w:top w:val="single" w:sz="4" w:space="0" w:color="auto"/>
              <w:left w:val="single" w:sz="4" w:space="0" w:color="auto"/>
              <w:bottom w:val="single" w:sz="4" w:space="0" w:color="auto"/>
              <w:right w:val="single" w:sz="4" w:space="0" w:color="auto"/>
            </w:tcBorders>
            <w:hideMark/>
          </w:tcPr>
          <w:p w:rsidR="004A0402" w:rsidRDefault="004A0402" w:rsidP="004A0402">
            <w:pPr>
              <w:jc w:val="center"/>
              <w:rPr>
                <w:rFonts w:ascii="Book Antiqua" w:hAnsi="Book Antiqua"/>
                <w:bCs/>
              </w:rPr>
            </w:pPr>
            <w:r>
              <w:rPr>
                <w:rFonts w:ascii="Book Antiqua" w:hAnsi="Book Antiqua"/>
                <w:bCs/>
              </w:rPr>
              <w:t>Ogółem</w:t>
            </w:r>
          </w:p>
        </w:tc>
        <w:tc>
          <w:tcPr>
            <w:tcW w:w="993" w:type="dxa"/>
            <w:tcBorders>
              <w:top w:val="single" w:sz="4" w:space="0" w:color="auto"/>
              <w:left w:val="single" w:sz="4" w:space="0" w:color="auto"/>
              <w:bottom w:val="single" w:sz="4" w:space="0" w:color="auto"/>
              <w:right w:val="single" w:sz="4" w:space="0" w:color="auto"/>
            </w:tcBorders>
            <w:hideMark/>
          </w:tcPr>
          <w:p w:rsidR="004A0402" w:rsidRDefault="004A0402" w:rsidP="004A0402">
            <w:pPr>
              <w:jc w:val="center"/>
              <w:rPr>
                <w:rFonts w:ascii="Book Antiqua" w:hAnsi="Book Antiqua"/>
                <w:b/>
                <w:bCs/>
              </w:rPr>
            </w:pPr>
            <w:r>
              <w:rPr>
                <w:rFonts w:ascii="Book Antiqua" w:hAnsi="Book Antiqua"/>
                <w:b/>
                <w:bCs/>
              </w:rPr>
              <w:t>403</w:t>
            </w:r>
          </w:p>
        </w:tc>
        <w:tc>
          <w:tcPr>
            <w:tcW w:w="993" w:type="dxa"/>
            <w:tcBorders>
              <w:top w:val="single" w:sz="4" w:space="0" w:color="auto"/>
              <w:left w:val="single" w:sz="4" w:space="0" w:color="auto"/>
              <w:bottom w:val="single" w:sz="4" w:space="0" w:color="auto"/>
              <w:right w:val="single" w:sz="4" w:space="0" w:color="auto"/>
            </w:tcBorders>
            <w:hideMark/>
          </w:tcPr>
          <w:p w:rsidR="004A0402" w:rsidRDefault="004A0402" w:rsidP="004A0402">
            <w:pPr>
              <w:jc w:val="center"/>
              <w:rPr>
                <w:rFonts w:ascii="Book Antiqua" w:hAnsi="Book Antiqua"/>
                <w:b/>
                <w:bCs/>
              </w:rPr>
            </w:pPr>
            <w:r>
              <w:rPr>
                <w:rFonts w:ascii="Book Antiqua" w:hAnsi="Book Antiqua"/>
                <w:b/>
                <w:bCs/>
              </w:rPr>
              <w:t>259</w:t>
            </w:r>
          </w:p>
        </w:tc>
        <w:tc>
          <w:tcPr>
            <w:tcW w:w="1277" w:type="dxa"/>
            <w:tcBorders>
              <w:top w:val="single" w:sz="4" w:space="0" w:color="auto"/>
              <w:left w:val="single" w:sz="4" w:space="0" w:color="auto"/>
              <w:bottom w:val="single" w:sz="4" w:space="0" w:color="auto"/>
              <w:right w:val="single" w:sz="4" w:space="0" w:color="auto"/>
            </w:tcBorders>
            <w:hideMark/>
          </w:tcPr>
          <w:p w:rsidR="004A0402" w:rsidRDefault="004A0402" w:rsidP="004A0402">
            <w:pPr>
              <w:jc w:val="center"/>
              <w:rPr>
                <w:rFonts w:ascii="Book Antiqua" w:hAnsi="Book Antiqua"/>
                <w:b/>
                <w:bCs/>
              </w:rPr>
            </w:pPr>
            <w:r>
              <w:rPr>
                <w:rFonts w:ascii="Book Antiqua" w:hAnsi="Book Antiqua"/>
                <w:b/>
                <w:bCs/>
              </w:rPr>
              <w:t>19</w:t>
            </w:r>
          </w:p>
        </w:tc>
        <w:tc>
          <w:tcPr>
            <w:tcW w:w="852" w:type="dxa"/>
            <w:tcBorders>
              <w:top w:val="single" w:sz="4" w:space="0" w:color="auto"/>
              <w:left w:val="single" w:sz="4" w:space="0" w:color="auto"/>
              <w:bottom w:val="single" w:sz="4" w:space="0" w:color="auto"/>
              <w:right w:val="single" w:sz="4" w:space="0" w:color="auto"/>
            </w:tcBorders>
            <w:hideMark/>
          </w:tcPr>
          <w:p w:rsidR="004A0402" w:rsidRDefault="004A0402" w:rsidP="004A0402">
            <w:pPr>
              <w:jc w:val="center"/>
              <w:rPr>
                <w:rFonts w:ascii="Book Antiqua" w:hAnsi="Book Antiqua"/>
                <w:b/>
                <w:bCs/>
              </w:rPr>
            </w:pPr>
            <w:r>
              <w:rPr>
                <w:rFonts w:ascii="Book Antiqua" w:hAnsi="Book Antiqua"/>
                <w:b/>
                <w:bCs/>
              </w:rPr>
              <w:t>5.450</w:t>
            </w:r>
          </w:p>
        </w:tc>
        <w:tc>
          <w:tcPr>
            <w:tcW w:w="1135" w:type="dxa"/>
            <w:tcBorders>
              <w:top w:val="single" w:sz="4" w:space="0" w:color="auto"/>
              <w:left w:val="single" w:sz="4" w:space="0" w:color="auto"/>
              <w:bottom w:val="single" w:sz="4" w:space="0" w:color="auto"/>
              <w:right w:val="single" w:sz="4" w:space="0" w:color="auto"/>
            </w:tcBorders>
            <w:hideMark/>
          </w:tcPr>
          <w:p w:rsidR="004A0402" w:rsidRDefault="004A0402" w:rsidP="004A0402">
            <w:pPr>
              <w:jc w:val="center"/>
              <w:rPr>
                <w:rFonts w:ascii="Book Antiqua" w:hAnsi="Book Antiqua"/>
                <w:b/>
                <w:bCs/>
              </w:rPr>
            </w:pPr>
            <w:r>
              <w:rPr>
                <w:rFonts w:ascii="Book Antiqua" w:hAnsi="Book Antiqua"/>
                <w:b/>
                <w:bCs/>
              </w:rPr>
              <w:t>31</w:t>
            </w:r>
          </w:p>
        </w:tc>
        <w:tc>
          <w:tcPr>
            <w:tcW w:w="1452" w:type="dxa"/>
            <w:tcBorders>
              <w:top w:val="single" w:sz="4" w:space="0" w:color="auto"/>
              <w:left w:val="single" w:sz="4" w:space="0" w:color="auto"/>
              <w:bottom w:val="single" w:sz="4" w:space="0" w:color="auto"/>
              <w:right w:val="single" w:sz="4" w:space="0" w:color="auto"/>
            </w:tcBorders>
            <w:hideMark/>
          </w:tcPr>
          <w:p w:rsidR="004A0402" w:rsidRDefault="004A0402" w:rsidP="004A0402">
            <w:pPr>
              <w:jc w:val="center"/>
              <w:rPr>
                <w:rFonts w:ascii="Book Antiqua" w:hAnsi="Book Antiqua"/>
                <w:b/>
                <w:bCs/>
              </w:rPr>
            </w:pPr>
            <w:r>
              <w:rPr>
                <w:rFonts w:ascii="Book Antiqua" w:hAnsi="Book Antiqua"/>
                <w:b/>
                <w:bCs/>
              </w:rPr>
              <w:t>3</w:t>
            </w:r>
          </w:p>
        </w:tc>
      </w:tr>
    </w:tbl>
    <w:p w:rsidR="006773F9" w:rsidRDefault="006773F9" w:rsidP="006773F9">
      <w:pPr>
        <w:pStyle w:val="Tekstpodstawowy"/>
        <w:numPr>
          <w:ilvl w:val="0"/>
          <w:numId w:val="12"/>
        </w:numPr>
        <w:spacing w:line="240" w:lineRule="auto"/>
        <w:rPr>
          <w:rFonts w:ascii="Book Antiqua" w:hAnsi="Book Antiqua"/>
          <w:szCs w:val="24"/>
        </w:rPr>
      </w:pPr>
      <w:r>
        <w:rPr>
          <w:rFonts w:ascii="Book Antiqua" w:hAnsi="Book Antiqua"/>
          <w:szCs w:val="24"/>
        </w:rPr>
        <w:t>Przebieg sezonu, który przebiegał bez większych zakłóceń należy ocenić pozytywnie.</w:t>
      </w:r>
    </w:p>
    <w:p w:rsidR="006773F9" w:rsidRDefault="006773F9" w:rsidP="006773F9">
      <w:pPr>
        <w:numPr>
          <w:ilvl w:val="0"/>
          <w:numId w:val="12"/>
        </w:numPr>
        <w:spacing w:after="0" w:line="240" w:lineRule="auto"/>
        <w:jc w:val="both"/>
        <w:rPr>
          <w:rFonts w:ascii="Book Antiqua" w:hAnsi="Book Antiqua"/>
        </w:rPr>
      </w:pPr>
      <w:r>
        <w:rPr>
          <w:rFonts w:ascii="Book Antiqua" w:hAnsi="Book Antiqua"/>
        </w:rPr>
        <w:t>W zakładach żywieniowo –żywnościowych pomimo opracowania i wdrożenia procedur mających na celu podniesienie bezpieczeństwa żywności powtarzają się uchybienia higieniczno-zdrowotne świadczące o niskiej świadomości i zaangażowaniu personelu pracującego z żywnością.</w:t>
      </w:r>
    </w:p>
    <w:p w:rsidR="006773F9" w:rsidRDefault="006773F9" w:rsidP="006773F9">
      <w:pPr>
        <w:numPr>
          <w:ilvl w:val="0"/>
          <w:numId w:val="12"/>
        </w:numPr>
        <w:spacing w:after="0" w:line="240" w:lineRule="auto"/>
        <w:jc w:val="both"/>
        <w:rPr>
          <w:rFonts w:ascii="Book Antiqua" w:hAnsi="Book Antiqua"/>
        </w:rPr>
      </w:pPr>
      <w:r>
        <w:rPr>
          <w:rFonts w:ascii="Book Antiqua" w:hAnsi="Book Antiqua"/>
        </w:rPr>
        <w:t xml:space="preserve">W zakładach żywienia zbiorowego obserwuje się tendencje do maksymalnego wykorzystania surowców i półproduktów, co wiąże się z zamrażaniem mięsa i jego wyrobów (w tym również kiełbasy) i wyrobów garmażeryjnych, aby w ten sposób przedłużyć ich termin przydatności do spożycia. </w:t>
      </w:r>
    </w:p>
    <w:p w:rsidR="006773F9" w:rsidRDefault="006773F9" w:rsidP="006773F9">
      <w:pPr>
        <w:jc w:val="both"/>
        <w:rPr>
          <w:rFonts w:ascii="Book Antiqua" w:hAnsi="Book Antiqua"/>
        </w:rPr>
      </w:pPr>
    </w:p>
    <w:p w:rsidR="006773F9" w:rsidRDefault="006773F9" w:rsidP="006773F9"/>
    <w:p w:rsidR="006773F9" w:rsidRDefault="006773F9" w:rsidP="006773F9">
      <w:pPr>
        <w:pStyle w:val="Akapitzlist"/>
        <w:numPr>
          <w:ilvl w:val="0"/>
          <w:numId w:val="6"/>
        </w:numPr>
        <w:jc w:val="both"/>
        <w:rPr>
          <w:rFonts w:ascii="Book Antiqua" w:hAnsi="Book Antiqua" w:cs="Tahoma"/>
          <w:iCs/>
        </w:rPr>
      </w:pPr>
      <w:r>
        <w:rPr>
          <w:rFonts w:ascii="Book Antiqua" w:hAnsi="Book Antiqua" w:cs="Tahoma"/>
          <w:b/>
          <w:iCs/>
        </w:rPr>
        <w:t xml:space="preserve">Komenda Powiatowa Państwowej Straży Pożarnej w Kołobrzegu </w:t>
      </w:r>
      <w:r>
        <w:rPr>
          <w:rFonts w:ascii="Book Antiqua" w:hAnsi="Book Antiqua" w:cs="Tahoma"/>
          <w:iCs/>
        </w:rPr>
        <w:t>– informację przedstawił Z-ca Komendanta PSP Pan Krzysztof Makowski.</w:t>
      </w:r>
    </w:p>
    <w:p w:rsidR="006773F9" w:rsidRDefault="006773F9" w:rsidP="006773F9">
      <w:pPr>
        <w:jc w:val="both"/>
        <w:rPr>
          <w:rFonts w:ascii="Book Antiqua" w:hAnsi="Book Antiqua" w:cs="Tahoma"/>
          <w:iCs/>
        </w:rPr>
      </w:pPr>
      <w:r>
        <w:rPr>
          <w:rFonts w:ascii="Book Antiqua" w:hAnsi="Book Antiqua" w:cs="Tahoma"/>
          <w:iCs/>
        </w:rPr>
        <w:t>Sytuacja pożarowa oraz charakterystyka zdarzeń na terenie gminy Ustronie Morskie w okresie VII – VIII 2010 r. Zestawienie pożarów wg obiektów, w których one powstały: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6773F9" w:rsidTr="006773F9">
        <w:tc>
          <w:tcPr>
            <w:tcW w:w="4606" w:type="dxa"/>
            <w:tcBorders>
              <w:top w:val="single" w:sz="4" w:space="0" w:color="auto"/>
              <w:left w:val="single" w:sz="4" w:space="0" w:color="auto"/>
              <w:bottom w:val="single" w:sz="4" w:space="0" w:color="auto"/>
              <w:right w:val="single" w:sz="4" w:space="0" w:color="auto"/>
            </w:tcBorders>
            <w:hideMark/>
          </w:tcPr>
          <w:p w:rsidR="006773F9" w:rsidRDefault="006773F9">
            <w:pPr>
              <w:jc w:val="both"/>
              <w:rPr>
                <w:rFonts w:ascii="Book Antiqua" w:hAnsi="Book Antiqua" w:cs="Tahoma"/>
                <w:i/>
                <w:iCs/>
              </w:rPr>
            </w:pPr>
            <w:r>
              <w:rPr>
                <w:rFonts w:ascii="Book Antiqua" w:hAnsi="Book Antiqua" w:cs="Tahoma"/>
                <w:i/>
                <w:iCs/>
              </w:rPr>
              <w:t xml:space="preserve">Rodzaj obiektu </w:t>
            </w:r>
          </w:p>
        </w:tc>
        <w:tc>
          <w:tcPr>
            <w:tcW w:w="4606" w:type="dxa"/>
            <w:tcBorders>
              <w:top w:val="single" w:sz="4" w:space="0" w:color="auto"/>
              <w:left w:val="single" w:sz="4" w:space="0" w:color="auto"/>
              <w:bottom w:val="single" w:sz="4" w:space="0" w:color="auto"/>
              <w:right w:val="single" w:sz="4" w:space="0" w:color="auto"/>
            </w:tcBorders>
            <w:hideMark/>
          </w:tcPr>
          <w:p w:rsidR="006773F9" w:rsidRDefault="006773F9">
            <w:pPr>
              <w:jc w:val="both"/>
              <w:rPr>
                <w:rFonts w:ascii="Book Antiqua" w:hAnsi="Book Antiqua" w:cs="Tahoma"/>
                <w:i/>
                <w:iCs/>
              </w:rPr>
            </w:pPr>
            <w:r>
              <w:rPr>
                <w:rFonts w:ascii="Book Antiqua" w:hAnsi="Book Antiqua" w:cs="Tahoma"/>
                <w:i/>
                <w:iCs/>
              </w:rPr>
              <w:t xml:space="preserve">Ilość zdarzeń </w:t>
            </w:r>
          </w:p>
        </w:tc>
      </w:tr>
      <w:tr w:rsidR="006773F9" w:rsidTr="006773F9">
        <w:tc>
          <w:tcPr>
            <w:tcW w:w="4606" w:type="dxa"/>
            <w:tcBorders>
              <w:top w:val="single" w:sz="4" w:space="0" w:color="auto"/>
              <w:left w:val="single" w:sz="4" w:space="0" w:color="auto"/>
              <w:bottom w:val="single" w:sz="4" w:space="0" w:color="auto"/>
              <w:right w:val="single" w:sz="4" w:space="0" w:color="auto"/>
            </w:tcBorders>
            <w:hideMark/>
          </w:tcPr>
          <w:p w:rsidR="006773F9" w:rsidRDefault="006773F9">
            <w:pPr>
              <w:jc w:val="both"/>
              <w:rPr>
                <w:rFonts w:ascii="Book Antiqua" w:hAnsi="Book Antiqua" w:cs="Tahoma"/>
                <w:iCs/>
              </w:rPr>
            </w:pPr>
            <w:r>
              <w:rPr>
                <w:rFonts w:ascii="Book Antiqua" w:hAnsi="Book Antiqua" w:cs="Tahoma"/>
                <w:iCs/>
              </w:rPr>
              <w:t xml:space="preserve">Inne obiekty </w:t>
            </w:r>
          </w:p>
        </w:tc>
        <w:tc>
          <w:tcPr>
            <w:tcW w:w="4606" w:type="dxa"/>
            <w:tcBorders>
              <w:top w:val="single" w:sz="4" w:space="0" w:color="auto"/>
              <w:left w:val="single" w:sz="4" w:space="0" w:color="auto"/>
              <w:bottom w:val="single" w:sz="4" w:space="0" w:color="auto"/>
              <w:right w:val="single" w:sz="4" w:space="0" w:color="auto"/>
            </w:tcBorders>
            <w:hideMark/>
          </w:tcPr>
          <w:p w:rsidR="006773F9" w:rsidRDefault="006773F9">
            <w:pPr>
              <w:jc w:val="both"/>
              <w:rPr>
                <w:rFonts w:ascii="Book Antiqua" w:hAnsi="Book Antiqua" w:cs="Tahoma"/>
                <w:iCs/>
              </w:rPr>
            </w:pPr>
            <w:r>
              <w:rPr>
                <w:rFonts w:ascii="Book Antiqua" w:hAnsi="Book Antiqua" w:cs="Tahoma"/>
                <w:iCs/>
              </w:rPr>
              <w:t>3</w:t>
            </w:r>
          </w:p>
        </w:tc>
      </w:tr>
      <w:tr w:rsidR="006773F9" w:rsidTr="006773F9">
        <w:tc>
          <w:tcPr>
            <w:tcW w:w="4606" w:type="dxa"/>
            <w:tcBorders>
              <w:top w:val="single" w:sz="4" w:space="0" w:color="auto"/>
              <w:left w:val="single" w:sz="4" w:space="0" w:color="auto"/>
              <w:bottom w:val="single" w:sz="4" w:space="0" w:color="auto"/>
              <w:right w:val="single" w:sz="4" w:space="0" w:color="auto"/>
            </w:tcBorders>
            <w:hideMark/>
          </w:tcPr>
          <w:p w:rsidR="006773F9" w:rsidRDefault="006773F9">
            <w:pPr>
              <w:jc w:val="both"/>
              <w:rPr>
                <w:rFonts w:ascii="Book Antiqua" w:hAnsi="Book Antiqua" w:cs="Tahoma"/>
                <w:iCs/>
              </w:rPr>
            </w:pPr>
            <w:r>
              <w:rPr>
                <w:rFonts w:ascii="Book Antiqua" w:hAnsi="Book Antiqua" w:cs="Tahoma"/>
                <w:iCs/>
              </w:rPr>
              <w:t xml:space="preserve">Uprawy, rolnictwo </w:t>
            </w:r>
          </w:p>
        </w:tc>
        <w:tc>
          <w:tcPr>
            <w:tcW w:w="4606" w:type="dxa"/>
            <w:tcBorders>
              <w:top w:val="single" w:sz="4" w:space="0" w:color="auto"/>
              <w:left w:val="single" w:sz="4" w:space="0" w:color="auto"/>
              <w:bottom w:val="single" w:sz="4" w:space="0" w:color="auto"/>
              <w:right w:val="single" w:sz="4" w:space="0" w:color="auto"/>
            </w:tcBorders>
            <w:hideMark/>
          </w:tcPr>
          <w:p w:rsidR="006773F9" w:rsidRDefault="006773F9">
            <w:pPr>
              <w:jc w:val="both"/>
              <w:rPr>
                <w:rFonts w:ascii="Book Antiqua" w:hAnsi="Book Antiqua" w:cs="Tahoma"/>
                <w:iCs/>
              </w:rPr>
            </w:pPr>
            <w:r>
              <w:rPr>
                <w:rFonts w:ascii="Book Antiqua" w:hAnsi="Book Antiqua" w:cs="Tahoma"/>
                <w:iCs/>
              </w:rPr>
              <w:t>2</w:t>
            </w:r>
          </w:p>
        </w:tc>
      </w:tr>
      <w:tr w:rsidR="006773F9" w:rsidTr="006773F9">
        <w:tc>
          <w:tcPr>
            <w:tcW w:w="4606" w:type="dxa"/>
            <w:tcBorders>
              <w:top w:val="single" w:sz="4" w:space="0" w:color="auto"/>
              <w:left w:val="single" w:sz="4" w:space="0" w:color="auto"/>
              <w:bottom w:val="single" w:sz="4" w:space="0" w:color="auto"/>
              <w:right w:val="single" w:sz="4" w:space="0" w:color="auto"/>
            </w:tcBorders>
            <w:hideMark/>
          </w:tcPr>
          <w:p w:rsidR="006773F9" w:rsidRDefault="006773F9">
            <w:pPr>
              <w:jc w:val="both"/>
              <w:rPr>
                <w:rFonts w:ascii="Book Antiqua" w:hAnsi="Book Antiqua" w:cs="Tahoma"/>
                <w:iCs/>
              </w:rPr>
            </w:pPr>
            <w:r>
              <w:rPr>
                <w:rFonts w:ascii="Book Antiqua" w:hAnsi="Book Antiqua" w:cs="Tahoma"/>
                <w:iCs/>
              </w:rPr>
              <w:t xml:space="preserve">Produkcyjne </w:t>
            </w:r>
          </w:p>
        </w:tc>
        <w:tc>
          <w:tcPr>
            <w:tcW w:w="4606" w:type="dxa"/>
            <w:tcBorders>
              <w:top w:val="single" w:sz="4" w:space="0" w:color="auto"/>
              <w:left w:val="single" w:sz="4" w:space="0" w:color="auto"/>
              <w:bottom w:val="single" w:sz="4" w:space="0" w:color="auto"/>
              <w:right w:val="single" w:sz="4" w:space="0" w:color="auto"/>
            </w:tcBorders>
            <w:hideMark/>
          </w:tcPr>
          <w:p w:rsidR="006773F9" w:rsidRDefault="006773F9">
            <w:pPr>
              <w:jc w:val="both"/>
              <w:rPr>
                <w:rFonts w:ascii="Book Antiqua" w:hAnsi="Book Antiqua" w:cs="Tahoma"/>
                <w:iCs/>
              </w:rPr>
            </w:pPr>
            <w:r>
              <w:rPr>
                <w:rFonts w:ascii="Book Antiqua" w:hAnsi="Book Antiqua" w:cs="Tahoma"/>
                <w:iCs/>
              </w:rPr>
              <w:t>1</w:t>
            </w:r>
          </w:p>
        </w:tc>
      </w:tr>
    </w:tbl>
    <w:p w:rsidR="006773F9" w:rsidRDefault="006773F9" w:rsidP="006773F9">
      <w:pPr>
        <w:jc w:val="both"/>
        <w:rPr>
          <w:rFonts w:ascii="Book Antiqua" w:hAnsi="Book Antiqua" w:cs="Tahoma"/>
          <w:iCs/>
        </w:rPr>
      </w:pPr>
      <w:r>
        <w:rPr>
          <w:rFonts w:ascii="Book Antiqua" w:hAnsi="Book Antiqua" w:cs="Tahoma"/>
          <w:iCs/>
        </w:rPr>
        <w:t xml:space="preserve">Zestawienie przyczyn powstania pożarów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6773F9" w:rsidTr="006773F9">
        <w:tc>
          <w:tcPr>
            <w:tcW w:w="4606" w:type="dxa"/>
            <w:tcBorders>
              <w:top w:val="single" w:sz="4" w:space="0" w:color="auto"/>
              <w:left w:val="single" w:sz="4" w:space="0" w:color="auto"/>
              <w:bottom w:val="single" w:sz="4" w:space="0" w:color="auto"/>
              <w:right w:val="single" w:sz="4" w:space="0" w:color="auto"/>
            </w:tcBorders>
            <w:hideMark/>
          </w:tcPr>
          <w:p w:rsidR="006773F9" w:rsidRDefault="006773F9">
            <w:pPr>
              <w:jc w:val="both"/>
              <w:rPr>
                <w:rFonts w:ascii="Book Antiqua" w:hAnsi="Book Antiqua" w:cs="Tahoma"/>
                <w:i/>
                <w:iCs/>
              </w:rPr>
            </w:pPr>
            <w:r>
              <w:rPr>
                <w:rFonts w:ascii="Book Antiqua" w:hAnsi="Book Antiqua" w:cs="Tahoma"/>
                <w:i/>
                <w:iCs/>
              </w:rPr>
              <w:t xml:space="preserve">Przypuszczalna przyczyna powstania miejsc zagrożenia </w:t>
            </w:r>
          </w:p>
        </w:tc>
        <w:tc>
          <w:tcPr>
            <w:tcW w:w="4606" w:type="dxa"/>
            <w:tcBorders>
              <w:top w:val="single" w:sz="4" w:space="0" w:color="auto"/>
              <w:left w:val="single" w:sz="4" w:space="0" w:color="auto"/>
              <w:bottom w:val="single" w:sz="4" w:space="0" w:color="auto"/>
              <w:right w:val="single" w:sz="4" w:space="0" w:color="auto"/>
            </w:tcBorders>
            <w:hideMark/>
          </w:tcPr>
          <w:p w:rsidR="006773F9" w:rsidRDefault="006773F9">
            <w:pPr>
              <w:jc w:val="both"/>
              <w:rPr>
                <w:rFonts w:ascii="Book Antiqua" w:hAnsi="Book Antiqua" w:cs="Tahoma"/>
                <w:i/>
                <w:iCs/>
              </w:rPr>
            </w:pPr>
            <w:r>
              <w:rPr>
                <w:rFonts w:ascii="Book Antiqua" w:hAnsi="Book Antiqua" w:cs="Tahoma"/>
                <w:i/>
                <w:iCs/>
              </w:rPr>
              <w:t xml:space="preserve">Ilość miejsc zagrożonych </w:t>
            </w:r>
          </w:p>
        </w:tc>
      </w:tr>
      <w:tr w:rsidR="006773F9" w:rsidTr="006773F9">
        <w:tc>
          <w:tcPr>
            <w:tcW w:w="4606" w:type="dxa"/>
            <w:tcBorders>
              <w:top w:val="single" w:sz="4" w:space="0" w:color="auto"/>
              <w:left w:val="single" w:sz="4" w:space="0" w:color="auto"/>
              <w:bottom w:val="single" w:sz="4" w:space="0" w:color="auto"/>
              <w:right w:val="single" w:sz="4" w:space="0" w:color="auto"/>
            </w:tcBorders>
            <w:hideMark/>
          </w:tcPr>
          <w:p w:rsidR="006773F9" w:rsidRDefault="006773F9">
            <w:pPr>
              <w:jc w:val="both"/>
              <w:rPr>
                <w:rFonts w:ascii="Book Antiqua" w:hAnsi="Book Antiqua" w:cs="Tahoma"/>
                <w:iCs/>
              </w:rPr>
            </w:pPr>
            <w:r>
              <w:rPr>
                <w:rFonts w:ascii="Book Antiqua" w:hAnsi="Book Antiqua" w:cs="Tahoma"/>
                <w:iCs/>
              </w:rPr>
              <w:t xml:space="preserve">Nieostrożność osób przy posługiwaniu się otwartym ogniem </w:t>
            </w:r>
          </w:p>
        </w:tc>
        <w:tc>
          <w:tcPr>
            <w:tcW w:w="4606" w:type="dxa"/>
            <w:tcBorders>
              <w:top w:val="single" w:sz="4" w:space="0" w:color="auto"/>
              <w:left w:val="single" w:sz="4" w:space="0" w:color="auto"/>
              <w:bottom w:val="single" w:sz="4" w:space="0" w:color="auto"/>
              <w:right w:val="single" w:sz="4" w:space="0" w:color="auto"/>
            </w:tcBorders>
            <w:hideMark/>
          </w:tcPr>
          <w:p w:rsidR="006773F9" w:rsidRDefault="006773F9">
            <w:pPr>
              <w:jc w:val="both"/>
              <w:rPr>
                <w:rFonts w:ascii="Book Antiqua" w:hAnsi="Book Antiqua" w:cs="Tahoma"/>
                <w:iCs/>
              </w:rPr>
            </w:pPr>
            <w:r>
              <w:rPr>
                <w:rFonts w:ascii="Book Antiqua" w:hAnsi="Book Antiqua" w:cs="Tahoma"/>
                <w:iCs/>
              </w:rPr>
              <w:t>3</w:t>
            </w:r>
          </w:p>
        </w:tc>
      </w:tr>
      <w:tr w:rsidR="006773F9" w:rsidTr="006773F9">
        <w:tc>
          <w:tcPr>
            <w:tcW w:w="4606" w:type="dxa"/>
            <w:tcBorders>
              <w:top w:val="single" w:sz="4" w:space="0" w:color="auto"/>
              <w:left w:val="single" w:sz="4" w:space="0" w:color="auto"/>
              <w:bottom w:val="single" w:sz="4" w:space="0" w:color="auto"/>
              <w:right w:val="single" w:sz="4" w:space="0" w:color="auto"/>
            </w:tcBorders>
            <w:hideMark/>
          </w:tcPr>
          <w:p w:rsidR="006773F9" w:rsidRDefault="006773F9">
            <w:pPr>
              <w:jc w:val="both"/>
              <w:rPr>
                <w:rFonts w:ascii="Book Antiqua" w:hAnsi="Book Antiqua" w:cs="Tahoma"/>
                <w:iCs/>
              </w:rPr>
            </w:pPr>
            <w:r>
              <w:rPr>
                <w:rFonts w:ascii="Book Antiqua" w:hAnsi="Book Antiqua" w:cs="Tahoma"/>
                <w:iCs/>
              </w:rPr>
              <w:t xml:space="preserve">Nieustalone </w:t>
            </w:r>
          </w:p>
        </w:tc>
        <w:tc>
          <w:tcPr>
            <w:tcW w:w="4606" w:type="dxa"/>
            <w:tcBorders>
              <w:top w:val="single" w:sz="4" w:space="0" w:color="auto"/>
              <w:left w:val="single" w:sz="4" w:space="0" w:color="auto"/>
              <w:bottom w:val="single" w:sz="4" w:space="0" w:color="auto"/>
              <w:right w:val="single" w:sz="4" w:space="0" w:color="auto"/>
            </w:tcBorders>
            <w:hideMark/>
          </w:tcPr>
          <w:p w:rsidR="006773F9" w:rsidRDefault="006773F9">
            <w:pPr>
              <w:jc w:val="both"/>
              <w:rPr>
                <w:rFonts w:ascii="Book Antiqua" w:hAnsi="Book Antiqua" w:cs="Tahoma"/>
                <w:iCs/>
              </w:rPr>
            </w:pPr>
            <w:r>
              <w:rPr>
                <w:rFonts w:ascii="Book Antiqua" w:hAnsi="Book Antiqua" w:cs="Tahoma"/>
                <w:iCs/>
              </w:rPr>
              <w:t>3</w:t>
            </w:r>
          </w:p>
        </w:tc>
      </w:tr>
    </w:tbl>
    <w:p w:rsidR="006773F9" w:rsidRDefault="006773F9" w:rsidP="006773F9">
      <w:pPr>
        <w:jc w:val="both"/>
        <w:rPr>
          <w:rFonts w:ascii="Book Antiqua" w:hAnsi="Book Antiqua" w:cs="Tahoma"/>
          <w:iCs/>
        </w:rPr>
      </w:pPr>
      <w:r>
        <w:rPr>
          <w:rFonts w:ascii="Book Antiqua" w:hAnsi="Book Antiqua" w:cs="Tahoma"/>
          <w:iCs/>
        </w:rPr>
        <w:t xml:space="preserve">Zestawienie miejscowych zagrożeń wg obiektów, w których one powstały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6773F9" w:rsidTr="006773F9">
        <w:tc>
          <w:tcPr>
            <w:tcW w:w="4606" w:type="dxa"/>
            <w:tcBorders>
              <w:top w:val="single" w:sz="4" w:space="0" w:color="auto"/>
              <w:left w:val="single" w:sz="4" w:space="0" w:color="auto"/>
              <w:bottom w:val="single" w:sz="4" w:space="0" w:color="auto"/>
              <w:right w:val="single" w:sz="4" w:space="0" w:color="auto"/>
            </w:tcBorders>
            <w:hideMark/>
          </w:tcPr>
          <w:p w:rsidR="006773F9" w:rsidRDefault="006773F9">
            <w:pPr>
              <w:jc w:val="both"/>
              <w:rPr>
                <w:rFonts w:ascii="Book Antiqua" w:hAnsi="Book Antiqua" w:cs="Tahoma"/>
                <w:i/>
                <w:iCs/>
              </w:rPr>
            </w:pPr>
            <w:r>
              <w:rPr>
                <w:rFonts w:ascii="Book Antiqua" w:hAnsi="Book Antiqua" w:cs="Tahoma"/>
                <w:i/>
                <w:iCs/>
              </w:rPr>
              <w:t xml:space="preserve">Rodzaj obiektu </w:t>
            </w:r>
          </w:p>
        </w:tc>
        <w:tc>
          <w:tcPr>
            <w:tcW w:w="4606" w:type="dxa"/>
            <w:tcBorders>
              <w:top w:val="single" w:sz="4" w:space="0" w:color="auto"/>
              <w:left w:val="single" w:sz="4" w:space="0" w:color="auto"/>
              <w:bottom w:val="single" w:sz="4" w:space="0" w:color="auto"/>
              <w:right w:val="single" w:sz="4" w:space="0" w:color="auto"/>
            </w:tcBorders>
            <w:hideMark/>
          </w:tcPr>
          <w:p w:rsidR="006773F9" w:rsidRDefault="006773F9">
            <w:pPr>
              <w:jc w:val="both"/>
              <w:rPr>
                <w:rFonts w:ascii="Book Antiqua" w:hAnsi="Book Antiqua" w:cs="Tahoma"/>
                <w:i/>
                <w:iCs/>
              </w:rPr>
            </w:pPr>
            <w:r>
              <w:rPr>
                <w:rFonts w:ascii="Book Antiqua" w:hAnsi="Book Antiqua" w:cs="Tahoma"/>
                <w:i/>
                <w:iCs/>
              </w:rPr>
              <w:t xml:space="preserve">Ilość zdarzeń </w:t>
            </w:r>
          </w:p>
        </w:tc>
      </w:tr>
      <w:tr w:rsidR="006773F9" w:rsidTr="006773F9">
        <w:tc>
          <w:tcPr>
            <w:tcW w:w="4606" w:type="dxa"/>
            <w:tcBorders>
              <w:top w:val="single" w:sz="4" w:space="0" w:color="auto"/>
              <w:left w:val="single" w:sz="4" w:space="0" w:color="auto"/>
              <w:bottom w:val="single" w:sz="4" w:space="0" w:color="auto"/>
              <w:right w:val="single" w:sz="4" w:space="0" w:color="auto"/>
            </w:tcBorders>
            <w:hideMark/>
          </w:tcPr>
          <w:p w:rsidR="006773F9" w:rsidRDefault="006773F9">
            <w:pPr>
              <w:jc w:val="both"/>
              <w:rPr>
                <w:rFonts w:ascii="Book Antiqua" w:hAnsi="Book Antiqua" w:cs="Tahoma"/>
                <w:iCs/>
              </w:rPr>
            </w:pPr>
            <w:r>
              <w:rPr>
                <w:rFonts w:ascii="Book Antiqua" w:hAnsi="Book Antiqua" w:cs="Tahoma"/>
                <w:iCs/>
              </w:rPr>
              <w:t xml:space="preserve">Mieszkalne </w:t>
            </w:r>
          </w:p>
        </w:tc>
        <w:tc>
          <w:tcPr>
            <w:tcW w:w="4606" w:type="dxa"/>
            <w:tcBorders>
              <w:top w:val="single" w:sz="4" w:space="0" w:color="auto"/>
              <w:left w:val="single" w:sz="4" w:space="0" w:color="auto"/>
              <w:bottom w:val="single" w:sz="4" w:space="0" w:color="auto"/>
              <w:right w:val="single" w:sz="4" w:space="0" w:color="auto"/>
            </w:tcBorders>
            <w:hideMark/>
          </w:tcPr>
          <w:p w:rsidR="006773F9" w:rsidRDefault="006773F9">
            <w:pPr>
              <w:jc w:val="both"/>
              <w:rPr>
                <w:rFonts w:ascii="Book Antiqua" w:hAnsi="Book Antiqua" w:cs="Tahoma"/>
                <w:iCs/>
              </w:rPr>
            </w:pPr>
            <w:r>
              <w:rPr>
                <w:rFonts w:ascii="Book Antiqua" w:hAnsi="Book Antiqua" w:cs="Tahoma"/>
                <w:iCs/>
              </w:rPr>
              <w:t>5</w:t>
            </w:r>
          </w:p>
        </w:tc>
      </w:tr>
      <w:tr w:rsidR="006773F9" w:rsidTr="006773F9">
        <w:tc>
          <w:tcPr>
            <w:tcW w:w="4606" w:type="dxa"/>
            <w:tcBorders>
              <w:top w:val="single" w:sz="4" w:space="0" w:color="auto"/>
              <w:left w:val="single" w:sz="4" w:space="0" w:color="auto"/>
              <w:bottom w:val="single" w:sz="4" w:space="0" w:color="auto"/>
              <w:right w:val="single" w:sz="4" w:space="0" w:color="auto"/>
            </w:tcBorders>
            <w:hideMark/>
          </w:tcPr>
          <w:p w:rsidR="006773F9" w:rsidRDefault="006773F9">
            <w:pPr>
              <w:jc w:val="both"/>
              <w:rPr>
                <w:rFonts w:ascii="Book Antiqua" w:hAnsi="Book Antiqua" w:cs="Tahoma"/>
                <w:iCs/>
              </w:rPr>
            </w:pPr>
            <w:r>
              <w:rPr>
                <w:rFonts w:ascii="Book Antiqua" w:hAnsi="Book Antiqua" w:cs="Tahoma"/>
                <w:iCs/>
              </w:rPr>
              <w:t xml:space="preserve">Środki transportu </w:t>
            </w:r>
          </w:p>
        </w:tc>
        <w:tc>
          <w:tcPr>
            <w:tcW w:w="4606" w:type="dxa"/>
            <w:tcBorders>
              <w:top w:val="single" w:sz="4" w:space="0" w:color="auto"/>
              <w:left w:val="single" w:sz="4" w:space="0" w:color="auto"/>
              <w:bottom w:val="single" w:sz="4" w:space="0" w:color="auto"/>
              <w:right w:val="single" w:sz="4" w:space="0" w:color="auto"/>
            </w:tcBorders>
            <w:hideMark/>
          </w:tcPr>
          <w:p w:rsidR="006773F9" w:rsidRDefault="006773F9">
            <w:pPr>
              <w:jc w:val="both"/>
              <w:rPr>
                <w:rFonts w:ascii="Book Antiqua" w:hAnsi="Book Antiqua" w:cs="Tahoma"/>
                <w:iCs/>
              </w:rPr>
            </w:pPr>
            <w:r>
              <w:rPr>
                <w:rFonts w:ascii="Book Antiqua" w:hAnsi="Book Antiqua" w:cs="Tahoma"/>
                <w:iCs/>
              </w:rPr>
              <w:t>3</w:t>
            </w:r>
          </w:p>
        </w:tc>
      </w:tr>
      <w:tr w:rsidR="006773F9" w:rsidTr="006773F9">
        <w:tc>
          <w:tcPr>
            <w:tcW w:w="4606" w:type="dxa"/>
            <w:tcBorders>
              <w:top w:val="single" w:sz="4" w:space="0" w:color="auto"/>
              <w:left w:val="single" w:sz="4" w:space="0" w:color="auto"/>
              <w:bottom w:val="single" w:sz="4" w:space="0" w:color="auto"/>
              <w:right w:val="single" w:sz="4" w:space="0" w:color="auto"/>
            </w:tcBorders>
            <w:hideMark/>
          </w:tcPr>
          <w:p w:rsidR="006773F9" w:rsidRDefault="006773F9">
            <w:pPr>
              <w:jc w:val="both"/>
              <w:rPr>
                <w:rFonts w:ascii="Book Antiqua" w:hAnsi="Book Antiqua" w:cs="Tahoma"/>
                <w:iCs/>
              </w:rPr>
            </w:pPr>
            <w:r>
              <w:rPr>
                <w:rFonts w:ascii="Book Antiqua" w:hAnsi="Book Antiqua" w:cs="Tahoma"/>
                <w:iCs/>
              </w:rPr>
              <w:lastRenderedPageBreak/>
              <w:t>Inne obiekty</w:t>
            </w:r>
          </w:p>
        </w:tc>
        <w:tc>
          <w:tcPr>
            <w:tcW w:w="4606" w:type="dxa"/>
            <w:tcBorders>
              <w:top w:val="single" w:sz="4" w:space="0" w:color="auto"/>
              <w:left w:val="single" w:sz="4" w:space="0" w:color="auto"/>
              <w:bottom w:val="single" w:sz="4" w:space="0" w:color="auto"/>
              <w:right w:val="single" w:sz="4" w:space="0" w:color="auto"/>
            </w:tcBorders>
            <w:hideMark/>
          </w:tcPr>
          <w:p w:rsidR="006773F9" w:rsidRDefault="006773F9">
            <w:pPr>
              <w:jc w:val="both"/>
              <w:rPr>
                <w:rFonts w:ascii="Book Antiqua" w:hAnsi="Book Antiqua" w:cs="Tahoma"/>
                <w:iCs/>
              </w:rPr>
            </w:pPr>
            <w:r>
              <w:rPr>
                <w:rFonts w:ascii="Book Antiqua" w:hAnsi="Book Antiqua" w:cs="Tahoma"/>
                <w:iCs/>
              </w:rPr>
              <w:t>3</w:t>
            </w:r>
          </w:p>
        </w:tc>
      </w:tr>
      <w:tr w:rsidR="006773F9" w:rsidTr="006773F9">
        <w:tc>
          <w:tcPr>
            <w:tcW w:w="4606" w:type="dxa"/>
            <w:tcBorders>
              <w:top w:val="single" w:sz="4" w:space="0" w:color="auto"/>
              <w:left w:val="single" w:sz="4" w:space="0" w:color="auto"/>
              <w:bottom w:val="single" w:sz="4" w:space="0" w:color="auto"/>
              <w:right w:val="single" w:sz="4" w:space="0" w:color="auto"/>
            </w:tcBorders>
            <w:hideMark/>
          </w:tcPr>
          <w:p w:rsidR="006773F9" w:rsidRDefault="006773F9">
            <w:pPr>
              <w:jc w:val="both"/>
              <w:rPr>
                <w:rFonts w:ascii="Book Antiqua" w:hAnsi="Book Antiqua" w:cs="Tahoma"/>
                <w:iCs/>
              </w:rPr>
            </w:pPr>
            <w:r>
              <w:rPr>
                <w:rFonts w:ascii="Book Antiqua" w:hAnsi="Book Antiqua" w:cs="Tahoma"/>
                <w:iCs/>
              </w:rPr>
              <w:t xml:space="preserve">Użyteczności publicznej </w:t>
            </w:r>
          </w:p>
        </w:tc>
        <w:tc>
          <w:tcPr>
            <w:tcW w:w="4606" w:type="dxa"/>
            <w:tcBorders>
              <w:top w:val="single" w:sz="4" w:space="0" w:color="auto"/>
              <w:left w:val="single" w:sz="4" w:space="0" w:color="auto"/>
              <w:bottom w:val="single" w:sz="4" w:space="0" w:color="auto"/>
              <w:right w:val="single" w:sz="4" w:space="0" w:color="auto"/>
            </w:tcBorders>
            <w:hideMark/>
          </w:tcPr>
          <w:p w:rsidR="006773F9" w:rsidRDefault="006773F9">
            <w:pPr>
              <w:jc w:val="both"/>
              <w:rPr>
                <w:rFonts w:ascii="Book Antiqua" w:hAnsi="Book Antiqua" w:cs="Tahoma"/>
                <w:iCs/>
              </w:rPr>
            </w:pPr>
            <w:r>
              <w:rPr>
                <w:rFonts w:ascii="Book Antiqua" w:hAnsi="Book Antiqua" w:cs="Tahoma"/>
                <w:iCs/>
              </w:rPr>
              <w:t>2</w:t>
            </w:r>
          </w:p>
        </w:tc>
      </w:tr>
    </w:tbl>
    <w:p w:rsidR="006773F9" w:rsidRDefault="006773F9" w:rsidP="006773F9">
      <w:pPr>
        <w:jc w:val="both"/>
        <w:rPr>
          <w:rFonts w:ascii="Book Antiqua" w:hAnsi="Book Antiqua" w:cs="Tahoma"/>
          <w:iCs/>
        </w:rPr>
      </w:pPr>
      <w:r>
        <w:rPr>
          <w:rFonts w:ascii="Book Antiqua" w:hAnsi="Book Antiqua" w:cs="Tahoma"/>
          <w:iCs/>
        </w:rPr>
        <w:t xml:space="preserve">Zestawienie przyczyn powstania miejscowych zagrożeń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6773F9" w:rsidTr="006773F9">
        <w:tc>
          <w:tcPr>
            <w:tcW w:w="4606" w:type="dxa"/>
            <w:tcBorders>
              <w:top w:val="single" w:sz="4" w:space="0" w:color="auto"/>
              <w:left w:val="single" w:sz="4" w:space="0" w:color="auto"/>
              <w:bottom w:val="single" w:sz="4" w:space="0" w:color="auto"/>
              <w:right w:val="single" w:sz="4" w:space="0" w:color="auto"/>
            </w:tcBorders>
            <w:hideMark/>
          </w:tcPr>
          <w:p w:rsidR="006773F9" w:rsidRDefault="006773F9">
            <w:pPr>
              <w:jc w:val="both"/>
              <w:rPr>
                <w:rFonts w:ascii="Book Antiqua" w:hAnsi="Book Antiqua" w:cs="Tahoma"/>
                <w:i/>
              </w:rPr>
            </w:pPr>
            <w:r>
              <w:rPr>
                <w:rFonts w:ascii="Book Antiqua" w:hAnsi="Book Antiqua" w:cs="Tahoma"/>
                <w:i/>
              </w:rPr>
              <w:t xml:space="preserve">Przypuszczalna przyczyna powstania miejscowego zagrożenia </w:t>
            </w:r>
          </w:p>
        </w:tc>
        <w:tc>
          <w:tcPr>
            <w:tcW w:w="4606" w:type="dxa"/>
            <w:tcBorders>
              <w:top w:val="single" w:sz="4" w:space="0" w:color="auto"/>
              <w:left w:val="single" w:sz="4" w:space="0" w:color="auto"/>
              <w:bottom w:val="single" w:sz="4" w:space="0" w:color="auto"/>
              <w:right w:val="single" w:sz="4" w:space="0" w:color="auto"/>
            </w:tcBorders>
            <w:hideMark/>
          </w:tcPr>
          <w:p w:rsidR="006773F9" w:rsidRDefault="006773F9">
            <w:pPr>
              <w:jc w:val="both"/>
              <w:rPr>
                <w:rFonts w:ascii="Book Antiqua" w:hAnsi="Book Antiqua" w:cs="Tahoma"/>
                <w:i/>
              </w:rPr>
            </w:pPr>
            <w:r>
              <w:rPr>
                <w:rFonts w:ascii="Book Antiqua" w:hAnsi="Book Antiqua" w:cs="Tahoma"/>
                <w:i/>
              </w:rPr>
              <w:t xml:space="preserve">Ilość miejsc zagrożenia </w:t>
            </w:r>
          </w:p>
        </w:tc>
      </w:tr>
      <w:tr w:rsidR="006773F9" w:rsidTr="006773F9">
        <w:tc>
          <w:tcPr>
            <w:tcW w:w="4606" w:type="dxa"/>
            <w:tcBorders>
              <w:top w:val="single" w:sz="4" w:space="0" w:color="auto"/>
              <w:left w:val="single" w:sz="4" w:space="0" w:color="auto"/>
              <w:bottom w:val="single" w:sz="4" w:space="0" w:color="auto"/>
              <w:right w:val="single" w:sz="4" w:space="0" w:color="auto"/>
            </w:tcBorders>
            <w:hideMark/>
          </w:tcPr>
          <w:p w:rsidR="006773F9" w:rsidRDefault="006773F9">
            <w:pPr>
              <w:jc w:val="both"/>
              <w:rPr>
                <w:rFonts w:ascii="Book Antiqua" w:hAnsi="Book Antiqua" w:cs="Tahoma"/>
              </w:rPr>
            </w:pPr>
            <w:r>
              <w:rPr>
                <w:rFonts w:ascii="Book Antiqua" w:hAnsi="Book Antiqua" w:cs="Tahoma"/>
              </w:rPr>
              <w:t xml:space="preserve">Nietypowe zachowanie się zwierząt </w:t>
            </w:r>
          </w:p>
        </w:tc>
        <w:tc>
          <w:tcPr>
            <w:tcW w:w="4606" w:type="dxa"/>
            <w:tcBorders>
              <w:top w:val="single" w:sz="4" w:space="0" w:color="auto"/>
              <w:left w:val="single" w:sz="4" w:space="0" w:color="auto"/>
              <w:bottom w:val="single" w:sz="4" w:space="0" w:color="auto"/>
              <w:right w:val="single" w:sz="4" w:space="0" w:color="auto"/>
            </w:tcBorders>
            <w:hideMark/>
          </w:tcPr>
          <w:p w:rsidR="006773F9" w:rsidRDefault="006773F9">
            <w:pPr>
              <w:jc w:val="both"/>
              <w:rPr>
                <w:rFonts w:ascii="Book Antiqua" w:hAnsi="Book Antiqua" w:cs="Tahoma"/>
              </w:rPr>
            </w:pPr>
            <w:r>
              <w:rPr>
                <w:rFonts w:ascii="Book Antiqua" w:hAnsi="Book Antiqua" w:cs="Tahoma"/>
              </w:rPr>
              <w:t>5</w:t>
            </w:r>
          </w:p>
        </w:tc>
      </w:tr>
      <w:tr w:rsidR="006773F9" w:rsidTr="006773F9">
        <w:tc>
          <w:tcPr>
            <w:tcW w:w="4606" w:type="dxa"/>
            <w:tcBorders>
              <w:top w:val="single" w:sz="4" w:space="0" w:color="auto"/>
              <w:left w:val="single" w:sz="4" w:space="0" w:color="auto"/>
              <w:bottom w:val="single" w:sz="4" w:space="0" w:color="auto"/>
              <w:right w:val="single" w:sz="4" w:space="0" w:color="auto"/>
            </w:tcBorders>
            <w:hideMark/>
          </w:tcPr>
          <w:p w:rsidR="006773F9" w:rsidRDefault="006773F9">
            <w:pPr>
              <w:jc w:val="both"/>
              <w:rPr>
                <w:rFonts w:ascii="Book Antiqua" w:hAnsi="Book Antiqua" w:cs="Tahoma"/>
              </w:rPr>
            </w:pPr>
            <w:r>
              <w:rPr>
                <w:rFonts w:ascii="Book Antiqua" w:hAnsi="Book Antiqua" w:cs="Tahoma"/>
              </w:rPr>
              <w:t xml:space="preserve">Niezachowanie zasad bezpieczeństwa ruchu </w:t>
            </w:r>
          </w:p>
        </w:tc>
        <w:tc>
          <w:tcPr>
            <w:tcW w:w="4606" w:type="dxa"/>
            <w:tcBorders>
              <w:top w:val="single" w:sz="4" w:space="0" w:color="auto"/>
              <w:left w:val="single" w:sz="4" w:space="0" w:color="auto"/>
              <w:bottom w:val="single" w:sz="4" w:space="0" w:color="auto"/>
              <w:right w:val="single" w:sz="4" w:space="0" w:color="auto"/>
            </w:tcBorders>
            <w:hideMark/>
          </w:tcPr>
          <w:p w:rsidR="006773F9" w:rsidRDefault="006773F9">
            <w:pPr>
              <w:jc w:val="both"/>
              <w:rPr>
                <w:rFonts w:ascii="Book Antiqua" w:hAnsi="Book Antiqua" w:cs="Tahoma"/>
              </w:rPr>
            </w:pPr>
            <w:r>
              <w:rPr>
                <w:rFonts w:ascii="Book Antiqua" w:hAnsi="Book Antiqua" w:cs="Tahoma"/>
              </w:rPr>
              <w:t>2</w:t>
            </w:r>
          </w:p>
        </w:tc>
      </w:tr>
      <w:tr w:rsidR="006773F9" w:rsidTr="006773F9">
        <w:tc>
          <w:tcPr>
            <w:tcW w:w="4606" w:type="dxa"/>
            <w:tcBorders>
              <w:top w:val="single" w:sz="4" w:space="0" w:color="auto"/>
              <w:left w:val="single" w:sz="4" w:space="0" w:color="auto"/>
              <w:bottom w:val="single" w:sz="4" w:space="0" w:color="auto"/>
              <w:right w:val="single" w:sz="4" w:space="0" w:color="auto"/>
            </w:tcBorders>
            <w:hideMark/>
          </w:tcPr>
          <w:p w:rsidR="006773F9" w:rsidRDefault="006773F9">
            <w:pPr>
              <w:jc w:val="both"/>
              <w:rPr>
                <w:rFonts w:ascii="Book Antiqua" w:hAnsi="Book Antiqua" w:cs="Tahoma"/>
              </w:rPr>
            </w:pPr>
            <w:r>
              <w:rPr>
                <w:rFonts w:ascii="Book Antiqua" w:hAnsi="Book Antiqua" w:cs="Tahoma"/>
              </w:rPr>
              <w:t xml:space="preserve">Huragany, silne wiatry, tornada </w:t>
            </w:r>
          </w:p>
        </w:tc>
        <w:tc>
          <w:tcPr>
            <w:tcW w:w="4606" w:type="dxa"/>
            <w:tcBorders>
              <w:top w:val="single" w:sz="4" w:space="0" w:color="auto"/>
              <w:left w:val="single" w:sz="4" w:space="0" w:color="auto"/>
              <w:bottom w:val="single" w:sz="4" w:space="0" w:color="auto"/>
              <w:right w:val="single" w:sz="4" w:space="0" w:color="auto"/>
            </w:tcBorders>
            <w:hideMark/>
          </w:tcPr>
          <w:p w:rsidR="006773F9" w:rsidRDefault="006773F9">
            <w:pPr>
              <w:jc w:val="both"/>
              <w:rPr>
                <w:rFonts w:ascii="Book Antiqua" w:hAnsi="Book Antiqua" w:cs="Tahoma"/>
              </w:rPr>
            </w:pPr>
            <w:r>
              <w:rPr>
                <w:rFonts w:ascii="Book Antiqua" w:hAnsi="Book Antiqua" w:cs="Tahoma"/>
              </w:rPr>
              <w:t>2</w:t>
            </w:r>
          </w:p>
        </w:tc>
      </w:tr>
      <w:tr w:rsidR="006773F9" w:rsidTr="006773F9">
        <w:tc>
          <w:tcPr>
            <w:tcW w:w="4606" w:type="dxa"/>
            <w:tcBorders>
              <w:top w:val="single" w:sz="4" w:space="0" w:color="auto"/>
              <w:left w:val="single" w:sz="4" w:space="0" w:color="auto"/>
              <w:bottom w:val="single" w:sz="4" w:space="0" w:color="auto"/>
              <w:right w:val="single" w:sz="4" w:space="0" w:color="auto"/>
            </w:tcBorders>
            <w:hideMark/>
          </w:tcPr>
          <w:p w:rsidR="006773F9" w:rsidRDefault="006773F9">
            <w:pPr>
              <w:jc w:val="both"/>
              <w:rPr>
                <w:rFonts w:ascii="Book Antiqua" w:hAnsi="Book Antiqua" w:cs="Tahoma"/>
              </w:rPr>
            </w:pPr>
            <w:r>
              <w:rPr>
                <w:rFonts w:ascii="Book Antiqua" w:hAnsi="Book Antiqua" w:cs="Tahoma"/>
              </w:rPr>
              <w:t xml:space="preserve">Inne przyczyny </w:t>
            </w:r>
          </w:p>
        </w:tc>
        <w:tc>
          <w:tcPr>
            <w:tcW w:w="4606" w:type="dxa"/>
            <w:tcBorders>
              <w:top w:val="single" w:sz="4" w:space="0" w:color="auto"/>
              <w:left w:val="single" w:sz="4" w:space="0" w:color="auto"/>
              <w:bottom w:val="single" w:sz="4" w:space="0" w:color="auto"/>
              <w:right w:val="single" w:sz="4" w:space="0" w:color="auto"/>
            </w:tcBorders>
            <w:hideMark/>
          </w:tcPr>
          <w:p w:rsidR="006773F9" w:rsidRDefault="006773F9">
            <w:pPr>
              <w:jc w:val="both"/>
              <w:rPr>
                <w:rFonts w:ascii="Book Antiqua" w:hAnsi="Book Antiqua" w:cs="Tahoma"/>
              </w:rPr>
            </w:pPr>
            <w:r>
              <w:rPr>
                <w:rFonts w:ascii="Book Antiqua" w:hAnsi="Book Antiqua" w:cs="Tahoma"/>
              </w:rPr>
              <w:t>2</w:t>
            </w:r>
          </w:p>
        </w:tc>
      </w:tr>
      <w:tr w:rsidR="006773F9" w:rsidTr="006773F9">
        <w:tc>
          <w:tcPr>
            <w:tcW w:w="4606" w:type="dxa"/>
            <w:tcBorders>
              <w:top w:val="single" w:sz="4" w:space="0" w:color="auto"/>
              <w:left w:val="single" w:sz="4" w:space="0" w:color="auto"/>
              <w:bottom w:val="single" w:sz="4" w:space="0" w:color="auto"/>
              <w:right w:val="single" w:sz="4" w:space="0" w:color="auto"/>
            </w:tcBorders>
            <w:hideMark/>
          </w:tcPr>
          <w:p w:rsidR="006773F9" w:rsidRDefault="006773F9">
            <w:pPr>
              <w:jc w:val="both"/>
              <w:rPr>
                <w:rFonts w:ascii="Book Antiqua" w:hAnsi="Book Antiqua" w:cs="Tahoma"/>
              </w:rPr>
            </w:pPr>
            <w:r>
              <w:rPr>
                <w:rFonts w:ascii="Book Antiqua" w:hAnsi="Book Antiqua" w:cs="Tahoma"/>
              </w:rPr>
              <w:t xml:space="preserve">Nieustalone </w:t>
            </w:r>
          </w:p>
        </w:tc>
        <w:tc>
          <w:tcPr>
            <w:tcW w:w="4606" w:type="dxa"/>
            <w:tcBorders>
              <w:top w:val="single" w:sz="4" w:space="0" w:color="auto"/>
              <w:left w:val="single" w:sz="4" w:space="0" w:color="auto"/>
              <w:bottom w:val="single" w:sz="4" w:space="0" w:color="auto"/>
              <w:right w:val="single" w:sz="4" w:space="0" w:color="auto"/>
            </w:tcBorders>
            <w:hideMark/>
          </w:tcPr>
          <w:p w:rsidR="006773F9" w:rsidRDefault="006773F9">
            <w:pPr>
              <w:jc w:val="both"/>
              <w:rPr>
                <w:rFonts w:ascii="Book Antiqua" w:hAnsi="Book Antiqua" w:cs="Tahoma"/>
              </w:rPr>
            </w:pPr>
            <w:r>
              <w:rPr>
                <w:rFonts w:ascii="Book Antiqua" w:hAnsi="Book Antiqua" w:cs="Tahoma"/>
              </w:rPr>
              <w:t>2</w:t>
            </w:r>
          </w:p>
        </w:tc>
      </w:tr>
    </w:tbl>
    <w:p w:rsidR="006773F9" w:rsidRDefault="006773F9" w:rsidP="006773F9">
      <w:pPr>
        <w:jc w:val="both"/>
        <w:rPr>
          <w:rFonts w:ascii="Book Antiqua" w:hAnsi="Book Antiqua" w:cs="Tahoma"/>
        </w:rPr>
      </w:pPr>
      <w:r>
        <w:rPr>
          <w:rFonts w:ascii="Book Antiqua" w:hAnsi="Book Antiqua" w:cs="Tahoma"/>
        </w:rPr>
        <w:t>Udział jednostek ochrony przeciwpożarowej przy usuwaniu skutków zdarzeń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0"/>
        <w:gridCol w:w="3070"/>
      </w:tblGrid>
      <w:tr w:rsidR="006773F9" w:rsidTr="006773F9">
        <w:tc>
          <w:tcPr>
            <w:tcW w:w="3070" w:type="dxa"/>
            <w:tcBorders>
              <w:top w:val="single" w:sz="4" w:space="0" w:color="auto"/>
              <w:left w:val="single" w:sz="4" w:space="0" w:color="auto"/>
              <w:bottom w:val="single" w:sz="4" w:space="0" w:color="auto"/>
              <w:right w:val="single" w:sz="4" w:space="0" w:color="auto"/>
            </w:tcBorders>
            <w:hideMark/>
          </w:tcPr>
          <w:p w:rsidR="006773F9" w:rsidRDefault="006773F9">
            <w:pPr>
              <w:jc w:val="both"/>
              <w:rPr>
                <w:rFonts w:ascii="Book Antiqua" w:hAnsi="Book Antiqua" w:cs="Tahoma"/>
                <w:i/>
              </w:rPr>
            </w:pPr>
            <w:r>
              <w:rPr>
                <w:rFonts w:ascii="Book Antiqua" w:hAnsi="Book Antiqua" w:cs="Tahoma"/>
                <w:i/>
              </w:rPr>
              <w:t>PSP samodzielnie</w:t>
            </w:r>
          </w:p>
        </w:tc>
        <w:tc>
          <w:tcPr>
            <w:tcW w:w="3070" w:type="dxa"/>
            <w:tcBorders>
              <w:top w:val="single" w:sz="4" w:space="0" w:color="auto"/>
              <w:left w:val="single" w:sz="4" w:space="0" w:color="auto"/>
              <w:bottom w:val="single" w:sz="4" w:space="0" w:color="auto"/>
              <w:right w:val="single" w:sz="4" w:space="0" w:color="auto"/>
            </w:tcBorders>
            <w:hideMark/>
          </w:tcPr>
          <w:p w:rsidR="006773F9" w:rsidRDefault="006773F9">
            <w:pPr>
              <w:jc w:val="both"/>
              <w:rPr>
                <w:rFonts w:ascii="Book Antiqua" w:hAnsi="Book Antiqua" w:cs="Tahoma"/>
                <w:i/>
              </w:rPr>
            </w:pPr>
            <w:r>
              <w:rPr>
                <w:rFonts w:ascii="Book Antiqua" w:hAnsi="Book Antiqua" w:cs="Tahoma"/>
                <w:i/>
              </w:rPr>
              <w:t>OSP samodzielnie</w:t>
            </w:r>
          </w:p>
        </w:tc>
        <w:tc>
          <w:tcPr>
            <w:tcW w:w="3070" w:type="dxa"/>
            <w:tcBorders>
              <w:top w:val="single" w:sz="4" w:space="0" w:color="auto"/>
              <w:left w:val="single" w:sz="4" w:space="0" w:color="auto"/>
              <w:bottom w:val="single" w:sz="4" w:space="0" w:color="auto"/>
              <w:right w:val="single" w:sz="4" w:space="0" w:color="auto"/>
            </w:tcBorders>
            <w:hideMark/>
          </w:tcPr>
          <w:p w:rsidR="006773F9" w:rsidRDefault="006773F9">
            <w:pPr>
              <w:jc w:val="both"/>
              <w:rPr>
                <w:rFonts w:ascii="Book Antiqua" w:hAnsi="Book Antiqua" w:cs="Tahoma"/>
                <w:i/>
              </w:rPr>
            </w:pPr>
            <w:r>
              <w:rPr>
                <w:rFonts w:ascii="Book Antiqua" w:hAnsi="Book Antiqua" w:cs="Tahoma"/>
                <w:i/>
              </w:rPr>
              <w:t>PSP wraz z OSP</w:t>
            </w:r>
          </w:p>
        </w:tc>
      </w:tr>
      <w:tr w:rsidR="006773F9" w:rsidTr="006773F9">
        <w:tc>
          <w:tcPr>
            <w:tcW w:w="3070" w:type="dxa"/>
            <w:tcBorders>
              <w:top w:val="single" w:sz="4" w:space="0" w:color="auto"/>
              <w:left w:val="single" w:sz="4" w:space="0" w:color="auto"/>
              <w:bottom w:val="single" w:sz="4" w:space="0" w:color="auto"/>
              <w:right w:val="single" w:sz="4" w:space="0" w:color="auto"/>
            </w:tcBorders>
            <w:hideMark/>
          </w:tcPr>
          <w:p w:rsidR="006773F9" w:rsidRDefault="006773F9">
            <w:pPr>
              <w:jc w:val="both"/>
              <w:rPr>
                <w:rFonts w:ascii="Book Antiqua" w:hAnsi="Book Antiqua" w:cs="Tahoma"/>
              </w:rPr>
            </w:pPr>
            <w:r>
              <w:rPr>
                <w:rFonts w:ascii="Book Antiqua" w:hAnsi="Book Antiqua" w:cs="Tahoma"/>
              </w:rPr>
              <w:t>2</w:t>
            </w:r>
          </w:p>
        </w:tc>
        <w:tc>
          <w:tcPr>
            <w:tcW w:w="3070" w:type="dxa"/>
            <w:tcBorders>
              <w:top w:val="single" w:sz="4" w:space="0" w:color="auto"/>
              <w:left w:val="single" w:sz="4" w:space="0" w:color="auto"/>
              <w:bottom w:val="single" w:sz="4" w:space="0" w:color="auto"/>
              <w:right w:val="single" w:sz="4" w:space="0" w:color="auto"/>
            </w:tcBorders>
            <w:hideMark/>
          </w:tcPr>
          <w:p w:rsidR="006773F9" w:rsidRDefault="006773F9">
            <w:pPr>
              <w:jc w:val="both"/>
              <w:rPr>
                <w:rFonts w:ascii="Book Antiqua" w:hAnsi="Book Antiqua" w:cs="Tahoma"/>
              </w:rPr>
            </w:pPr>
            <w:r>
              <w:rPr>
                <w:rFonts w:ascii="Book Antiqua" w:hAnsi="Book Antiqua" w:cs="Tahoma"/>
              </w:rPr>
              <w:t>13</w:t>
            </w:r>
          </w:p>
        </w:tc>
        <w:tc>
          <w:tcPr>
            <w:tcW w:w="3070" w:type="dxa"/>
            <w:tcBorders>
              <w:top w:val="single" w:sz="4" w:space="0" w:color="auto"/>
              <w:left w:val="single" w:sz="4" w:space="0" w:color="auto"/>
              <w:bottom w:val="single" w:sz="4" w:space="0" w:color="auto"/>
              <w:right w:val="single" w:sz="4" w:space="0" w:color="auto"/>
            </w:tcBorders>
            <w:hideMark/>
          </w:tcPr>
          <w:p w:rsidR="006773F9" w:rsidRDefault="006773F9">
            <w:pPr>
              <w:jc w:val="both"/>
              <w:rPr>
                <w:rFonts w:ascii="Book Antiqua" w:hAnsi="Book Antiqua" w:cs="Tahoma"/>
              </w:rPr>
            </w:pPr>
            <w:r>
              <w:rPr>
                <w:rFonts w:ascii="Book Antiqua" w:hAnsi="Book Antiqua" w:cs="Tahoma"/>
              </w:rPr>
              <w:t>5</w:t>
            </w:r>
          </w:p>
        </w:tc>
      </w:tr>
    </w:tbl>
    <w:p w:rsidR="006773F9" w:rsidRDefault="006773F9" w:rsidP="006773F9">
      <w:pPr>
        <w:jc w:val="both"/>
        <w:rPr>
          <w:rFonts w:ascii="Book Antiqua" w:hAnsi="Book Antiqua" w:cs="Tahoma"/>
        </w:rPr>
      </w:pPr>
      <w:r>
        <w:rPr>
          <w:rFonts w:ascii="Book Antiqua" w:hAnsi="Book Antiqua" w:cs="Tahoma"/>
        </w:rPr>
        <w:t xml:space="preserve">Udział ratowników przy usuwaniu skutków zdarzeń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0"/>
        <w:gridCol w:w="3070"/>
      </w:tblGrid>
      <w:tr w:rsidR="006773F9" w:rsidTr="006773F9">
        <w:tc>
          <w:tcPr>
            <w:tcW w:w="3070" w:type="dxa"/>
            <w:tcBorders>
              <w:top w:val="single" w:sz="4" w:space="0" w:color="auto"/>
              <w:left w:val="single" w:sz="4" w:space="0" w:color="auto"/>
              <w:bottom w:val="single" w:sz="4" w:space="0" w:color="auto"/>
              <w:right w:val="single" w:sz="4" w:space="0" w:color="auto"/>
            </w:tcBorders>
            <w:hideMark/>
          </w:tcPr>
          <w:p w:rsidR="006773F9" w:rsidRDefault="006773F9">
            <w:pPr>
              <w:jc w:val="both"/>
              <w:rPr>
                <w:rFonts w:ascii="Book Antiqua" w:hAnsi="Book Antiqua" w:cs="Tahoma"/>
                <w:i/>
              </w:rPr>
            </w:pPr>
            <w:r>
              <w:rPr>
                <w:rFonts w:ascii="Book Antiqua" w:hAnsi="Book Antiqua" w:cs="Tahoma"/>
                <w:i/>
              </w:rPr>
              <w:t>PSP samodzielnie</w:t>
            </w:r>
          </w:p>
        </w:tc>
        <w:tc>
          <w:tcPr>
            <w:tcW w:w="3070" w:type="dxa"/>
            <w:tcBorders>
              <w:top w:val="single" w:sz="4" w:space="0" w:color="auto"/>
              <w:left w:val="single" w:sz="4" w:space="0" w:color="auto"/>
              <w:bottom w:val="single" w:sz="4" w:space="0" w:color="auto"/>
              <w:right w:val="single" w:sz="4" w:space="0" w:color="auto"/>
            </w:tcBorders>
            <w:hideMark/>
          </w:tcPr>
          <w:p w:rsidR="006773F9" w:rsidRDefault="006773F9">
            <w:pPr>
              <w:jc w:val="both"/>
              <w:rPr>
                <w:rFonts w:ascii="Book Antiqua" w:hAnsi="Book Antiqua" w:cs="Tahoma"/>
                <w:i/>
              </w:rPr>
            </w:pPr>
            <w:r>
              <w:rPr>
                <w:rFonts w:ascii="Book Antiqua" w:hAnsi="Book Antiqua" w:cs="Tahoma"/>
                <w:i/>
              </w:rPr>
              <w:t>OSP samodzielnie</w:t>
            </w:r>
          </w:p>
        </w:tc>
        <w:tc>
          <w:tcPr>
            <w:tcW w:w="3070" w:type="dxa"/>
            <w:tcBorders>
              <w:top w:val="single" w:sz="4" w:space="0" w:color="auto"/>
              <w:left w:val="single" w:sz="4" w:space="0" w:color="auto"/>
              <w:bottom w:val="single" w:sz="4" w:space="0" w:color="auto"/>
              <w:right w:val="single" w:sz="4" w:space="0" w:color="auto"/>
            </w:tcBorders>
            <w:hideMark/>
          </w:tcPr>
          <w:p w:rsidR="006773F9" w:rsidRDefault="006773F9">
            <w:pPr>
              <w:jc w:val="both"/>
              <w:rPr>
                <w:rFonts w:ascii="Book Antiqua" w:hAnsi="Book Antiqua" w:cs="Tahoma"/>
                <w:i/>
              </w:rPr>
            </w:pPr>
            <w:r>
              <w:rPr>
                <w:rFonts w:ascii="Book Antiqua" w:hAnsi="Book Antiqua" w:cs="Tahoma"/>
                <w:i/>
              </w:rPr>
              <w:t>PSP wraz z OSP</w:t>
            </w:r>
          </w:p>
        </w:tc>
      </w:tr>
      <w:tr w:rsidR="006773F9" w:rsidTr="006773F9">
        <w:tc>
          <w:tcPr>
            <w:tcW w:w="3070" w:type="dxa"/>
            <w:tcBorders>
              <w:top w:val="single" w:sz="4" w:space="0" w:color="auto"/>
              <w:left w:val="single" w:sz="4" w:space="0" w:color="auto"/>
              <w:bottom w:val="single" w:sz="4" w:space="0" w:color="auto"/>
              <w:right w:val="single" w:sz="4" w:space="0" w:color="auto"/>
            </w:tcBorders>
            <w:hideMark/>
          </w:tcPr>
          <w:p w:rsidR="006773F9" w:rsidRDefault="006773F9">
            <w:pPr>
              <w:jc w:val="both"/>
              <w:rPr>
                <w:rFonts w:ascii="Book Antiqua" w:hAnsi="Book Antiqua" w:cs="Tahoma"/>
              </w:rPr>
            </w:pPr>
            <w:r>
              <w:rPr>
                <w:rFonts w:ascii="Book Antiqua" w:hAnsi="Book Antiqua" w:cs="Tahoma"/>
              </w:rPr>
              <w:t>33</w:t>
            </w:r>
          </w:p>
        </w:tc>
        <w:tc>
          <w:tcPr>
            <w:tcW w:w="3070" w:type="dxa"/>
            <w:tcBorders>
              <w:top w:val="single" w:sz="4" w:space="0" w:color="auto"/>
              <w:left w:val="single" w:sz="4" w:space="0" w:color="auto"/>
              <w:bottom w:val="single" w:sz="4" w:space="0" w:color="auto"/>
              <w:right w:val="single" w:sz="4" w:space="0" w:color="auto"/>
            </w:tcBorders>
            <w:hideMark/>
          </w:tcPr>
          <w:p w:rsidR="006773F9" w:rsidRDefault="006773F9">
            <w:pPr>
              <w:jc w:val="both"/>
              <w:rPr>
                <w:rFonts w:ascii="Book Antiqua" w:hAnsi="Book Antiqua" w:cs="Tahoma"/>
              </w:rPr>
            </w:pPr>
            <w:r>
              <w:rPr>
                <w:rFonts w:ascii="Book Antiqua" w:hAnsi="Book Antiqua" w:cs="Tahoma"/>
              </w:rPr>
              <w:t>121</w:t>
            </w:r>
          </w:p>
        </w:tc>
        <w:tc>
          <w:tcPr>
            <w:tcW w:w="3070" w:type="dxa"/>
            <w:tcBorders>
              <w:top w:val="single" w:sz="4" w:space="0" w:color="auto"/>
              <w:left w:val="single" w:sz="4" w:space="0" w:color="auto"/>
              <w:bottom w:val="single" w:sz="4" w:space="0" w:color="auto"/>
              <w:right w:val="single" w:sz="4" w:space="0" w:color="auto"/>
            </w:tcBorders>
            <w:hideMark/>
          </w:tcPr>
          <w:p w:rsidR="006773F9" w:rsidRDefault="006773F9">
            <w:pPr>
              <w:jc w:val="both"/>
              <w:rPr>
                <w:rFonts w:ascii="Book Antiqua" w:hAnsi="Book Antiqua" w:cs="Tahoma"/>
              </w:rPr>
            </w:pPr>
            <w:r>
              <w:rPr>
                <w:rFonts w:ascii="Book Antiqua" w:hAnsi="Book Antiqua" w:cs="Tahoma"/>
              </w:rPr>
              <w:t>154</w:t>
            </w:r>
          </w:p>
        </w:tc>
      </w:tr>
    </w:tbl>
    <w:p w:rsidR="006773F9" w:rsidRDefault="006773F9" w:rsidP="006773F9">
      <w:pPr>
        <w:jc w:val="both"/>
        <w:rPr>
          <w:rFonts w:ascii="Book Antiqua" w:hAnsi="Book Antiqua" w:cs="Tahoma"/>
        </w:rPr>
      </w:pPr>
    </w:p>
    <w:p w:rsidR="006773F9" w:rsidRDefault="006773F9" w:rsidP="006773F9">
      <w:pPr>
        <w:jc w:val="both"/>
        <w:rPr>
          <w:rFonts w:ascii="Book Antiqua" w:hAnsi="Book Antiqua" w:cs="Tahoma"/>
        </w:rPr>
      </w:pPr>
    </w:p>
    <w:p w:rsidR="006773F9" w:rsidRDefault="006773F9" w:rsidP="006773F9">
      <w:pPr>
        <w:jc w:val="both"/>
        <w:rPr>
          <w:rFonts w:ascii="Book Antiqua" w:hAnsi="Book Antiqua" w:cs="Tahoma"/>
        </w:rPr>
      </w:pPr>
      <w:r>
        <w:rPr>
          <w:rFonts w:ascii="Book Antiqua" w:hAnsi="Book Antiqua" w:cs="Tahoma"/>
        </w:rPr>
        <w:t xml:space="preserve">Udział pojazdów pożarniczych przy usuwaniu skutków zdarzeń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0"/>
        <w:gridCol w:w="3070"/>
      </w:tblGrid>
      <w:tr w:rsidR="006773F9" w:rsidTr="006773F9">
        <w:tc>
          <w:tcPr>
            <w:tcW w:w="3070" w:type="dxa"/>
            <w:tcBorders>
              <w:top w:val="single" w:sz="4" w:space="0" w:color="auto"/>
              <w:left w:val="single" w:sz="4" w:space="0" w:color="auto"/>
              <w:bottom w:val="single" w:sz="4" w:space="0" w:color="auto"/>
              <w:right w:val="single" w:sz="4" w:space="0" w:color="auto"/>
            </w:tcBorders>
            <w:hideMark/>
          </w:tcPr>
          <w:p w:rsidR="006773F9" w:rsidRDefault="006773F9">
            <w:pPr>
              <w:jc w:val="both"/>
              <w:rPr>
                <w:rFonts w:ascii="Book Antiqua" w:hAnsi="Book Antiqua" w:cs="Tahoma"/>
                <w:i/>
              </w:rPr>
            </w:pPr>
            <w:r>
              <w:rPr>
                <w:rFonts w:ascii="Book Antiqua" w:hAnsi="Book Antiqua" w:cs="Tahoma"/>
                <w:i/>
              </w:rPr>
              <w:t>PSP samodzielnie</w:t>
            </w:r>
          </w:p>
        </w:tc>
        <w:tc>
          <w:tcPr>
            <w:tcW w:w="3070" w:type="dxa"/>
            <w:tcBorders>
              <w:top w:val="single" w:sz="4" w:space="0" w:color="auto"/>
              <w:left w:val="single" w:sz="4" w:space="0" w:color="auto"/>
              <w:bottom w:val="single" w:sz="4" w:space="0" w:color="auto"/>
              <w:right w:val="single" w:sz="4" w:space="0" w:color="auto"/>
            </w:tcBorders>
            <w:hideMark/>
          </w:tcPr>
          <w:p w:rsidR="006773F9" w:rsidRDefault="006773F9">
            <w:pPr>
              <w:jc w:val="both"/>
              <w:rPr>
                <w:rFonts w:ascii="Book Antiqua" w:hAnsi="Book Antiqua" w:cs="Tahoma"/>
                <w:i/>
              </w:rPr>
            </w:pPr>
            <w:r>
              <w:rPr>
                <w:rFonts w:ascii="Book Antiqua" w:hAnsi="Book Antiqua" w:cs="Tahoma"/>
                <w:i/>
              </w:rPr>
              <w:t>OSP samodzielnie</w:t>
            </w:r>
          </w:p>
        </w:tc>
        <w:tc>
          <w:tcPr>
            <w:tcW w:w="3070" w:type="dxa"/>
            <w:tcBorders>
              <w:top w:val="single" w:sz="4" w:space="0" w:color="auto"/>
              <w:left w:val="single" w:sz="4" w:space="0" w:color="auto"/>
              <w:bottom w:val="single" w:sz="4" w:space="0" w:color="auto"/>
              <w:right w:val="single" w:sz="4" w:space="0" w:color="auto"/>
            </w:tcBorders>
            <w:hideMark/>
          </w:tcPr>
          <w:p w:rsidR="006773F9" w:rsidRDefault="006773F9">
            <w:pPr>
              <w:jc w:val="both"/>
              <w:rPr>
                <w:rFonts w:ascii="Book Antiqua" w:hAnsi="Book Antiqua" w:cs="Tahoma"/>
                <w:i/>
              </w:rPr>
            </w:pPr>
            <w:r>
              <w:rPr>
                <w:rFonts w:ascii="Book Antiqua" w:hAnsi="Book Antiqua" w:cs="Tahoma"/>
                <w:i/>
              </w:rPr>
              <w:t>PSP wraz z OSP</w:t>
            </w:r>
          </w:p>
        </w:tc>
      </w:tr>
      <w:tr w:rsidR="006773F9" w:rsidTr="006773F9">
        <w:tc>
          <w:tcPr>
            <w:tcW w:w="3070" w:type="dxa"/>
            <w:tcBorders>
              <w:top w:val="single" w:sz="4" w:space="0" w:color="auto"/>
              <w:left w:val="single" w:sz="4" w:space="0" w:color="auto"/>
              <w:bottom w:val="single" w:sz="4" w:space="0" w:color="auto"/>
              <w:right w:val="single" w:sz="4" w:space="0" w:color="auto"/>
            </w:tcBorders>
            <w:hideMark/>
          </w:tcPr>
          <w:p w:rsidR="006773F9" w:rsidRDefault="006773F9">
            <w:pPr>
              <w:jc w:val="both"/>
              <w:rPr>
                <w:rFonts w:ascii="Book Antiqua" w:hAnsi="Book Antiqua" w:cs="Tahoma"/>
              </w:rPr>
            </w:pPr>
            <w:r>
              <w:rPr>
                <w:rFonts w:ascii="Book Antiqua" w:hAnsi="Book Antiqua" w:cs="Tahoma"/>
              </w:rPr>
              <w:t>12</w:t>
            </w:r>
          </w:p>
        </w:tc>
        <w:tc>
          <w:tcPr>
            <w:tcW w:w="3070" w:type="dxa"/>
            <w:tcBorders>
              <w:top w:val="single" w:sz="4" w:space="0" w:color="auto"/>
              <w:left w:val="single" w:sz="4" w:space="0" w:color="auto"/>
              <w:bottom w:val="single" w:sz="4" w:space="0" w:color="auto"/>
              <w:right w:val="single" w:sz="4" w:space="0" w:color="auto"/>
            </w:tcBorders>
            <w:hideMark/>
          </w:tcPr>
          <w:p w:rsidR="006773F9" w:rsidRDefault="006773F9">
            <w:pPr>
              <w:jc w:val="both"/>
              <w:rPr>
                <w:rFonts w:ascii="Book Antiqua" w:hAnsi="Book Antiqua" w:cs="Tahoma"/>
              </w:rPr>
            </w:pPr>
            <w:r>
              <w:rPr>
                <w:rFonts w:ascii="Book Antiqua" w:hAnsi="Book Antiqua" w:cs="Tahoma"/>
              </w:rPr>
              <w:t>22</w:t>
            </w:r>
          </w:p>
        </w:tc>
        <w:tc>
          <w:tcPr>
            <w:tcW w:w="3070" w:type="dxa"/>
            <w:tcBorders>
              <w:top w:val="single" w:sz="4" w:space="0" w:color="auto"/>
              <w:left w:val="single" w:sz="4" w:space="0" w:color="auto"/>
              <w:bottom w:val="single" w:sz="4" w:space="0" w:color="auto"/>
              <w:right w:val="single" w:sz="4" w:space="0" w:color="auto"/>
            </w:tcBorders>
            <w:hideMark/>
          </w:tcPr>
          <w:p w:rsidR="006773F9" w:rsidRDefault="006773F9">
            <w:pPr>
              <w:jc w:val="both"/>
              <w:rPr>
                <w:rFonts w:ascii="Book Antiqua" w:hAnsi="Book Antiqua" w:cs="Tahoma"/>
              </w:rPr>
            </w:pPr>
            <w:r>
              <w:rPr>
                <w:rFonts w:ascii="Book Antiqua" w:hAnsi="Book Antiqua" w:cs="Tahoma"/>
              </w:rPr>
              <w:t>34</w:t>
            </w:r>
          </w:p>
        </w:tc>
      </w:tr>
    </w:tbl>
    <w:p w:rsidR="006773F9" w:rsidRDefault="006773F9" w:rsidP="006773F9">
      <w:pPr>
        <w:autoSpaceDE w:val="0"/>
        <w:autoSpaceDN w:val="0"/>
        <w:adjustRightInd w:val="0"/>
        <w:jc w:val="both"/>
        <w:rPr>
          <w:rFonts w:ascii="Book Antiqua" w:hAnsi="Book Antiqua" w:cs="Tahoma"/>
          <w:b/>
          <w:bCs/>
        </w:rPr>
      </w:pPr>
      <w:r>
        <w:rPr>
          <w:rFonts w:ascii="Book Antiqua" w:hAnsi="Book Antiqua" w:cs="Tahoma"/>
          <w:b/>
          <w:bCs/>
        </w:rPr>
        <w:t>Charakterystyka zdarze</w:t>
      </w:r>
      <w:r>
        <w:rPr>
          <w:rFonts w:ascii="Book Antiqua" w:hAnsi="Book Antiqua" w:cs="Tahoma"/>
        </w:rPr>
        <w:t>ń</w:t>
      </w:r>
      <w:r>
        <w:rPr>
          <w:rFonts w:ascii="Book Antiqua" w:hAnsi="Book Antiqua" w:cs="Tahoma"/>
          <w:b/>
          <w:bCs/>
        </w:rPr>
        <w:t>, które wyst</w:t>
      </w:r>
      <w:r>
        <w:rPr>
          <w:rFonts w:ascii="Book Antiqua" w:hAnsi="Book Antiqua" w:cs="Tahoma"/>
        </w:rPr>
        <w:t>ą</w:t>
      </w:r>
      <w:r>
        <w:rPr>
          <w:rFonts w:ascii="Book Antiqua" w:hAnsi="Book Antiqua" w:cs="Tahoma"/>
          <w:b/>
          <w:bCs/>
        </w:rPr>
        <w:t>piły na terenie na terenie gminy Ustronie Morskie:</w:t>
      </w:r>
    </w:p>
    <w:p w:rsidR="006773F9" w:rsidRDefault="006773F9" w:rsidP="006773F9">
      <w:pPr>
        <w:pStyle w:val="Nagwek1"/>
        <w:numPr>
          <w:ilvl w:val="0"/>
          <w:numId w:val="13"/>
        </w:numPr>
        <w:spacing w:line="240" w:lineRule="auto"/>
        <w:jc w:val="both"/>
        <w:rPr>
          <w:rFonts w:ascii="Book Antiqua" w:hAnsi="Book Antiqua" w:cs="Tahoma"/>
          <w:b w:val="0"/>
          <w:szCs w:val="24"/>
        </w:rPr>
      </w:pPr>
      <w:r>
        <w:rPr>
          <w:rFonts w:ascii="Book Antiqua" w:hAnsi="Book Antiqua" w:cs="Tahoma"/>
          <w:b w:val="0"/>
          <w:szCs w:val="24"/>
        </w:rPr>
        <w:t>2010.07.01 – godz. 13.12 – droga nr 11, msc. Gwizd, działania ratownicze przy usuwaniu skutków wypadku samochodu osobowego i autobusu.</w:t>
      </w:r>
    </w:p>
    <w:p w:rsidR="006773F9" w:rsidRDefault="006773F9" w:rsidP="006773F9">
      <w:pPr>
        <w:numPr>
          <w:ilvl w:val="0"/>
          <w:numId w:val="13"/>
        </w:numPr>
        <w:spacing w:after="0" w:line="240" w:lineRule="auto"/>
        <w:jc w:val="both"/>
        <w:rPr>
          <w:rFonts w:ascii="Book Antiqua" w:hAnsi="Book Antiqua"/>
        </w:rPr>
      </w:pPr>
      <w:r>
        <w:rPr>
          <w:rFonts w:ascii="Book Antiqua" w:hAnsi="Book Antiqua"/>
        </w:rPr>
        <w:t>2010.07.01 – godz. 15.13, Ustronie Morskie, pożar trawy.</w:t>
      </w:r>
    </w:p>
    <w:p w:rsidR="006773F9" w:rsidRDefault="006773F9" w:rsidP="006773F9">
      <w:pPr>
        <w:numPr>
          <w:ilvl w:val="0"/>
          <w:numId w:val="13"/>
        </w:numPr>
        <w:spacing w:after="0" w:line="240" w:lineRule="auto"/>
        <w:jc w:val="both"/>
        <w:rPr>
          <w:rFonts w:ascii="Book Antiqua" w:hAnsi="Book Antiqua"/>
        </w:rPr>
      </w:pPr>
      <w:r>
        <w:rPr>
          <w:rFonts w:ascii="Book Antiqua" w:hAnsi="Book Antiqua"/>
        </w:rPr>
        <w:t xml:space="preserve">2010.07.02 – godz. 17.56, Ustronie Morskie, pożar trawy. </w:t>
      </w:r>
    </w:p>
    <w:p w:rsidR="006773F9" w:rsidRDefault="006773F9" w:rsidP="006773F9">
      <w:pPr>
        <w:numPr>
          <w:ilvl w:val="0"/>
          <w:numId w:val="13"/>
        </w:numPr>
        <w:spacing w:after="0" w:line="240" w:lineRule="auto"/>
        <w:jc w:val="both"/>
        <w:rPr>
          <w:rFonts w:ascii="Book Antiqua" w:hAnsi="Book Antiqua"/>
        </w:rPr>
      </w:pPr>
      <w:r>
        <w:rPr>
          <w:rFonts w:ascii="Book Antiqua" w:hAnsi="Book Antiqua"/>
        </w:rPr>
        <w:t>2010.07.02 – godz. 23.33, Wieniotowo, pożar na dzikim wysypisku.</w:t>
      </w:r>
    </w:p>
    <w:p w:rsidR="006773F9" w:rsidRDefault="006773F9" w:rsidP="006773F9">
      <w:pPr>
        <w:numPr>
          <w:ilvl w:val="0"/>
          <w:numId w:val="13"/>
        </w:numPr>
        <w:spacing w:after="0" w:line="240" w:lineRule="auto"/>
        <w:jc w:val="both"/>
        <w:rPr>
          <w:rFonts w:ascii="Book Antiqua" w:hAnsi="Book Antiqua"/>
        </w:rPr>
      </w:pPr>
      <w:r>
        <w:rPr>
          <w:rFonts w:ascii="Book Antiqua" w:hAnsi="Book Antiqua"/>
        </w:rPr>
        <w:t>2010.07.04 – godz. 01.23, Ustronie Morskie, hotel „Exploris”, sygnał z monitoringu pożarowego, alarm fałszywy.</w:t>
      </w:r>
    </w:p>
    <w:p w:rsidR="006773F9" w:rsidRDefault="006773F9" w:rsidP="006773F9">
      <w:pPr>
        <w:numPr>
          <w:ilvl w:val="0"/>
          <w:numId w:val="13"/>
        </w:numPr>
        <w:spacing w:after="0" w:line="240" w:lineRule="auto"/>
        <w:jc w:val="both"/>
        <w:rPr>
          <w:rFonts w:ascii="Book Antiqua" w:hAnsi="Book Antiqua"/>
        </w:rPr>
      </w:pPr>
      <w:r>
        <w:rPr>
          <w:rFonts w:ascii="Book Antiqua" w:hAnsi="Book Antiqua"/>
        </w:rPr>
        <w:t>2010.07.11 – godz. 22.58, Kukinia, Superfish, pożar linii technologicznej w hali przetwórni ryb.</w:t>
      </w:r>
    </w:p>
    <w:p w:rsidR="006773F9" w:rsidRDefault="006773F9" w:rsidP="006773F9">
      <w:pPr>
        <w:numPr>
          <w:ilvl w:val="0"/>
          <w:numId w:val="13"/>
        </w:numPr>
        <w:spacing w:after="0" w:line="240" w:lineRule="auto"/>
        <w:jc w:val="both"/>
        <w:rPr>
          <w:rFonts w:ascii="Book Antiqua" w:hAnsi="Book Antiqua"/>
        </w:rPr>
      </w:pPr>
      <w:r>
        <w:rPr>
          <w:rFonts w:ascii="Book Antiqua" w:hAnsi="Book Antiqua"/>
        </w:rPr>
        <w:lastRenderedPageBreak/>
        <w:t xml:space="preserve">2010.07.14 – godz. 10.35, droga nr 11, msc. Gwizd, działania ratownicze przy usuwaniu skutków wypadku dwóch samochodów osobowych, w którym poszkodowanych zostało 7 osób, 3 spośród nich odniosły ciężkie obrażenia. </w:t>
      </w:r>
    </w:p>
    <w:p w:rsidR="006773F9" w:rsidRDefault="006773F9" w:rsidP="006773F9">
      <w:pPr>
        <w:numPr>
          <w:ilvl w:val="0"/>
          <w:numId w:val="13"/>
        </w:numPr>
        <w:spacing w:after="0" w:line="240" w:lineRule="auto"/>
        <w:jc w:val="both"/>
        <w:rPr>
          <w:rFonts w:ascii="Book Antiqua" w:hAnsi="Book Antiqua"/>
        </w:rPr>
      </w:pPr>
      <w:r>
        <w:rPr>
          <w:rFonts w:ascii="Book Antiqua" w:hAnsi="Book Antiqua"/>
        </w:rPr>
        <w:t>2010.07.17 – godz. 12.37, Rusowo, usuwanie drzewa powalonego na budynek w wyniku silnych wiatrów.</w:t>
      </w:r>
    </w:p>
    <w:p w:rsidR="006773F9" w:rsidRDefault="006773F9" w:rsidP="006773F9">
      <w:pPr>
        <w:numPr>
          <w:ilvl w:val="0"/>
          <w:numId w:val="13"/>
        </w:numPr>
        <w:spacing w:after="0" w:line="240" w:lineRule="auto"/>
        <w:jc w:val="both"/>
        <w:rPr>
          <w:rFonts w:ascii="Book Antiqua" w:hAnsi="Book Antiqua"/>
        </w:rPr>
      </w:pPr>
      <w:r>
        <w:rPr>
          <w:rFonts w:ascii="Book Antiqua" w:hAnsi="Book Antiqua"/>
        </w:rPr>
        <w:t>2010.07.17 – godz. 12.38, droga nr 11, msc. Gwizd, usuwanie drzewa powalanego na jezdnię w wyniku silnych wiatrów.</w:t>
      </w:r>
    </w:p>
    <w:p w:rsidR="006773F9" w:rsidRDefault="006773F9" w:rsidP="006773F9">
      <w:pPr>
        <w:numPr>
          <w:ilvl w:val="0"/>
          <w:numId w:val="13"/>
        </w:numPr>
        <w:spacing w:after="0" w:line="240" w:lineRule="auto"/>
        <w:jc w:val="both"/>
        <w:rPr>
          <w:rFonts w:ascii="Book Antiqua" w:hAnsi="Book Antiqua"/>
        </w:rPr>
      </w:pPr>
      <w:r>
        <w:rPr>
          <w:rFonts w:ascii="Book Antiqua" w:hAnsi="Book Antiqua"/>
        </w:rPr>
        <w:t>2010.07.18 – godz. 18.55. Bagicz, pożar trawy.</w:t>
      </w:r>
    </w:p>
    <w:p w:rsidR="006773F9" w:rsidRDefault="006773F9" w:rsidP="006773F9">
      <w:pPr>
        <w:numPr>
          <w:ilvl w:val="0"/>
          <w:numId w:val="13"/>
        </w:numPr>
        <w:spacing w:after="0" w:line="240" w:lineRule="auto"/>
        <w:jc w:val="both"/>
        <w:rPr>
          <w:rFonts w:ascii="Book Antiqua" w:hAnsi="Book Antiqua"/>
        </w:rPr>
      </w:pPr>
      <w:r>
        <w:rPr>
          <w:rFonts w:ascii="Book Antiqua" w:hAnsi="Book Antiqua"/>
        </w:rPr>
        <w:t>2010.07.22 – godz. 09.32, Ustronie Morskie, pożar trawy.</w:t>
      </w:r>
    </w:p>
    <w:p w:rsidR="006773F9" w:rsidRDefault="006773F9" w:rsidP="006773F9">
      <w:pPr>
        <w:numPr>
          <w:ilvl w:val="0"/>
          <w:numId w:val="13"/>
        </w:numPr>
        <w:spacing w:after="0" w:line="240" w:lineRule="auto"/>
        <w:jc w:val="both"/>
        <w:rPr>
          <w:rFonts w:ascii="Book Antiqua" w:hAnsi="Book Antiqua"/>
        </w:rPr>
      </w:pPr>
      <w:r>
        <w:rPr>
          <w:rFonts w:ascii="Book Antiqua" w:hAnsi="Book Antiqua"/>
        </w:rPr>
        <w:t xml:space="preserve"> 2010.07.23 – godz. 09.37, Ustronie Morskie, usuwanie gniazda agresywnych os. </w:t>
      </w:r>
    </w:p>
    <w:p w:rsidR="006773F9" w:rsidRDefault="006773F9" w:rsidP="006773F9">
      <w:pPr>
        <w:numPr>
          <w:ilvl w:val="0"/>
          <w:numId w:val="13"/>
        </w:numPr>
        <w:spacing w:after="0" w:line="240" w:lineRule="auto"/>
        <w:jc w:val="both"/>
        <w:rPr>
          <w:rFonts w:ascii="Book Antiqua" w:hAnsi="Book Antiqua"/>
        </w:rPr>
      </w:pPr>
      <w:r>
        <w:rPr>
          <w:rFonts w:ascii="Book Antiqua" w:hAnsi="Book Antiqua"/>
        </w:rPr>
        <w:t>2010.07.25 – godz. 20.29, Ustronie Morskie, usuwanie zanieczyszczenia olejowego z drogi, powstałego w wyniku kolizji drogowej.</w:t>
      </w:r>
    </w:p>
    <w:p w:rsidR="006773F9" w:rsidRDefault="006773F9" w:rsidP="006773F9">
      <w:pPr>
        <w:numPr>
          <w:ilvl w:val="0"/>
          <w:numId w:val="13"/>
        </w:numPr>
        <w:spacing w:after="0" w:line="240" w:lineRule="auto"/>
        <w:jc w:val="both"/>
        <w:rPr>
          <w:rFonts w:ascii="Book Antiqua" w:hAnsi="Book Antiqua"/>
        </w:rPr>
      </w:pPr>
      <w:r>
        <w:rPr>
          <w:rFonts w:ascii="Book Antiqua" w:hAnsi="Book Antiqua"/>
        </w:rPr>
        <w:t>2010.07.31 – godz. 20.31, Ustronie Morskie, usuwanie gniazda agresywnych os.</w:t>
      </w:r>
    </w:p>
    <w:p w:rsidR="006773F9" w:rsidRDefault="006773F9" w:rsidP="006773F9">
      <w:pPr>
        <w:numPr>
          <w:ilvl w:val="0"/>
          <w:numId w:val="13"/>
        </w:numPr>
        <w:spacing w:after="0" w:line="240" w:lineRule="auto"/>
        <w:jc w:val="both"/>
        <w:rPr>
          <w:rFonts w:ascii="Book Antiqua" w:hAnsi="Book Antiqua"/>
        </w:rPr>
      </w:pPr>
      <w:r>
        <w:rPr>
          <w:rFonts w:ascii="Book Antiqua" w:hAnsi="Book Antiqua"/>
        </w:rPr>
        <w:t>2010.08.02 – godz. 09.50, Ustronie Morskie, usuwanie zanieczyszczenia olejowego z drogi, powstałego w wyniku kolizji drogowej.</w:t>
      </w:r>
    </w:p>
    <w:p w:rsidR="006773F9" w:rsidRDefault="006773F9" w:rsidP="006773F9">
      <w:pPr>
        <w:numPr>
          <w:ilvl w:val="0"/>
          <w:numId w:val="13"/>
        </w:numPr>
        <w:spacing w:after="0" w:line="240" w:lineRule="auto"/>
        <w:jc w:val="both"/>
        <w:rPr>
          <w:rFonts w:ascii="Book Antiqua" w:hAnsi="Book Antiqua"/>
        </w:rPr>
      </w:pPr>
      <w:r>
        <w:rPr>
          <w:rFonts w:ascii="Book Antiqua" w:hAnsi="Book Antiqua"/>
        </w:rPr>
        <w:t xml:space="preserve">2010.08.05 – godz. 19.07, Ustronie Morskie, interwencja związana z likwidacją zagrożenia spowodowanego przez niesprawny przewód kominowy w budynku. </w:t>
      </w:r>
    </w:p>
    <w:p w:rsidR="006773F9" w:rsidRDefault="006773F9" w:rsidP="006773F9">
      <w:pPr>
        <w:numPr>
          <w:ilvl w:val="0"/>
          <w:numId w:val="13"/>
        </w:numPr>
        <w:spacing w:after="0" w:line="240" w:lineRule="auto"/>
        <w:jc w:val="both"/>
        <w:rPr>
          <w:rFonts w:ascii="Book Antiqua" w:hAnsi="Book Antiqua"/>
        </w:rPr>
      </w:pPr>
      <w:r>
        <w:rPr>
          <w:rFonts w:ascii="Book Antiqua" w:hAnsi="Book Antiqua"/>
        </w:rPr>
        <w:t>2010.08.06 – godz. 05.48, droga nr 11, msc. Bagicz, działania ratownicze przy usuwaniu skutków kolizji samochodu osobowego.</w:t>
      </w:r>
    </w:p>
    <w:p w:rsidR="006773F9" w:rsidRDefault="006773F9" w:rsidP="006773F9">
      <w:pPr>
        <w:numPr>
          <w:ilvl w:val="0"/>
          <w:numId w:val="13"/>
        </w:numPr>
        <w:spacing w:after="0" w:line="240" w:lineRule="auto"/>
        <w:jc w:val="both"/>
        <w:rPr>
          <w:rFonts w:ascii="Book Antiqua" w:hAnsi="Book Antiqua"/>
        </w:rPr>
      </w:pPr>
      <w:r>
        <w:rPr>
          <w:rFonts w:ascii="Book Antiqua" w:hAnsi="Book Antiqua"/>
        </w:rPr>
        <w:t>2010.08.14 – godz. 18.02, Ustronie Morskie, usuwanie gniazda agresywnych szerszeni.</w:t>
      </w:r>
    </w:p>
    <w:p w:rsidR="006773F9" w:rsidRDefault="006773F9" w:rsidP="006773F9">
      <w:pPr>
        <w:numPr>
          <w:ilvl w:val="0"/>
          <w:numId w:val="13"/>
        </w:numPr>
        <w:spacing w:after="0" w:line="240" w:lineRule="auto"/>
        <w:jc w:val="both"/>
        <w:rPr>
          <w:rFonts w:ascii="Book Antiqua" w:hAnsi="Book Antiqua"/>
        </w:rPr>
      </w:pPr>
      <w:r>
        <w:rPr>
          <w:rFonts w:ascii="Book Antiqua" w:hAnsi="Book Antiqua"/>
        </w:rPr>
        <w:t>2010.08.15 – godz. 15.50, Ustronie Morskie, zabezpieczenie imprezy masowej „Lata z Radiem”.</w:t>
      </w:r>
    </w:p>
    <w:p w:rsidR="006773F9" w:rsidRDefault="006773F9" w:rsidP="006773F9">
      <w:pPr>
        <w:numPr>
          <w:ilvl w:val="0"/>
          <w:numId w:val="13"/>
        </w:numPr>
        <w:spacing w:after="0" w:line="240" w:lineRule="auto"/>
        <w:jc w:val="both"/>
        <w:rPr>
          <w:rFonts w:ascii="Book Antiqua" w:hAnsi="Book Antiqua"/>
        </w:rPr>
      </w:pPr>
      <w:r>
        <w:rPr>
          <w:rFonts w:ascii="Book Antiqua" w:hAnsi="Book Antiqua"/>
        </w:rPr>
        <w:t>2010.08.23 – godz. 17.10, Rusowo, usuwanie gniazda agresywnych szerszeni.</w:t>
      </w:r>
    </w:p>
    <w:p w:rsidR="006773F9" w:rsidRDefault="006773F9" w:rsidP="006773F9">
      <w:pPr>
        <w:ind w:firstLine="360"/>
        <w:jc w:val="both"/>
        <w:rPr>
          <w:rFonts w:ascii="Book Antiqua" w:hAnsi="Book Antiqua"/>
        </w:rPr>
      </w:pPr>
      <w:r>
        <w:rPr>
          <w:rFonts w:ascii="Book Antiqua" w:hAnsi="Book Antiqua"/>
        </w:rPr>
        <w:t>W omawianym okresie (01.07 – 31.08.2010) jednostki OSP z terenu gminy interweniowały:</w:t>
      </w:r>
    </w:p>
    <w:p w:rsidR="006773F9" w:rsidRDefault="006773F9" w:rsidP="006773F9">
      <w:pPr>
        <w:ind w:firstLine="360"/>
        <w:jc w:val="both"/>
        <w:rPr>
          <w:rFonts w:ascii="Book Antiqua" w:hAnsi="Book Antiqua"/>
        </w:rPr>
      </w:pPr>
      <w:r>
        <w:rPr>
          <w:rFonts w:ascii="Book Antiqua" w:hAnsi="Book Antiqua"/>
        </w:rPr>
        <w:t>- OSP Ustronie Morskie: 20 razy, z czego 18 na terenie gminy Ustronie Morskie oraz po 2 na trenie gmin: Dygowo i miasto Kołobrzeg,</w:t>
      </w:r>
    </w:p>
    <w:p w:rsidR="006773F9" w:rsidRDefault="006773F9" w:rsidP="006773F9">
      <w:pPr>
        <w:jc w:val="both"/>
        <w:rPr>
          <w:rFonts w:ascii="Book Antiqua" w:hAnsi="Book Antiqua"/>
        </w:rPr>
      </w:pPr>
      <w:r>
        <w:rPr>
          <w:rFonts w:ascii="Book Antiqua" w:hAnsi="Book Antiqua"/>
        </w:rPr>
        <w:t>- OSP Kukinia: 1 raz na terenie gminy Ustronie Morskie.</w:t>
      </w:r>
    </w:p>
    <w:p w:rsidR="006773F9" w:rsidRDefault="006773F9" w:rsidP="006773F9">
      <w:pPr>
        <w:jc w:val="both"/>
        <w:rPr>
          <w:rFonts w:ascii="Book Antiqua" w:hAnsi="Book Antiqua"/>
        </w:rPr>
      </w:pPr>
      <w:r>
        <w:rPr>
          <w:rFonts w:ascii="Book Antiqua" w:hAnsi="Book Antiqua"/>
        </w:rPr>
        <w:t>Ważniejsze, charakterystyczne zdarzenia:</w:t>
      </w:r>
    </w:p>
    <w:p w:rsidR="006773F9" w:rsidRDefault="006773F9" w:rsidP="006773F9">
      <w:pPr>
        <w:jc w:val="both"/>
        <w:rPr>
          <w:rFonts w:ascii="Book Antiqua" w:hAnsi="Book Antiqua"/>
          <w:i/>
        </w:rPr>
      </w:pPr>
      <w:r>
        <w:rPr>
          <w:rFonts w:ascii="Book Antiqua" w:hAnsi="Book Antiqua"/>
          <w:i/>
        </w:rPr>
        <w:t xml:space="preserve">11 lipca 2010 r. – godz. 22.58, Zakład Przetwórstwa Rybnego SUPERFISH w Kukinii. </w:t>
      </w:r>
    </w:p>
    <w:p w:rsidR="006773F9" w:rsidRDefault="006773F9" w:rsidP="006773F9">
      <w:pPr>
        <w:jc w:val="both"/>
        <w:rPr>
          <w:rFonts w:ascii="Book Antiqua" w:hAnsi="Book Antiqua"/>
        </w:rPr>
      </w:pPr>
      <w:r>
        <w:rPr>
          <w:rFonts w:ascii="Book Antiqua" w:hAnsi="Book Antiqua"/>
        </w:rPr>
        <w:t xml:space="preserve">Pożar powstał w hali zakładu, w obrębie linii produkcyjnej smażalni ryb, a ogniem w całości objęta była już niecka zawierająca 1000 litrów oleju, wraz z ciągiem technologicznym. Próby gaszenia pożaru przez załogę nie przyniosły spodziewanego skutku, dlatego interweniujący pracownicy wycofali się z zagrożonego obiektu. Do akcji gaśniczej zostało zadysponowanych 7 samochodów ratowniczo – gaśniczych: 3 z KP PSP w Kołobrzegu, po 2 z OSP w Ustroniu Morskim i Dygowie oraz 1 z miejscowej OSP w Kukinii. Bezpośrednio zagrożone pożarem były zbiorniki, w których znajdowało się łącznie ok. 4000 litrów oleju roślinnego, instalacje technologiczne zakładu, magazyn wyrobów gotowych oraz przyległe pomieszczenia i budynki zakładu. Akcja gaśnicza prowadzona była z użyciem piany gaśniczej a interweniujący strażacy  byli wyposażeni w aparaty powietrzne i ubrania specjalne, gdyż w całości hali panowało silne zadymienie i występowała wysoka temperatura. </w:t>
      </w:r>
    </w:p>
    <w:p w:rsidR="006773F9" w:rsidRDefault="006773F9" w:rsidP="006773F9">
      <w:pPr>
        <w:jc w:val="both"/>
        <w:rPr>
          <w:rFonts w:ascii="Book Antiqua" w:hAnsi="Book Antiqua"/>
        </w:rPr>
      </w:pPr>
      <w:r>
        <w:rPr>
          <w:rFonts w:ascii="Book Antiqua" w:hAnsi="Book Antiqua"/>
        </w:rPr>
        <w:t xml:space="preserve">Całość działań ratowniczo – gaśniczych, w których uczestniczyło 34 strażaków, została zakończona następnego dnia o godzinie 3.05. Właściciel zakładu określił szacunkowe straty </w:t>
      </w:r>
      <w:r>
        <w:rPr>
          <w:rFonts w:ascii="Book Antiqua" w:hAnsi="Book Antiqua"/>
        </w:rPr>
        <w:lastRenderedPageBreak/>
        <w:t xml:space="preserve">poniesione w wyniku tego pożaru na kwotę 500 tys. złotych a wartość uratowanego mienia na 6 milionów złotych. </w:t>
      </w:r>
    </w:p>
    <w:p w:rsidR="006773F9" w:rsidRDefault="006773F9" w:rsidP="006773F9">
      <w:pPr>
        <w:jc w:val="both"/>
        <w:rPr>
          <w:rFonts w:ascii="Book Antiqua" w:hAnsi="Book Antiqua"/>
          <w:i/>
        </w:rPr>
      </w:pPr>
      <w:r>
        <w:rPr>
          <w:rFonts w:ascii="Book Antiqua" w:hAnsi="Book Antiqua"/>
          <w:i/>
        </w:rPr>
        <w:t xml:space="preserve">14 lipca 2010 r. godz. 10.35, droga nr 11, na wysokości miejscowości Gwizd. </w:t>
      </w:r>
    </w:p>
    <w:p w:rsidR="006773F9" w:rsidRDefault="006773F9" w:rsidP="006773F9">
      <w:pPr>
        <w:jc w:val="both"/>
        <w:rPr>
          <w:rFonts w:ascii="Book Antiqua" w:hAnsi="Book Antiqua"/>
        </w:rPr>
      </w:pPr>
      <w:r>
        <w:rPr>
          <w:rFonts w:ascii="Book Antiqua" w:hAnsi="Book Antiqua"/>
        </w:rPr>
        <w:t xml:space="preserve">Wypadek drogowy dwóch samochodów osobowych. Do akcji ratowniczej zostały zadysponowane 3 samochody ratowniczo – gaśnicze ( 2 z KP PSP w Kołobrzegu oraz 1 z OSP w Ustroniu Morskim), posiadające na swym wyposażeniu m.in. sprzęt ratownictwa medycznego i drogowego. </w:t>
      </w:r>
    </w:p>
    <w:p w:rsidR="006773F9" w:rsidRDefault="006773F9" w:rsidP="006773F9">
      <w:pPr>
        <w:jc w:val="both"/>
        <w:rPr>
          <w:rFonts w:ascii="Book Antiqua" w:hAnsi="Book Antiqua"/>
        </w:rPr>
      </w:pPr>
      <w:r>
        <w:rPr>
          <w:rFonts w:ascii="Book Antiqua" w:hAnsi="Book Antiqua"/>
        </w:rPr>
        <w:t xml:space="preserve">W wyniku czołowego zdarzenia dwóch samochodów osobowych poszkodowanych zostało 7 osób, wśród nich 3 były ciężko ranne. Dotarcie ratowników do dwóch osób, wymagało użycia hydraulicznego zestawu tnąco – rozpierającego. Strażacy przekazali ewakuowane osoby ratownikom Pogotowia Ratunkowego, które czterema karetkami przewiozło poszkodowanych do szpitali w Kołobrzegu i Koszalinie. W wyniku wypadku oba pojazdy zostały całkowicie zniszczone. </w:t>
      </w:r>
    </w:p>
    <w:p w:rsidR="006773F9" w:rsidRDefault="006773F9" w:rsidP="006773F9">
      <w:pPr>
        <w:pStyle w:val="Akapitzlist"/>
        <w:numPr>
          <w:ilvl w:val="0"/>
          <w:numId w:val="6"/>
        </w:numPr>
        <w:jc w:val="both"/>
        <w:rPr>
          <w:rFonts w:ascii="Book Antiqua" w:hAnsi="Book Antiqua" w:cs="Tahoma"/>
          <w:b/>
        </w:rPr>
      </w:pPr>
      <w:r>
        <w:rPr>
          <w:rFonts w:ascii="Book Antiqua" w:hAnsi="Book Antiqua" w:cs="Tahoma"/>
          <w:b/>
          <w:szCs w:val="24"/>
        </w:rPr>
        <w:t xml:space="preserve">W zakresie ochrony środowiska i </w:t>
      </w:r>
      <w:r>
        <w:rPr>
          <w:rFonts w:ascii="Book Antiqua" w:hAnsi="Book Antiqua" w:cs="Tahoma"/>
          <w:b/>
        </w:rPr>
        <w:t xml:space="preserve"> gospodarki komunalnej </w:t>
      </w:r>
      <w:r>
        <w:rPr>
          <w:rFonts w:ascii="Book Antiqua" w:hAnsi="Book Antiqua" w:cs="Tahoma"/>
        </w:rPr>
        <w:t>– przedstawił Kierownik Referatu Urzędu Gminy Pan Grzegorz Czachorowski</w:t>
      </w:r>
    </w:p>
    <w:p w:rsidR="006773F9" w:rsidRDefault="006773F9" w:rsidP="006773F9">
      <w:pPr>
        <w:spacing w:line="240" w:lineRule="auto"/>
        <w:jc w:val="both"/>
        <w:rPr>
          <w:rFonts w:ascii="Book Antiqua" w:hAnsi="Book Antiqua" w:cs="Tahoma"/>
        </w:rPr>
      </w:pPr>
      <w:r>
        <w:rPr>
          <w:rFonts w:ascii="Book Antiqua" w:hAnsi="Book Antiqua" w:cs="Tahoma"/>
        </w:rPr>
        <w:t>Wywozem odpadów od właścicieli nieruchomości w okresie sezonu letniego zajmowały się cztery firmy :</w:t>
      </w:r>
    </w:p>
    <w:p w:rsidR="006773F9" w:rsidRDefault="006773F9" w:rsidP="006773F9">
      <w:pPr>
        <w:spacing w:line="240" w:lineRule="auto"/>
        <w:jc w:val="both"/>
        <w:rPr>
          <w:rFonts w:ascii="Book Antiqua" w:hAnsi="Book Antiqua" w:cs="Tahoma"/>
        </w:rPr>
      </w:pPr>
      <w:r>
        <w:rPr>
          <w:rFonts w:ascii="Book Antiqua" w:hAnsi="Book Antiqua" w:cs="Tahoma"/>
        </w:rPr>
        <w:t>- Przedsiębiorstwo ,,AGORA-2” – Kukinia</w:t>
      </w:r>
    </w:p>
    <w:p w:rsidR="006773F9" w:rsidRDefault="006773F9" w:rsidP="006773F9">
      <w:pPr>
        <w:spacing w:line="240" w:lineRule="auto"/>
        <w:jc w:val="both"/>
        <w:rPr>
          <w:rFonts w:ascii="Book Antiqua" w:hAnsi="Book Antiqua" w:cs="Tahoma"/>
        </w:rPr>
      </w:pPr>
      <w:r>
        <w:rPr>
          <w:rFonts w:ascii="Book Antiqua" w:hAnsi="Book Antiqua" w:cs="Tahoma"/>
        </w:rPr>
        <w:t>- Miejski Zakład Zieleni Dróg i Ochrony Środowiska sp. z o.o. Kołobrzeg</w:t>
      </w:r>
    </w:p>
    <w:p w:rsidR="006773F9" w:rsidRDefault="006773F9" w:rsidP="006773F9">
      <w:pPr>
        <w:spacing w:line="240" w:lineRule="auto"/>
        <w:jc w:val="both"/>
        <w:rPr>
          <w:rFonts w:ascii="Book Antiqua" w:hAnsi="Book Antiqua" w:cs="Tahoma"/>
        </w:rPr>
      </w:pPr>
      <w:r>
        <w:rPr>
          <w:rFonts w:ascii="Book Antiqua" w:hAnsi="Book Antiqua" w:cs="Tahoma"/>
        </w:rPr>
        <w:t>- PGK Koszalin</w:t>
      </w:r>
    </w:p>
    <w:p w:rsidR="006773F9" w:rsidRDefault="006773F9" w:rsidP="006773F9">
      <w:pPr>
        <w:jc w:val="both"/>
        <w:rPr>
          <w:rFonts w:ascii="Book Antiqua" w:hAnsi="Book Antiqua" w:cs="Tahoma"/>
        </w:rPr>
      </w:pPr>
      <w:r>
        <w:rPr>
          <w:rFonts w:ascii="Book Antiqua" w:hAnsi="Book Antiqua" w:cs="Tahoma"/>
        </w:rPr>
        <w:t>- Usługi komunalne KONTEX Bogdan Małaszewicz Kukinia</w:t>
      </w:r>
    </w:p>
    <w:p w:rsidR="006773F9" w:rsidRDefault="006773F9" w:rsidP="006773F9">
      <w:pPr>
        <w:jc w:val="both"/>
        <w:rPr>
          <w:rFonts w:ascii="Book Antiqua" w:hAnsi="Book Antiqua" w:cs="Tahoma"/>
        </w:rPr>
      </w:pPr>
      <w:r>
        <w:rPr>
          <w:rFonts w:ascii="Book Antiqua" w:hAnsi="Book Antiqua" w:cs="Tahoma"/>
        </w:rPr>
        <w:t>Oczyszczanie miejscowości oraz plaży należało do pracowników zatrudnionych przez Urząd Gminy w Ustroniu Morskim.</w:t>
      </w:r>
    </w:p>
    <w:p w:rsidR="006773F9" w:rsidRDefault="006773F9" w:rsidP="006773F9">
      <w:pPr>
        <w:jc w:val="both"/>
        <w:rPr>
          <w:rFonts w:ascii="Book Antiqua" w:hAnsi="Book Antiqua" w:cs="Tahoma"/>
        </w:rPr>
      </w:pPr>
      <w:r>
        <w:rPr>
          <w:rFonts w:ascii="Book Antiqua" w:hAnsi="Book Antiqua" w:cs="Tahoma"/>
        </w:rPr>
        <w:t>Na składowisko odpadów w Kukince należące do Gminy Ustronie Morskie trafiło :</w:t>
      </w:r>
    </w:p>
    <w:p w:rsidR="006773F9" w:rsidRDefault="006773F9" w:rsidP="006773F9">
      <w:pPr>
        <w:jc w:val="both"/>
        <w:rPr>
          <w:rFonts w:ascii="Book Antiqua" w:hAnsi="Book Antiqua" w:cs="Tahoma"/>
        </w:rPr>
      </w:pPr>
      <w:r>
        <w:rPr>
          <w:rFonts w:ascii="Book Antiqua" w:hAnsi="Book Antiqua" w:cs="Tahoma"/>
        </w:rPr>
        <w:t>- w miesiącu czerwcu – 936 m</w:t>
      </w:r>
      <w:r>
        <w:rPr>
          <w:rFonts w:ascii="Book Antiqua" w:hAnsi="Book Antiqua" w:cs="Tahoma"/>
          <w:vertAlign w:val="superscript"/>
        </w:rPr>
        <w:t>3</w:t>
      </w:r>
      <w:r>
        <w:rPr>
          <w:rFonts w:ascii="Book Antiqua" w:hAnsi="Book Antiqua" w:cs="Tahoma"/>
        </w:rPr>
        <w:t xml:space="preserve"> odpadów</w:t>
      </w:r>
    </w:p>
    <w:p w:rsidR="006773F9" w:rsidRDefault="006773F9" w:rsidP="006773F9">
      <w:pPr>
        <w:jc w:val="both"/>
        <w:rPr>
          <w:rFonts w:ascii="Book Antiqua" w:hAnsi="Book Antiqua" w:cs="Tahoma"/>
        </w:rPr>
      </w:pPr>
      <w:r>
        <w:rPr>
          <w:rFonts w:ascii="Book Antiqua" w:hAnsi="Book Antiqua" w:cs="Tahoma"/>
        </w:rPr>
        <w:t>- w miesiącu lipcu – 1099 m</w:t>
      </w:r>
      <w:r>
        <w:rPr>
          <w:rFonts w:ascii="Book Antiqua" w:hAnsi="Book Antiqua" w:cs="Tahoma"/>
          <w:vertAlign w:val="superscript"/>
        </w:rPr>
        <w:t>3</w:t>
      </w:r>
      <w:r>
        <w:rPr>
          <w:rFonts w:ascii="Book Antiqua" w:hAnsi="Book Antiqua" w:cs="Tahoma"/>
        </w:rPr>
        <w:t xml:space="preserve"> odpadów</w:t>
      </w:r>
    </w:p>
    <w:p w:rsidR="006773F9" w:rsidRDefault="006773F9" w:rsidP="006773F9">
      <w:pPr>
        <w:jc w:val="both"/>
        <w:rPr>
          <w:rFonts w:ascii="Book Antiqua" w:hAnsi="Book Antiqua" w:cs="Tahoma"/>
        </w:rPr>
      </w:pPr>
      <w:r>
        <w:rPr>
          <w:rFonts w:ascii="Book Antiqua" w:hAnsi="Book Antiqua" w:cs="Tahoma"/>
        </w:rPr>
        <w:t>- w miesiącu sierpniu – 987 m</w:t>
      </w:r>
      <w:r>
        <w:rPr>
          <w:rFonts w:ascii="Book Antiqua" w:hAnsi="Book Antiqua" w:cs="Tahoma"/>
          <w:vertAlign w:val="superscript"/>
        </w:rPr>
        <w:t>3</w:t>
      </w:r>
      <w:r>
        <w:rPr>
          <w:rFonts w:ascii="Book Antiqua" w:hAnsi="Book Antiqua" w:cs="Tahoma"/>
        </w:rPr>
        <w:t xml:space="preserve"> odpadów</w:t>
      </w:r>
    </w:p>
    <w:p w:rsidR="006773F9" w:rsidRDefault="006773F9" w:rsidP="006773F9">
      <w:pPr>
        <w:jc w:val="both"/>
        <w:rPr>
          <w:rFonts w:ascii="Book Antiqua" w:hAnsi="Book Antiqua" w:cs="Tahoma"/>
          <w:b/>
        </w:rPr>
      </w:pPr>
      <w:r>
        <w:rPr>
          <w:rFonts w:ascii="Book Antiqua" w:hAnsi="Book Antiqua" w:cs="Tahoma"/>
          <w:b/>
        </w:rPr>
        <w:t>Razem- 3022 m</w:t>
      </w:r>
      <w:r>
        <w:rPr>
          <w:rFonts w:ascii="Book Antiqua" w:hAnsi="Book Antiqua" w:cs="Tahoma"/>
          <w:b/>
          <w:vertAlign w:val="superscript"/>
        </w:rPr>
        <w:t>3</w:t>
      </w:r>
      <w:r>
        <w:rPr>
          <w:rFonts w:ascii="Book Antiqua" w:hAnsi="Book Antiqua" w:cs="Tahoma"/>
          <w:b/>
        </w:rPr>
        <w:t xml:space="preserve"> odpadów</w:t>
      </w:r>
    </w:p>
    <w:p w:rsidR="006773F9" w:rsidRDefault="006773F9" w:rsidP="006773F9">
      <w:pPr>
        <w:jc w:val="both"/>
        <w:rPr>
          <w:rFonts w:ascii="Book Antiqua" w:hAnsi="Book Antiqua" w:cs="Tahoma"/>
        </w:rPr>
      </w:pPr>
      <w:r>
        <w:rPr>
          <w:rFonts w:ascii="Book Antiqua" w:hAnsi="Book Antiqua" w:cs="Tahoma"/>
        </w:rPr>
        <w:t>Ponadto podjęto prace dostosowujące wysypisko do obowiązujących przepisów ochrony środowiska. Zainstalowano wagę do odpadów , piezometry ( urządzenia do badania składu chemicznego wód podziemnych ) , studnie odgazowujące , brodzik dezynfekcyjny, wyremontowano budynek socjalny i drogi dojazdowe. Wydatkowano na te zadania  165.000,00 zł</w:t>
      </w:r>
    </w:p>
    <w:p w:rsidR="004A0402" w:rsidRDefault="004A0402" w:rsidP="006773F9">
      <w:pPr>
        <w:jc w:val="both"/>
        <w:rPr>
          <w:rFonts w:ascii="Book Antiqua" w:hAnsi="Book Antiqua" w:cs="Tahoma"/>
        </w:rPr>
      </w:pPr>
    </w:p>
    <w:p w:rsidR="006773F9" w:rsidRDefault="006773F9" w:rsidP="006773F9">
      <w:pPr>
        <w:jc w:val="both"/>
        <w:rPr>
          <w:rFonts w:ascii="Book Antiqua" w:hAnsi="Book Antiqua" w:cs="Tahoma"/>
        </w:rPr>
      </w:pPr>
      <w:r>
        <w:rPr>
          <w:rFonts w:ascii="Book Antiqua" w:hAnsi="Book Antiqua" w:cs="Tahoma"/>
        </w:rPr>
        <w:lastRenderedPageBreak/>
        <w:t>Gospodarka komunalna</w:t>
      </w:r>
    </w:p>
    <w:p w:rsidR="006773F9" w:rsidRDefault="006773F9" w:rsidP="006773F9">
      <w:pPr>
        <w:pStyle w:val="Tekstpodstawowy"/>
        <w:spacing w:line="240" w:lineRule="auto"/>
        <w:rPr>
          <w:rFonts w:ascii="Book Antiqua" w:hAnsi="Book Antiqua"/>
        </w:rPr>
      </w:pPr>
      <w:r>
        <w:rPr>
          <w:rFonts w:ascii="Book Antiqua" w:hAnsi="Book Antiqua"/>
        </w:rPr>
        <w:t xml:space="preserve">1) W okresie sezonu letniego czynnych było 13 szaletów ogólnodostępnych (w tym 9 kontenerów sanitarnych z natryskami , dwa szalety z udogodnieniami dla niepełnosprawnych z kabinami natryskowymi – punkt ratowniczy „Centralna”, szalet ul. Okrzei oraz jeden kontener przy punkcie ratowniczym ul. Nadbrzeżna) i dwie kabin sanitarnych. </w:t>
      </w:r>
    </w:p>
    <w:p w:rsidR="006773F9" w:rsidRDefault="006773F9" w:rsidP="006773F9">
      <w:pPr>
        <w:jc w:val="both"/>
        <w:rPr>
          <w:rFonts w:ascii="Book Antiqua" w:hAnsi="Book Antiqua"/>
        </w:rPr>
      </w:pPr>
      <w:r>
        <w:rPr>
          <w:rFonts w:ascii="Book Antiqua" w:hAnsi="Book Antiqua"/>
        </w:rPr>
        <w:t>Przed sezonem letnim wykonano    malowanie i remont wieżyczek ratowniczych (8 szt.),  przeprowadzono remont bieżący wszystkich zejść na plażę ( prace polegały na wymianie uszkodzonych elementów drewnianych, wzmocnieniu konstrukcji stalowych- zejście ul. Plażowa i Sztormowa w Sianożętach oraz wykonano na zejściu ul. Graniczna w Ustroniu Morskim 25 mb nowej balustrady ), dokonano remont bieżący mola w Sianożętach ( remont polegał na wymianie uszkodzonych elementów drewnianych, naprawie oświetlenia oraz malowaniu balustrady) oraz mola przy przystani  rybackiej w Ustroniu Morskim ( remont polegał na wymianie uszkodzonych elementów drewnianych pomostu , naprawie elementów stalowych , malowaniu balustrady oraz remoncie bieżącym oświetlenia ).</w:t>
      </w:r>
    </w:p>
    <w:p w:rsidR="006773F9" w:rsidRDefault="006773F9" w:rsidP="006773F9">
      <w:pPr>
        <w:jc w:val="both"/>
        <w:rPr>
          <w:rFonts w:ascii="Book Antiqua" w:hAnsi="Book Antiqua"/>
        </w:rPr>
      </w:pPr>
      <w:r>
        <w:rPr>
          <w:rFonts w:ascii="Book Antiqua" w:hAnsi="Book Antiqua"/>
        </w:rPr>
        <w:t xml:space="preserve">Ulice, tereny zielone, park nadmorski, plaża i promenada były systematycznie sprzątane przez zatrudnionych przez Urząd Gminy pracowników gospodarczych </w:t>
      </w:r>
      <w:r>
        <w:rPr>
          <w:rFonts w:ascii="Book Antiqua" w:hAnsi="Book Antiqua"/>
        </w:rPr>
        <w:br/>
        <w:t>i interwencyjnych. Zakupiono i wysadzono w gazonach i na posesjach Urzędu Gminy w kwietniu i czerwcu łącznie 7800 szt. kwiatów.</w:t>
      </w:r>
    </w:p>
    <w:p w:rsidR="006773F9" w:rsidRDefault="006773F9" w:rsidP="006773F9">
      <w:pPr>
        <w:jc w:val="both"/>
        <w:rPr>
          <w:rFonts w:ascii="Book Antiqua" w:hAnsi="Book Antiqua"/>
        </w:rPr>
      </w:pPr>
      <w:r>
        <w:rPr>
          <w:rFonts w:ascii="Book Antiqua" w:hAnsi="Book Antiqua"/>
        </w:rPr>
        <w:t xml:space="preserve">Na terenie miejscowości turystycznych ustawionych było ok. 500 koszy ulicznych </w:t>
      </w:r>
      <w:r>
        <w:rPr>
          <w:rFonts w:ascii="Book Antiqua" w:hAnsi="Book Antiqua"/>
        </w:rPr>
        <w:br/>
        <w:t xml:space="preserve">i plażowych w tym zakupiono 100 szt. nowych koszy, pozostałe pomalowano i odnowiono. Dokonano wymiany uszkodzonych elementów drewnianych ławek oraz zostały pomalowane. </w:t>
      </w:r>
    </w:p>
    <w:p w:rsidR="006773F9" w:rsidRDefault="006773F9" w:rsidP="006773F9">
      <w:pPr>
        <w:jc w:val="both"/>
        <w:rPr>
          <w:rFonts w:ascii="Book Antiqua" w:hAnsi="Book Antiqua"/>
        </w:rPr>
      </w:pPr>
      <w:r>
        <w:rPr>
          <w:rFonts w:ascii="Book Antiqua" w:hAnsi="Book Antiqua"/>
        </w:rPr>
        <w:t>W miesiącu czerwcu odnowionych zostało  przystanków autobusowych przy trasie krajowej nr 11 oraz przy ul. Kolejowej.</w:t>
      </w:r>
    </w:p>
    <w:p w:rsidR="006773F9" w:rsidRDefault="006773F9" w:rsidP="006773F9">
      <w:pPr>
        <w:jc w:val="both"/>
        <w:rPr>
          <w:rFonts w:ascii="Book Antiqua" w:hAnsi="Book Antiqua"/>
        </w:rPr>
      </w:pPr>
      <w:r>
        <w:rPr>
          <w:rFonts w:ascii="Book Antiqua" w:hAnsi="Book Antiqua"/>
        </w:rPr>
        <w:t xml:space="preserve">Na przełomie kwietnia i maja dokonano remontu bieżącego całego oświetlenia ulicznego na terenie gminy. W ramach odpisu amortyzacyjnego ENERGA Oświetlenie Sp z o.o. w Sopocie Oddział Koszalin zlecił wykonanie prac projektowych związanych z wykonaniem oświetlenia w Rusowie ( kolonia ) oraz ul. Leśnej w Ustroniu Morskim. </w:t>
      </w:r>
    </w:p>
    <w:p w:rsidR="006773F9" w:rsidRDefault="006773F9" w:rsidP="006773F9">
      <w:pPr>
        <w:jc w:val="both"/>
        <w:rPr>
          <w:rFonts w:ascii="Book Antiqua" w:hAnsi="Book Antiqua"/>
        </w:rPr>
      </w:pPr>
      <w:r>
        <w:rPr>
          <w:rFonts w:ascii="Book Antiqua" w:hAnsi="Book Antiqua"/>
        </w:rPr>
        <w:t>Przeprowadzono remont bieżący punktów ratowniczych , wymalowano kaplicę na cmentarzu komunalnym w Ustroniu Morskim oraz wykonano nowe przyłącze wodne na cmentarzu komunalnym w Rusowie.</w:t>
      </w:r>
    </w:p>
    <w:p w:rsidR="006773F9" w:rsidRDefault="006773F9" w:rsidP="006773F9">
      <w:pPr>
        <w:jc w:val="both"/>
        <w:rPr>
          <w:rFonts w:ascii="Book Antiqua" w:hAnsi="Book Antiqua"/>
        </w:rPr>
      </w:pPr>
      <w:r>
        <w:rPr>
          <w:rFonts w:ascii="Book Antiqua" w:hAnsi="Book Antiqua"/>
        </w:rPr>
        <w:t>Urząd Gminy zatrudnił w okresie sezonu letniego 50 pracowników w tym:</w:t>
      </w:r>
    </w:p>
    <w:p w:rsidR="006773F9" w:rsidRDefault="006773F9" w:rsidP="006773F9">
      <w:pPr>
        <w:jc w:val="both"/>
        <w:rPr>
          <w:rFonts w:ascii="Book Antiqua" w:hAnsi="Book Antiqua"/>
        </w:rPr>
      </w:pPr>
      <w:r>
        <w:rPr>
          <w:rFonts w:ascii="Book Antiqua" w:hAnsi="Book Antiqua"/>
        </w:rPr>
        <w:t>- pracownicy publiczni - 7 osoby,</w:t>
      </w:r>
    </w:p>
    <w:p w:rsidR="006773F9" w:rsidRDefault="006773F9" w:rsidP="006773F9">
      <w:pPr>
        <w:jc w:val="both"/>
        <w:rPr>
          <w:rFonts w:ascii="Book Antiqua" w:hAnsi="Book Antiqua"/>
        </w:rPr>
      </w:pPr>
      <w:r>
        <w:rPr>
          <w:rFonts w:ascii="Book Antiqua" w:hAnsi="Book Antiqua"/>
        </w:rPr>
        <w:t>- pracownicy stali - 7 osób,</w:t>
      </w:r>
    </w:p>
    <w:p w:rsidR="006773F9" w:rsidRDefault="006773F9" w:rsidP="006773F9">
      <w:pPr>
        <w:jc w:val="both"/>
        <w:rPr>
          <w:rFonts w:ascii="Book Antiqua" w:hAnsi="Book Antiqua"/>
        </w:rPr>
      </w:pPr>
      <w:r>
        <w:rPr>
          <w:rFonts w:ascii="Book Antiqua" w:hAnsi="Book Antiqua"/>
        </w:rPr>
        <w:t>- pracownicy na umowę zlecenie – 8 osób;</w:t>
      </w:r>
    </w:p>
    <w:p w:rsidR="006773F9" w:rsidRDefault="006773F9" w:rsidP="006773F9">
      <w:pPr>
        <w:jc w:val="both"/>
        <w:rPr>
          <w:rFonts w:ascii="Book Antiqua" w:hAnsi="Book Antiqua"/>
        </w:rPr>
      </w:pPr>
      <w:r>
        <w:rPr>
          <w:rFonts w:ascii="Book Antiqua" w:hAnsi="Book Antiqua"/>
        </w:rPr>
        <w:t>- inni - 28 osób.</w:t>
      </w:r>
    </w:p>
    <w:p w:rsidR="006773F9" w:rsidRDefault="006773F9" w:rsidP="006773F9">
      <w:pPr>
        <w:jc w:val="both"/>
        <w:rPr>
          <w:rFonts w:ascii="Book Antiqua" w:hAnsi="Book Antiqua"/>
        </w:rPr>
      </w:pPr>
      <w:r>
        <w:rPr>
          <w:rFonts w:ascii="Book Antiqua" w:hAnsi="Book Antiqua"/>
        </w:rPr>
        <w:lastRenderedPageBreak/>
        <w:t>Zatrudnione osoby wykonywały dozory OSP, boiska sportowego, prace porządkowe na terenie gminy, drobne remonty bieżące,  koszenie traw, wykonywanie oprysków, prace stolarskie itp.</w:t>
      </w:r>
    </w:p>
    <w:p w:rsidR="006773F9" w:rsidRDefault="006773F9" w:rsidP="006773F9">
      <w:pPr>
        <w:jc w:val="both"/>
        <w:rPr>
          <w:rFonts w:ascii="Book Antiqua" w:hAnsi="Book Antiqua"/>
        </w:rPr>
      </w:pPr>
      <w:r>
        <w:rPr>
          <w:rFonts w:ascii="Book Antiqua" w:hAnsi="Book Antiqua"/>
        </w:rPr>
        <w:t>2) Kontrole w zakresie regulaminu „Utrzymanie czystości i porządku w gminie”.</w:t>
      </w:r>
    </w:p>
    <w:p w:rsidR="006773F9" w:rsidRDefault="006773F9" w:rsidP="006773F9">
      <w:pPr>
        <w:jc w:val="both"/>
        <w:rPr>
          <w:rFonts w:ascii="Book Antiqua" w:hAnsi="Book Antiqua"/>
        </w:rPr>
      </w:pPr>
      <w:r>
        <w:rPr>
          <w:rFonts w:ascii="Book Antiqua" w:hAnsi="Book Antiqua"/>
        </w:rPr>
        <w:t xml:space="preserve">Przed sezonem letnim oraz w trakcie sezonu  przeprowadzone zostały kontrole z zakresu utrzymania czystości, porządku,  wykaszania chwastów oraz wywozu nieczystości stałych. Kontroli dokonywano w obecności policji a osoby nie przestrzegające regulaminu karane były mandatami karnymi ( 9 mandatów ). Wydano również 26 pouczeń oraz skierowano 4 wnioski do sądu o ukaranie .  </w:t>
      </w:r>
    </w:p>
    <w:p w:rsidR="006773F9" w:rsidRDefault="006773F9" w:rsidP="006773F9">
      <w:pPr>
        <w:pStyle w:val="Nagwek5"/>
        <w:numPr>
          <w:ilvl w:val="0"/>
          <w:numId w:val="6"/>
        </w:numPr>
        <w:contextualSpacing/>
        <w:jc w:val="both"/>
        <w:rPr>
          <w:rFonts w:ascii="Book Antiqua" w:hAnsi="Book Antiqua" w:cs="Tahoma"/>
          <w:i w:val="0"/>
          <w:sz w:val="24"/>
          <w:szCs w:val="24"/>
        </w:rPr>
      </w:pPr>
      <w:r>
        <w:rPr>
          <w:rFonts w:ascii="Book Antiqua" w:hAnsi="Book Antiqua" w:cs="Tahoma"/>
          <w:i w:val="0"/>
          <w:sz w:val="24"/>
          <w:szCs w:val="24"/>
        </w:rPr>
        <w:t>Kultura Fizyczna, Sport, Turystyka, Promocja Gminy</w:t>
      </w:r>
      <w:r>
        <w:rPr>
          <w:rFonts w:ascii="Book Antiqua" w:hAnsi="Book Antiqua" w:cs="Tahoma"/>
          <w:b w:val="0"/>
          <w:i w:val="0"/>
          <w:sz w:val="24"/>
          <w:szCs w:val="24"/>
        </w:rPr>
        <w:t xml:space="preserve"> – informację przedstawiła Pani Urszula Czachorowska</w:t>
      </w:r>
    </w:p>
    <w:p w:rsidR="006773F9" w:rsidRDefault="006773F9" w:rsidP="006773F9">
      <w:pPr>
        <w:pStyle w:val="Nagwek1"/>
        <w:spacing w:line="240" w:lineRule="auto"/>
        <w:jc w:val="both"/>
        <w:rPr>
          <w:rFonts w:ascii="Book Antiqua" w:hAnsi="Book Antiqua" w:cs="Tahoma"/>
          <w:b w:val="0"/>
          <w:szCs w:val="24"/>
        </w:rPr>
      </w:pPr>
      <w:r>
        <w:rPr>
          <w:rFonts w:ascii="Book Antiqua" w:hAnsi="Book Antiqua" w:cs="Tahoma"/>
          <w:b w:val="0"/>
          <w:szCs w:val="24"/>
        </w:rPr>
        <w:t xml:space="preserve">I. Promocja gminy Ustronie Morskie </w:t>
      </w:r>
    </w:p>
    <w:p w:rsidR="006773F9" w:rsidRDefault="006773F9" w:rsidP="006773F9">
      <w:pPr>
        <w:pStyle w:val="Tekstpodstawowy"/>
        <w:spacing w:line="240" w:lineRule="auto"/>
        <w:rPr>
          <w:rFonts w:ascii="Book Antiqua" w:hAnsi="Book Antiqua" w:cs="Tahoma"/>
          <w:szCs w:val="24"/>
          <w:u w:val="single"/>
        </w:rPr>
      </w:pPr>
    </w:p>
    <w:p w:rsidR="006773F9" w:rsidRDefault="006773F9" w:rsidP="006773F9">
      <w:pPr>
        <w:pStyle w:val="Tekstpodstawowy"/>
        <w:spacing w:line="240" w:lineRule="auto"/>
        <w:rPr>
          <w:rFonts w:ascii="Book Antiqua" w:hAnsi="Book Antiqua" w:cs="Tahoma"/>
          <w:szCs w:val="24"/>
          <w:u w:val="single"/>
        </w:rPr>
      </w:pPr>
      <w:r>
        <w:rPr>
          <w:rFonts w:ascii="Book Antiqua" w:hAnsi="Book Antiqua" w:cs="Tahoma"/>
          <w:szCs w:val="24"/>
          <w:u w:val="single"/>
        </w:rPr>
        <w:t xml:space="preserve">Imprezy targowe i prezentacje: </w:t>
      </w:r>
    </w:p>
    <w:p w:rsidR="006773F9" w:rsidRDefault="006773F9" w:rsidP="006773F9">
      <w:pPr>
        <w:pStyle w:val="Tekstpodstawowy"/>
        <w:spacing w:line="240" w:lineRule="auto"/>
        <w:rPr>
          <w:rFonts w:ascii="Book Antiqua" w:hAnsi="Book Antiqua" w:cs="Tahoma"/>
          <w:szCs w:val="24"/>
        </w:rPr>
      </w:pPr>
      <w:r>
        <w:rPr>
          <w:rFonts w:ascii="Book Antiqua" w:hAnsi="Book Antiqua" w:cs="Tahoma"/>
          <w:szCs w:val="24"/>
        </w:rPr>
        <w:t>W roku 2010 gmina Ustronie Morskie uczestniczyła w następujących imprezach targowych:</w:t>
      </w:r>
    </w:p>
    <w:p w:rsidR="006773F9" w:rsidRDefault="006773F9" w:rsidP="006773F9">
      <w:pPr>
        <w:pStyle w:val="Tekstpodstawowy"/>
        <w:spacing w:line="240" w:lineRule="auto"/>
        <w:rPr>
          <w:rFonts w:ascii="Book Antiqua" w:hAnsi="Book Antiqua" w:cs="Tahoma"/>
          <w:szCs w:val="24"/>
        </w:rPr>
      </w:pPr>
      <w:r>
        <w:rPr>
          <w:rFonts w:ascii="Book Antiqua" w:hAnsi="Book Antiqua" w:cs="Tahoma"/>
          <w:szCs w:val="24"/>
        </w:rPr>
        <w:t xml:space="preserve">- Międzynarodowe Targi Turystyczne „REISEN 2010”–10–14.02.2010 r. </w:t>
      </w:r>
      <w:r>
        <w:rPr>
          <w:rFonts w:ascii="Book Antiqua" w:hAnsi="Book Antiqua" w:cs="Tahoma"/>
          <w:szCs w:val="24"/>
        </w:rPr>
        <w:br/>
        <w:t>w Hamburgu,</w:t>
      </w:r>
    </w:p>
    <w:p w:rsidR="006773F9" w:rsidRDefault="006773F9" w:rsidP="006773F9">
      <w:pPr>
        <w:pStyle w:val="Tekstpodstawowy"/>
        <w:spacing w:line="240" w:lineRule="auto"/>
        <w:rPr>
          <w:rFonts w:ascii="Book Antiqua" w:hAnsi="Book Antiqua" w:cs="Tahoma"/>
          <w:szCs w:val="24"/>
        </w:rPr>
      </w:pPr>
      <w:r>
        <w:rPr>
          <w:rFonts w:ascii="Book Antiqua" w:hAnsi="Book Antiqua" w:cs="Tahoma"/>
          <w:szCs w:val="24"/>
        </w:rPr>
        <w:t xml:space="preserve">- Międzynarodowe Targi Turystyczne WROCŁAW 2010, Turystyka Biznesowa, Podróże, Wellness &amp; Spa – 12 – 14.02.2010 r., </w:t>
      </w:r>
    </w:p>
    <w:p w:rsidR="006773F9" w:rsidRDefault="006773F9" w:rsidP="006773F9">
      <w:pPr>
        <w:pStyle w:val="Tekstpodstawowy"/>
        <w:spacing w:line="240" w:lineRule="auto"/>
        <w:rPr>
          <w:rFonts w:ascii="Book Antiqua" w:hAnsi="Book Antiqua" w:cs="Tahoma"/>
          <w:szCs w:val="24"/>
        </w:rPr>
      </w:pPr>
      <w:r>
        <w:rPr>
          <w:rFonts w:ascii="Book Antiqua" w:hAnsi="Book Antiqua" w:cs="Tahoma"/>
          <w:szCs w:val="24"/>
        </w:rPr>
        <w:t>- Międzynarodowe Targi Turystyczne ITB w Berlinie – 10 – 14.03.2010 r.,</w:t>
      </w:r>
    </w:p>
    <w:p w:rsidR="006773F9" w:rsidRDefault="006773F9" w:rsidP="006773F9">
      <w:pPr>
        <w:pStyle w:val="Tekstpodstawowy"/>
        <w:spacing w:line="240" w:lineRule="auto"/>
        <w:rPr>
          <w:rFonts w:ascii="Book Antiqua" w:hAnsi="Book Antiqua" w:cs="Tahoma"/>
          <w:szCs w:val="24"/>
        </w:rPr>
      </w:pPr>
      <w:r>
        <w:rPr>
          <w:rFonts w:ascii="Book Antiqua" w:hAnsi="Book Antiqua" w:cs="Tahoma"/>
          <w:szCs w:val="24"/>
        </w:rPr>
        <w:t xml:space="preserve">- Międzynarodowe Targi Sportów Wodnych i Rekreacji „Wiatr i Woda” w Warszawie – 11 – 14.03.2010 r. </w:t>
      </w:r>
    </w:p>
    <w:p w:rsidR="006773F9" w:rsidRDefault="006773F9" w:rsidP="006773F9">
      <w:pPr>
        <w:pStyle w:val="Tekstpodstawowy"/>
        <w:spacing w:line="240" w:lineRule="auto"/>
        <w:rPr>
          <w:rFonts w:ascii="Book Antiqua" w:hAnsi="Book Antiqua" w:cs="Tahoma"/>
          <w:szCs w:val="24"/>
        </w:rPr>
      </w:pPr>
      <w:r>
        <w:rPr>
          <w:rFonts w:ascii="Book Antiqua" w:hAnsi="Book Antiqua" w:cs="Tahoma"/>
          <w:szCs w:val="24"/>
        </w:rPr>
        <w:t xml:space="preserve"> - Międzynarodowe Targi Turystyczne „TUR Goeteborg” w dniach 25 – 28.03.2010 r.  </w:t>
      </w:r>
    </w:p>
    <w:p w:rsidR="006773F9" w:rsidRDefault="006773F9" w:rsidP="006773F9">
      <w:pPr>
        <w:pStyle w:val="Tekstpodstawowy"/>
        <w:spacing w:line="240" w:lineRule="auto"/>
        <w:rPr>
          <w:rFonts w:ascii="Book Antiqua" w:hAnsi="Book Antiqua" w:cs="Tahoma"/>
          <w:b/>
          <w:szCs w:val="24"/>
        </w:rPr>
      </w:pPr>
      <w:r>
        <w:rPr>
          <w:rFonts w:ascii="Book Antiqua" w:hAnsi="Book Antiqua" w:cs="Arial"/>
          <w:color w:val="000000"/>
          <w:szCs w:val="24"/>
        </w:rPr>
        <w:t xml:space="preserve"> - Międzynarodowe Targi Katowickie XVI Międzynarodowe </w:t>
      </w:r>
      <w:r>
        <w:rPr>
          <w:rStyle w:val="Uwydatnienie"/>
          <w:rFonts w:ascii="Book Antiqua" w:hAnsi="Book Antiqua" w:cs="Arial"/>
          <w:b w:val="0"/>
          <w:color w:val="000000"/>
          <w:szCs w:val="24"/>
        </w:rPr>
        <w:t>Targi Turystyki</w:t>
      </w:r>
      <w:r>
        <w:rPr>
          <w:rFonts w:ascii="Book Antiqua" w:hAnsi="Book Antiqua" w:cs="Arial"/>
          <w:color w:val="000000"/>
          <w:szCs w:val="24"/>
        </w:rPr>
        <w:t xml:space="preserve">, Sprzętu Turystycznego, Żeglarskiego i Sportowego GLOB w Katowicach </w:t>
      </w:r>
      <w:r>
        <w:rPr>
          <w:rStyle w:val="Uwydatnienie"/>
          <w:rFonts w:ascii="Book Antiqua" w:hAnsi="Book Antiqua" w:cs="Arial"/>
          <w:b w:val="0"/>
          <w:color w:val="000000"/>
          <w:szCs w:val="24"/>
        </w:rPr>
        <w:t xml:space="preserve">2010 – 26.03. – 28.03.2010 r. </w:t>
      </w:r>
    </w:p>
    <w:p w:rsidR="006773F9" w:rsidRDefault="006773F9" w:rsidP="006773F9">
      <w:pPr>
        <w:pStyle w:val="Tekstpodstawowy"/>
        <w:spacing w:line="240" w:lineRule="auto"/>
        <w:rPr>
          <w:rFonts w:ascii="Book Antiqua" w:hAnsi="Book Antiqua" w:cs="Tahoma"/>
          <w:szCs w:val="24"/>
        </w:rPr>
      </w:pPr>
      <w:r>
        <w:rPr>
          <w:rFonts w:ascii="Book Antiqua" w:hAnsi="Book Antiqua" w:cs="Tahoma"/>
          <w:szCs w:val="24"/>
        </w:rPr>
        <w:t xml:space="preserve">- Międzynarodowe Targi Turystyczne „LATO” w Warszawie – 24 – 25.04.2010 r. </w:t>
      </w:r>
    </w:p>
    <w:p w:rsidR="006773F9" w:rsidRDefault="006773F9" w:rsidP="006773F9">
      <w:pPr>
        <w:pStyle w:val="Tekstpodstawowy"/>
        <w:spacing w:line="240" w:lineRule="auto"/>
        <w:rPr>
          <w:rFonts w:ascii="Book Antiqua" w:hAnsi="Book Antiqua" w:cs="Tahoma"/>
          <w:szCs w:val="24"/>
        </w:rPr>
      </w:pPr>
      <w:r>
        <w:rPr>
          <w:rFonts w:ascii="Book Antiqua" w:hAnsi="Book Antiqua" w:cs="Tahoma"/>
          <w:szCs w:val="24"/>
        </w:rPr>
        <w:t xml:space="preserve">- Targi turystyczne MARKET TOUR  w ramach Pikniku nad Odrą – 08 – 09.05.2010 </w:t>
      </w:r>
      <w:r>
        <w:rPr>
          <w:rFonts w:ascii="Book Antiqua" w:hAnsi="Book Antiqua" w:cs="Tahoma"/>
          <w:szCs w:val="24"/>
        </w:rPr>
        <w:br/>
        <w:t>w Szczecinie.</w:t>
      </w:r>
    </w:p>
    <w:p w:rsidR="006773F9" w:rsidRDefault="006773F9" w:rsidP="006773F9">
      <w:pPr>
        <w:pStyle w:val="Tekstpodstawowy"/>
        <w:spacing w:line="240" w:lineRule="auto"/>
        <w:rPr>
          <w:rFonts w:ascii="Book Antiqua" w:hAnsi="Book Antiqua" w:cs="Tahoma"/>
          <w:szCs w:val="24"/>
        </w:rPr>
      </w:pPr>
      <w:r>
        <w:rPr>
          <w:rFonts w:ascii="Book Antiqua" w:hAnsi="Book Antiqua" w:cs="Tahoma"/>
          <w:szCs w:val="24"/>
        </w:rPr>
        <w:t xml:space="preserve">- organizacja samodzielnej akcji promocyjnej w Galerii Handlowej „MALTA” w Poznaniu w dniach 18 – 20 czerwca 2010 r. </w:t>
      </w:r>
    </w:p>
    <w:p w:rsidR="006773F9" w:rsidRDefault="006773F9" w:rsidP="006773F9">
      <w:pPr>
        <w:ind w:firstLine="708"/>
        <w:jc w:val="both"/>
        <w:rPr>
          <w:rFonts w:ascii="Book Antiqua" w:hAnsi="Book Antiqua"/>
        </w:rPr>
      </w:pPr>
      <w:r>
        <w:rPr>
          <w:rFonts w:ascii="Book Antiqua" w:hAnsi="Book Antiqua"/>
        </w:rPr>
        <w:t>W dniu 18 czerwca 2010 r., równocześnie z dniem otwarcia nowopowstałego Centrum Sportowo – Rekreacyjnego „HELIOS” w Ustroniu Morskim , ruszyła akcja marketingowa związana z promocją tej atrakcji w stolicy Wielkopolski. Akcja weekendowa cieszyła się ogromną popularnością, ponieważ każdy odwiedzający stoisko promocyjne Ustronia Morskiego otrzymał darmowy bilet na basen oraz rabaty na usługi gastronomiczne oraz turystyczne oferowane przez ustrońskie obiekty hotelowe. Jednocześnie w trakcie akcji promocyjnej przeprowadzony został konkurs , w którym znalazły się pytania dotyczące uruchomienia nowej atrakcji turystycznej w Ustroniu Morskim. Nagrodami w konkursie były darmowe pobyty weekendowe w obiektach:</w:t>
      </w:r>
    </w:p>
    <w:p w:rsidR="006773F9" w:rsidRDefault="006773F9" w:rsidP="006773F9">
      <w:pPr>
        <w:jc w:val="both"/>
        <w:rPr>
          <w:rFonts w:ascii="Book Antiqua" w:hAnsi="Book Antiqua"/>
        </w:rPr>
      </w:pPr>
      <w:r>
        <w:rPr>
          <w:rFonts w:ascii="Book Antiqua" w:hAnsi="Book Antiqua"/>
        </w:rPr>
        <w:t>- Hotel „ERANIA”****</w:t>
      </w:r>
    </w:p>
    <w:p w:rsidR="006773F9" w:rsidRDefault="006773F9" w:rsidP="006773F9">
      <w:pPr>
        <w:jc w:val="both"/>
        <w:rPr>
          <w:rFonts w:ascii="Book Antiqua" w:hAnsi="Book Antiqua"/>
          <w:lang w:val="en-US"/>
        </w:rPr>
      </w:pPr>
      <w:r>
        <w:rPr>
          <w:rFonts w:ascii="Book Antiqua" w:hAnsi="Book Antiqua"/>
          <w:lang w:val="en-US"/>
        </w:rPr>
        <w:t>- Hotel „WODNIK” ***</w:t>
      </w:r>
    </w:p>
    <w:p w:rsidR="006773F9" w:rsidRDefault="006773F9" w:rsidP="006773F9">
      <w:pPr>
        <w:jc w:val="both"/>
        <w:rPr>
          <w:rFonts w:ascii="Book Antiqua" w:hAnsi="Book Antiqua"/>
          <w:lang w:val="en-US"/>
        </w:rPr>
      </w:pPr>
      <w:r>
        <w:rPr>
          <w:rFonts w:ascii="Book Antiqua" w:hAnsi="Book Antiqua"/>
          <w:lang w:val="en-US"/>
        </w:rPr>
        <w:lastRenderedPageBreak/>
        <w:t>- Villa „LAMBERT”</w:t>
      </w:r>
    </w:p>
    <w:p w:rsidR="006773F9" w:rsidRDefault="006773F9" w:rsidP="006773F9">
      <w:pPr>
        <w:jc w:val="both"/>
        <w:rPr>
          <w:rFonts w:ascii="Book Antiqua" w:hAnsi="Book Antiqua"/>
          <w:lang w:val="en-US"/>
        </w:rPr>
      </w:pPr>
      <w:r>
        <w:rPr>
          <w:rFonts w:ascii="Book Antiqua" w:hAnsi="Book Antiqua"/>
          <w:lang w:val="en-US"/>
        </w:rPr>
        <w:t>- OWR „MAX”,</w:t>
      </w:r>
    </w:p>
    <w:p w:rsidR="006773F9" w:rsidRDefault="006773F9" w:rsidP="006773F9">
      <w:pPr>
        <w:jc w:val="both"/>
        <w:rPr>
          <w:rFonts w:ascii="Book Antiqua" w:hAnsi="Book Antiqua"/>
        </w:rPr>
      </w:pPr>
      <w:r>
        <w:rPr>
          <w:rFonts w:ascii="Book Antiqua" w:hAnsi="Book Antiqua"/>
        </w:rPr>
        <w:t xml:space="preserve">- OR „Leśna Polana” </w:t>
      </w:r>
    </w:p>
    <w:p w:rsidR="006773F9" w:rsidRDefault="006773F9" w:rsidP="006773F9">
      <w:pPr>
        <w:jc w:val="both"/>
        <w:rPr>
          <w:rFonts w:ascii="Book Antiqua" w:hAnsi="Book Antiqua"/>
        </w:rPr>
      </w:pPr>
      <w:r>
        <w:rPr>
          <w:rFonts w:ascii="Book Antiqua" w:hAnsi="Book Antiqua"/>
        </w:rPr>
        <w:t xml:space="preserve">- OS „ASTRA” </w:t>
      </w:r>
    </w:p>
    <w:p w:rsidR="006773F9" w:rsidRDefault="006773F9" w:rsidP="006773F9">
      <w:pPr>
        <w:pStyle w:val="Tekstpodstawowy"/>
        <w:spacing w:line="240" w:lineRule="auto"/>
        <w:rPr>
          <w:rFonts w:ascii="Book Antiqua" w:hAnsi="Book Antiqua" w:cs="Tahoma"/>
          <w:szCs w:val="24"/>
        </w:rPr>
      </w:pPr>
      <w:r>
        <w:rPr>
          <w:rFonts w:ascii="Book Antiqua" w:hAnsi="Book Antiqua" w:cs="Tahoma"/>
          <w:szCs w:val="24"/>
        </w:rPr>
        <w:t xml:space="preserve">- Targi Regionów i Produktów Turystycznych „Tour Salon 2010” – 20 – 23.10.2010 r. – udział bezpośredni (w trakcie realizacji) </w:t>
      </w:r>
    </w:p>
    <w:p w:rsidR="006773F9" w:rsidRDefault="006773F9" w:rsidP="006773F9">
      <w:pPr>
        <w:pStyle w:val="Tekstpodstawowy"/>
        <w:spacing w:line="240" w:lineRule="auto"/>
        <w:rPr>
          <w:rFonts w:ascii="Book Antiqua" w:hAnsi="Book Antiqua" w:cs="Tahoma"/>
          <w:szCs w:val="24"/>
          <w:u w:val="single"/>
        </w:rPr>
      </w:pPr>
    </w:p>
    <w:p w:rsidR="006773F9" w:rsidRDefault="006773F9" w:rsidP="006773F9">
      <w:pPr>
        <w:pStyle w:val="Tekstpodstawowy"/>
        <w:spacing w:line="240" w:lineRule="auto"/>
        <w:rPr>
          <w:rFonts w:ascii="Book Antiqua" w:hAnsi="Book Antiqua" w:cs="Tahoma"/>
          <w:szCs w:val="24"/>
          <w:u w:val="single"/>
        </w:rPr>
      </w:pPr>
      <w:r>
        <w:rPr>
          <w:rFonts w:ascii="Book Antiqua" w:hAnsi="Book Antiqua" w:cs="Tahoma"/>
          <w:szCs w:val="24"/>
          <w:u w:val="single"/>
        </w:rPr>
        <w:t xml:space="preserve">- Kampania promocyjna „Czas na Bałtyk” </w:t>
      </w:r>
    </w:p>
    <w:p w:rsidR="006773F9" w:rsidRDefault="006773F9" w:rsidP="006773F9">
      <w:pPr>
        <w:pStyle w:val="Tekstpodstawowy"/>
        <w:spacing w:line="240" w:lineRule="auto"/>
        <w:rPr>
          <w:rFonts w:ascii="Book Antiqua" w:hAnsi="Book Antiqua" w:cs="Tahoma"/>
          <w:szCs w:val="24"/>
        </w:rPr>
      </w:pPr>
      <w:r>
        <w:rPr>
          <w:rFonts w:ascii="Book Antiqua" w:hAnsi="Book Antiqua" w:cs="Tahoma"/>
          <w:szCs w:val="24"/>
        </w:rPr>
        <w:t>Gmina Ustronie Morskie przystąpiła w 2010 r. do inicjatywy wspólnej promocji wypoczynku nad Bałtykiem w ramach szeroko ujętej kampanii pn. „Czas na Bałtyk”. Koordynacją kampanii zajmuje się Pomorska oraz Zachodniopomorska Regionalna Organizacja Turystyczna przy wsparciu wszystkich zainteresowanych samorządów nadmorskich w Polsce. Kampania podzielona została na trzy etapy promocji, które obejmowały:</w:t>
      </w:r>
    </w:p>
    <w:p w:rsidR="006773F9" w:rsidRDefault="006773F9" w:rsidP="006773F9">
      <w:pPr>
        <w:pStyle w:val="Tekstpodstawowy"/>
        <w:spacing w:line="240" w:lineRule="auto"/>
        <w:ind w:firstLine="708"/>
        <w:rPr>
          <w:rFonts w:ascii="Book Antiqua" w:hAnsi="Book Antiqua" w:cs="Tahoma"/>
        </w:rPr>
      </w:pPr>
      <w:r>
        <w:rPr>
          <w:rFonts w:ascii="Book Antiqua" w:hAnsi="Book Antiqua" w:cs="Tahoma"/>
        </w:rPr>
        <w:t xml:space="preserve">I etap – </w:t>
      </w:r>
      <w:r>
        <w:rPr>
          <w:rFonts w:ascii="Book Antiqua" w:hAnsi="Book Antiqua" w:cs="Tahoma"/>
          <w:color w:val="222222"/>
        </w:rPr>
        <w:t>W lutym 2010 roku na stokach narciarskich Hawrań w Jurgowie i Relaks w Karpaczu można było spotkać "plażowiczów" opalających się na bałtyckich plażach. Jako, że temperatura nierzadko sięgała -18 stopni, widok był ogromnym zaskoczeniem dla narciarzy. W ten niekonwencjonalny sposób zainaugurowana została kampania Czas na Bałtyk propagująca aktywny wypoczynek nad polskim morzem. Dla narciarzy była to jedyna okazja do np. sfotografowania się z nartami na... bałtyckiej plaży  w   zimowej scenerii  polskich gór. - z plaży  w  Jurgowie  rozciągał się  piękny  widok na panoramę Tatr, a w Karpaczu na dostojny masyw Śnieżki. Uczestnicy tego wydarzenia otrzymywali od plażowiczów kupony konkursowe (tzw. BeachPass'y), które uprawniały do wzięcia udziału w konkursie z atrakcyjnymi nagrodami (m.in rodzinne wczasy nad Bałtykiem w luksusowych ośrodkach wypoczynkowych). Samych karnetów konkursowych rozdano kilkanaście tysięcy, a liczbę odwiedzających szacuje się na jeszcze większą. Natomiast nagrodami w organizowanych co kilka dni  mini-konkursach  na  stoku były   karnety  narciarskie i  gadżety  związane  swą  symboliką z polskim morzem.</w:t>
      </w:r>
      <w:r>
        <w:rPr>
          <w:rFonts w:ascii="Book Antiqua" w:hAnsi="Book Antiqua" w:cs="Tahoma"/>
          <w:color w:val="222222"/>
        </w:rPr>
        <w:br/>
      </w:r>
      <w:r>
        <w:rPr>
          <w:rFonts w:ascii="Book Antiqua" w:hAnsi="Book Antiqua" w:cs="Tahoma"/>
        </w:rPr>
        <w:t xml:space="preserve">           II etap – akcja billboardowi zapraszająca na wypoczynek nad Bałtykiem w największych miastach w Polsce (łącznie 120 billboardów w Warszawie, Łodzi, Katowicach, Wrocławiu, Poznaniu, Bydgoszczy i Toruniu). Uzupełnieniem tej akcji były działania eventowe  polegające na prezentacji wielkich okularów z ekranami LCD w których można było zobaczyć wirtualny spacer brzegiem morza oraz po nadmorskich  miejscowościach. Wylegując się na leżakach można było posłuchać odgłosów morza oraz otrzymać fotografię i ciekawą pocztówkę z zaproszeniem nad morze.  </w:t>
      </w:r>
    </w:p>
    <w:p w:rsidR="006773F9" w:rsidRDefault="006773F9" w:rsidP="006773F9">
      <w:pPr>
        <w:pStyle w:val="Tekstpodstawowy"/>
        <w:spacing w:line="240" w:lineRule="auto"/>
        <w:ind w:firstLine="708"/>
        <w:rPr>
          <w:rFonts w:ascii="Book Antiqua" w:hAnsi="Book Antiqua"/>
          <w:bCs/>
          <w:color w:val="222222"/>
        </w:rPr>
      </w:pPr>
      <w:r>
        <w:rPr>
          <w:rFonts w:ascii="Book Antiqua" w:hAnsi="Book Antiqua" w:cs="Tahoma"/>
        </w:rPr>
        <w:t xml:space="preserve">III etap - </w:t>
      </w:r>
      <w:r>
        <w:rPr>
          <w:rFonts w:ascii="Book Antiqua" w:hAnsi="Book Antiqua"/>
          <w:bCs/>
          <w:color w:val="222222"/>
        </w:rPr>
        <w:t xml:space="preserve">Turyści odwiedzający w sierpniu jedną z 22 plaż nad Bałtykiem mieli okazję spotkać tam niezwykłego plażowicza – Mikołaja! Na plenerowych stoiskach Mikołajowi relaksującemu się w spa  towarzyszyły osoby uprawiające np. narciarstwo biegowe. W Ustroniu Morskim akcję „mikołajkową” przeprowadzono w dniu 17 sierpnia na plaży strzeżonej „Nadbrzeżna” w godz. 10.00 – 18.00. </w:t>
      </w:r>
    </w:p>
    <w:p w:rsidR="006773F9" w:rsidRDefault="006773F9" w:rsidP="006773F9">
      <w:pPr>
        <w:pStyle w:val="Tekstpodstawowy"/>
        <w:spacing w:line="240" w:lineRule="auto"/>
        <w:ind w:firstLine="708"/>
        <w:rPr>
          <w:rFonts w:ascii="Book Antiqua" w:hAnsi="Book Antiqua" w:cs="Tahoma"/>
          <w:szCs w:val="24"/>
        </w:rPr>
      </w:pPr>
      <w:r>
        <w:rPr>
          <w:rFonts w:ascii="Book Antiqua" w:hAnsi="Book Antiqua"/>
          <w:color w:val="222222"/>
        </w:rPr>
        <w:t xml:space="preserve">Stworzenie namiastki zimowej, nadbałtyckiej plaży w środku lata miało pokazać Polakom, że Bałtyk to idealne miejsce na relaks o każdej porze roku, oferujące szereg atrakcji. Plażowe instalacje  zostały stworzone z wykorzystaniem scenografii budującej </w:t>
      </w:r>
      <w:r>
        <w:rPr>
          <w:rFonts w:ascii="Book Antiqua" w:hAnsi="Book Antiqua"/>
          <w:color w:val="222222"/>
        </w:rPr>
        <w:lastRenderedPageBreak/>
        <w:t>nastrój zimowej plaży oraz rekwizytów, typowych zarówno dla nadmorskiego wypoczynku, jak i sportów zimowych. Mikołaj wystąpił w tradycyjnym czerwonym kostiumie, a w przerwach relaksującego masażu w spa, nie odmawiał sobie kilku szusów na nartach biegowych po… piasku. Atrakcją plenerowych stoisk były także stanowiska fotograficzne, gdzie odwiedzający  mogli zrobić sobie zdjęcia. Fotografia w scenerii zimowej bałtyckiej plaży to prawdopodobnie jedna z najbardziej nietypowych pamiątek z letniego urlopu nad morzem. Do dyspozycji turystów zainteresowanych ofertą nadmorskich miejscowości byli przedstawiciele lokalnych informacji turystycznych, którzy prezentowali atrakcje nadbałtyckich kurortów.</w:t>
      </w:r>
    </w:p>
    <w:p w:rsidR="006773F9" w:rsidRDefault="006773F9" w:rsidP="006773F9">
      <w:pPr>
        <w:pStyle w:val="Tekstpodstawowy"/>
        <w:spacing w:line="240" w:lineRule="auto"/>
        <w:rPr>
          <w:rFonts w:ascii="Book Antiqua" w:hAnsi="Book Antiqua" w:cs="Tahoma"/>
          <w:szCs w:val="24"/>
          <w:u w:val="single"/>
        </w:rPr>
      </w:pPr>
      <w:r>
        <w:rPr>
          <w:rFonts w:ascii="Book Antiqua" w:hAnsi="Book Antiqua" w:cs="Tahoma"/>
          <w:szCs w:val="24"/>
          <w:u w:val="single"/>
        </w:rPr>
        <w:t>Telewizja i radio:</w:t>
      </w:r>
    </w:p>
    <w:p w:rsidR="006773F9" w:rsidRDefault="006773F9" w:rsidP="006773F9">
      <w:pPr>
        <w:jc w:val="both"/>
        <w:rPr>
          <w:rFonts w:ascii="Book Antiqua" w:hAnsi="Book Antiqua" w:cs="Tahoma"/>
        </w:rPr>
      </w:pPr>
      <w:r>
        <w:rPr>
          <w:rFonts w:ascii="Book Antiqua" w:hAnsi="Book Antiqua" w:cs="Tahoma"/>
        </w:rPr>
        <w:t>- współpraca promocyjna - przeprowadzanie relacji turystycznej na żywo w Programie I Polskiego Radia oraz w Radio „Rzeszów”, oraz w Polskie Radio „Wrocław”, Radio Plus Koszalin, Radio Koszalin, Radio Kołobrzeg, Radio Gniezno, Radio ZET, wejścia w Programie „Telekurorting” w Radio Plus.</w:t>
      </w:r>
    </w:p>
    <w:p w:rsidR="006773F9" w:rsidRDefault="006773F9" w:rsidP="006773F9">
      <w:pPr>
        <w:pStyle w:val="Tekstpodstawowy"/>
        <w:spacing w:line="240" w:lineRule="auto"/>
        <w:rPr>
          <w:rFonts w:ascii="Book Antiqua" w:hAnsi="Book Antiqua" w:cs="Tahoma"/>
          <w:szCs w:val="24"/>
        </w:rPr>
      </w:pPr>
      <w:r>
        <w:rPr>
          <w:rFonts w:ascii="Book Antiqua" w:hAnsi="Book Antiqua" w:cs="Tahoma"/>
          <w:szCs w:val="24"/>
        </w:rPr>
        <w:t>- realizacja Programu „Wypasione Wakacje z Kawą czy Herbatą” z TVP” w dniach 06 – 08 sierpnia 2010 r.  w Ustroniu Morskim.</w:t>
      </w:r>
    </w:p>
    <w:p w:rsidR="006773F9" w:rsidRDefault="006773F9" w:rsidP="006773F9">
      <w:pPr>
        <w:ind w:firstLine="708"/>
        <w:jc w:val="both"/>
        <w:rPr>
          <w:rFonts w:ascii="Book Antiqua" w:hAnsi="Book Antiqua" w:cs="Tahoma"/>
          <w:bCs/>
          <w:color w:val="000000"/>
        </w:rPr>
      </w:pPr>
      <w:r>
        <w:rPr>
          <w:rFonts w:ascii="Book Antiqua" w:hAnsi="Book Antiqua" w:cs="Tahoma"/>
          <w:bCs/>
          <w:color w:val="000000"/>
        </w:rPr>
        <w:t>W ramach pakietu medialnego na antenie TVP 1 przeprowadzono następujące działania promocyjne i rozpowszechniające wizerunek gminy Ustronie Morskie:</w:t>
      </w:r>
    </w:p>
    <w:p w:rsidR="006773F9" w:rsidRDefault="006773F9" w:rsidP="006773F9">
      <w:pPr>
        <w:jc w:val="both"/>
        <w:rPr>
          <w:rFonts w:ascii="Book Antiqua" w:hAnsi="Book Antiqua" w:cs="Tahoma"/>
          <w:color w:val="000000"/>
        </w:rPr>
      </w:pPr>
      <w:r>
        <w:rPr>
          <w:rFonts w:ascii="Book Antiqua" w:hAnsi="Book Antiqua" w:cs="Tahoma"/>
          <w:color w:val="000000"/>
        </w:rPr>
        <w:t xml:space="preserve">1. </w:t>
      </w:r>
      <w:r>
        <w:rPr>
          <w:rFonts w:ascii="Book Antiqua" w:hAnsi="Book Antiqua" w:cs="Tahoma"/>
          <w:b/>
          <w:color w:val="000000"/>
        </w:rPr>
        <w:t xml:space="preserve">„Kawa czy Herbata?” </w:t>
      </w:r>
      <w:r>
        <w:rPr>
          <w:rFonts w:ascii="Book Antiqua" w:hAnsi="Book Antiqua" w:cs="Tahoma"/>
          <w:color w:val="000000"/>
        </w:rPr>
        <w:t>– program śniadaniowy zrealizowany na żywo z miejscowości Ustronie Morskie w dniu 06 sierpnia 2010.</w:t>
      </w:r>
    </w:p>
    <w:p w:rsidR="006773F9" w:rsidRDefault="006773F9" w:rsidP="006773F9">
      <w:pPr>
        <w:jc w:val="both"/>
        <w:rPr>
          <w:rFonts w:ascii="Book Antiqua" w:hAnsi="Book Antiqua" w:cs="Tahoma"/>
          <w:color w:val="000000"/>
        </w:rPr>
      </w:pPr>
      <w:r>
        <w:rPr>
          <w:rFonts w:ascii="Book Antiqua" w:hAnsi="Book Antiqua" w:cs="Tahoma"/>
          <w:color w:val="000000"/>
        </w:rPr>
        <w:t>Czas trwania: 2 godz. 45 min.</w:t>
      </w:r>
    </w:p>
    <w:p w:rsidR="006773F9" w:rsidRDefault="006773F9" w:rsidP="006773F9">
      <w:pPr>
        <w:jc w:val="both"/>
        <w:rPr>
          <w:rFonts w:ascii="Book Antiqua" w:hAnsi="Book Antiqua" w:cs="Tahoma"/>
          <w:color w:val="000000"/>
        </w:rPr>
      </w:pPr>
      <w:r>
        <w:rPr>
          <w:rFonts w:ascii="Book Antiqua" w:hAnsi="Book Antiqua" w:cs="Tahoma"/>
          <w:color w:val="000000"/>
        </w:rPr>
        <w:t xml:space="preserve">Tematyka audycji dotyczyła będzie przede wszystkim naturalnych walorów oraz oferty turystycznej Gminy Ustronie Morskie. </w:t>
      </w:r>
    </w:p>
    <w:p w:rsidR="006773F9" w:rsidRDefault="006773F9" w:rsidP="006773F9">
      <w:pPr>
        <w:jc w:val="both"/>
        <w:rPr>
          <w:rFonts w:ascii="Book Antiqua" w:hAnsi="Book Antiqua" w:cs="Tahoma"/>
          <w:color w:val="000000"/>
        </w:rPr>
      </w:pPr>
    </w:p>
    <w:p w:rsidR="006773F9" w:rsidRDefault="006773F9" w:rsidP="006773F9">
      <w:pPr>
        <w:jc w:val="both"/>
        <w:rPr>
          <w:rFonts w:ascii="Book Antiqua" w:hAnsi="Book Antiqua" w:cs="Tahoma"/>
          <w:color w:val="000000"/>
        </w:rPr>
      </w:pPr>
      <w:r>
        <w:rPr>
          <w:rFonts w:ascii="Book Antiqua" w:hAnsi="Book Antiqua" w:cs="Tahoma"/>
          <w:color w:val="000000"/>
        </w:rPr>
        <w:t xml:space="preserve">2. </w:t>
      </w:r>
      <w:r>
        <w:rPr>
          <w:rFonts w:ascii="Book Antiqua" w:hAnsi="Book Antiqua" w:cs="Tahoma"/>
          <w:b/>
          <w:color w:val="000000"/>
        </w:rPr>
        <w:t>„Wakacje? Naturalnie!”</w:t>
      </w:r>
      <w:r>
        <w:rPr>
          <w:rFonts w:ascii="Book Antiqua" w:hAnsi="Book Antiqua" w:cs="Tahoma"/>
          <w:color w:val="000000"/>
        </w:rPr>
        <w:t xml:space="preserve"> – wakacyjny program rozrywkowy zrealizowany na żywo ze strefy „Wypasionych Wakacji” w gminie Ustronie Morskie.</w:t>
      </w:r>
    </w:p>
    <w:p w:rsidR="006773F9" w:rsidRDefault="006773F9" w:rsidP="006773F9">
      <w:pPr>
        <w:jc w:val="both"/>
        <w:rPr>
          <w:rFonts w:ascii="Book Antiqua" w:hAnsi="Book Antiqua" w:cs="Tahoma"/>
          <w:color w:val="000000"/>
        </w:rPr>
      </w:pPr>
      <w:r>
        <w:rPr>
          <w:rFonts w:ascii="Book Antiqua" w:hAnsi="Book Antiqua" w:cs="Tahoma"/>
          <w:color w:val="000000"/>
        </w:rPr>
        <w:t>Czas trwania: 8 wejść antenowych w dniach: 07-08.sierpnia 2010r., trwających po 4-5 min. (w tym 4 w prime time).</w:t>
      </w:r>
    </w:p>
    <w:p w:rsidR="006773F9" w:rsidRDefault="006773F9" w:rsidP="006773F9">
      <w:pPr>
        <w:jc w:val="both"/>
        <w:rPr>
          <w:rFonts w:ascii="Book Antiqua" w:hAnsi="Book Antiqua" w:cs="Tahoma"/>
          <w:color w:val="000000"/>
        </w:rPr>
      </w:pPr>
    </w:p>
    <w:p w:rsidR="006773F9" w:rsidRDefault="006773F9" w:rsidP="006773F9">
      <w:pPr>
        <w:jc w:val="both"/>
        <w:rPr>
          <w:rFonts w:ascii="Book Antiqua" w:hAnsi="Book Antiqua" w:cs="Tahoma"/>
          <w:color w:val="000000"/>
        </w:rPr>
      </w:pPr>
      <w:r>
        <w:rPr>
          <w:rFonts w:ascii="Book Antiqua" w:hAnsi="Book Antiqua" w:cs="Tahoma"/>
          <w:color w:val="000000"/>
        </w:rPr>
        <w:t>3. Bilbordy sponsorskie eksponujące Gminę Ustronie Morskie (8 sek.)</w:t>
      </w:r>
    </w:p>
    <w:p w:rsidR="006773F9" w:rsidRDefault="006773F9" w:rsidP="006773F9">
      <w:pPr>
        <w:jc w:val="both"/>
        <w:rPr>
          <w:rFonts w:ascii="Book Antiqua" w:hAnsi="Book Antiqua" w:cs="Tahoma"/>
          <w:color w:val="000000"/>
        </w:rPr>
      </w:pPr>
      <w:r>
        <w:rPr>
          <w:rFonts w:ascii="Book Antiqua" w:hAnsi="Book Antiqua" w:cs="Tahoma"/>
          <w:color w:val="000000"/>
        </w:rPr>
        <w:t xml:space="preserve">- 10 bilbordów emitowanych w programach „Kawa czy Herbata?” na antenie TVP1 w okresie: 02-05.sierpnia 2010r. (od poniedziałku do piątku, 2 bilbordy dziennie). </w:t>
      </w:r>
    </w:p>
    <w:p w:rsidR="006773F9" w:rsidRDefault="006773F9" w:rsidP="006773F9">
      <w:pPr>
        <w:jc w:val="both"/>
        <w:rPr>
          <w:rFonts w:ascii="Book Antiqua" w:hAnsi="Book Antiqua" w:cs="Tahoma"/>
          <w:color w:val="000000"/>
        </w:rPr>
      </w:pPr>
      <w:r>
        <w:rPr>
          <w:rFonts w:ascii="Book Antiqua" w:hAnsi="Book Antiqua" w:cs="Tahoma"/>
          <w:color w:val="000000"/>
        </w:rPr>
        <w:t>- 8 bilbordów emitowanych przy wejściach oprawowych cyklu „Wakacje? Naturalnie!”</w:t>
      </w:r>
    </w:p>
    <w:p w:rsidR="006773F9" w:rsidRDefault="006773F9" w:rsidP="006773F9">
      <w:pPr>
        <w:jc w:val="both"/>
        <w:rPr>
          <w:rFonts w:ascii="Book Antiqua" w:hAnsi="Book Antiqua" w:cs="Tahoma"/>
          <w:color w:val="000000"/>
        </w:rPr>
      </w:pPr>
      <w:r>
        <w:rPr>
          <w:rFonts w:ascii="Book Antiqua" w:hAnsi="Book Antiqua" w:cs="Tahoma"/>
          <w:color w:val="000000"/>
        </w:rPr>
        <w:t xml:space="preserve">- wejścia na żywo w Telewizji TVN w ramach Programu „Dzień Dobry Wakacje” w dniu 14.08.2010 r. </w:t>
      </w:r>
    </w:p>
    <w:p w:rsidR="004A0402" w:rsidRDefault="004A0402" w:rsidP="006773F9">
      <w:pPr>
        <w:jc w:val="both"/>
        <w:rPr>
          <w:rFonts w:ascii="Book Antiqua" w:hAnsi="Book Antiqua" w:cs="Tahoma"/>
          <w:u w:val="single"/>
        </w:rPr>
      </w:pPr>
    </w:p>
    <w:p w:rsidR="006773F9" w:rsidRDefault="006773F9" w:rsidP="006773F9">
      <w:pPr>
        <w:jc w:val="both"/>
        <w:rPr>
          <w:rFonts w:ascii="Book Antiqua" w:hAnsi="Book Antiqua" w:cs="Tahoma"/>
          <w:u w:val="single"/>
        </w:rPr>
      </w:pPr>
      <w:r>
        <w:rPr>
          <w:rFonts w:ascii="Book Antiqua" w:hAnsi="Book Antiqua" w:cs="Tahoma"/>
          <w:u w:val="single"/>
        </w:rPr>
        <w:lastRenderedPageBreak/>
        <w:t>Inne przedsięwzięcia promocyjno – turystyczne:</w:t>
      </w:r>
    </w:p>
    <w:p w:rsidR="006773F9" w:rsidRDefault="006773F9" w:rsidP="006773F9">
      <w:pPr>
        <w:numPr>
          <w:ilvl w:val="0"/>
          <w:numId w:val="14"/>
        </w:numPr>
        <w:spacing w:after="0" w:line="240" w:lineRule="auto"/>
        <w:jc w:val="both"/>
        <w:rPr>
          <w:rFonts w:ascii="Book Antiqua" w:hAnsi="Book Antiqua" w:cs="Tahoma"/>
        </w:rPr>
      </w:pPr>
      <w:r>
        <w:rPr>
          <w:rFonts w:ascii="Book Antiqua" w:hAnsi="Book Antiqua" w:cs="Tahoma"/>
        </w:rPr>
        <w:t xml:space="preserve">uzyskanie </w:t>
      </w:r>
      <w:r>
        <w:rPr>
          <w:rFonts w:ascii="Book Antiqua" w:hAnsi="Book Antiqua" w:cs="Tahoma"/>
          <w:b/>
        </w:rPr>
        <w:t xml:space="preserve">tytułu „Sportowej Gminy 2010 r.” </w:t>
      </w:r>
      <w:r>
        <w:rPr>
          <w:rFonts w:ascii="Book Antiqua" w:hAnsi="Book Antiqua" w:cs="Tahoma"/>
        </w:rPr>
        <w:t>przyznawanego przez Polski Klub Infrastruktury Sportowej za wybitne osiągnięcia sportowe oraz inwestycje sportowo – rekreacyjne realizowane przez gminę Ustronie Morskie,</w:t>
      </w:r>
    </w:p>
    <w:p w:rsidR="006773F9" w:rsidRDefault="006773F9" w:rsidP="006773F9">
      <w:pPr>
        <w:numPr>
          <w:ilvl w:val="0"/>
          <w:numId w:val="14"/>
        </w:numPr>
        <w:spacing w:after="0" w:line="240" w:lineRule="auto"/>
        <w:jc w:val="both"/>
        <w:rPr>
          <w:rFonts w:ascii="Book Antiqua" w:hAnsi="Book Antiqua" w:cs="Tahoma"/>
        </w:rPr>
      </w:pPr>
      <w:r>
        <w:rPr>
          <w:rFonts w:ascii="Book Antiqua" w:hAnsi="Book Antiqua" w:cs="Tahoma"/>
        </w:rPr>
        <w:t xml:space="preserve">udział zawodników NKS „ASTRA” Ustronie Morskie – grupa orlików w eliminacjach do finału II Ogólnopolskiego Turnieju Piłki Nożnej „EURO SEA 2010” w Słupsku w dniu 21.04.2010 r. </w:t>
      </w:r>
    </w:p>
    <w:p w:rsidR="006773F9" w:rsidRDefault="006773F9" w:rsidP="006773F9">
      <w:pPr>
        <w:numPr>
          <w:ilvl w:val="0"/>
          <w:numId w:val="14"/>
        </w:numPr>
        <w:spacing w:after="0" w:line="240" w:lineRule="auto"/>
        <w:jc w:val="both"/>
        <w:rPr>
          <w:rFonts w:ascii="Book Antiqua" w:hAnsi="Book Antiqua" w:cs="Tahoma"/>
        </w:rPr>
      </w:pPr>
      <w:r>
        <w:rPr>
          <w:rFonts w:ascii="Book Antiqua" w:hAnsi="Book Antiqua" w:cs="Tahoma"/>
        </w:rPr>
        <w:t>współorganizacja imprez podczas „Ustrońskiej Majówki” w dniach 02 – 03 maja 2010 r: Powiatowy Turniej Szachowy, Koncert Organowy w wykonaniu artystów z Akademii Muzycznej z Poznania i Filharmonii Koszalińskiej,</w:t>
      </w:r>
    </w:p>
    <w:p w:rsidR="006773F9" w:rsidRDefault="006773F9" w:rsidP="006773F9">
      <w:pPr>
        <w:numPr>
          <w:ilvl w:val="0"/>
          <w:numId w:val="14"/>
        </w:numPr>
        <w:spacing w:after="0" w:line="240" w:lineRule="auto"/>
        <w:jc w:val="both"/>
        <w:rPr>
          <w:rFonts w:ascii="Book Antiqua" w:hAnsi="Book Antiqua" w:cs="Tahoma"/>
        </w:rPr>
      </w:pPr>
      <w:r>
        <w:rPr>
          <w:rFonts w:ascii="Book Antiqua" w:hAnsi="Book Antiqua" w:cs="Tahoma"/>
        </w:rPr>
        <w:t>współorganizacja Ogólnopolskiego „Biegu Papieskiego” w dniu 05.06.2010 r.</w:t>
      </w:r>
    </w:p>
    <w:p w:rsidR="006773F9" w:rsidRDefault="006773F9" w:rsidP="006773F9">
      <w:pPr>
        <w:numPr>
          <w:ilvl w:val="0"/>
          <w:numId w:val="14"/>
        </w:numPr>
        <w:spacing w:after="0" w:line="240" w:lineRule="auto"/>
        <w:jc w:val="both"/>
        <w:rPr>
          <w:rFonts w:ascii="Book Antiqua" w:hAnsi="Book Antiqua" w:cs="Tahoma"/>
        </w:rPr>
      </w:pPr>
      <w:r>
        <w:rPr>
          <w:rFonts w:ascii="Book Antiqua" w:hAnsi="Book Antiqua" w:cs="Tahoma"/>
        </w:rPr>
        <w:t>współproganizacja Turnieju Golfowego o Puchar Wójta Gminy Ustronie Morskie w dniu 05.06.2010 r. w gospodarstwie agroturystycznym „ALTE FARM” w Rusowie,</w:t>
      </w:r>
    </w:p>
    <w:p w:rsidR="006773F9" w:rsidRDefault="006773F9" w:rsidP="006773F9">
      <w:pPr>
        <w:numPr>
          <w:ilvl w:val="0"/>
          <w:numId w:val="14"/>
        </w:numPr>
        <w:spacing w:after="0" w:line="240" w:lineRule="auto"/>
        <w:jc w:val="both"/>
        <w:rPr>
          <w:rFonts w:ascii="Book Antiqua" w:hAnsi="Book Antiqua" w:cs="Tahoma"/>
        </w:rPr>
      </w:pPr>
      <w:r>
        <w:rPr>
          <w:rFonts w:ascii="Book Antiqua" w:hAnsi="Book Antiqua" w:cs="Tahoma"/>
        </w:rPr>
        <w:t xml:space="preserve">współorganizacja Zawodów Wędkarskich o Mistrzostwo Koła PZW /Ustronie Morskie w dniu 06.06.2010 r.  </w:t>
      </w:r>
    </w:p>
    <w:p w:rsidR="006773F9" w:rsidRDefault="006773F9" w:rsidP="006773F9">
      <w:pPr>
        <w:numPr>
          <w:ilvl w:val="0"/>
          <w:numId w:val="14"/>
        </w:numPr>
        <w:spacing w:before="100" w:beforeAutospacing="1" w:after="100" w:afterAutospacing="1" w:line="240" w:lineRule="auto"/>
        <w:jc w:val="both"/>
        <w:rPr>
          <w:rFonts w:ascii="Book Antiqua" w:hAnsi="Book Antiqua"/>
          <w:b/>
        </w:rPr>
      </w:pPr>
      <w:r>
        <w:rPr>
          <w:rFonts w:ascii="Book Antiqua" w:hAnsi="Book Antiqua"/>
          <w:b/>
        </w:rPr>
        <w:t xml:space="preserve">Ustronie Morskie zostało liderem w Konkursie Mistrza Turystyki, Gastronomii i Rozrywki </w:t>
      </w:r>
      <w:r>
        <w:rPr>
          <w:rFonts w:ascii="Book Antiqua" w:hAnsi="Book Antiqua"/>
        </w:rPr>
        <w:t xml:space="preserve">ogłoszonym przez Wydawnictwo REGIONY , właściciela portalu turystycznego </w:t>
      </w:r>
      <w:hyperlink r:id="rId7" w:history="1">
        <w:r>
          <w:rPr>
            <w:rStyle w:val="Hipercze"/>
            <w:rFonts w:ascii="Book Antiqua" w:hAnsi="Book Antiqua"/>
          </w:rPr>
          <w:t>www.turystycznyszlak.pl</w:t>
        </w:r>
      </w:hyperlink>
      <w:r>
        <w:rPr>
          <w:rFonts w:ascii="Book Antiqua" w:hAnsi="Book Antiqua"/>
        </w:rPr>
        <w:t>, wydawcę magazynów  „Naszym Szlakiem” oraz „Turystyczny Szlak”. W przeprowadzonych sondażach dotyczących oceny stopnia jakości usług w zakresie szeroko pojętej turystyki i wypoczynku, to właśnie Ustronie Morskie otrzymało największą liczbę głosów. Najważniejszymi weryfikatorami tego sektora usług byli klienci, którzy korzystali z bazy noclegowej, gastronomicznej, informacji turystycznej,  biur podróży, sprzętu sportowego itp. Wyniki badań oraz suma wszystkich głosów spływających do redakcji zadecydowały o pozycji na liście laureatów .</w:t>
      </w:r>
    </w:p>
    <w:p w:rsidR="006773F9" w:rsidRDefault="006773F9" w:rsidP="006773F9">
      <w:pPr>
        <w:numPr>
          <w:ilvl w:val="0"/>
          <w:numId w:val="14"/>
        </w:numPr>
        <w:spacing w:after="0" w:line="240" w:lineRule="auto"/>
        <w:jc w:val="both"/>
        <w:rPr>
          <w:rFonts w:ascii="Book Antiqua" w:hAnsi="Book Antiqua" w:cs="Tahoma"/>
        </w:rPr>
      </w:pPr>
      <w:r>
        <w:rPr>
          <w:rFonts w:ascii="Book Antiqua" w:hAnsi="Book Antiqua" w:cs="Tahoma"/>
        </w:rPr>
        <w:t xml:space="preserve">współpraca przy badaniach marketingowych z Akademią Rolniczą w Szczecinie Wydziałem Ekonomiki i Organizacji Gospodarki oraz z Uniwersytetem Szczecińskim, Katedrą Marketingu, Instytutem Turystyki w Warszawie – Zakładem Infrastruktury i Gospodarki Przestrzennej, oraz Zakładem Polityki Społecznej, Politechniką Koszalińską – Wydziałem Ekonomii i Zarządzania – Katedrą Turystyki, Demografii i Geografii, Uniwersytetem Jagiellońskim – Instytutem Geografii i Gospodarki Przestrzennej, Uniwersytetem Śląskim w Katowicach – Wydziałem Nauk Społecznych, Wyższą Szkołą Turystyki i Hotelarstwa z Łodzi, Szkołą Główną Gospodarstwa Wiejskiego z Warszawy. </w:t>
      </w:r>
    </w:p>
    <w:p w:rsidR="006773F9" w:rsidRDefault="006773F9" w:rsidP="006773F9">
      <w:pPr>
        <w:numPr>
          <w:ilvl w:val="0"/>
          <w:numId w:val="14"/>
        </w:numPr>
        <w:spacing w:after="0" w:line="240" w:lineRule="auto"/>
        <w:jc w:val="both"/>
        <w:rPr>
          <w:rFonts w:ascii="Book Antiqua" w:hAnsi="Book Antiqua" w:cs="Tahoma"/>
        </w:rPr>
      </w:pPr>
      <w:r>
        <w:rPr>
          <w:rFonts w:ascii="Book Antiqua" w:hAnsi="Book Antiqua" w:cs="Tahoma"/>
        </w:rPr>
        <w:t>współpraca przy redagowaniu gazetki samorządowej „Stadt Werneuchen” (Niemcy),</w:t>
      </w:r>
    </w:p>
    <w:p w:rsidR="006773F9" w:rsidRDefault="006773F9" w:rsidP="006773F9">
      <w:pPr>
        <w:numPr>
          <w:ilvl w:val="0"/>
          <w:numId w:val="14"/>
        </w:numPr>
        <w:spacing w:after="0" w:line="240" w:lineRule="auto"/>
        <w:jc w:val="both"/>
        <w:rPr>
          <w:rFonts w:ascii="Book Antiqua" w:hAnsi="Book Antiqua" w:cs="Tahoma"/>
        </w:rPr>
      </w:pPr>
      <w:r>
        <w:rPr>
          <w:rFonts w:ascii="Book Antiqua" w:hAnsi="Book Antiqua" w:cs="Tahoma"/>
        </w:rPr>
        <w:t>realizacja projektu mobiinfo.pl „Ustronie Morskie w komórce” – dostęp do informacji turystycznej poprzez telefon komórkowy,</w:t>
      </w:r>
    </w:p>
    <w:p w:rsidR="006773F9" w:rsidRDefault="006773F9" w:rsidP="006773F9">
      <w:pPr>
        <w:numPr>
          <w:ilvl w:val="0"/>
          <w:numId w:val="14"/>
        </w:numPr>
        <w:spacing w:after="0" w:line="240" w:lineRule="auto"/>
        <w:jc w:val="both"/>
        <w:rPr>
          <w:rFonts w:ascii="Book Antiqua" w:hAnsi="Book Antiqua" w:cs="Tahoma"/>
        </w:rPr>
      </w:pPr>
      <w:r>
        <w:rPr>
          <w:rFonts w:ascii="Book Antiqua" w:hAnsi="Book Antiqua" w:cs="Tahoma"/>
        </w:rPr>
        <w:t xml:space="preserve">realizacja umowy partnerskiej i współpracy samorządowej z miastem Ustroń </w:t>
      </w:r>
      <w:r>
        <w:rPr>
          <w:rFonts w:ascii="Book Antiqua" w:hAnsi="Book Antiqua" w:cs="Tahoma"/>
        </w:rPr>
        <w:br/>
        <w:t xml:space="preserve">w Beskidzie Śląskim poprzez udział delegacji z Ustronia Morskiego w uroczystościach otwarcia sezonu uzdrowiskowego w mieście Ustroń w dniach 18 – 21.06.2010 r. </w:t>
      </w:r>
    </w:p>
    <w:p w:rsidR="006773F9" w:rsidRDefault="006773F9" w:rsidP="006773F9">
      <w:pPr>
        <w:numPr>
          <w:ilvl w:val="0"/>
          <w:numId w:val="14"/>
        </w:numPr>
        <w:spacing w:after="0" w:line="240" w:lineRule="auto"/>
        <w:jc w:val="both"/>
        <w:rPr>
          <w:rFonts w:ascii="Book Antiqua" w:hAnsi="Book Antiqua"/>
        </w:rPr>
      </w:pPr>
      <w:r>
        <w:rPr>
          <w:rFonts w:ascii="Book Antiqua" w:hAnsi="Book Antiqua"/>
        </w:rPr>
        <w:t>Urząd Gminy Ustronie Morskie był współorganizatorem X edycji finałowej Konkursu plastyczno – literackiego „MORZE A MOJA DUŻA I MAŁA OJCZYZNA” w Ustroniu Morskim. W dniu  10 września 2010 r. w OW „ALKA” Ustroniu Morskim odbyła się uroczysta gala wręczenia nagród dla laureatów tego konkursu, w którym brali także uczniowie z ZS Ustronie Morskie. Organizatorem konkursu było Stowarzyszenie Związku Miast i Gmin Morskich z Gdańska. Patronat nad Konkursem objęli:</w:t>
      </w:r>
    </w:p>
    <w:p w:rsidR="006773F9" w:rsidRDefault="006773F9" w:rsidP="006773F9">
      <w:pPr>
        <w:spacing w:line="240" w:lineRule="auto"/>
        <w:ind w:left="360"/>
        <w:jc w:val="both"/>
        <w:rPr>
          <w:rFonts w:ascii="Book Antiqua" w:hAnsi="Book Antiqua"/>
        </w:rPr>
      </w:pPr>
      <w:r>
        <w:rPr>
          <w:rFonts w:ascii="Book Antiqua" w:hAnsi="Book Antiqua"/>
        </w:rPr>
        <w:t>- Minister Edukacji Narodowej</w:t>
      </w:r>
    </w:p>
    <w:p w:rsidR="006773F9" w:rsidRDefault="006773F9" w:rsidP="006773F9">
      <w:pPr>
        <w:spacing w:line="240" w:lineRule="auto"/>
        <w:ind w:left="360"/>
        <w:jc w:val="both"/>
        <w:rPr>
          <w:rFonts w:ascii="Book Antiqua" w:hAnsi="Book Antiqua"/>
        </w:rPr>
      </w:pPr>
      <w:r>
        <w:rPr>
          <w:rFonts w:ascii="Book Antiqua" w:hAnsi="Book Antiqua"/>
        </w:rPr>
        <w:t xml:space="preserve">- Minister Sportu i Turystyki </w:t>
      </w:r>
    </w:p>
    <w:p w:rsidR="006773F9" w:rsidRDefault="006773F9" w:rsidP="006773F9">
      <w:pPr>
        <w:spacing w:line="240" w:lineRule="auto"/>
        <w:ind w:left="360"/>
        <w:jc w:val="both"/>
        <w:rPr>
          <w:rFonts w:ascii="Book Antiqua" w:hAnsi="Book Antiqua"/>
        </w:rPr>
      </w:pPr>
      <w:r>
        <w:rPr>
          <w:rFonts w:ascii="Book Antiqua" w:hAnsi="Book Antiqua"/>
        </w:rPr>
        <w:t xml:space="preserve">- Sekretarz Stanu w Ministerstwie Środowiska </w:t>
      </w:r>
    </w:p>
    <w:p w:rsidR="006773F9" w:rsidRDefault="006773F9" w:rsidP="006773F9">
      <w:pPr>
        <w:spacing w:line="240" w:lineRule="auto"/>
        <w:ind w:left="360"/>
        <w:jc w:val="both"/>
        <w:rPr>
          <w:rFonts w:ascii="Book Antiqua" w:hAnsi="Book Antiqua"/>
        </w:rPr>
      </w:pPr>
      <w:r>
        <w:rPr>
          <w:rFonts w:ascii="Book Antiqua" w:hAnsi="Book Antiqua"/>
        </w:rPr>
        <w:t xml:space="preserve">- Marszałek Województwa Pomorskiego </w:t>
      </w:r>
    </w:p>
    <w:p w:rsidR="006773F9" w:rsidRDefault="006773F9" w:rsidP="006773F9">
      <w:pPr>
        <w:spacing w:line="240" w:lineRule="auto"/>
        <w:ind w:left="360"/>
        <w:jc w:val="both"/>
        <w:rPr>
          <w:rFonts w:ascii="Book Antiqua" w:hAnsi="Book Antiqua"/>
        </w:rPr>
      </w:pPr>
      <w:r>
        <w:rPr>
          <w:rFonts w:ascii="Book Antiqua" w:hAnsi="Book Antiqua"/>
        </w:rPr>
        <w:lastRenderedPageBreak/>
        <w:t xml:space="preserve">- Marszałek Województwa Zachodniopomorskiego </w:t>
      </w:r>
    </w:p>
    <w:p w:rsidR="006773F9" w:rsidRDefault="006773F9" w:rsidP="006773F9">
      <w:pPr>
        <w:spacing w:line="240" w:lineRule="auto"/>
        <w:ind w:left="360"/>
        <w:jc w:val="both"/>
        <w:rPr>
          <w:rFonts w:ascii="Book Antiqua" w:hAnsi="Book Antiqua"/>
        </w:rPr>
      </w:pPr>
      <w:r>
        <w:rPr>
          <w:rFonts w:ascii="Book Antiqua" w:hAnsi="Book Antiqua"/>
        </w:rPr>
        <w:t xml:space="preserve">- Marszałek Województwa Warmińsko – Mazurskiego </w:t>
      </w:r>
    </w:p>
    <w:p w:rsidR="006773F9" w:rsidRDefault="006773F9" w:rsidP="006773F9">
      <w:pPr>
        <w:spacing w:line="240" w:lineRule="auto"/>
        <w:jc w:val="both"/>
        <w:rPr>
          <w:rFonts w:ascii="Book Antiqua" w:hAnsi="Book Antiqua" w:cs="Tahoma"/>
        </w:rPr>
      </w:pPr>
      <w:r>
        <w:rPr>
          <w:rFonts w:ascii="Book Antiqua" w:hAnsi="Book Antiqua" w:cs="Tahoma"/>
        </w:rPr>
        <w:t>Gmina promuje się także w internecie na własnych stronach www pod adresem:</w:t>
      </w:r>
    </w:p>
    <w:p w:rsidR="006773F9" w:rsidRDefault="004C190E" w:rsidP="006773F9">
      <w:pPr>
        <w:spacing w:line="240" w:lineRule="auto"/>
        <w:jc w:val="both"/>
        <w:rPr>
          <w:rFonts w:ascii="Book Antiqua" w:hAnsi="Book Antiqua" w:cs="Tahoma"/>
        </w:rPr>
      </w:pPr>
      <w:hyperlink r:id="rId8" w:history="1">
        <w:r w:rsidR="006773F9">
          <w:rPr>
            <w:rStyle w:val="Hipercze"/>
            <w:rFonts w:ascii="Book Antiqua" w:hAnsi="Book Antiqua" w:cs="Tahoma"/>
          </w:rPr>
          <w:t>http://www. ustronie-morskie.pl</w:t>
        </w:r>
      </w:hyperlink>
      <w:r w:rsidR="006773F9">
        <w:rPr>
          <w:rFonts w:ascii="Book Antiqua" w:hAnsi="Book Antiqua" w:cs="Tahoma"/>
        </w:rPr>
        <w:t xml:space="preserve"> oraz posiada adres poczty internetowej: </w:t>
      </w:r>
    </w:p>
    <w:p w:rsidR="006773F9" w:rsidRDefault="004C190E" w:rsidP="006773F9">
      <w:pPr>
        <w:spacing w:line="240" w:lineRule="auto"/>
        <w:jc w:val="both"/>
        <w:rPr>
          <w:rFonts w:ascii="Book Antiqua" w:hAnsi="Book Antiqua" w:cs="Tahoma"/>
        </w:rPr>
      </w:pPr>
      <w:hyperlink r:id="rId9" w:history="1">
        <w:r w:rsidR="006773F9">
          <w:rPr>
            <w:rStyle w:val="Hipercze"/>
            <w:rFonts w:ascii="Book Antiqua" w:hAnsi="Book Antiqua" w:cs="Tahoma"/>
          </w:rPr>
          <w:t>ustronie-mor@post.pl</w:t>
        </w:r>
      </w:hyperlink>
      <w:r w:rsidR="006773F9">
        <w:rPr>
          <w:rFonts w:ascii="Book Antiqua" w:hAnsi="Book Antiqua" w:cs="Tahoma"/>
        </w:rPr>
        <w:t xml:space="preserve">. </w:t>
      </w:r>
    </w:p>
    <w:p w:rsidR="006773F9" w:rsidRDefault="006773F9" w:rsidP="006773F9">
      <w:pPr>
        <w:spacing w:line="240" w:lineRule="auto"/>
        <w:jc w:val="both"/>
        <w:rPr>
          <w:rFonts w:ascii="Book Antiqua" w:hAnsi="Book Antiqua" w:cs="Tahoma"/>
        </w:rPr>
      </w:pPr>
      <w:r>
        <w:rPr>
          <w:rFonts w:ascii="Book Antiqua" w:hAnsi="Book Antiqua" w:cs="Tahoma"/>
        </w:rPr>
        <w:t>Od  stycznia   2010 r.  raz w miesiącu ukazuje się specjalna, odpłatna  strona promocyjna Ustronia  Morskiego w dodatku „REGIONY” na łamach „Głosu Koszalińskiego”.</w:t>
      </w:r>
    </w:p>
    <w:p w:rsidR="006773F9" w:rsidRDefault="006773F9" w:rsidP="006773F9">
      <w:pPr>
        <w:jc w:val="both"/>
        <w:rPr>
          <w:rFonts w:ascii="Book Antiqua" w:hAnsi="Book Antiqua" w:cs="Tahoma"/>
          <w:bCs/>
        </w:rPr>
      </w:pPr>
      <w:r>
        <w:rPr>
          <w:rFonts w:ascii="Book Antiqua" w:hAnsi="Book Antiqua" w:cs="Tahoma"/>
          <w:bCs/>
        </w:rPr>
        <w:t xml:space="preserve">II. Pozyskane dodatkowe środki finansowe na realizację zadań z zakresu  turystyki, promocji i sportu.  </w:t>
      </w:r>
      <w:r>
        <w:rPr>
          <w:rFonts w:ascii="Book Antiqua" w:hAnsi="Book Antiqua" w:cs="Tahoma"/>
        </w:rPr>
        <w:t xml:space="preserve">W porozumieniu z UKS „SOKÓŁ” Ustronie Morskie uzyskano z Ministerstwa Sportu i Turystyki kwotę w wysokości: </w:t>
      </w:r>
      <w:r>
        <w:rPr>
          <w:rFonts w:ascii="Book Antiqua" w:hAnsi="Book Antiqua" w:cs="Tahoma"/>
          <w:b/>
        </w:rPr>
        <w:t>22.000,00 zł</w:t>
      </w:r>
      <w:r>
        <w:rPr>
          <w:rFonts w:ascii="Book Antiqua" w:hAnsi="Book Antiqua" w:cs="Tahoma"/>
        </w:rPr>
        <w:t xml:space="preserve"> na dofinansowanie w 2010 r. zajęć sportowo – rekreacyjnych dla uczniów z terenów wiejskich w ramach Programu „Powszechnej nauki pływania”. </w:t>
      </w:r>
    </w:p>
    <w:p w:rsidR="006773F9" w:rsidRDefault="006773F9" w:rsidP="006773F9">
      <w:pPr>
        <w:ind w:firstLine="708"/>
        <w:jc w:val="both"/>
        <w:rPr>
          <w:rFonts w:ascii="Book Antiqua" w:hAnsi="Book Antiqua" w:cs="Tahoma"/>
        </w:rPr>
      </w:pPr>
      <w:r>
        <w:rPr>
          <w:rFonts w:ascii="Book Antiqua" w:hAnsi="Book Antiqua" w:cs="Tahoma"/>
        </w:rPr>
        <w:t xml:space="preserve">W dniu 19.03.2010 r. na podstawie wniosku złożonego do Euroregionu POMERANIA otrzymano dofinansowanie w wysokości: </w:t>
      </w:r>
      <w:r>
        <w:rPr>
          <w:rFonts w:ascii="Book Antiqua" w:hAnsi="Book Antiqua" w:cs="Tahoma"/>
          <w:b/>
        </w:rPr>
        <w:t>28.200,00 zł</w:t>
      </w:r>
      <w:r>
        <w:rPr>
          <w:rFonts w:ascii="Book Antiqua" w:hAnsi="Book Antiqua" w:cs="Tahoma"/>
        </w:rPr>
        <w:t xml:space="preserve"> na projekt dotyczący „Polsko – niemieckich spotkań partnerskich podczas DNI USTRONIA MORSKIEGO. Ze względu na okoliczności katastrofy lotniczej w Smoleńsku, realizacja projektu odbędzie się w maju 2011 r.</w:t>
      </w:r>
    </w:p>
    <w:p w:rsidR="006773F9" w:rsidRDefault="006773F9" w:rsidP="006773F9">
      <w:pPr>
        <w:ind w:firstLine="708"/>
        <w:jc w:val="both"/>
        <w:rPr>
          <w:rFonts w:ascii="Book Antiqua" w:hAnsi="Book Antiqua" w:cs="Tahoma"/>
          <w:color w:val="222222"/>
        </w:rPr>
      </w:pPr>
      <w:r>
        <w:rPr>
          <w:rFonts w:ascii="Book Antiqua" w:hAnsi="Book Antiqua" w:cs="Tahoma"/>
          <w:color w:val="222222"/>
        </w:rPr>
        <w:t xml:space="preserve">Wzorem lat ubiegłych gmina Ustronie Morskie brała udział w organizowanym XVI Sportowym Turnieju Miast i Gmin 2010 r. odbywającym się w ramach Europejskiego Tygodnia Sportu dla Wszystkich. Ideą imprezy jest krzewienie i upowszechnianie aktywności fizycznej wśród najszerszych kręgów społeczeństwa. Warunkiem zaliczenia uczestnictwa w turnieju jest udział w jednej z wielu form rekreacji fizycznej: grze, sporcie zespołowym lub indywidualnym, turystyce lub innej aktywności ruchowej. W tym roku gmina Ustronie Morskie uplasowała się na II miejscu w Polsce wygrywając nagrodę w wysokości: </w:t>
      </w:r>
      <w:r>
        <w:rPr>
          <w:rFonts w:ascii="Book Antiqua" w:hAnsi="Book Antiqua" w:cs="Tahoma"/>
          <w:b/>
          <w:color w:val="222222"/>
        </w:rPr>
        <w:t>10.000,00 zł</w:t>
      </w:r>
      <w:r>
        <w:rPr>
          <w:rFonts w:ascii="Book Antiqua" w:hAnsi="Book Antiqua" w:cs="Tahoma"/>
          <w:color w:val="222222"/>
        </w:rPr>
        <w:t xml:space="preserve"> na sprzęt sportowy. </w:t>
      </w:r>
    </w:p>
    <w:p w:rsidR="006773F9" w:rsidRDefault="006773F9" w:rsidP="006773F9">
      <w:pPr>
        <w:pStyle w:val="Tekstpodstawowy2"/>
        <w:spacing w:line="240" w:lineRule="auto"/>
        <w:jc w:val="both"/>
        <w:rPr>
          <w:rFonts w:ascii="Book Antiqua" w:hAnsi="Book Antiqua" w:cs="Tahoma"/>
        </w:rPr>
      </w:pPr>
      <w:r>
        <w:rPr>
          <w:rFonts w:ascii="Book Antiqua" w:hAnsi="Book Antiqua" w:cs="Tahoma"/>
        </w:rPr>
        <w:t>III. Zrealizowane wspólne projekty gminy Ustronie Morskie z gminami partnerskimi z Niemiec  z udziałem młodzieży i delegacji oficjalnych  z gminy Ustronie Morskie:</w:t>
      </w:r>
    </w:p>
    <w:p w:rsidR="006773F9" w:rsidRDefault="006773F9" w:rsidP="006773F9">
      <w:pPr>
        <w:numPr>
          <w:ilvl w:val="1"/>
          <w:numId w:val="15"/>
        </w:numPr>
        <w:tabs>
          <w:tab w:val="num" w:pos="426"/>
        </w:tabs>
        <w:spacing w:after="0" w:line="240" w:lineRule="auto"/>
        <w:ind w:left="426" w:hanging="426"/>
        <w:jc w:val="both"/>
        <w:rPr>
          <w:rFonts w:ascii="Book Antiqua" w:hAnsi="Book Antiqua" w:cs="Tahoma"/>
          <w:bCs/>
        </w:rPr>
      </w:pPr>
      <w:r>
        <w:rPr>
          <w:rFonts w:ascii="Book Antiqua" w:hAnsi="Book Antiqua" w:cs="Tahoma"/>
          <w:bCs/>
        </w:rPr>
        <w:t xml:space="preserve">Międzynarodowy Dzień Dziecka oraz Dzień Sportu w Ustroniu Morskim – 30.04 – 02.06.2010 r. </w:t>
      </w:r>
    </w:p>
    <w:p w:rsidR="006773F9" w:rsidRDefault="006773F9" w:rsidP="006773F9">
      <w:pPr>
        <w:numPr>
          <w:ilvl w:val="1"/>
          <w:numId w:val="15"/>
        </w:numPr>
        <w:tabs>
          <w:tab w:val="num" w:pos="426"/>
        </w:tabs>
        <w:spacing w:after="0" w:line="240" w:lineRule="auto"/>
        <w:ind w:left="426" w:hanging="426"/>
        <w:jc w:val="both"/>
        <w:rPr>
          <w:rFonts w:ascii="Book Antiqua" w:hAnsi="Book Antiqua" w:cs="Tahoma"/>
          <w:bCs/>
        </w:rPr>
      </w:pPr>
      <w:r>
        <w:rPr>
          <w:rFonts w:ascii="Book Antiqua" w:hAnsi="Book Antiqua" w:cs="Tahoma"/>
          <w:bCs/>
        </w:rPr>
        <w:t xml:space="preserve">Międzynarodowy Turniej Piłki Siatkowej  w gminie Willmersdorf (Niemcy) – 05 – 06 czerwca 2010 r. </w:t>
      </w:r>
    </w:p>
    <w:p w:rsidR="006773F9" w:rsidRDefault="006773F9" w:rsidP="006773F9">
      <w:pPr>
        <w:numPr>
          <w:ilvl w:val="1"/>
          <w:numId w:val="15"/>
        </w:numPr>
        <w:tabs>
          <w:tab w:val="num" w:pos="426"/>
        </w:tabs>
        <w:spacing w:after="0" w:line="240" w:lineRule="auto"/>
        <w:ind w:left="426" w:hanging="426"/>
        <w:jc w:val="both"/>
        <w:rPr>
          <w:rFonts w:ascii="Book Antiqua" w:hAnsi="Book Antiqua" w:cs="Tahoma"/>
          <w:bCs/>
        </w:rPr>
      </w:pPr>
      <w:r>
        <w:rPr>
          <w:rFonts w:ascii="Book Antiqua" w:hAnsi="Book Antiqua" w:cs="Tahoma"/>
          <w:bCs/>
        </w:rPr>
        <w:t xml:space="preserve">Otwarcie I etapu budowy Centrum Sportowo – Rekreacyjnego w Ustroniu Morskim w dniu 18.06.2010 r. – udział delegacji z partnerskich gmin niemieckich. </w:t>
      </w:r>
    </w:p>
    <w:p w:rsidR="006773F9" w:rsidRDefault="006773F9" w:rsidP="006773F9">
      <w:pPr>
        <w:numPr>
          <w:ilvl w:val="1"/>
          <w:numId w:val="15"/>
        </w:numPr>
        <w:tabs>
          <w:tab w:val="num" w:pos="426"/>
        </w:tabs>
        <w:spacing w:after="0" w:line="240" w:lineRule="auto"/>
        <w:ind w:left="426" w:hanging="426"/>
        <w:jc w:val="both"/>
        <w:rPr>
          <w:rFonts w:ascii="Book Antiqua" w:hAnsi="Book Antiqua" w:cs="Tahoma"/>
          <w:bCs/>
        </w:rPr>
      </w:pPr>
      <w:r>
        <w:rPr>
          <w:rFonts w:ascii="Book Antiqua" w:hAnsi="Book Antiqua" w:cs="Tahoma"/>
        </w:rPr>
        <w:t xml:space="preserve">Otwarcie wystawy prac artystów z gminy Werneuchen oraz artystów z terenu gminy Ustronie Morskie w Galerii Letniej w partnerskiej gminie Willmersdorf – 15 – 20.06.2010 r. </w:t>
      </w:r>
    </w:p>
    <w:p w:rsidR="006773F9" w:rsidRDefault="006773F9" w:rsidP="006773F9">
      <w:pPr>
        <w:numPr>
          <w:ilvl w:val="1"/>
          <w:numId w:val="15"/>
        </w:numPr>
        <w:tabs>
          <w:tab w:val="num" w:pos="426"/>
        </w:tabs>
        <w:spacing w:after="0" w:line="240" w:lineRule="auto"/>
        <w:ind w:left="426" w:hanging="426"/>
        <w:jc w:val="both"/>
        <w:rPr>
          <w:rFonts w:ascii="Book Antiqua" w:hAnsi="Book Antiqua" w:cs="Tahoma"/>
          <w:bCs/>
        </w:rPr>
      </w:pPr>
      <w:r>
        <w:rPr>
          <w:rFonts w:ascii="Book Antiqua" w:hAnsi="Book Antiqua" w:cs="Tahoma"/>
          <w:bCs/>
        </w:rPr>
        <w:t xml:space="preserve">Obchody „Dni Willmersdorf” – udział młodzieży z Gminnego Ośrodka Kultury – grupy taneczne „Jantar II” - 06 – 08.08.2010 r. </w:t>
      </w:r>
    </w:p>
    <w:p w:rsidR="006773F9" w:rsidRDefault="006773F9" w:rsidP="006773F9">
      <w:pPr>
        <w:numPr>
          <w:ilvl w:val="1"/>
          <w:numId w:val="15"/>
        </w:numPr>
        <w:tabs>
          <w:tab w:val="num" w:pos="426"/>
        </w:tabs>
        <w:spacing w:after="0" w:line="240" w:lineRule="auto"/>
        <w:ind w:left="426" w:hanging="426"/>
        <w:jc w:val="both"/>
        <w:rPr>
          <w:rFonts w:ascii="Book Antiqua" w:hAnsi="Book Antiqua" w:cs="Tahoma"/>
          <w:bCs/>
        </w:rPr>
      </w:pPr>
      <w:r>
        <w:rPr>
          <w:rFonts w:ascii="Book Antiqua" w:hAnsi="Book Antiqua"/>
        </w:rPr>
        <w:t xml:space="preserve">Zaproszenie delegacji z Ustronia Morskiego na Jubileusz 10 – lecia Parku Regionalnego pod hasłem „Chłop spotyka kulturę” oraz „Dni Partnerstwa”  w Hirschfelde – 13 – 14.08.2010 r. </w:t>
      </w:r>
    </w:p>
    <w:p w:rsidR="006773F9" w:rsidRDefault="006773F9" w:rsidP="006773F9">
      <w:pPr>
        <w:numPr>
          <w:ilvl w:val="1"/>
          <w:numId w:val="15"/>
        </w:numPr>
        <w:tabs>
          <w:tab w:val="num" w:pos="426"/>
        </w:tabs>
        <w:spacing w:after="0" w:line="240" w:lineRule="auto"/>
        <w:ind w:left="426" w:hanging="426"/>
        <w:jc w:val="both"/>
        <w:rPr>
          <w:rFonts w:ascii="Book Antiqua" w:hAnsi="Book Antiqua" w:cs="Tahoma"/>
          <w:bCs/>
        </w:rPr>
      </w:pPr>
      <w:r>
        <w:rPr>
          <w:rFonts w:ascii="Book Antiqua" w:hAnsi="Book Antiqua"/>
        </w:rPr>
        <w:t xml:space="preserve">Zaproszenie młodzieży z Ustronia Morskiego na „Polsko – Niemieckie Spotkania Młodzieży” w gminie Werneuchen – 17 – 22.08.2010 r. </w:t>
      </w:r>
    </w:p>
    <w:p w:rsidR="006773F9" w:rsidRDefault="006773F9" w:rsidP="006773F9">
      <w:pPr>
        <w:numPr>
          <w:ilvl w:val="1"/>
          <w:numId w:val="15"/>
        </w:numPr>
        <w:tabs>
          <w:tab w:val="num" w:pos="426"/>
        </w:tabs>
        <w:spacing w:after="0" w:line="240" w:lineRule="auto"/>
        <w:ind w:left="426" w:hanging="426"/>
        <w:jc w:val="both"/>
        <w:rPr>
          <w:rFonts w:ascii="Book Antiqua" w:hAnsi="Book Antiqua" w:cs="Tahoma"/>
          <w:bCs/>
        </w:rPr>
      </w:pPr>
      <w:r>
        <w:rPr>
          <w:rFonts w:ascii="Book Antiqua" w:hAnsi="Book Antiqua" w:cs="Tahoma"/>
          <w:bCs/>
        </w:rPr>
        <w:t xml:space="preserve">Udział delegacji z partnerskich gmin niemieckich w Dożynkach Gminnych w dniach 03 – 05.09.2010 r. </w:t>
      </w:r>
    </w:p>
    <w:p w:rsidR="006773F9" w:rsidRDefault="006773F9" w:rsidP="006773F9">
      <w:pPr>
        <w:numPr>
          <w:ilvl w:val="1"/>
          <w:numId w:val="15"/>
        </w:numPr>
        <w:tabs>
          <w:tab w:val="num" w:pos="426"/>
        </w:tabs>
        <w:spacing w:after="0" w:line="240" w:lineRule="auto"/>
        <w:ind w:left="426" w:hanging="426"/>
        <w:jc w:val="both"/>
        <w:rPr>
          <w:rFonts w:ascii="Book Antiqua" w:hAnsi="Book Antiqua" w:cs="Tahoma"/>
          <w:bCs/>
        </w:rPr>
      </w:pPr>
      <w:r>
        <w:rPr>
          <w:rFonts w:ascii="Book Antiqua" w:hAnsi="Book Antiqua" w:cs="Tahoma"/>
          <w:bCs/>
        </w:rPr>
        <w:lastRenderedPageBreak/>
        <w:t xml:space="preserve">Wyjazd studyjny Radnych Gminy i pracowników Urzędu Gminy pt. „Rozwój turystycznych destynacji Euroregionu POMERANIA” – 06-08.09.2010 r. </w:t>
      </w:r>
    </w:p>
    <w:p w:rsidR="006773F9" w:rsidRDefault="006773F9" w:rsidP="006773F9">
      <w:pPr>
        <w:jc w:val="both"/>
        <w:rPr>
          <w:rFonts w:ascii="Book Antiqua" w:hAnsi="Book Antiqua" w:cs="Tahoma"/>
        </w:rPr>
      </w:pPr>
      <w:r>
        <w:rPr>
          <w:rFonts w:ascii="Book Antiqua" w:hAnsi="Book Antiqua" w:cs="Tahoma"/>
        </w:rPr>
        <w:t xml:space="preserve">IV. Cykliczne imprezy sportowo – rekreacyjne w Ustroniu Morskim zorganizowane w sezonie letnim 2010 r. </w:t>
      </w:r>
    </w:p>
    <w:p w:rsidR="006773F9" w:rsidRDefault="006773F9" w:rsidP="006773F9">
      <w:pPr>
        <w:shd w:val="clear" w:color="auto" w:fill="FFFF00"/>
        <w:jc w:val="both"/>
        <w:rPr>
          <w:rFonts w:ascii="Book Antiqua" w:hAnsi="Book Antiqua"/>
          <w:b/>
        </w:rPr>
      </w:pPr>
      <w:r>
        <w:rPr>
          <w:rFonts w:ascii="Book Antiqua" w:hAnsi="Book Antiqua"/>
          <w:b/>
        </w:rPr>
        <w:t>26 - 27.06.2010 – Morskie zawody wędkarskie „Ustrońska Plaża”</w:t>
      </w:r>
    </w:p>
    <w:p w:rsidR="006773F9" w:rsidRDefault="006773F9" w:rsidP="006773F9">
      <w:pPr>
        <w:spacing w:line="240" w:lineRule="auto"/>
        <w:jc w:val="both"/>
        <w:rPr>
          <w:rFonts w:ascii="Book Antiqua" w:hAnsi="Book Antiqua"/>
        </w:rPr>
      </w:pPr>
      <w:r>
        <w:rPr>
          <w:rFonts w:ascii="Book Antiqua" w:hAnsi="Book Antiqua"/>
          <w:u w:val="single"/>
        </w:rPr>
        <w:t>Opis:</w:t>
      </w:r>
      <w:r>
        <w:rPr>
          <w:rFonts w:ascii="Book Antiqua" w:hAnsi="Book Antiqua"/>
        </w:rPr>
        <w:t xml:space="preserve"> maraton morski dla miłośników wędkowania </w:t>
      </w:r>
    </w:p>
    <w:p w:rsidR="006773F9" w:rsidRDefault="006773F9" w:rsidP="006773F9">
      <w:pPr>
        <w:spacing w:line="240" w:lineRule="auto"/>
        <w:jc w:val="both"/>
        <w:rPr>
          <w:rFonts w:ascii="Book Antiqua" w:hAnsi="Book Antiqua"/>
        </w:rPr>
      </w:pPr>
      <w:r>
        <w:rPr>
          <w:rFonts w:ascii="Book Antiqua" w:hAnsi="Book Antiqua"/>
          <w:u w:val="single"/>
        </w:rPr>
        <w:t>Miejsce:</w:t>
      </w:r>
      <w:r>
        <w:rPr>
          <w:rFonts w:ascii="Book Antiqua" w:hAnsi="Book Antiqua"/>
        </w:rPr>
        <w:t xml:space="preserve"> ujście rzeczki Czerwonej w Ustroniu Morskim </w:t>
      </w:r>
    </w:p>
    <w:p w:rsidR="006773F9" w:rsidRDefault="006773F9" w:rsidP="006773F9">
      <w:pPr>
        <w:spacing w:line="240" w:lineRule="auto"/>
        <w:jc w:val="both"/>
        <w:rPr>
          <w:rFonts w:ascii="Book Antiqua" w:hAnsi="Book Antiqua"/>
        </w:rPr>
      </w:pPr>
      <w:r>
        <w:rPr>
          <w:rFonts w:ascii="Book Antiqua" w:hAnsi="Book Antiqua"/>
          <w:u w:val="single"/>
        </w:rPr>
        <w:t>Organizator:</w:t>
      </w:r>
      <w:r>
        <w:rPr>
          <w:rFonts w:ascii="Book Antiqua" w:hAnsi="Book Antiqua"/>
        </w:rPr>
        <w:t xml:space="preserve"> PZW nr 78 Ustronie Morskie, Urząd Gminy Ustronie Morskie </w:t>
      </w:r>
    </w:p>
    <w:p w:rsidR="006773F9" w:rsidRDefault="006773F9" w:rsidP="006773F9">
      <w:pPr>
        <w:shd w:val="clear" w:color="auto" w:fill="FFFF00"/>
        <w:jc w:val="both"/>
        <w:rPr>
          <w:rFonts w:ascii="Book Antiqua" w:hAnsi="Book Antiqua"/>
          <w:b/>
        </w:rPr>
      </w:pPr>
      <w:r>
        <w:rPr>
          <w:rFonts w:ascii="Book Antiqua" w:hAnsi="Book Antiqua"/>
          <w:b/>
        </w:rPr>
        <w:t>04.07.2010 -  „Ustronie Morskie pod Błękitną Flagą”</w:t>
      </w:r>
    </w:p>
    <w:p w:rsidR="006773F9" w:rsidRDefault="006773F9" w:rsidP="006773F9">
      <w:pPr>
        <w:spacing w:line="240" w:lineRule="auto"/>
        <w:jc w:val="both"/>
        <w:rPr>
          <w:rFonts w:ascii="Book Antiqua" w:hAnsi="Book Antiqua"/>
        </w:rPr>
      </w:pPr>
      <w:r>
        <w:rPr>
          <w:rFonts w:ascii="Book Antiqua" w:hAnsi="Book Antiqua"/>
          <w:b/>
        </w:rPr>
        <w:t xml:space="preserve">Opis: </w:t>
      </w:r>
      <w:r>
        <w:rPr>
          <w:rFonts w:ascii="Book Antiqua" w:hAnsi="Book Antiqua"/>
        </w:rPr>
        <w:t xml:space="preserve">przekazanie „Błękitnej Flagi” kąpielisku ratowniczemu „Nadbrzeżna” w Ustroniu Morskim. Pokazy ratownictwa morskiego z udziałem jednostek ratowniczych z Kołobrzegu i Ustronia Morskiego przy wsparciu Morskiej Służby Poszukiwawczej i Ratownictwa Morskiego. </w:t>
      </w:r>
    </w:p>
    <w:p w:rsidR="006773F9" w:rsidRDefault="006773F9" w:rsidP="006773F9">
      <w:pPr>
        <w:spacing w:line="240" w:lineRule="auto"/>
        <w:jc w:val="both"/>
        <w:rPr>
          <w:rFonts w:ascii="Book Antiqua" w:hAnsi="Book Antiqua"/>
        </w:rPr>
      </w:pPr>
      <w:r>
        <w:rPr>
          <w:rFonts w:ascii="Book Antiqua" w:hAnsi="Book Antiqua"/>
          <w:u w:val="single"/>
        </w:rPr>
        <w:t>Miejsce:</w:t>
      </w:r>
      <w:r>
        <w:rPr>
          <w:rFonts w:ascii="Book Antiqua" w:hAnsi="Book Antiqua"/>
        </w:rPr>
        <w:t xml:space="preserve"> kąpielisko strzeżone „Nadbrzeżna” w Ustroniu Morskim </w:t>
      </w:r>
    </w:p>
    <w:p w:rsidR="006773F9" w:rsidRDefault="006773F9" w:rsidP="006773F9">
      <w:pPr>
        <w:spacing w:line="240" w:lineRule="auto"/>
        <w:jc w:val="both"/>
        <w:rPr>
          <w:rFonts w:ascii="Book Antiqua" w:hAnsi="Book Antiqua"/>
        </w:rPr>
      </w:pPr>
      <w:r>
        <w:rPr>
          <w:rFonts w:ascii="Book Antiqua" w:hAnsi="Book Antiqua"/>
          <w:u w:val="single"/>
        </w:rPr>
        <w:t>Organizator:</w:t>
      </w:r>
      <w:r>
        <w:rPr>
          <w:rFonts w:ascii="Book Antiqua" w:hAnsi="Book Antiqua"/>
        </w:rPr>
        <w:t xml:space="preserve"> Urząd Gminy Ustronie Morskie </w:t>
      </w:r>
    </w:p>
    <w:p w:rsidR="006773F9" w:rsidRDefault="006773F9" w:rsidP="006773F9">
      <w:pPr>
        <w:shd w:val="clear" w:color="auto" w:fill="FFFF00"/>
        <w:jc w:val="both"/>
        <w:rPr>
          <w:rFonts w:ascii="Book Antiqua" w:hAnsi="Book Antiqua"/>
          <w:b/>
        </w:rPr>
      </w:pPr>
      <w:r>
        <w:rPr>
          <w:rFonts w:ascii="Book Antiqua" w:hAnsi="Book Antiqua"/>
          <w:b/>
        </w:rPr>
        <w:t xml:space="preserve">11.07.2010 – Koncert Organowy w Kościele Parafialnym w Ustroniu Morskim </w:t>
      </w:r>
    </w:p>
    <w:p w:rsidR="006773F9" w:rsidRDefault="006773F9" w:rsidP="006773F9">
      <w:pPr>
        <w:spacing w:line="240" w:lineRule="auto"/>
        <w:jc w:val="both"/>
        <w:rPr>
          <w:rFonts w:ascii="Book Antiqua" w:hAnsi="Book Antiqua"/>
        </w:rPr>
      </w:pPr>
      <w:r>
        <w:rPr>
          <w:rFonts w:ascii="Book Antiqua" w:hAnsi="Book Antiqua"/>
          <w:u w:val="single"/>
        </w:rPr>
        <w:t>Opis:</w:t>
      </w:r>
      <w:r>
        <w:rPr>
          <w:rFonts w:ascii="Book Antiqua" w:hAnsi="Book Antiqua"/>
        </w:rPr>
        <w:t xml:space="preserve"> Koncert w wykonaniu artystów: Stanislav Surin- organy/Słowacja/, </w:t>
      </w:r>
      <w:r>
        <w:rPr>
          <w:rStyle w:val="Uwydatnienie"/>
          <w:rFonts w:ascii="Book Antiqua" w:hAnsi="Book Antiqua"/>
        </w:rPr>
        <w:t>Fantini Akord-Kwintet</w:t>
      </w:r>
      <w:r>
        <w:rPr>
          <w:rFonts w:ascii="Book Antiqua" w:hAnsi="Book Antiqua"/>
        </w:rPr>
        <w:t xml:space="preserve"> /kwintet akordeonowy</w:t>
      </w:r>
    </w:p>
    <w:p w:rsidR="006773F9" w:rsidRDefault="006773F9" w:rsidP="006773F9">
      <w:pPr>
        <w:spacing w:line="240" w:lineRule="auto"/>
        <w:jc w:val="both"/>
        <w:rPr>
          <w:rFonts w:ascii="Book Antiqua" w:hAnsi="Book Antiqua"/>
        </w:rPr>
      </w:pPr>
      <w:r>
        <w:rPr>
          <w:rFonts w:ascii="Book Antiqua" w:hAnsi="Book Antiqua"/>
          <w:u w:val="single"/>
        </w:rPr>
        <w:t>Miejsce:</w:t>
      </w:r>
      <w:r>
        <w:rPr>
          <w:rFonts w:ascii="Book Antiqua" w:hAnsi="Book Antiqua"/>
        </w:rPr>
        <w:t xml:space="preserve"> Kościół Parafialny w Ustroniu Morskim </w:t>
      </w:r>
    </w:p>
    <w:p w:rsidR="006773F9" w:rsidRDefault="006773F9" w:rsidP="006773F9">
      <w:pPr>
        <w:spacing w:line="240" w:lineRule="auto"/>
        <w:jc w:val="both"/>
        <w:rPr>
          <w:rFonts w:ascii="Book Antiqua" w:hAnsi="Book Antiqua"/>
          <w:b/>
          <w:bCs/>
        </w:rPr>
      </w:pPr>
      <w:r>
        <w:rPr>
          <w:rFonts w:ascii="Book Antiqua" w:hAnsi="Book Antiqua"/>
          <w:u w:val="single"/>
        </w:rPr>
        <w:t>Organizator:</w:t>
      </w:r>
      <w:r>
        <w:rPr>
          <w:rFonts w:ascii="Book Antiqua" w:hAnsi="Book Antiqua"/>
        </w:rPr>
        <w:t xml:space="preserve"> Urząd Gminy Ustronie Morskie Tel. 094 35 14 189 </w:t>
      </w:r>
    </w:p>
    <w:p w:rsidR="006773F9" w:rsidRDefault="006773F9" w:rsidP="006773F9">
      <w:pPr>
        <w:shd w:val="clear" w:color="auto" w:fill="FFFF00"/>
        <w:jc w:val="both"/>
        <w:rPr>
          <w:rFonts w:ascii="Book Antiqua" w:hAnsi="Book Antiqua"/>
          <w:b/>
        </w:rPr>
      </w:pPr>
      <w:r>
        <w:rPr>
          <w:rFonts w:ascii="Book Antiqua" w:hAnsi="Book Antiqua"/>
          <w:b/>
        </w:rPr>
        <w:t xml:space="preserve">24.07.2010 : Motolotniowy Piknik w Bagiczu. </w:t>
      </w:r>
    </w:p>
    <w:p w:rsidR="006773F9" w:rsidRDefault="006773F9" w:rsidP="006773F9">
      <w:pPr>
        <w:spacing w:line="240" w:lineRule="auto"/>
        <w:jc w:val="both"/>
        <w:rPr>
          <w:rFonts w:ascii="Book Antiqua" w:hAnsi="Book Antiqua"/>
        </w:rPr>
      </w:pPr>
      <w:r>
        <w:rPr>
          <w:rFonts w:ascii="Book Antiqua" w:hAnsi="Book Antiqua"/>
          <w:u w:val="single"/>
        </w:rPr>
        <w:t>Miejsce:</w:t>
      </w:r>
      <w:r>
        <w:rPr>
          <w:rFonts w:ascii="Book Antiqua" w:hAnsi="Book Antiqua"/>
        </w:rPr>
        <w:t xml:space="preserve"> Lotnisko w Bagiczu.</w:t>
      </w:r>
    </w:p>
    <w:p w:rsidR="006773F9" w:rsidRDefault="006773F9" w:rsidP="006773F9">
      <w:pPr>
        <w:spacing w:line="240" w:lineRule="auto"/>
        <w:jc w:val="both"/>
        <w:rPr>
          <w:rFonts w:ascii="Book Antiqua" w:hAnsi="Book Antiqua"/>
        </w:rPr>
      </w:pPr>
      <w:r>
        <w:rPr>
          <w:rFonts w:ascii="Book Antiqua" w:hAnsi="Book Antiqua"/>
          <w:u w:val="single"/>
        </w:rPr>
        <w:t>Organizator:</w:t>
      </w:r>
      <w:r>
        <w:rPr>
          <w:rFonts w:ascii="Book Antiqua" w:hAnsi="Book Antiqua"/>
        </w:rPr>
        <w:t xml:space="preserve"> Aeroklub Bałtycki tel. 604 07 88 79 </w:t>
      </w:r>
    </w:p>
    <w:p w:rsidR="006773F9" w:rsidRDefault="006773F9" w:rsidP="006773F9">
      <w:pPr>
        <w:shd w:val="clear" w:color="auto" w:fill="FFFF00"/>
        <w:jc w:val="both"/>
        <w:rPr>
          <w:rFonts w:ascii="Book Antiqua" w:hAnsi="Book Antiqua"/>
          <w:b/>
        </w:rPr>
      </w:pPr>
      <w:r>
        <w:rPr>
          <w:rFonts w:ascii="Book Antiqua" w:hAnsi="Book Antiqua"/>
          <w:b/>
        </w:rPr>
        <w:t xml:space="preserve">23 – 25.07.2010  – eliminacje do Mistrzostw Polski w Plażowej Piłce Siatkowej Mężczyzn </w:t>
      </w:r>
    </w:p>
    <w:p w:rsidR="006773F9" w:rsidRDefault="006773F9" w:rsidP="006773F9">
      <w:pPr>
        <w:jc w:val="both"/>
        <w:rPr>
          <w:rFonts w:ascii="Book Antiqua" w:hAnsi="Book Antiqua"/>
        </w:rPr>
      </w:pPr>
      <w:r>
        <w:rPr>
          <w:rFonts w:ascii="Book Antiqua" w:hAnsi="Book Antiqua"/>
          <w:u w:val="single"/>
        </w:rPr>
        <w:t>Opis:</w:t>
      </w:r>
      <w:r>
        <w:rPr>
          <w:rFonts w:ascii="Book Antiqua" w:hAnsi="Book Antiqua"/>
        </w:rPr>
        <w:t xml:space="preserve"> organizacja cyklu turniejów sportowych (piątek, sobota, niedziela) w oparciu o bardzo widowiskową i dynamicznie rozwijającą się plażową piłkę siatkową. </w:t>
      </w:r>
    </w:p>
    <w:p w:rsidR="006773F9" w:rsidRDefault="006773F9" w:rsidP="006773F9">
      <w:pPr>
        <w:spacing w:line="240" w:lineRule="auto"/>
        <w:jc w:val="both"/>
        <w:rPr>
          <w:rFonts w:ascii="Book Antiqua" w:hAnsi="Book Antiqua"/>
        </w:rPr>
      </w:pPr>
      <w:r>
        <w:rPr>
          <w:rFonts w:ascii="Book Antiqua" w:hAnsi="Book Antiqua"/>
        </w:rPr>
        <w:t xml:space="preserve">Podczas turniejów sportowych zorganizowane zostało miasteczko rekreacyjne dla najmłodszych, gdzie pod okiem profesjonalnych animatorów przeprowadzone zostały gry i zabawy plażowe (gra w piłkę siatkową, skoki na trampolinie itp.) </w:t>
      </w:r>
    </w:p>
    <w:p w:rsidR="006773F9" w:rsidRDefault="006773F9" w:rsidP="006773F9">
      <w:pPr>
        <w:spacing w:line="240" w:lineRule="auto"/>
        <w:jc w:val="both"/>
        <w:rPr>
          <w:rFonts w:ascii="Book Antiqua" w:hAnsi="Book Antiqua"/>
        </w:rPr>
      </w:pPr>
      <w:r>
        <w:rPr>
          <w:rFonts w:ascii="Book Antiqua" w:hAnsi="Book Antiqua"/>
          <w:u w:val="single"/>
        </w:rPr>
        <w:t>Miejsce:</w:t>
      </w:r>
      <w:r>
        <w:rPr>
          <w:rFonts w:ascii="Book Antiqua" w:hAnsi="Book Antiqua"/>
        </w:rPr>
        <w:t xml:space="preserve"> plaża przy ul. Nadbrzeżnej w Ustroniu Morskim </w:t>
      </w:r>
    </w:p>
    <w:p w:rsidR="006773F9" w:rsidRDefault="006773F9" w:rsidP="006773F9">
      <w:pPr>
        <w:spacing w:line="240" w:lineRule="auto"/>
        <w:jc w:val="both"/>
        <w:rPr>
          <w:rFonts w:ascii="Book Antiqua" w:hAnsi="Book Antiqua"/>
        </w:rPr>
      </w:pPr>
      <w:r>
        <w:rPr>
          <w:rFonts w:ascii="Book Antiqua" w:hAnsi="Book Antiqua"/>
          <w:u w:val="single"/>
        </w:rPr>
        <w:t>Organizator:</w:t>
      </w:r>
      <w:r>
        <w:rPr>
          <w:rFonts w:ascii="Book Antiqua" w:hAnsi="Book Antiqua"/>
        </w:rPr>
        <w:t xml:space="preserve"> Firma LIVE sp. z o.o. Warszawa tel. 022 852 24 13 </w:t>
      </w:r>
    </w:p>
    <w:p w:rsidR="006773F9" w:rsidRDefault="006773F9" w:rsidP="006773F9">
      <w:pPr>
        <w:spacing w:line="240" w:lineRule="auto"/>
        <w:jc w:val="both"/>
        <w:rPr>
          <w:rFonts w:ascii="Book Antiqua" w:hAnsi="Book Antiqua"/>
        </w:rPr>
      </w:pPr>
      <w:r>
        <w:rPr>
          <w:rFonts w:ascii="Book Antiqua" w:hAnsi="Book Antiqua"/>
        </w:rPr>
        <w:t>Patronat medialny: Polsat, Polsat Sport, TVP 3 Warszawa, N-Sport, Superstacja, Przegląd Sportowy, Polska Siatkówka, stacja radiowa Radio ZET.</w:t>
      </w:r>
    </w:p>
    <w:p w:rsidR="006773F9" w:rsidRDefault="006773F9" w:rsidP="006773F9">
      <w:pPr>
        <w:shd w:val="clear" w:color="auto" w:fill="FFFF00"/>
        <w:jc w:val="both"/>
        <w:rPr>
          <w:rFonts w:ascii="Book Antiqua" w:hAnsi="Book Antiqua" w:cs="Arial"/>
          <w:b/>
        </w:rPr>
      </w:pPr>
      <w:r>
        <w:rPr>
          <w:rFonts w:ascii="Book Antiqua" w:hAnsi="Book Antiqua" w:cs="Arial"/>
          <w:b/>
        </w:rPr>
        <w:lastRenderedPageBreak/>
        <w:t>27.07.2010 - Strongmeni w Ustroniu Morskim. Zawody strongman dla amatorów i profesjonalistów.</w:t>
      </w:r>
    </w:p>
    <w:p w:rsidR="006773F9" w:rsidRDefault="006773F9" w:rsidP="006773F9">
      <w:pPr>
        <w:spacing w:line="240" w:lineRule="auto"/>
        <w:jc w:val="both"/>
        <w:rPr>
          <w:rFonts w:ascii="Book Antiqua" w:hAnsi="Book Antiqua" w:cs="Arial"/>
        </w:rPr>
      </w:pPr>
      <w:r>
        <w:rPr>
          <w:rFonts w:ascii="Book Antiqua" w:hAnsi="Book Antiqua" w:cs="Arial"/>
        </w:rPr>
        <w:t xml:space="preserve">Opis: Festiwal siły sprawności i urody. Wybory letniej MISS BIKINI Ustronie Morskiego. Impreza składała się mi.in. z profesjonalnych zawodów Strongman rozgrywanych nowym systemem „Eliminate Your Oponent”. </w:t>
      </w:r>
    </w:p>
    <w:p w:rsidR="006773F9" w:rsidRDefault="006773F9" w:rsidP="006773F9">
      <w:pPr>
        <w:spacing w:line="240" w:lineRule="auto"/>
        <w:jc w:val="both"/>
        <w:rPr>
          <w:rFonts w:ascii="Book Antiqua" w:hAnsi="Book Antiqua" w:cs="Tahoma"/>
        </w:rPr>
      </w:pPr>
      <w:r>
        <w:rPr>
          <w:rFonts w:ascii="Book Antiqua" w:hAnsi="Book Antiqua" w:cs="Arial"/>
        </w:rPr>
        <w:t xml:space="preserve">W Ustroniu Morskim odbędą się również eliminacje </w:t>
      </w:r>
      <w:r>
        <w:rPr>
          <w:rFonts w:ascii="Book Antiqua" w:hAnsi="Book Antiqua" w:cs="Tahoma"/>
        </w:rPr>
        <w:t xml:space="preserve">do Arnold Amatour Strongman 2011, Amatorskich </w:t>
      </w:r>
      <w:r>
        <w:rPr>
          <w:rFonts w:ascii="Book Antiqua" w:hAnsi="Book Antiqua" w:cs="Tahoma"/>
          <w:bCs/>
        </w:rPr>
        <w:t>Mistrzostw Świata Strongman</w:t>
      </w:r>
      <w:r>
        <w:rPr>
          <w:rFonts w:ascii="Book Antiqua" w:hAnsi="Book Antiqua" w:cs="Tahoma"/>
        </w:rPr>
        <w:t>.</w:t>
      </w:r>
    </w:p>
    <w:p w:rsidR="006773F9" w:rsidRDefault="006773F9" w:rsidP="006773F9">
      <w:pPr>
        <w:spacing w:line="240" w:lineRule="auto"/>
        <w:jc w:val="both"/>
        <w:rPr>
          <w:rFonts w:ascii="Book Antiqua" w:hAnsi="Book Antiqua" w:cs="Arial"/>
        </w:rPr>
      </w:pPr>
      <w:r>
        <w:rPr>
          <w:rFonts w:ascii="Book Antiqua" w:hAnsi="Book Antiqua" w:cs="Arial"/>
          <w:u w:val="single"/>
        </w:rPr>
        <w:t>Miejsce:</w:t>
      </w:r>
      <w:r>
        <w:rPr>
          <w:rFonts w:ascii="Book Antiqua" w:hAnsi="Book Antiqua" w:cs="Arial"/>
        </w:rPr>
        <w:t xml:space="preserve"> Plaża przy ul. Nadbrzeżnej w Ustroniu Morskim. </w:t>
      </w:r>
    </w:p>
    <w:p w:rsidR="006773F9" w:rsidRDefault="006773F9" w:rsidP="006773F9">
      <w:pPr>
        <w:spacing w:line="240" w:lineRule="auto"/>
        <w:jc w:val="both"/>
        <w:rPr>
          <w:rFonts w:ascii="Book Antiqua" w:hAnsi="Book Antiqua" w:cs="Arial"/>
        </w:rPr>
      </w:pPr>
      <w:r>
        <w:rPr>
          <w:rFonts w:ascii="Book Antiqua" w:hAnsi="Book Antiqua" w:cs="Arial"/>
          <w:u w:val="single"/>
        </w:rPr>
        <w:t>Organizator:</w:t>
      </w:r>
      <w:r>
        <w:rPr>
          <w:rFonts w:ascii="Book Antiqua" w:hAnsi="Book Antiqua" w:cs="Arial"/>
        </w:rPr>
        <w:t xml:space="preserve">  </w:t>
      </w:r>
      <w:hyperlink r:id="rId10" w:history="1">
        <w:r>
          <w:rPr>
            <w:rStyle w:val="Hipercze"/>
            <w:rFonts w:ascii="Book Antiqua" w:hAnsi="Book Antiqua" w:cs="Arial"/>
            <w:color w:val="333300"/>
          </w:rPr>
          <w:t>www.strongman.pl</w:t>
        </w:r>
      </w:hyperlink>
      <w:r>
        <w:rPr>
          <w:rFonts w:ascii="Book Antiqua" w:hAnsi="Book Antiqua" w:cs="Arial"/>
        </w:rPr>
        <w:t xml:space="preserve"> </w:t>
      </w:r>
    </w:p>
    <w:p w:rsidR="006773F9" w:rsidRDefault="006773F9" w:rsidP="006773F9">
      <w:pPr>
        <w:jc w:val="both"/>
        <w:rPr>
          <w:rFonts w:ascii="Book Antiqua" w:hAnsi="Book Antiqua"/>
          <w:b/>
        </w:rPr>
      </w:pPr>
      <w:r>
        <w:rPr>
          <w:rFonts w:ascii="Book Antiqua" w:hAnsi="Book Antiqua"/>
          <w:b/>
          <w:highlight w:val="yellow"/>
        </w:rPr>
        <w:t>06.08 – 08.08.2010 – finał  Mistrzostw Polski Ratowników WOPR</w:t>
      </w:r>
      <w:r>
        <w:rPr>
          <w:rFonts w:ascii="Book Antiqua" w:hAnsi="Book Antiqua"/>
          <w:b/>
        </w:rPr>
        <w:t xml:space="preserve"> </w:t>
      </w:r>
    </w:p>
    <w:p w:rsidR="006773F9" w:rsidRDefault="006773F9" w:rsidP="006773F9">
      <w:pPr>
        <w:jc w:val="both"/>
        <w:rPr>
          <w:rFonts w:ascii="Book Antiqua" w:hAnsi="Book Antiqua"/>
          <w:b/>
        </w:rPr>
      </w:pPr>
      <w:r>
        <w:rPr>
          <w:rFonts w:ascii="Book Antiqua" w:hAnsi="Book Antiqua"/>
          <w:u w:val="single"/>
        </w:rPr>
        <w:t>Opis:</w:t>
      </w:r>
      <w:r>
        <w:rPr>
          <w:rFonts w:ascii="Book Antiqua" w:hAnsi="Book Antiqua"/>
        </w:rPr>
        <w:t xml:space="preserve"> </w:t>
      </w:r>
      <w:r>
        <w:rPr>
          <w:rFonts w:ascii="Book Antiqua" w:hAnsi="Book Antiqua"/>
          <w:color w:val="000000"/>
        </w:rPr>
        <w:t>To bez wątpienia jedna z najbardziej widowiskowych imprez, która odbyła się nad polskim morzem. W finale udział wzięły drużyny: damska oraz męska z Ustronia Morskiego, uzyskując podwójne Mistrzostwo Polski .</w:t>
      </w:r>
    </w:p>
    <w:p w:rsidR="006773F9" w:rsidRDefault="006773F9" w:rsidP="006773F9">
      <w:pPr>
        <w:spacing w:line="240" w:lineRule="auto"/>
        <w:jc w:val="both"/>
        <w:rPr>
          <w:rFonts w:ascii="Book Antiqua" w:hAnsi="Book Antiqua"/>
        </w:rPr>
      </w:pPr>
      <w:r>
        <w:rPr>
          <w:rFonts w:ascii="Book Antiqua" w:hAnsi="Book Antiqua"/>
          <w:u w:val="single"/>
        </w:rPr>
        <w:t>Miejsce:</w:t>
      </w:r>
      <w:r>
        <w:rPr>
          <w:rFonts w:ascii="Book Antiqua" w:hAnsi="Book Antiqua"/>
        </w:rPr>
        <w:t xml:space="preserve"> plaża przy ul. Nadbrzeżnej w Ustroniu Morskim </w:t>
      </w:r>
    </w:p>
    <w:p w:rsidR="006773F9" w:rsidRDefault="006773F9" w:rsidP="006773F9">
      <w:pPr>
        <w:spacing w:line="240" w:lineRule="auto"/>
        <w:jc w:val="both"/>
        <w:rPr>
          <w:rFonts w:ascii="Book Antiqua" w:hAnsi="Book Antiqua"/>
        </w:rPr>
      </w:pPr>
      <w:r>
        <w:rPr>
          <w:rFonts w:ascii="Book Antiqua" w:hAnsi="Book Antiqua"/>
          <w:u w:val="single"/>
        </w:rPr>
        <w:t>Organizator:</w:t>
      </w:r>
      <w:r>
        <w:rPr>
          <w:rFonts w:ascii="Book Antiqua" w:hAnsi="Book Antiqua"/>
        </w:rPr>
        <w:t xml:space="preserve"> Sport Mega Marketing Sp. z o.o. Poznań tel. 061 84 112 46 </w:t>
      </w:r>
    </w:p>
    <w:p w:rsidR="006773F9" w:rsidRDefault="006773F9" w:rsidP="006773F9">
      <w:pPr>
        <w:jc w:val="both"/>
        <w:rPr>
          <w:rFonts w:ascii="Book Antiqua" w:hAnsi="Book Antiqua" w:cs="Arial"/>
          <w:b/>
        </w:rPr>
      </w:pPr>
      <w:r>
        <w:rPr>
          <w:rFonts w:ascii="Book Antiqua" w:hAnsi="Book Antiqua" w:cs="Arial"/>
          <w:b/>
          <w:highlight w:val="yellow"/>
        </w:rPr>
        <w:t>07.08 – 08.08.2010 – Letnia Szkoła NIVEA WOPR</w:t>
      </w:r>
      <w:r>
        <w:rPr>
          <w:rFonts w:ascii="Book Antiqua" w:hAnsi="Book Antiqua" w:cs="Arial"/>
          <w:b/>
        </w:rPr>
        <w:t xml:space="preserve"> </w:t>
      </w:r>
    </w:p>
    <w:p w:rsidR="006773F9" w:rsidRDefault="006773F9" w:rsidP="006773F9">
      <w:pPr>
        <w:spacing w:line="240" w:lineRule="auto"/>
        <w:jc w:val="both"/>
        <w:rPr>
          <w:rFonts w:ascii="Book Antiqua" w:hAnsi="Book Antiqua" w:cs="Arial"/>
        </w:rPr>
      </w:pPr>
      <w:r>
        <w:rPr>
          <w:rFonts w:ascii="Book Antiqua" w:hAnsi="Book Antiqua" w:cs="Arial"/>
          <w:u w:val="single"/>
        </w:rPr>
        <w:t>Opis:</w:t>
      </w:r>
      <w:r>
        <w:rPr>
          <w:rFonts w:ascii="Book Antiqua" w:hAnsi="Book Antiqua" w:cs="Arial"/>
        </w:rPr>
        <w:t xml:space="preserve"> Głównym celem programu letniej szkoły „NIVEA” jest edukacja dzieci dotycząca bezpiecznego korzystania z kąpieli wodnych i słonecznych. W ramach imprezy przeprowadzona została m.in.: nauka pływania w dużym basenie prowadzona przez instruktorów WOPR, zabawy i konkursy edukacyjne z zakresu udzielania pierwszej pomocy, pokazy ratownictwa – symulacje akcji ratunkowych dla wszystkich na plaży. </w:t>
      </w:r>
    </w:p>
    <w:p w:rsidR="006773F9" w:rsidRDefault="006773F9" w:rsidP="006773F9">
      <w:pPr>
        <w:spacing w:line="240" w:lineRule="auto"/>
        <w:jc w:val="both"/>
        <w:rPr>
          <w:rFonts w:ascii="Book Antiqua" w:hAnsi="Book Antiqua" w:cs="Arial"/>
        </w:rPr>
      </w:pPr>
      <w:r>
        <w:rPr>
          <w:rFonts w:ascii="Book Antiqua" w:hAnsi="Book Antiqua" w:cs="Arial"/>
          <w:u w:val="single"/>
        </w:rPr>
        <w:t>Miejsce:</w:t>
      </w:r>
      <w:r>
        <w:rPr>
          <w:rFonts w:ascii="Book Antiqua" w:hAnsi="Book Antiqua" w:cs="Arial"/>
        </w:rPr>
        <w:t xml:space="preserve"> plaża między molami w Ustroniu Morskim </w:t>
      </w:r>
    </w:p>
    <w:p w:rsidR="006773F9" w:rsidRDefault="006773F9" w:rsidP="006773F9">
      <w:pPr>
        <w:spacing w:line="240" w:lineRule="auto"/>
        <w:jc w:val="both"/>
        <w:rPr>
          <w:rFonts w:ascii="Book Antiqua" w:hAnsi="Book Antiqua" w:cs="Arial"/>
        </w:rPr>
      </w:pPr>
      <w:r>
        <w:rPr>
          <w:rFonts w:ascii="Book Antiqua" w:hAnsi="Book Antiqua" w:cs="Arial"/>
          <w:u w:val="single"/>
        </w:rPr>
        <w:t>Organizator:</w:t>
      </w:r>
      <w:r>
        <w:rPr>
          <w:rFonts w:ascii="Book Antiqua" w:hAnsi="Book Antiqua" w:cs="Arial"/>
        </w:rPr>
        <w:t xml:space="preserve"> Sport Mega Marketing Poznań, </w:t>
      </w:r>
      <w:hyperlink r:id="rId11" w:history="1">
        <w:r>
          <w:rPr>
            <w:rStyle w:val="Hipercze"/>
            <w:rFonts w:ascii="Book Antiqua" w:hAnsi="Book Antiqua" w:cs="Arial"/>
          </w:rPr>
          <w:t>www.sportmm.com</w:t>
        </w:r>
      </w:hyperlink>
      <w:r>
        <w:rPr>
          <w:rFonts w:ascii="Book Antiqua" w:hAnsi="Book Antiqua" w:cs="Arial"/>
        </w:rPr>
        <w:t xml:space="preserve"> </w:t>
      </w:r>
    </w:p>
    <w:p w:rsidR="006773F9" w:rsidRDefault="006773F9" w:rsidP="006773F9">
      <w:pPr>
        <w:shd w:val="clear" w:color="auto" w:fill="FFFF00"/>
        <w:jc w:val="both"/>
        <w:rPr>
          <w:rFonts w:ascii="Book Antiqua" w:hAnsi="Book Antiqua"/>
          <w:b/>
        </w:rPr>
      </w:pPr>
      <w:r>
        <w:rPr>
          <w:rFonts w:ascii="Book Antiqua" w:hAnsi="Book Antiqua"/>
          <w:b/>
        </w:rPr>
        <w:t>15.08.2010 – „Lato z Radiem”</w:t>
      </w:r>
    </w:p>
    <w:p w:rsidR="006773F9" w:rsidRDefault="006773F9" w:rsidP="006773F9">
      <w:pPr>
        <w:spacing w:line="240" w:lineRule="auto"/>
        <w:jc w:val="both"/>
        <w:rPr>
          <w:rFonts w:ascii="Book Antiqua" w:hAnsi="Book Antiqua"/>
        </w:rPr>
      </w:pPr>
      <w:r>
        <w:rPr>
          <w:rFonts w:ascii="Book Antiqua" w:hAnsi="Book Antiqua"/>
          <w:u w:val="single"/>
        </w:rPr>
        <w:t>Opis:</w:t>
      </w:r>
      <w:r>
        <w:rPr>
          <w:rFonts w:ascii="Book Antiqua" w:hAnsi="Book Antiqua"/>
        </w:rPr>
        <w:t xml:space="preserve"> największa akcja koncertowa w Polsce. W programie imprezy były m.in. występy zespołów: „Leszcze”, Patrycji Markowej oraz Andrzeja Piasecznego. W ramach imprezy funkcjonowało plenerowe studio Polskiego Radia podczas którego odbywały się wejścia „na żywo” z Ustronia Morskiego. </w:t>
      </w:r>
    </w:p>
    <w:p w:rsidR="006773F9" w:rsidRDefault="006773F9" w:rsidP="006773F9">
      <w:pPr>
        <w:spacing w:line="240" w:lineRule="auto"/>
        <w:jc w:val="both"/>
        <w:rPr>
          <w:rFonts w:ascii="Book Antiqua" w:hAnsi="Book Antiqua"/>
        </w:rPr>
      </w:pPr>
      <w:r>
        <w:rPr>
          <w:rFonts w:ascii="Book Antiqua" w:hAnsi="Book Antiqua"/>
        </w:rPr>
        <w:t xml:space="preserve">Patroni medialni: TVP 2, „Super Express”, „Przyjaciółka”, w których pojawiły się artykuły i relacje z przebiegu imprezy w Ustroniu Morskim. </w:t>
      </w:r>
    </w:p>
    <w:p w:rsidR="006773F9" w:rsidRDefault="006773F9" w:rsidP="006773F9">
      <w:pPr>
        <w:jc w:val="both"/>
        <w:rPr>
          <w:rFonts w:ascii="Book Antiqua" w:hAnsi="Book Antiqua"/>
        </w:rPr>
      </w:pPr>
    </w:p>
    <w:p w:rsidR="006773F9" w:rsidRDefault="006773F9" w:rsidP="006773F9">
      <w:pPr>
        <w:spacing w:line="240" w:lineRule="auto"/>
        <w:jc w:val="both"/>
        <w:rPr>
          <w:rFonts w:ascii="Book Antiqua" w:hAnsi="Book Antiqua"/>
        </w:rPr>
      </w:pPr>
      <w:r>
        <w:rPr>
          <w:rFonts w:ascii="Book Antiqua" w:hAnsi="Book Antiqua"/>
          <w:u w:val="single"/>
        </w:rPr>
        <w:t>Miejsce:</w:t>
      </w:r>
      <w:r>
        <w:rPr>
          <w:rFonts w:ascii="Book Antiqua" w:hAnsi="Book Antiqua"/>
        </w:rPr>
        <w:t xml:space="preserve"> stadion sportowy przy ul. Woj. Polskiego 24 w Ustroniu Morskim </w:t>
      </w:r>
    </w:p>
    <w:p w:rsidR="006773F9" w:rsidRDefault="006773F9" w:rsidP="006773F9">
      <w:pPr>
        <w:spacing w:line="240" w:lineRule="auto"/>
        <w:jc w:val="both"/>
        <w:rPr>
          <w:rFonts w:ascii="Book Antiqua" w:hAnsi="Book Antiqua"/>
        </w:rPr>
      </w:pPr>
      <w:r>
        <w:rPr>
          <w:rFonts w:ascii="Book Antiqua" w:hAnsi="Book Antiqua"/>
          <w:u w:val="single"/>
        </w:rPr>
        <w:t>Organizator:</w:t>
      </w:r>
      <w:r>
        <w:rPr>
          <w:rFonts w:ascii="Book Antiqua" w:hAnsi="Book Antiqua"/>
        </w:rPr>
        <w:t xml:space="preserve"> Polskie Radio S.A.</w:t>
      </w:r>
    </w:p>
    <w:p w:rsidR="006773F9" w:rsidRDefault="006773F9" w:rsidP="006773F9">
      <w:pPr>
        <w:shd w:val="clear" w:color="auto" w:fill="FFFF00"/>
        <w:jc w:val="both"/>
        <w:rPr>
          <w:rFonts w:ascii="Book Antiqua" w:hAnsi="Book Antiqua"/>
          <w:b/>
        </w:rPr>
      </w:pPr>
      <w:r>
        <w:rPr>
          <w:rFonts w:ascii="Book Antiqua" w:hAnsi="Book Antiqua"/>
          <w:b/>
        </w:rPr>
        <w:t xml:space="preserve">14.08.2010 – „Święto Chleba” w Skansenie Chleba </w:t>
      </w:r>
    </w:p>
    <w:p w:rsidR="006773F9" w:rsidRDefault="006773F9" w:rsidP="006773F9">
      <w:pPr>
        <w:spacing w:line="240" w:lineRule="auto"/>
        <w:jc w:val="both"/>
        <w:rPr>
          <w:rFonts w:ascii="Book Antiqua" w:hAnsi="Book Antiqua"/>
        </w:rPr>
      </w:pPr>
      <w:r>
        <w:rPr>
          <w:rFonts w:ascii="Book Antiqua" w:hAnsi="Book Antiqua"/>
          <w:u w:val="single"/>
        </w:rPr>
        <w:lastRenderedPageBreak/>
        <w:t>Opis:</w:t>
      </w:r>
      <w:r>
        <w:rPr>
          <w:rFonts w:ascii="Book Antiqua" w:hAnsi="Book Antiqua"/>
        </w:rPr>
        <w:t xml:space="preserve"> impreza rodzinna w Skansenie Chleba . Odwiedzający skansen zapoznawali się ze sposobem wypieku pieczywa, uczestniczyli w procesie jego produkcji, otrzymywali informację na temat rolnictwa ekologicznego, poznawali historię piekarnictwa. Atrakcją była również degustacja własnoręcznie wypieczonego chleba z różnymi dodatkami (smalec, masło, ogórki, ziarno, produkty z grilla).</w:t>
      </w:r>
    </w:p>
    <w:p w:rsidR="006773F9" w:rsidRDefault="006773F9" w:rsidP="006773F9">
      <w:pPr>
        <w:spacing w:line="240" w:lineRule="auto"/>
        <w:jc w:val="both"/>
        <w:rPr>
          <w:rFonts w:ascii="Book Antiqua" w:hAnsi="Book Antiqua"/>
        </w:rPr>
      </w:pPr>
      <w:r>
        <w:rPr>
          <w:rFonts w:ascii="Book Antiqua" w:hAnsi="Book Antiqua"/>
          <w:u w:val="single"/>
        </w:rPr>
        <w:t>Miejsce:</w:t>
      </w:r>
      <w:r>
        <w:rPr>
          <w:rFonts w:ascii="Book Antiqua" w:hAnsi="Book Antiqua"/>
        </w:rPr>
        <w:t xml:space="preserve"> Skansen Chleba ul. Kołobrzeska 9 w Ustroniu Morskim </w:t>
      </w:r>
    </w:p>
    <w:p w:rsidR="006773F9" w:rsidRDefault="006773F9" w:rsidP="006773F9">
      <w:pPr>
        <w:spacing w:line="240" w:lineRule="auto"/>
        <w:jc w:val="both"/>
        <w:rPr>
          <w:rFonts w:ascii="Book Antiqua" w:hAnsi="Book Antiqua"/>
        </w:rPr>
      </w:pPr>
      <w:r>
        <w:rPr>
          <w:rFonts w:ascii="Book Antiqua" w:hAnsi="Book Antiqua"/>
          <w:u w:val="single"/>
        </w:rPr>
        <w:t>Organizator:</w:t>
      </w:r>
      <w:r>
        <w:rPr>
          <w:rFonts w:ascii="Book Antiqua" w:hAnsi="Book Antiqua"/>
        </w:rPr>
        <w:t xml:space="preserve"> Przedsiębiorstwo Wielobranżowe „BRAVO” Ustronie Morskie tel. 609 71 40 26</w:t>
      </w:r>
    </w:p>
    <w:p w:rsidR="006773F9" w:rsidRDefault="006773F9" w:rsidP="006773F9">
      <w:pPr>
        <w:shd w:val="clear" w:color="auto" w:fill="FFFF00"/>
        <w:jc w:val="both"/>
        <w:rPr>
          <w:rFonts w:ascii="Book Antiqua" w:hAnsi="Book Antiqua" w:cs="Arial"/>
          <w:b/>
        </w:rPr>
      </w:pPr>
      <w:r>
        <w:rPr>
          <w:rFonts w:ascii="Book Antiqua" w:hAnsi="Book Antiqua" w:cs="Arial"/>
          <w:b/>
        </w:rPr>
        <w:t>14.08.2010  – Zjazd starych i zabytkowych samochodów w Ustroniu Morskim.</w:t>
      </w:r>
    </w:p>
    <w:p w:rsidR="006773F9" w:rsidRDefault="006773F9" w:rsidP="006773F9">
      <w:pPr>
        <w:spacing w:line="240" w:lineRule="auto"/>
        <w:jc w:val="both"/>
        <w:rPr>
          <w:rFonts w:ascii="Book Antiqua" w:hAnsi="Book Antiqua" w:cs="Arial"/>
        </w:rPr>
      </w:pPr>
      <w:r>
        <w:rPr>
          <w:rFonts w:ascii="Book Antiqua" w:hAnsi="Book Antiqua" w:cs="Arial"/>
          <w:u w:val="single"/>
        </w:rPr>
        <w:t>Opis:</w:t>
      </w:r>
      <w:r>
        <w:rPr>
          <w:rFonts w:ascii="Book Antiqua" w:hAnsi="Book Antiqua" w:cs="Arial"/>
        </w:rPr>
        <w:t xml:space="preserve"> Impreza dla miłośników dawnej motoryzacji.</w:t>
      </w:r>
    </w:p>
    <w:p w:rsidR="006773F9" w:rsidRDefault="006773F9" w:rsidP="006773F9">
      <w:pPr>
        <w:spacing w:line="240" w:lineRule="auto"/>
        <w:jc w:val="both"/>
        <w:rPr>
          <w:rFonts w:ascii="Book Antiqua" w:hAnsi="Book Antiqua" w:cs="Arial"/>
        </w:rPr>
      </w:pPr>
      <w:r>
        <w:rPr>
          <w:rFonts w:ascii="Book Antiqua" w:hAnsi="Book Antiqua" w:cs="Arial"/>
          <w:u w:val="single"/>
        </w:rPr>
        <w:t>Miejsce:</w:t>
      </w:r>
      <w:r>
        <w:rPr>
          <w:rFonts w:ascii="Book Antiqua" w:hAnsi="Book Antiqua" w:cs="Arial"/>
        </w:rPr>
        <w:t xml:space="preserve"> parking przed Urzędem Gminy w Ustroniu Morskim przy ulicy Rolnej 2.</w:t>
      </w:r>
    </w:p>
    <w:p w:rsidR="006773F9" w:rsidRDefault="006773F9" w:rsidP="006773F9">
      <w:pPr>
        <w:spacing w:line="240" w:lineRule="auto"/>
        <w:jc w:val="both"/>
        <w:rPr>
          <w:rFonts w:ascii="Book Antiqua" w:hAnsi="Book Antiqua" w:cs="Arial"/>
        </w:rPr>
      </w:pPr>
      <w:r>
        <w:rPr>
          <w:rFonts w:ascii="Book Antiqua" w:hAnsi="Book Antiqua" w:cs="Arial"/>
          <w:u w:val="single"/>
        </w:rPr>
        <w:t xml:space="preserve">Organizator: </w:t>
      </w:r>
      <w:r>
        <w:rPr>
          <w:rFonts w:ascii="Book Antiqua" w:hAnsi="Book Antiqua" w:cs="Arial"/>
        </w:rPr>
        <w:t xml:space="preserve">Stowarzyszenie Miłośników Dawnej Motoryzacji z Kołobrzegu, Urząd Gminy Ustronie Morskie tel. 094 35 14 189 </w:t>
      </w:r>
    </w:p>
    <w:p w:rsidR="006773F9" w:rsidRDefault="006773F9" w:rsidP="006773F9">
      <w:pPr>
        <w:shd w:val="clear" w:color="auto" w:fill="FFFF00"/>
        <w:jc w:val="both"/>
        <w:rPr>
          <w:rFonts w:ascii="Book Antiqua" w:hAnsi="Book Antiqua"/>
          <w:b/>
        </w:rPr>
      </w:pPr>
      <w:r>
        <w:rPr>
          <w:rFonts w:ascii="Book Antiqua" w:hAnsi="Book Antiqua"/>
          <w:b/>
        </w:rPr>
        <w:t xml:space="preserve">17.08.2010 – Koncert Organowy w Kościele Parafialnym w Ustroniu Morskim </w:t>
      </w:r>
    </w:p>
    <w:p w:rsidR="006773F9" w:rsidRDefault="006773F9" w:rsidP="006773F9">
      <w:pPr>
        <w:spacing w:line="240" w:lineRule="auto"/>
        <w:jc w:val="both"/>
        <w:rPr>
          <w:rFonts w:ascii="Book Antiqua" w:hAnsi="Book Antiqua"/>
        </w:rPr>
      </w:pPr>
      <w:r>
        <w:rPr>
          <w:rFonts w:ascii="Book Antiqua" w:hAnsi="Book Antiqua"/>
          <w:u w:val="single"/>
        </w:rPr>
        <w:t>Opis:</w:t>
      </w:r>
      <w:r>
        <w:rPr>
          <w:rFonts w:ascii="Book Antiqua" w:hAnsi="Book Antiqua"/>
        </w:rPr>
        <w:t xml:space="preserve"> Koncert w wykonaniu artystów: Adam Klarecki - organy/Polska/, Irena Davidson - harfa, Lindsay Davidson- dudy szkockie/Szkocja/</w:t>
      </w:r>
    </w:p>
    <w:p w:rsidR="006773F9" w:rsidRDefault="006773F9" w:rsidP="006773F9">
      <w:pPr>
        <w:spacing w:line="240" w:lineRule="auto"/>
        <w:jc w:val="both"/>
        <w:rPr>
          <w:rFonts w:ascii="Book Antiqua" w:hAnsi="Book Antiqua"/>
        </w:rPr>
      </w:pPr>
      <w:r>
        <w:rPr>
          <w:rFonts w:ascii="Book Antiqua" w:hAnsi="Book Antiqua"/>
          <w:u w:val="single"/>
        </w:rPr>
        <w:t>Miejsce:</w:t>
      </w:r>
      <w:r>
        <w:rPr>
          <w:rFonts w:ascii="Book Antiqua" w:hAnsi="Book Antiqua"/>
        </w:rPr>
        <w:t xml:space="preserve"> Kościół Parafialny w Ustroniu Morskim </w:t>
      </w:r>
    </w:p>
    <w:p w:rsidR="006773F9" w:rsidRDefault="006773F9" w:rsidP="006773F9">
      <w:pPr>
        <w:spacing w:line="240" w:lineRule="auto"/>
        <w:jc w:val="both"/>
        <w:rPr>
          <w:rFonts w:ascii="Book Antiqua" w:hAnsi="Book Antiqua"/>
          <w:b/>
          <w:bCs/>
        </w:rPr>
      </w:pPr>
      <w:r>
        <w:rPr>
          <w:rFonts w:ascii="Book Antiqua" w:hAnsi="Book Antiqua"/>
          <w:u w:val="single"/>
        </w:rPr>
        <w:t>Organizator:</w:t>
      </w:r>
      <w:r>
        <w:rPr>
          <w:rFonts w:ascii="Book Antiqua" w:hAnsi="Book Antiqua"/>
        </w:rPr>
        <w:t xml:space="preserve"> Urząd Gminy Ustronie Morskie Tel. 094 35 14 189 </w:t>
      </w:r>
    </w:p>
    <w:p w:rsidR="006773F9" w:rsidRDefault="006773F9" w:rsidP="006773F9">
      <w:pPr>
        <w:shd w:val="clear" w:color="auto" w:fill="FFFF00"/>
        <w:jc w:val="both"/>
        <w:rPr>
          <w:rFonts w:ascii="Book Antiqua" w:hAnsi="Book Antiqua"/>
          <w:b/>
        </w:rPr>
      </w:pPr>
      <w:r>
        <w:rPr>
          <w:rFonts w:ascii="Book Antiqua" w:hAnsi="Book Antiqua"/>
          <w:b/>
        </w:rPr>
        <w:t>19.08.2010 – Uroczystość obchodów imienin najstarszego dębu w Polsce „Bolesława” – Rajd rowerowo - pieszy.</w:t>
      </w:r>
    </w:p>
    <w:p w:rsidR="006773F9" w:rsidRDefault="006773F9" w:rsidP="006773F9">
      <w:pPr>
        <w:jc w:val="both"/>
        <w:rPr>
          <w:rFonts w:ascii="Book Antiqua" w:hAnsi="Book Antiqua"/>
        </w:rPr>
      </w:pPr>
      <w:r>
        <w:rPr>
          <w:rFonts w:ascii="Book Antiqua" w:hAnsi="Book Antiqua"/>
          <w:u w:val="single"/>
        </w:rPr>
        <w:t>Opis:</w:t>
      </w:r>
      <w:r>
        <w:rPr>
          <w:rFonts w:ascii="Book Antiqua" w:hAnsi="Book Antiqua"/>
        </w:rPr>
        <w:t xml:space="preserve"> Impreza plenerowa z wycieczką do najstarszego dębu w Polsce – „Bolesława” liczącego 800 lat. </w:t>
      </w:r>
    </w:p>
    <w:p w:rsidR="006773F9" w:rsidRDefault="006773F9" w:rsidP="006773F9">
      <w:pPr>
        <w:jc w:val="both"/>
        <w:rPr>
          <w:rFonts w:ascii="Book Antiqua" w:hAnsi="Book Antiqua" w:cs="Tahoma"/>
        </w:rPr>
      </w:pPr>
      <w:r>
        <w:rPr>
          <w:rFonts w:ascii="Book Antiqua" w:hAnsi="Book Antiqua" w:cs="Tahoma"/>
        </w:rPr>
        <w:t>Tradycyjnie w dniu 19 sierpnia w Ustroniu Morskim pod najstarszym dębem w Polsce spotkali się miłośnicy przyrody oraz sympatycy dębu „Bolesław", którzy pieszo, rowerem lub samochodem pokonali niebieski szlak turystyczny aby uczcić jego „imieniny". W tym roku dla uczestników rajdu Organizatorzy przygotowali grę plenerową polegającą na odgadnięciu zaszyfrowanego na liściach dębów - hasła, promującego X - Jubileuszowy Rajd Rowerowo - Pieszy w Ustroniu Morskim. O godzinie 14.00 wszyscy uczestnicy tego wydarzenia odśpiewali Jubilatowi  1.000 lat oraz otrzymali pamiątkowe certyfikaty z pieczęciami, pocztówki z dębem, materiały promocyjne gminy Ustronie Morskie oraz upominki ufundowane przez Starostwo Powiatowe w Kołobrzegu oraz Urząd Gminy Ustronie Morskie.</w:t>
      </w:r>
      <w:r>
        <w:rPr>
          <w:rFonts w:ascii="Book Antiqua" w:hAnsi="Book Antiqua"/>
          <w:u w:val="single"/>
        </w:rPr>
        <w:t>Miejsce:</w:t>
      </w:r>
      <w:r>
        <w:rPr>
          <w:rFonts w:ascii="Book Antiqua" w:hAnsi="Book Antiqua"/>
        </w:rPr>
        <w:t xml:space="preserve"> Las Kołobrzeski. </w:t>
      </w:r>
      <w:r>
        <w:rPr>
          <w:rFonts w:ascii="Book Antiqua" w:hAnsi="Book Antiqua"/>
          <w:u w:val="single"/>
        </w:rPr>
        <w:t>Organizator:</w:t>
      </w:r>
      <w:r>
        <w:rPr>
          <w:rFonts w:ascii="Book Antiqua" w:hAnsi="Book Antiqua"/>
        </w:rPr>
        <w:t xml:space="preserve"> Urząd Gminy Ustronie Morskie tel. 094 35 14 189 </w:t>
      </w:r>
    </w:p>
    <w:p w:rsidR="006773F9" w:rsidRDefault="006773F9" w:rsidP="006773F9">
      <w:pPr>
        <w:jc w:val="both"/>
        <w:rPr>
          <w:rFonts w:ascii="Book Antiqua" w:hAnsi="Book Antiqua" w:cs="Tahoma"/>
        </w:rPr>
      </w:pPr>
      <w:r>
        <w:rPr>
          <w:rFonts w:ascii="Book Antiqua" w:hAnsi="Book Antiqua"/>
          <w:b/>
          <w:highlight w:val="yellow"/>
        </w:rPr>
        <w:t>04.09.2010 – Gminne Święto Plonów w Ustroniu Morskim</w:t>
      </w:r>
      <w:r>
        <w:rPr>
          <w:rFonts w:ascii="Book Antiqua" w:hAnsi="Book Antiqua"/>
          <w:b/>
        </w:rPr>
        <w:t xml:space="preserve"> </w:t>
      </w:r>
    </w:p>
    <w:p w:rsidR="006773F9" w:rsidRDefault="006773F9" w:rsidP="006773F9">
      <w:pPr>
        <w:jc w:val="both"/>
        <w:rPr>
          <w:rFonts w:ascii="Book Antiqua" w:hAnsi="Book Antiqua"/>
        </w:rPr>
      </w:pPr>
      <w:r>
        <w:rPr>
          <w:rFonts w:ascii="Book Antiqua" w:hAnsi="Book Antiqua"/>
        </w:rPr>
        <w:t xml:space="preserve">Miejsce: boisko sportowe w Ustroniu Morskim przy ul. Woj. Polskiego 24 </w:t>
      </w:r>
    </w:p>
    <w:p w:rsidR="006773F9" w:rsidRDefault="006773F9" w:rsidP="006773F9">
      <w:pPr>
        <w:jc w:val="both"/>
        <w:rPr>
          <w:rFonts w:ascii="Book Antiqua" w:hAnsi="Book Antiqua"/>
        </w:rPr>
      </w:pPr>
      <w:r>
        <w:rPr>
          <w:rFonts w:ascii="Book Antiqua" w:hAnsi="Book Antiqua"/>
        </w:rPr>
        <w:t xml:space="preserve">Organizatorzy: UG Ustronie Morskie, GOK Ustronie Morskie, Sołectwa Gminne, KGW Rusowo, Koło Pszczelarzy, Koło Łowickie, ZD „Przymorze”, OSP Ustronie Morskie, Skansen Chleba. </w:t>
      </w:r>
    </w:p>
    <w:p w:rsidR="006773F9" w:rsidRDefault="006773F9" w:rsidP="006773F9">
      <w:pPr>
        <w:jc w:val="both"/>
        <w:rPr>
          <w:rFonts w:ascii="Book Antiqua" w:hAnsi="Book Antiqua"/>
        </w:rPr>
      </w:pPr>
      <w:r>
        <w:rPr>
          <w:rFonts w:ascii="Book Antiqua" w:hAnsi="Book Antiqua"/>
          <w:b/>
        </w:rPr>
        <w:lastRenderedPageBreak/>
        <w:t>Centrum Sportowo – Rekreacyjne „HELIOS” w Ustroniu Morskim</w:t>
      </w:r>
    </w:p>
    <w:p w:rsidR="006773F9" w:rsidRDefault="006773F9" w:rsidP="006773F9">
      <w:pPr>
        <w:spacing w:line="240" w:lineRule="auto"/>
        <w:jc w:val="both"/>
        <w:rPr>
          <w:rFonts w:ascii="Book Antiqua" w:hAnsi="Book Antiqua"/>
        </w:rPr>
      </w:pPr>
      <w:r>
        <w:rPr>
          <w:rFonts w:ascii="Book Antiqua" w:hAnsi="Book Antiqua"/>
        </w:rPr>
        <w:t>Od dnia 18 czerwca 2010 roku do 05 września 2010 r. na terenie gminy Ustronie Morskie funkcjonowało Kąpielisko Otwarte „Helios”, w skład którego wchodziło:  basen ze zjeżdżalniami, plac zabaw dla dzieci , miejsce plażowe, korty tenisowe. Od początku wakacji mieliśmy przyjemność gościć blisko 18 tyś. zadowolonych klientów oraz sprzedać prawie 13 tyś. biletów. W każdy wtorek, czwartek i sobotę odbywały się  zajęcia z aquaaerobiku,  a każdego dnia można było skorzystać z profesjonalnie prowadzonej nauki pływania. Do największych imprez kulturalno-sportowych można było zaliczyć:</w:t>
      </w:r>
    </w:p>
    <w:p w:rsidR="006773F9" w:rsidRDefault="006773F9" w:rsidP="006773F9">
      <w:pPr>
        <w:spacing w:line="240" w:lineRule="auto"/>
        <w:jc w:val="both"/>
        <w:rPr>
          <w:rFonts w:ascii="Book Antiqua" w:hAnsi="Book Antiqua"/>
        </w:rPr>
      </w:pPr>
      <w:r>
        <w:rPr>
          <w:rFonts w:ascii="Book Antiqua" w:hAnsi="Book Antiqua"/>
        </w:rPr>
        <w:t>-Konkurs „Zjazd byle jak” 03.07.2010</w:t>
      </w:r>
    </w:p>
    <w:p w:rsidR="006773F9" w:rsidRDefault="006773F9" w:rsidP="006773F9">
      <w:pPr>
        <w:spacing w:line="240" w:lineRule="auto"/>
        <w:jc w:val="both"/>
        <w:rPr>
          <w:rFonts w:ascii="Book Antiqua" w:hAnsi="Book Antiqua"/>
        </w:rPr>
      </w:pPr>
      <w:r>
        <w:rPr>
          <w:rFonts w:ascii="Book Antiqua" w:hAnsi="Book Antiqua"/>
        </w:rPr>
        <w:t>-Wakacyjną Miss basenu 01.08.2010</w:t>
      </w:r>
    </w:p>
    <w:p w:rsidR="006773F9" w:rsidRDefault="006773F9" w:rsidP="006773F9">
      <w:pPr>
        <w:spacing w:line="240" w:lineRule="auto"/>
        <w:jc w:val="both"/>
        <w:rPr>
          <w:rFonts w:ascii="Book Antiqua" w:hAnsi="Book Antiqua"/>
        </w:rPr>
      </w:pPr>
      <w:r>
        <w:rPr>
          <w:rFonts w:ascii="Book Antiqua" w:hAnsi="Book Antiqua"/>
        </w:rPr>
        <w:t>-I Otwarty Tenisowy Turniej o Puchar Wójta Gminy Ustronie Morskie 21.08.2010</w:t>
      </w:r>
    </w:p>
    <w:p w:rsidR="006773F9" w:rsidRDefault="006773F9" w:rsidP="006773F9">
      <w:pPr>
        <w:spacing w:line="240" w:lineRule="auto"/>
        <w:jc w:val="both"/>
        <w:rPr>
          <w:rFonts w:ascii="Book Antiqua" w:hAnsi="Book Antiqua"/>
          <w:u w:val="single"/>
        </w:rPr>
      </w:pPr>
      <w:r>
        <w:rPr>
          <w:rFonts w:ascii="Book Antiqua" w:hAnsi="Book Antiqua"/>
          <w:u w:val="single"/>
        </w:rPr>
        <w:t xml:space="preserve">Zatrudnienie: </w:t>
      </w:r>
    </w:p>
    <w:p w:rsidR="006773F9" w:rsidRDefault="006773F9" w:rsidP="006773F9">
      <w:pPr>
        <w:spacing w:line="240" w:lineRule="auto"/>
        <w:jc w:val="both"/>
        <w:rPr>
          <w:rFonts w:ascii="Book Antiqua" w:hAnsi="Book Antiqua"/>
        </w:rPr>
      </w:pPr>
      <w:r>
        <w:rPr>
          <w:rFonts w:ascii="Book Antiqua" w:hAnsi="Book Antiqua"/>
        </w:rPr>
        <w:t>-1 kierownik</w:t>
      </w:r>
    </w:p>
    <w:p w:rsidR="006773F9" w:rsidRDefault="006773F9" w:rsidP="006773F9">
      <w:pPr>
        <w:spacing w:line="240" w:lineRule="auto"/>
        <w:jc w:val="both"/>
        <w:rPr>
          <w:rFonts w:ascii="Book Antiqua" w:hAnsi="Book Antiqua"/>
        </w:rPr>
      </w:pPr>
      <w:r>
        <w:rPr>
          <w:rFonts w:ascii="Book Antiqua" w:hAnsi="Book Antiqua"/>
        </w:rPr>
        <w:t>-2 panie sprzątające</w:t>
      </w:r>
    </w:p>
    <w:p w:rsidR="006773F9" w:rsidRDefault="006773F9" w:rsidP="006773F9">
      <w:pPr>
        <w:spacing w:line="240" w:lineRule="auto"/>
        <w:jc w:val="both"/>
        <w:rPr>
          <w:rFonts w:ascii="Book Antiqua" w:hAnsi="Book Antiqua"/>
        </w:rPr>
      </w:pPr>
      <w:r>
        <w:rPr>
          <w:rFonts w:ascii="Book Antiqua" w:hAnsi="Book Antiqua"/>
        </w:rPr>
        <w:t>-2 konserwatorów</w:t>
      </w:r>
    </w:p>
    <w:p w:rsidR="006773F9" w:rsidRDefault="006773F9" w:rsidP="006773F9">
      <w:pPr>
        <w:spacing w:line="240" w:lineRule="auto"/>
        <w:jc w:val="both"/>
        <w:rPr>
          <w:rFonts w:ascii="Book Antiqua" w:hAnsi="Book Antiqua"/>
        </w:rPr>
      </w:pPr>
      <w:r>
        <w:rPr>
          <w:rFonts w:ascii="Book Antiqua" w:hAnsi="Book Antiqua"/>
        </w:rPr>
        <w:t>-4 kasjerów</w:t>
      </w:r>
    </w:p>
    <w:p w:rsidR="006773F9" w:rsidRDefault="006773F9" w:rsidP="006773F9">
      <w:pPr>
        <w:pStyle w:val="Nagwek1"/>
      </w:pPr>
      <w:r>
        <w:t>-6 ratowników(firma zewnętrzna)</w:t>
      </w:r>
    </w:p>
    <w:p w:rsidR="006773F9" w:rsidRDefault="006773F9" w:rsidP="006773F9">
      <w:pPr>
        <w:spacing w:line="240" w:lineRule="auto"/>
        <w:jc w:val="both"/>
        <w:rPr>
          <w:rFonts w:ascii="Book Antiqua" w:hAnsi="Book Antiqua"/>
        </w:rPr>
      </w:pPr>
      <w:r>
        <w:rPr>
          <w:rFonts w:ascii="Book Antiqua" w:hAnsi="Book Antiqua"/>
        </w:rPr>
        <w:t>-4 ochroniarzy(firma zewnętrzna)</w:t>
      </w:r>
    </w:p>
    <w:p w:rsidR="006773F9" w:rsidRDefault="006773F9" w:rsidP="006773F9">
      <w:r>
        <w:t>- 2 pracowników stacji uzdatniania wody(firma zewnętrzna)</w:t>
      </w:r>
    </w:p>
    <w:tbl>
      <w:tblPr>
        <w:tblpPr w:leftFromText="141" w:rightFromText="141" w:vertAnchor="text" w:horzAnchor="margin" w:tblpY="513"/>
        <w:tblW w:w="9296" w:type="dxa"/>
        <w:tblCellMar>
          <w:left w:w="70" w:type="dxa"/>
          <w:right w:w="70" w:type="dxa"/>
        </w:tblCellMar>
        <w:tblLook w:val="00A0"/>
      </w:tblPr>
      <w:tblGrid>
        <w:gridCol w:w="2571"/>
        <w:gridCol w:w="1332"/>
        <w:gridCol w:w="1062"/>
        <w:gridCol w:w="1204"/>
        <w:gridCol w:w="3127"/>
      </w:tblGrid>
      <w:tr w:rsidR="006773F9" w:rsidTr="006773F9">
        <w:trPr>
          <w:trHeight w:val="514"/>
        </w:trPr>
        <w:tc>
          <w:tcPr>
            <w:tcW w:w="9296" w:type="dxa"/>
            <w:gridSpan w:val="5"/>
            <w:vMerge w:val="restart"/>
            <w:tcBorders>
              <w:top w:val="single" w:sz="4" w:space="0" w:color="auto"/>
              <w:left w:val="nil"/>
              <w:bottom w:val="single" w:sz="4" w:space="0" w:color="000000"/>
              <w:right w:val="nil"/>
            </w:tcBorders>
            <w:noWrap/>
            <w:vAlign w:val="bottom"/>
            <w:hideMark/>
          </w:tcPr>
          <w:p w:rsidR="006773F9" w:rsidRDefault="006773F9">
            <w:pPr>
              <w:rPr>
                <w:rFonts w:cs="Arial"/>
                <w:color w:val="000000"/>
              </w:rPr>
            </w:pPr>
            <w:r>
              <w:rPr>
                <w:rFonts w:cs="Arial"/>
                <w:color w:val="000000"/>
              </w:rPr>
              <w:t xml:space="preserve">Zestawienie sprzedaży biletów w okresie sezonu letniego 2010 r. w Centrum Sportowo – Rekreacyjnym „HELIOS” w Ustroniu Morskim </w:t>
            </w:r>
          </w:p>
        </w:tc>
      </w:tr>
      <w:tr w:rsidR="006773F9" w:rsidTr="006773F9">
        <w:trPr>
          <w:trHeight w:val="514"/>
        </w:trPr>
        <w:tc>
          <w:tcPr>
            <w:tcW w:w="0" w:type="auto"/>
            <w:gridSpan w:val="5"/>
            <w:vMerge/>
            <w:tcBorders>
              <w:top w:val="single" w:sz="4" w:space="0" w:color="auto"/>
              <w:left w:val="nil"/>
              <w:bottom w:val="single" w:sz="4" w:space="0" w:color="000000"/>
              <w:right w:val="nil"/>
            </w:tcBorders>
            <w:vAlign w:val="center"/>
            <w:hideMark/>
          </w:tcPr>
          <w:p w:rsidR="006773F9" w:rsidRDefault="006773F9">
            <w:pPr>
              <w:spacing w:after="0" w:line="240" w:lineRule="auto"/>
              <w:rPr>
                <w:rFonts w:cs="Arial"/>
                <w:color w:val="000000"/>
              </w:rPr>
            </w:pPr>
          </w:p>
        </w:tc>
      </w:tr>
      <w:tr w:rsidR="006773F9" w:rsidTr="006773F9">
        <w:trPr>
          <w:trHeight w:val="528"/>
        </w:trPr>
        <w:tc>
          <w:tcPr>
            <w:tcW w:w="0" w:type="auto"/>
            <w:gridSpan w:val="5"/>
            <w:vMerge/>
            <w:tcBorders>
              <w:top w:val="single" w:sz="4" w:space="0" w:color="auto"/>
              <w:left w:val="nil"/>
              <w:bottom w:val="single" w:sz="4" w:space="0" w:color="000000"/>
              <w:right w:val="nil"/>
            </w:tcBorders>
            <w:vAlign w:val="center"/>
            <w:hideMark/>
          </w:tcPr>
          <w:p w:rsidR="006773F9" w:rsidRDefault="006773F9">
            <w:pPr>
              <w:spacing w:after="0" w:line="240" w:lineRule="auto"/>
              <w:rPr>
                <w:rFonts w:cs="Arial"/>
                <w:color w:val="000000"/>
              </w:rPr>
            </w:pPr>
          </w:p>
        </w:tc>
      </w:tr>
      <w:tr w:rsidR="006773F9" w:rsidTr="006773F9">
        <w:trPr>
          <w:trHeight w:val="514"/>
        </w:trPr>
        <w:tc>
          <w:tcPr>
            <w:tcW w:w="2571" w:type="dxa"/>
            <w:vMerge w:val="restart"/>
            <w:tcBorders>
              <w:top w:val="nil"/>
              <w:left w:val="single" w:sz="4" w:space="0" w:color="auto"/>
              <w:bottom w:val="single" w:sz="4" w:space="0" w:color="000000"/>
              <w:right w:val="nil"/>
            </w:tcBorders>
            <w:shd w:val="clear" w:color="auto" w:fill="F79646"/>
            <w:noWrap/>
            <w:vAlign w:val="center"/>
            <w:hideMark/>
          </w:tcPr>
          <w:p w:rsidR="006773F9" w:rsidRDefault="006773F9">
            <w:pPr>
              <w:rPr>
                <w:rFonts w:cs="Arial"/>
                <w:color w:val="000000"/>
              </w:rPr>
            </w:pPr>
            <w:r>
              <w:rPr>
                <w:rFonts w:cs="Arial"/>
                <w:color w:val="000000"/>
              </w:rPr>
              <w:t>sprzedaż</w:t>
            </w:r>
          </w:p>
        </w:tc>
        <w:tc>
          <w:tcPr>
            <w:tcW w:w="1332" w:type="dxa"/>
            <w:vMerge w:val="restart"/>
            <w:tcBorders>
              <w:top w:val="single" w:sz="4" w:space="0" w:color="auto"/>
              <w:left w:val="single" w:sz="4" w:space="0" w:color="auto"/>
              <w:bottom w:val="single" w:sz="4" w:space="0" w:color="000000"/>
              <w:right w:val="single" w:sz="4" w:space="0" w:color="000000"/>
            </w:tcBorders>
            <w:shd w:val="clear" w:color="auto" w:fill="F79646"/>
            <w:noWrap/>
            <w:vAlign w:val="center"/>
            <w:hideMark/>
          </w:tcPr>
          <w:p w:rsidR="006773F9" w:rsidRDefault="006773F9">
            <w:pPr>
              <w:rPr>
                <w:rFonts w:cs="Arial"/>
                <w:color w:val="000000"/>
              </w:rPr>
            </w:pPr>
            <w:r>
              <w:rPr>
                <w:rFonts w:cs="Arial"/>
                <w:color w:val="000000"/>
              </w:rPr>
              <w:t>czerwiec</w:t>
            </w:r>
          </w:p>
        </w:tc>
        <w:tc>
          <w:tcPr>
            <w:tcW w:w="1062" w:type="dxa"/>
            <w:vMerge w:val="restart"/>
            <w:tcBorders>
              <w:top w:val="single" w:sz="4" w:space="0" w:color="auto"/>
              <w:left w:val="single" w:sz="4" w:space="0" w:color="auto"/>
              <w:bottom w:val="single" w:sz="4" w:space="0" w:color="000000"/>
              <w:right w:val="single" w:sz="4" w:space="0" w:color="000000"/>
            </w:tcBorders>
            <w:shd w:val="clear" w:color="auto" w:fill="F79646"/>
            <w:noWrap/>
            <w:vAlign w:val="center"/>
            <w:hideMark/>
          </w:tcPr>
          <w:p w:rsidR="006773F9" w:rsidRDefault="006773F9">
            <w:pPr>
              <w:rPr>
                <w:rFonts w:cs="Arial"/>
                <w:color w:val="000000"/>
              </w:rPr>
            </w:pPr>
            <w:r>
              <w:rPr>
                <w:rFonts w:cs="Arial"/>
                <w:color w:val="000000"/>
              </w:rPr>
              <w:t>lipiec</w:t>
            </w:r>
          </w:p>
        </w:tc>
        <w:tc>
          <w:tcPr>
            <w:tcW w:w="1204" w:type="dxa"/>
            <w:vMerge w:val="restart"/>
            <w:tcBorders>
              <w:top w:val="single" w:sz="4" w:space="0" w:color="auto"/>
              <w:left w:val="single" w:sz="4" w:space="0" w:color="auto"/>
              <w:bottom w:val="single" w:sz="4" w:space="0" w:color="000000"/>
              <w:right w:val="single" w:sz="4" w:space="0" w:color="000000"/>
            </w:tcBorders>
            <w:shd w:val="clear" w:color="auto" w:fill="F79646"/>
            <w:noWrap/>
            <w:vAlign w:val="center"/>
            <w:hideMark/>
          </w:tcPr>
          <w:p w:rsidR="006773F9" w:rsidRDefault="006773F9">
            <w:pPr>
              <w:rPr>
                <w:rFonts w:cs="Arial"/>
                <w:color w:val="000000"/>
              </w:rPr>
            </w:pPr>
            <w:r>
              <w:rPr>
                <w:rFonts w:cs="Arial"/>
                <w:color w:val="000000"/>
              </w:rPr>
              <w:t>sierpień</w:t>
            </w:r>
          </w:p>
        </w:tc>
        <w:tc>
          <w:tcPr>
            <w:tcW w:w="3127" w:type="dxa"/>
            <w:vMerge w:val="restart"/>
            <w:tcBorders>
              <w:top w:val="single" w:sz="4" w:space="0" w:color="auto"/>
              <w:left w:val="single" w:sz="4" w:space="0" w:color="auto"/>
              <w:bottom w:val="single" w:sz="4" w:space="0" w:color="000000"/>
              <w:right w:val="single" w:sz="4" w:space="0" w:color="000000"/>
            </w:tcBorders>
            <w:shd w:val="clear" w:color="auto" w:fill="F79646"/>
            <w:noWrap/>
            <w:vAlign w:val="center"/>
            <w:hideMark/>
          </w:tcPr>
          <w:p w:rsidR="006773F9" w:rsidRDefault="006773F9">
            <w:pPr>
              <w:rPr>
                <w:rFonts w:cs="Arial"/>
                <w:color w:val="000000"/>
              </w:rPr>
            </w:pPr>
            <w:r>
              <w:rPr>
                <w:rFonts w:cs="Arial"/>
                <w:color w:val="000000"/>
              </w:rPr>
              <w:t>suma</w:t>
            </w:r>
          </w:p>
        </w:tc>
      </w:tr>
      <w:tr w:rsidR="006773F9" w:rsidTr="006773F9">
        <w:trPr>
          <w:trHeight w:val="514"/>
        </w:trPr>
        <w:tc>
          <w:tcPr>
            <w:tcW w:w="0" w:type="auto"/>
            <w:vMerge/>
            <w:tcBorders>
              <w:top w:val="nil"/>
              <w:left w:val="single" w:sz="4" w:space="0" w:color="auto"/>
              <w:bottom w:val="single" w:sz="4" w:space="0" w:color="000000"/>
              <w:right w:val="nil"/>
            </w:tcBorders>
            <w:vAlign w:val="center"/>
            <w:hideMark/>
          </w:tcPr>
          <w:p w:rsidR="006773F9" w:rsidRDefault="006773F9">
            <w:pPr>
              <w:spacing w:after="0" w:line="240" w:lineRule="auto"/>
              <w:rPr>
                <w:rFonts w:cs="Arial"/>
                <w:color w:val="000000"/>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6773F9" w:rsidRDefault="006773F9">
            <w:pPr>
              <w:spacing w:after="0" w:line="240" w:lineRule="auto"/>
              <w:rPr>
                <w:rFonts w:cs="Arial"/>
                <w:color w:val="000000"/>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6773F9" w:rsidRDefault="006773F9">
            <w:pPr>
              <w:spacing w:after="0" w:line="240" w:lineRule="auto"/>
              <w:rPr>
                <w:rFonts w:cs="Arial"/>
                <w:color w:val="000000"/>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6773F9" w:rsidRDefault="006773F9">
            <w:pPr>
              <w:spacing w:after="0" w:line="240" w:lineRule="auto"/>
              <w:rPr>
                <w:rFonts w:cs="Arial"/>
                <w:color w:val="000000"/>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6773F9" w:rsidRDefault="006773F9">
            <w:pPr>
              <w:spacing w:after="0" w:line="240" w:lineRule="auto"/>
              <w:rPr>
                <w:rFonts w:cs="Arial"/>
                <w:color w:val="000000"/>
              </w:rPr>
            </w:pPr>
          </w:p>
        </w:tc>
      </w:tr>
      <w:tr w:rsidR="006773F9" w:rsidTr="006773F9">
        <w:trPr>
          <w:trHeight w:val="514"/>
        </w:trPr>
        <w:tc>
          <w:tcPr>
            <w:tcW w:w="0" w:type="auto"/>
            <w:vMerge/>
            <w:tcBorders>
              <w:top w:val="nil"/>
              <w:left w:val="single" w:sz="4" w:space="0" w:color="auto"/>
              <w:bottom w:val="single" w:sz="4" w:space="0" w:color="000000"/>
              <w:right w:val="nil"/>
            </w:tcBorders>
            <w:vAlign w:val="center"/>
            <w:hideMark/>
          </w:tcPr>
          <w:p w:rsidR="006773F9" w:rsidRDefault="006773F9">
            <w:pPr>
              <w:spacing w:after="0" w:line="240" w:lineRule="auto"/>
              <w:rPr>
                <w:rFonts w:cs="Arial"/>
                <w:color w:val="000000"/>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6773F9" w:rsidRDefault="006773F9">
            <w:pPr>
              <w:spacing w:after="0" w:line="240" w:lineRule="auto"/>
              <w:rPr>
                <w:rFonts w:cs="Arial"/>
                <w:color w:val="000000"/>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6773F9" w:rsidRDefault="006773F9">
            <w:pPr>
              <w:spacing w:after="0" w:line="240" w:lineRule="auto"/>
              <w:rPr>
                <w:rFonts w:cs="Arial"/>
                <w:color w:val="000000"/>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6773F9" w:rsidRDefault="006773F9">
            <w:pPr>
              <w:spacing w:after="0" w:line="240" w:lineRule="auto"/>
              <w:rPr>
                <w:rFonts w:cs="Arial"/>
                <w:color w:val="000000"/>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6773F9" w:rsidRDefault="006773F9">
            <w:pPr>
              <w:spacing w:after="0" w:line="240" w:lineRule="auto"/>
              <w:rPr>
                <w:rFonts w:cs="Arial"/>
                <w:color w:val="000000"/>
              </w:rPr>
            </w:pPr>
          </w:p>
        </w:tc>
      </w:tr>
      <w:tr w:rsidR="006773F9" w:rsidTr="006773F9">
        <w:trPr>
          <w:trHeight w:val="509"/>
        </w:trPr>
        <w:tc>
          <w:tcPr>
            <w:tcW w:w="0" w:type="auto"/>
            <w:vMerge/>
            <w:tcBorders>
              <w:top w:val="nil"/>
              <w:left w:val="single" w:sz="4" w:space="0" w:color="auto"/>
              <w:bottom w:val="single" w:sz="4" w:space="0" w:color="000000"/>
              <w:right w:val="nil"/>
            </w:tcBorders>
            <w:vAlign w:val="center"/>
            <w:hideMark/>
          </w:tcPr>
          <w:p w:rsidR="006773F9" w:rsidRDefault="006773F9">
            <w:pPr>
              <w:spacing w:after="0" w:line="240" w:lineRule="auto"/>
              <w:rPr>
                <w:rFonts w:cs="Arial"/>
                <w:color w:val="000000"/>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6773F9" w:rsidRDefault="006773F9">
            <w:pPr>
              <w:spacing w:after="0" w:line="240" w:lineRule="auto"/>
              <w:rPr>
                <w:rFonts w:cs="Arial"/>
                <w:color w:val="000000"/>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6773F9" w:rsidRDefault="006773F9">
            <w:pPr>
              <w:spacing w:after="0" w:line="240" w:lineRule="auto"/>
              <w:rPr>
                <w:rFonts w:cs="Arial"/>
                <w:color w:val="000000"/>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6773F9" w:rsidRDefault="006773F9">
            <w:pPr>
              <w:spacing w:after="0" w:line="240" w:lineRule="auto"/>
              <w:rPr>
                <w:rFonts w:cs="Arial"/>
                <w:color w:val="000000"/>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6773F9" w:rsidRDefault="006773F9">
            <w:pPr>
              <w:spacing w:after="0" w:line="240" w:lineRule="auto"/>
              <w:rPr>
                <w:rFonts w:cs="Arial"/>
                <w:color w:val="000000"/>
              </w:rPr>
            </w:pPr>
          </w:p>
        </w:tc>
      </w:tr>
      <w:tr w:rsidR="006773F9" w:rsidTr="006773F9">
        <w:trPr>
          <w:trHeight w:val="167"/>
        </w:trPr>
        <w:tc>
          <w:tcPr>
            <w:tcW w:w="2571" w:type="dxa"/>
            <w:tcBorders>
              <w:top w:val="nil"/>
              <w:left w:val="single" w:sz="4" w:space="0" w:color="auto"/>
              <w:bottom w:val="single" w:sz="4" w:space="0" w:color="auto"/>
              <w:right w:val="nil"/>
            </w:tcBorders>
            <w:shd w:val="clear" w:color="auto" w:fill="D8D8D8"/>
            <w:noWrap/>
            <w:vAlign w:val="bottom"/>
            <w:hideMark/>
          </w:tcPr>
          <w:p w:rsidR="006773F9" w:rsidRDefault="006773F9">
            <w:pPr>
              <w:rPr>
                <w:rFonts w:cs="Arial"/>
                <w:color w:val="000000"/>
              </w:rPr>
            </w:pPr>
            <w:r>
              <w:rPr>
                <w:rFonts w:cs="Arial"/>
                <w:color w:val="000000"/>
              </w:rPr>
              <w:t>bilety:</w:t>
            </w:r>
          </w:p>
        </w:tc>
        <w:tc>
          <w:tcPr>
            <w:tcW w:w="1332" w:type="dxa"/>
            <w:tcBorders>
              <w:top w:val="single" w:sz="4" w:space="0" w:color="auto"/>
              <w:left w:val="single" w:sz="4" w:space="0" w:color="auto"/>
              <w:bottom w:val="single" w:sz="4" w:space="0" w:color="auto"/>
              <w:right w:val="single" w:sz="4" w:space="0" w:color="auto"/>
            </w:tcBorders>
            <w:noWrap/>
            <w:vAlign w:val="center"/>
            <w:hideMark/>
          </w:tcPr>
          <w:p w:rsidR="006773F9" w:rsidRDefault="006773F9">
            <w:pPr>
              <w:rPr>
                <w:rFonts w:cs="Arial"/>
                <w:color w:val="000000"/>
              </w:rPr>
            </w:pPr>
            <w:r>
              <w:rPr>
                <w:rFonts w:cs="Arial"/>
                <w:color w:val="000000"/>
              </w:rPr>
              <w:t> </w:t>
            </w:r>
          </w:p>
        </w:tc>
        <w:tc>
          <w:tcPr>
            <w:tcW w:w="1062" w:type="dxa"/>
            <w:tcBorders>
              <w:top w:val="single" w:sz="4" w:space="0" w:color="auto"/>
              <w:left w:val="nil"/>
              <w:bottom w:val="single" w:sz="4" w:space="0" w:color="auto"/>
              <w:right w:val="single" w:sz="4" w:space="0" w:color="auto"/>
            </w:tcBorders>
            <w:noWrap/>
            <w:vAlign w:val="center"/>
            <w:hideMark/>
          </w:tcPr>
          <w:p w:rsidR="006773F9" w:rsidRDefault="006773F9">
            <w:pPr>
              <w:rPr>
                <w:rFonts w:cs="Arial"/>
                <w:color w:val="000000"/>
              </w:rPr>
            </w:pPr>
            <w:r>
              <w:rPr>
                <w:rFonts w:cs="Arial"/>
                <w:color w:val="000000"/>
              </w:rPr>
              <w:t> </w:t>
            </w:r>
          </w:p>
        </w:tc>
        <w:tc>
          <w:tcPr>
            <w:tcW w:w="1204" w:type="dxa"/>
            <w:tcBorders>
              <w:top w:val="single" w:sz="4" w:space="0" w:color="auto"/>
              <w:left w:val="nil"/>
              <w:bottom w:val="single" w:sz="4" w:space="0" w:color="auto"/>
              <w:right w:val="single" w:sz="4" w:space="0" w:color="auto"/>
            </w:tcBorders>
            <w:noWrap/>
            <w:vAlign w:val="center"/>
            <w:hideMark/>
          </w:tcPr>
          <w:p w:rsidR="006773F9" w:rsidRDefault="006773F9">
            <w:pPr>
              <w:rPr>
                <w:rFonts w:cs="Arial"/>
                <w:color w:val="000000"/>
              </w:rPr>
            </w:pPr>
            <w:r>
              <w:rPr>
                <w:rFonts w:cs="Arial"/>
                <w:color w:val="000000"/>
              </w:rPr>
              <w:t> </w:t>
            </w:r>
          </w:p>
        </w:tc>
        <w:tc>
          <w:tcPr>
            <w:tcW w:w="3127" w:type="dxa"/>
            <w:tcBorders>
              <w:top w:val="single" w:sz="4" w:space="0" w:color="auto"/>
              <w:left w:val="nil"/>
              <w:bottom w:val="single" w:sz="4" w:space="0" w:color="auto"/>
              <w:right w:val="single" w:sz="4" w:space="0" w:color="auto"/>
            </w:tcBorders>
            <w:noWrap/>
            <w:vAlign w:val="center"/>
            <w:hideMark/>
          </w:tcPr>
          <w:p w:rsidR="006773F9" w:rsidRDefault="006773F9">
            <w:pPr>
              <w:rPr>
                <w:rFonts w:cs="Arial"/>
                <w:color w:val="000000"/>
              </w:rPr>
            </w:pPr>
            <w:r>
              <w:rPr>
                <w:rFonts w:cs="Arial"/>
                <w:color w:val="000000"/>
              </w:rPr>
              <w:t> </w:t>
            </w:r>
          </w:p>
        </w:tc>
      </w:tr>
      <w:tr w:rsidR="006773F9" w:rsidTr="006773F9">
        <w:trPr>
          <w:trHeight w:val="167"/>
        </w:trPr>
        <w:tc>
          <w:tcPr>
            <w:tcW w:w="2571" w:type="dxa"/>
            <w:tcBorders>
              <w:top w:val="nil"/>
              <w:left w:val="single" w:sz="4" w:space="0" w:color="auto"/>
              <w:bottom w:val="single" w:sz="4" w:space="0" w:color="auto"/>
              <w:right w:val="nil"/>
            </w:tcBorders>
            <w:shd w:val="clear" w:color="auto" w:fill="D8D8D8"/>
            <w:noWrap/>
            <w:vAlign w:val="bottom"/>
            <w:hideMark/>
          </w:tcPr>
          <w:p w:rsidR="006773F9" w:rsidRDefault="006773F9">
            <w:pPr>
              <w:rPr>
                <w:rFonts w:cs="Arial"/>
                <w:color w:val="000000"/>
              </w:rPr>
            </w:pPr>
            <w:r>
              <w:rPr>
                <w:rFonts w:cs="Arial"/>
                <w:color w:val="000000"/>
              </w:rPr>
              <w:t>ulgowe</w:t>
            </w:r>
          </w:p>
        </w:tc>
        <w:tc>
          <w:tcPr>
            <w:tcW w:w="1332" w:type="dxa"/>
            <w:tcBorders>
              <w:top w:val="single" w:sz="4" w:space="0" w:color="auto"/>
              <w:left w:val="single" w:sz="4" w:space="0" w:color="auto"/>
              <w:bottom w:val="single" w:sz="4" w:space="0" w:color="auto"/>
              <w:right w:val="single" w:sz="4" w:space="0" w:color="auto"/>
            </w:tcBorders>
            <w:noWrap/>
            <w:vAlign w:val="center"/>
            <w:hideMark/>
          </w:tcPr>
          <w:p w:rsidR="006773F9" w:rsidRDefault="006773F9">
            <w:pPr>
              <w:rPr>
                <w:rFonts w:cs="Arial"/>
                <w:color w:val="000000"/>
              </w:rPr>
            </w:pPr>
            <w:r>
              <w:rPr>
                <w:rFonts w:cs="Arial"/>
                <w:color w:val="000000"/>
              </w:rPr>
              <w:t>677</w:t>
            </w:r>
          </w:p>
        </w:tc>
        <w:tc>
          <w:tcPr>
            <w:tcW w:w="1062" w:type="dxa"/>
            <w:tcBorders>
              <w:top w:val="single" w:sz="4" w:space="0" w:color="auto"/>
              <w:left w:val="nil"/>
              <w:bottom w:val="single" w:sz="4" w:space="0" w:color="auto"/>
              <w:right w:val="single" w:sz="4" w:space="0" w:color="auto"/>
            </w:tcBorders>
            <w:noWrap/>
            <w:vAlign w:val="center"/>
            <w:hideMark/>
          </w:tcPr>
          <w:p w:rsidR="006773F9" w:rsidRDefault="006773F9">
            <w:pPr>
              <w:rPr>
                <w:rFonts w:cs="Arial"/>
                <w:color w:val="000000"/>
              </w:rPr>
            </w:pPr>
            <w:r>
              <w:rPr>
                <w:rFonts w:cs="Arial"/>
                <w:color w:val="000000"/>
              </w:rPr>
              <w:t>3117</w:t>
            </w:r>
          </w:p>
        </w:tc>
        <w:tc>
          <w:tcPr>
            <w:tcW w:w="1204" w:type="dxa"/>
            <w:tcBorders>
              <w:top w:val="single" w:sz="4" w:space="0" w:color="auto"/>
              <w:left w:val="nil"/>
              <w:bottom w:val="single" w:sz="4" w:space="0" w:color="auto"/>
              <w:right w:val="single" w:sz="4" w:space="0" w:color="auto"/>
            </w:tcBorders>
            <w:noWrap/>
            <w:vAlign w:val="center"/>
            <w:hideMark/>
          </w:tcPr>
          <w:p w:rsidR="006773F9" w:rsidRDefault="006773F9">
            <w:pPr>
              <w:rPr>
                <w:rFonts w:cs="Arial"/>
                <w:color w:val="000000"/>
              </w:rPr>
            </w:pPr>
            <w:r>
              <w:rPr>
                <w:rFonts w:cs="Arial"/>
                <w:color w:val="000000"/>
              </w:rPr>
              <w:t>885</w:t>
            </w:r>
          </w:p>
        </w:tc>
        <w:tc>
          <w:tcPr>
            <w:tcW w:w="3127" w:type="dxa"/>
            <w:tcBorders>
              <w:top w:val="single" w:sz="4" w:space="0" w:color="auto"/>
              <w:left w:val="nil"/>
              <w:bottom w:val="single" w:sz="4" w:space="0" w:color="auto"/>
              <w:right w:val="single" w:sz="4" w:space="0" w:color="auto"/>
            </w:tcBorders>
            <w:noWrap/>
            <w:vAlign w:val="center"/>
            <w:hideMark/>
          </w:tcPr>
          <w:p w:rsidR="006773F9" w:rsidRDefault="006773F9">
            <w:pPr>
              <w:rPr>
                <w:rFonts w:cs="Arial"/>
                <w:color w:val="000000"/>
              </w:rPr>
            </w:pPr>
            <w:r>
              <w:rPr>
                <w:rFonts w:cs="Arial"/>
                <w:color w:val="000000"/>
              </w:rPr>
              <w:t>4679</w:t>
            </w:r>
          </w:p>
        </w:tc>
      </w:tr>
      <w:tr w:rsidR="006773F9" w:rsidTr="006773F9">
        <w:trPr>
          <w:trHeight w:val="167"/>
        </w:trPr>
        <w:tc>
          <w:tcPr>
            <w:tcW w:w="2571" w:type="dxa"/>
            <w:tcBorders>
              <w:top w:val="nil"/>
              <w:left w:val="single" w:sz="4" w:space="0" w:color="auto"/>
              <w:bottom w:val="single" w:sz="4" w:space="0" w:color="auto"/>
              <w:right w:val="nil"/>
            </w:tcBorders>
            <w:shd w:val="clear" w:color="auto" w:fill="D8D8D8"/>
            <w:noWrap/>
            <w:vAlign w:val="bottom"/>
            <w:hideMark/>
          </w:tcPr>
          <w:p w:rsidR="006773F9" w:rsidRDefault="006773F9">
            <w:pPr>
              <w:rPr>
                <w:rFonts w:cs="Arial"/>
                <w:color w:val="000000"/>
              </w:rPr>
            </w:pPr>
            <w:r>
              <w:rPr>
                <w:rFonts w:cs="Arial"/>
                <w:color w:val="000000"/>
              </w:rPr>
              <w:t>normalne</w:t>
            </w:r>
          </w:p>
        </w:tc>
        <w:tc>
          <w:tcPr>
            <w:tcW w:w="1332" w:type="dxa"/>
            <w:tcBorders>
              <w:top w:val="single" w:sz="4" w:space="0" w:color="auto"/>
              <w:left w:val="single" w:sz="4" w:space="0" w:color="auto"/>
              <w:bottom w:val="single" w:sz="4" w:space="0" w:color="auto"/>
              <w:right w:val="single" w:sz="4" w:space="0" w:color="auto"/>
            </w:tcBorders>
            <w:noWrap/>
            <w:vAlign w:val="center"/>
            <w:hideMark/>
          </w:tcPr>
          <w:p w:rsidR="006773F9" w:rsidRDefault="006773F9">
            <w:pPr>
              <w:rPr>
                <w:rFonts w:cs="Arial"/>
                <w:color w:val="000000"/>
              </w:rPr>
            </w:pPr>
            <w:r>
              <w:rPr>
                <w:rFonts w:cs="Arial"/>
                <w:color w:val="000000"/>
              </w:rPr>
              <w:t>316</w:t>
            </w:r>
          </w:p>
        </w:tc>
        <w:tc>
          <w:tcPr>
            <w:tcW w:w="1062" w:type="dxa"/>
            <w:tcBorders>
              <w:top w:val="single" w:sz="4" w:space="0" w:color="auto"/>
              <w:left w:val="nil"/>
              <w:bottom w:val="single" w:sz="4" w:space="0" w:color="auto"/>
              <w:right w:val="single" w:sz="4" w:space="0" w:color="auto"/>
            </w:tcBorders>
            <w:noWrap/>
            <w:vAlign w:val="center"/>
            <w:hideMark/>
          </w:tcPr>
          <w:p w:rsidR="006773F9" w:rsidRDefault="006773F9">
            <w:pPr>
              <w:rPr>
                <w:rFonts w:cs="Arial"/>
                <w:color w:val="000000"/>
              </w:rPr>
            </w:pPr>
            <w:r>
              <w:rPr>
                <w:rFonts w:cs="Arial"/>
                <w:color w:val="000000"/>
              </w:rPr>
              <w:t>2149</w:t>
            </w:r>
          </w:p>
        </w:tc>
        <w:tc>
          <w:tcPr>
            <w:tcW w:w="1204" w:type="dxa"/>
            <w:tcBorders>
              <w:top w:val="single" w:sz="4" w:space="0" w:color="auto"/>
              <w:left w:val="nil"/>
              <w:bottom w:val="single" w:sz="4" w:space="0" w:color="auto"/>
              <w:right w:val="single" w:sz="4" w:space="0" w:color="auto"/>
            </w:tcBorders>
            <w:noWrap/>
            <w:vAlign w:val="center"/>
            <w:hideMark/>
          </w:tcPr>
          <w:p w:rsidR="006773F9" w:rsidRDefault="006773F9">
            <w:pPr>
              <w:rPr>
                <w:rFonts w:cs="Arial"/>
                <w:color w:val="000000"/>
              </w:rPr>
            </w:pPr>
            <w:r>
              <w:rPr>
                <w:rFonts w:cs="Arial"/>
                <w:color w:val="000000"/>
              </w:rPr>
              <w:t>565</w:t>
            </w:r>
          </w:p>
        </w:tc>
        <w:tc>
          <w:tcPr>
            <w:tcW w:w="3127" w:type="dxa"/>
            <w:tcBorders>
              <w:top w:val="single" w:sz="4" w:space="0" w:color="auto"/>
              <w:left w:val="nil"/>
              <w:bottom w:val="single" w:sz="4" w:space="0" w:color="auto"/>
              <w:right w:val="single" w:sz="4" w:space="0" w:color="auto"/>
            </w:tcBorders>
            <w:noWrap/>
            <w:vAlign w:val="center"/>
            <w:hideMark/>
          </w:tcPr>
          <w:p w:rsidR="006773F9" w:rsidRDefault="006773F9">
            <w:pPr>
              <w:rPr>
                <w:rFonts w:cs="Arial"/>
                <w:color w:val="000000"/>
              </w:rPr>
            </w:pPr>
            <w:r>
              <w:rPr>
                <w:rFonts w:cs="Arial"/>
                <w:color w:val="000000"/>
              </w:rPr>
              <w:t>3030</w:t>
            </w:r>
          </w:p>
        </w:tc>
      </w:tr>
      <w:tr w:rsidR="006773F9" w:rsidTr="006773F9">
        <w:trPr>
          <w:trHeight w:val="167"/>
        </w:trPr>
        <w:tc>
          <w:tcPr>
            <w:tcW w:w="2571" w:type="dxa"/>
            <w:tcBorders>
              <w:top w:val="nil"/>
              <w:left w:val="single" w:sz="4" w:space="0" w:color="auto"/>
              <w:bottom w:val="single" w:sz="4" w:space="0" w:color="auto"/>
              <w:right w:val="nil"/>
            </w:tcBorders>
            <w:shd w:val="clear" w:color="auto" w:fill="D8D8D8"/>
            <w:noWrap/>
            <w:vAlign w:val="bottom"/>
            <w:hideMark/>
          </w:tcPr>
          <w:p w:rsidR="006773F9" w:rsidRDefault="006773F9">
            <w:pPr>
              <w:rPr>
                <w:rFonts w:cs="Arial"/>
                <w:color w:val="000000"/>
              </w:rPr>
            </w:pPr>
            <w:r>
              <w:rPr>
                <w:rFonts w:cs="Arial"/>
                <w:color w:val="000000"/>
              </w:rPr>
              <w:lastRenderedPageBreak/>
              <w:t>rodzinne</w:t>
            </w:r>
          </w:p>
        </w:tc>
        <w:tc>
          <w:tcPr>
            <w:tcW w:w="1332" w:type="dxa"/>
            <w:tcBorders>
              <w:top w:val="single" w:sz="4" w:space="0" w:color="auto"/>
              <w:left w:val="single" w:sz="4" w:space="0" w:color="auto"/>
              <w:bottom w:val="single" w:sz="4" w:space="0" w:color="auto"/>
              <w:right w:val="single" w:sz="4" w:space="0" w:color="auto"/>
            </w:tcBorders>
            <w:noWrap/>
            <w:vAlign w:val="center"/>
            <w:hideMark/>
          </w:tcPr>
          <w:p w:rsidR="006773F9" w:rsidRDefault="006773F9">
            <w:pPr>
              <w:rPr>
                <w:rFonts w:cs="Arial"/>
                <w:color w:val="000000"/>
              </w:rPr>
            </w:pPr>
            <w:r>
              <w:rPr>
                <w:rFonts w:cs="Arial"/>
                <w:color w:val="000000"/>
              </w:rPr>
              <w:t>138</w:t>
            </w:r>
          </w:p>
        </w:tc>
        <w:tc>
          <w:tcPr>
            <w:tcW w:w="1062" w:type="dxa"/>
            <w:tcBorders>
              <w:top w:val="single" w:sz="4" w:space="0" w:color="auto"/>
              <w:left w:val="nil"/>
              <w:bottom w:val="single" w:sz="4" w:space="0" w:color="auto"/>
              <w:right w:val="single" w:sz="4" w:space="0" w:color="auto"/>
            </w:tcBorders>
            <w:noWrap/>
            <w:vAlign w:val="center"/>
            <w:hideMark/>
          </w:tcPr>
          <w:p w:rsidR="006773F9" w:rsidRDefault="006773F9">
            <w:pPr>
              <w:rPr>
                <w:rFonts w:cs="Arial"/>
                <w:color w:val="000000"/>
              </w:rPr>
            </w:pPr>
            <w:r>
              <w:rPr>
                <w:rFonts w:cs="Arial"/>
                <w:color w:val="000000"/>
              </w:rPr>
              <w:t>1650</w:t>
            </w:r>
          </w:p>
        </w:tc>
        <w:tc>
          <w:tcPr>
            <w:tcW w:w="1204" w:type="dxa"/>
            <w:tcBorders>
              <w:top w:val="single" w:sz="4" w:space="0" w:color="auto"/>
              <w:left w:val="nil"/>
              <w:bottom w:val="single" w:sz="4" w:space="0" w:color="auto"/>
              <w:right w:val="single" w:sz="4" w:space="0" w:color="auto"/>
            </w:tcBorders>
            <w:noWrap/>
            <w:vAlign w:val="center"/>
            <w:hideMark/>
          </w:tcPr>
          <w:p w:rsidR="006773F9" w:rsidRDefault="006773F9">
            <w:pPr>
              <w:rPr>
                <w:rFonts w:cs="Arial"/>
                <w:color w:val="000000"/>
              </w:rPr>
            </w:pPr>
            <w:r>
              <w:rPr>
                <w:rFonts w:cs="Arial"/>
                <w:color w:val="000000"/>
              </w:rPr>
              <w:t>497</w:t>
            </w:r>
          </w:p>
        </w:tc>
        <w:tc>
          <w:tcPr>
            <w:tcW w:w="3127" w:type="dxa"/>
            <w:tcBorders>
              <w:top w:val="single" w:sz="4" w:space="0" w:color="auto"/>
              <w:left w:val="nil"/>
              <w:bottom w:val="single" w:sz="4" w:space="0" w:color="auto"/>
              <w:right w:val="single" w:sz="4" w:space="0" w:color="auto"/>
            </w:tcBorders>
            <w:noWrap/>
            <w:vAlign w:val="center"/>
            <w:hideMark/>
          </w:tcPr>
          <w:p w:rsidR="006773F9" w:rsidRDefault="006773F9">
            <w:pPr>
              <w:rPr>
                <w:rFonts w:cs="Arial"/>
                <w:color w:val="000000"/>
              </w:rPr>
            </w:pPr>
            <w:r>
              <w:rPr>
                <w:rFonts w:cs="Arial"/>
                <w:color w:val="000000"/>
              </w:rPr>
              <w:t>2285</w:t>
            </w:r>
          </w:p>
        </w:tc>
      </w:tr>
      <w:tr w:rsidR="006773F9" w:rsidTr="006773F9">
        <w:trPr>
          <w:trHeight w:val="167"/>
        </w:trPr>
        <w:tc>
          <w:tcPr>
            <w:tcW w:w="2571" w:type="dxa"/>
            <w:tcBorders>
              <w:top w:val="nil"/>
              <w:left w:val="single" w:sz="4" w:space="0" w:color="auto"/>
              <w:bottom w:val="single" w:sz="4" w:space="0" w:color="auto"/>
              <w:right w:val="nil"/>
            </w:tcBorders>
            <w:shd w:val="clear" w:color="auto" w:fill="D8D8D8"/>
            <w:noWrap/>
            <w:vAlign w:val="bottom"/>
            <w:hideMark/>
          </w:tcPr>
          <w:p w:rsidR="006773F9" w:rsidRDefault="006773F9">
            <w:pPr>
              <w:rPr>
                <w:rFonts w:cs="Arial"/>
                <w:color w:val="000000"/>
              </w:rPr>
            </w:pPr>
            <w:r>
              <w:rPr>
                <w:rFonts w:cs="Arial"/>
                <w:color w:val="000000"/>
              </w:rPr>
              <w:t>emer/ren</w:t>
            </w:r>
          </w:p>
        </w:tc>
        <w:tc>
          <w:tcPr>
            <w:tcW w:w="1332" w:type="dxa"/>
            <w:tcBorders>
              <w:top w:val="single" w:sz="4" w:space="0" w:color="auto"/>
              <w:left w:val="single" w:sz="4" w:space="0" w:color="auto"/>
              <w:bottom w:val="single" w:sz="4" w:space="0" w:color="auto"/>
              <w:right w:val="single" w:sz="4" w:space="0" w:color="auto"/>
            </w:tcBorders>
            <w:noWrap/>
            <w:vAlign w:val="center"/>
            <w:hideMark/>
          </w:tcPr>
          <w:p w:rsidR="006773F9" w:rsidRDefault="006773F9">
            <w:pPr>
              <w:rPr>
                <w:rFonts w:cs="Arial"/>
                <w:color w:val="000000"/>
              </w:rPr>
            </w:pPr>
            <w:r>
              <w:rPr>
                <w:rFonts w:cs="Arial"/>
                <w:color w:val="000000"/>
              </w:rPr>
              <w:t>110</w:t>
            </w:r>
          </w:p>
        </w:tc>
        <w:tc>
          <w:tcPr>
            <w:tcW w:w="1062" w:type="dxa"/>
            <w:tcBorders>
              <w:top w:val="single" w:sz="4" w:space="0" w:color="auto"/>
              <w:left w:val="nil"/>
              <w:bottom w:val="single" w:sz="4" w:space="0" w:color="auto"/>
              <w:right w:val="single" w:sz="4" w:space="0" w:color="auto"/>
            </w:tcBorders>
            <w:noWrap/>
            <w:vAlign w:val="center"/>
            <w:hideMark/>
          </w:tcPr>
          <w:p w:rsidR="006773F9" w:rsidRDefault="006773F9">
            <w:pPr>
              <w:rPr>
                <w:rFonts w:cs="Arial"/>
                <w:color w:val="000000"/>
              </w:rPr>
            </w:pPr>
            <w:r>
              <w:rPr>
                <w:rFonts w:cs="Arial"/>
                <w:color w:val="000000"/>
              </w:rPr>
              <w:t>176</w:t>
            </w:r>
          </w:p>
        </w:tc>
        <w:tc>
          <w:tcPr>
            <w:tcW w:w="1204" w:type="dxa"/>
            <w:tcBorders>
              <w:top w:val="single" w:sz="4" w:space="0" w:color="auto"/>
              <w:left w:val="nil"/>
              <w:bottom w:val="single" w:sz="4" w:space="0" w:color="auto"/>
              <w:right w:val="single" w:sz="4" w:space="0" w:color="auto"/>
            </w:tcBorders>
            <w:noWrap/>
            <w:vAlign w:val="center"/>
            <w:hideMark/>
          </w:tcPr>
          <w:p w:rsidR="006773F9" w:rsidRDefault="006773F9">
            <w:pPr>
              <w:rPr>
                <w:rFonts w:cs="Arial"/>
                <w:color w:val="000000"/>
              </w:rPr>
            </w:pPr>
            <w:r>
              <w:rPr>
                <w:rFonts w:cs="Arial"/>
                <w:color w:val="000000"/>
              </w:rPr>
              <w:t>31</w:t>
            </w:r>
          </w:p>
        </w:tc>
        <w:tc>
          <w:tcPr>
            <w:tcW w:w="3127" w:type="dxa"/>
            <w:tcBorders>
              <w:top w:val="single" w:sz="4" w:space="0" w:color="auto"/>
              <w:left w:val="nil"/>
              <w:bottom w:val="single" w:sz="4" w:space="0" w:color="auto"/>
              <w:right w:val="single" w:sz="4" w:space="0" w:color="auto"/>
            </w:tcBorders>
            <w:noWrap/>
            <w:vAlign w:val="center"/>
            <w:hideMark/>
          </w:tcPr>
          <w:p w:rsidR="006773F9" w:rsidRDefault="006773F9">
            <w:pPr>
              <w:rPr>
                <w:rFonts w:cs="Arial"/>
                <w:color w:val="000000"/>
              </w:rPr>
            </w:pPr>
            <w:r>
              <w:rPr>
                <w:rFonts w:cs="Arial"/>
                <w:color w:val="000000"/>
              </w:rPr>
              <w:t>317</w:t>
            </w:r>
          </w:p>
        </w:tc>
      </w:tr>
      <w:tr w:rsidR="006773F9" w:rsidTr="006773F9">
        <w:trPr>
          <w:trHeight w:val="167"/>
        </w:trPr>
        <w:tc>
          <w:tcPr>
            <w:tcW w:w="2571" w:type="dxa"/>
            <w:tcBorders>
              <w:top w:val="nil"/>
              <w:left w:val="single" w:sz="4" w:space="0" w:color="auto"/>
              <w:bottom w:val="single" w:sz="4" w:space="0" w:color="auto"/>
              <w:right w:val="nil"/>
            </w:tcBorders>
            <w:shd w:val="clear" w:color="auto" w:fill="D8D8D8"/>
            <w:noWrap/>
            <w:vAlign w:val="bottom"/>
            <w:hideMark/>
          </w:tcPr>
          <w:p w:rsidR="006773F9" w:rsidRDefault="006773F9">
            <w:pPr>
              <w:rPr>
                <w:rFonts w:cs="Arial"/>
                <w:color w:val="000000"/>
              </w:rPr>
            </w:pPr>
            <w:r>
              <w:rPr>
                <w:rFonts w:cs="Arial"/>
                <w:color w:val="000000"/>
              </w:rPr>
              <w:t>grupa</w:t>
            </w:r>
          </w:p>
        </w:tc>
        <w:tc>
          <w:tcPr>
            <w:tcW w:w="1332" w:type="dxa"/>
            <w:tcBorders>
              <w:top w:val="single" w:sz="4" w:space="0" w:color="auto"/>
              <w:left w:val="single" w:sz="4" w:space="0" w:color="auto"/>
              <w:bottom w:val="single" w:sz="4" w:space="0" w:color="auto"/>
              <w:right w:val="single" w:sz="4" w:space="0" w:color="auto"/>
            </w:tcBorders>
            <w:noWrap/>
            <w:vAlign w:val="center"/>
            <w:hideMark/>
          </w:tcPr>
          <w:p w:rsidR="006773F9" w:rsidRDefault="006773F9">
            <w:pPr>
              <w:rPr>
                <w:rFonts w:cs="Arial"/>
                <w:color w:val="000000"/>
              </w:rPr>
            </w:pPr>
            <w:r>
              <w:rPr>
                <w:rFonts w:cs="Arial"/>
                <w:color w:val="000000"/>
              </w:rPr>
              <w:t>308</w:t>
            </w:r>
          </w:p>
        </w:tc>
        <w:tc>
          <w:tcPr>
            <w:tcW w:w="1062" w:type="dxa"/>
            <w:tcBorders>
              <w:top w:val="single" w:sz="4" w:space="0" w:color="auto"/>
              <w:left w:val="nil"/>
              <w:bottom w:val="single" w:sz="4" w:space="0" w:color="auto"/>
              <w:right w:val="single" w:sz="4" w:space="0" w:color="auto"/>
            </w:tcBorders>
            <w:noWrap/>
            <w:vAlign w:val="center"/>
            <w:hideMark/>
          </w:tcPr>
          <w:p w:rsidR="006773F9" w:rsidRDefault="006773F9">
            <w:pPr>
              <w:rPr>
                <w:rFonts w:cs="Arial"/>
                <w:color w:val="000000"/>
              </w:rPr>
            </w:pPr>
            <w:r>
              <w:rPr>
                <w:rFonts w:cs="Arial"/>
                <w:color w:val="000000"/>
              </w:rPr>
              <w:t>1543</w:t>
            </w:r>
          </w:p>
        </w:tc>
        <w:tc>
          <w:tcPr>
            <w:tcW w:w="1204" w:type="dxa"/>
            <w:tcBorders>
              <w:top w:val="single" w:sz="4" w:space="0" w:color="auto"/>
              <w:left w:val="nil"/>
              <w:bottom w:val="single" w:sz="4" w:space="0" w:color="auto"/>
              <w:right w:val="single" w:sz="4" w:space="0" w:color="auto"/>
            </w:tcBorders>
            <w:noWrap/>
            <w:vAlign w:val="center"/>
            <w:hideMark/>
          </w:tcPr>
          <w:p w:rsidR="006773F9" w:rsidRDefault="006773F9">
            <w:pPr>
              <w:rPr>
                <w:rFonts w:cs="Arial"/>
                <w:color w:val="000000"/>
              </w:rPr>
            </w:pPr>
            <w:r>
              <w:rPr>
                <w:rFonts w:cs="Arial"/>
                <w:color w:val="000000"/>
              </w:rPr>
              <w:t>719</w:t>
            </w:r>
          </w:p>
        </w:tc>
        <w:tc>
          <w:tcPr>
            <w:tcW w:w="3127" w:type="dxa"/>
            <w:tcBorders>
              <w:top w:val="single" w:sz="4" w:space="0" w:color="auto"/>
              <w:left w:val="nil"/>
              <w:bottom w:val="single" w:sz="4" w:space="0" w:color="auto"/>
              <w:right w:val="single" w:sz="4" w:space="0" w:color="auto"/>
            </w:tcBorders>
            <w:noWrap/>
            <w:vAlign w:val="center"/>
            <w:hideMark/>
          </w:tcPr>
          <w:p w:rsidR="006773F9" w:rsidRDefault="006773F9">
            <w:pPr>
              <w:rPr>
                <w:rFonts w:cs="Arial"/>
                <w:color w:val="000000"/>
              </w:rPr>
            </w:pPr>
            <w:r>
              <w:rPr>
                <w:rFonts w:cs="Arial"/>
                <w:color w:val="000000"/>
              </w:rPr>
              <w:t>2570</w:t>
            </w:r>
          </w:p>
        </w:tc>
      </w:tr>
      <w:tr w:rsidR="006773F9" w:rsidTr="006773F9">
        <w:trPr>
          <w:trHeight w:val="167"/>
        </w:trPr>
        <w:tc>
          <w:tcPr>
            <w:tcW w:w="2571" w:type="dxa"/>
            <w:tcBorders>
              <w:top w:val="nil"/>
              <w:left w:val="single" w:sz="4" w:space="0" w:color="auto"/>
              <w:bottom w:val="single" w:sz="4" w:space="0" w:color="auto"/>
              <w:right w:val="nil"/>
            </w:tcBorders>
            <w:shd w:val="clear" w:color="auto" w:fill="D8D8D8"/>
            <w:noWrap/>
            <w:vAlign w:val="bottom"/>
            <w:hideMark/>
          </w:tcPr>
          <w:p w:rsidR="006773F9" w:rsidRDefault="006773F9">
            <w:pPr>
              <w:rPr>
                <w:rFonts w:cs="Arial"/>
                <w:color w:val="000000"/>
              </w:rPr>
            </w:pPr>
            <w:r>
              <w:rPr>
                <w:rFonts w:cs="Arial"/>
                <w:color w:val="000000"/>
              </w:rPr>
              <w:t>suma biletów:</w:t>
            </w:r>
          </w:p>
        </w:tc>
        <w:tc>
          <w:tcPr>
            <w:tcW w:w="1332" w:type="dxa"/>
            <w:tcBorders>
              <w:top w:val="single" w:sz="4" w:space="0" w:color="auto"/>
              <w:left w:val="single" w:sz="4" w:space="0" w:color="auto"/>
              <w:bottom w:val="single" w:sz="4" w:space="0" w:color="auto"/>
              <w:right w:val="single" w:sz="4" w:space="0" w:color="auto"/>
            </w:tcBorders>
            <w:noWrap/>
            <w:vAlign w:val="center"/>
            <w:hideMark/>
          </w:tcPr>
          <w:p w:rsidR="006773F9" w:rsidRDefault="006773F9">
            <w:pPr>
              <w:rPr>
                <w:rFonts w:cs="Arial"/>
                <w:color w:val="000000"/>
              </w:rPr>
            </w:pPr>
            <w:r>
              <w:rPr>
                <w:rFonts w:cs="Arial"/>
                <w:color w:val="000000"/>
              </w:rPr>
              <w:t>1549</w:t>
            </w:r>
          </w:p>
        </w:tc>
        <w:tc>
          <w:tcPr>
            <w:tcW w:w="1062" w:type="dxa"/>
            <w:tcBorders>
              <w:top w:val="single" w:sz="4" w:space="0" w:color="auto"/>
              <w:left w:val="nil"/>
              <w:bottom w:val="single" w:sz="4" w:space="0" w:color="auto"/>
              <w:right w:val="single" w:sz="4" w:space="0" w:color="auto"/>
            </w:tcBorders>
            <w:noWrap/>
            <w:vAlign w:val="center"/>
            <w:hideMark/>
          </w:tcPr>
          <w:p w:rsidR="006773F9" w:rsidRDefault="006773F9">
            <w:pPr>
              <w:rPr>
                <w:rFonts w:cs="Arial"/>
                <w:color w:val="000000"/>
              </w:rPr>
            </w:pPr>
            <w:r>
              <w:rPr>
                <w:rFonts w:cs="Arial"/>
                <w:color w:val="000000"/>
              </w:rPr>
              <w:t>8635</w:t>
            </w:r>
          </w:p>
        </w:tc>
        <w:tc>
          <w:tcPr>
            <w:tcW w:w="1204" w:type="dxa"/>
            <w:tcBorders>
              <w:top w:val="single" w:sz="4" w:space="0" w:color="auto"/>
              <w:left w:val="nil"/>
              <w:bottom w:val="single" w:sz="4" w:space="0" w:color="auto"/>
              <w:right w:val="single" w:sz="4" w:space="0" w:color="auto"/>
            </w:tcBorders>
            <w:noWrap/>
            <w:vAlign w:val="center"/>
            <w:hideMark/>
          </w:tcPr>
          <w:p w:rsidR="006773F9" w:rsidRDefault="006773F9">
            <w:pPr>
              <w:rPr>
                <w:rFonts w:cs="Arial"/>
                <w:color w:val="000000"/>
              </w:rPr>
            </w:pPr>
            <w:r>
              <w:rPr>
                <w:rFonts w:cs="Arial"/>
                <w:color w:val="000000"/>
              </w:rPr>
              <w:t>2697</w:t>
            </w:r>
          </w:p>
        </w:tc>
        <w:tc>
          <w:tcPr>
            <w:tcW w:w="3127" w:type="dxa"/>
            <w:tcBorders>
              <w:top w:val="single" w:sz="4" w:space="0" w:color="auto"/>
              <w:left w:val="nil"/>
              <w:bottom w:val="single" w:sz="4" w:space="0" w:color="auto"/>
              <w:right w:val="single" w:sz="4" w:space="0" w:color="auto"/>
            </w:tcBorders>
            <w:noWrap/>
            <w:vAlign w:val="center"/>
            <w:hideMark/>
          </w:tcPr>
          <w:p w:rsidR="006773F9" w:rsidRDefault="006773F9">
            <w:pPr>
              <w:rPr>
                <w:rFonts w:cs="Arial"/>
                <w:color w:val="000000"/>
              </w:rPr>
            </w:pPr>
            <w:r>
              <w:rPr>
                <w:rFonts w:cs="Arial"/>
                <w:color w:val="000000"/>
              </w:rPr>
              <w:t>12881</w:t>
            </w:r>
          </w:p>
        </w:tc>
      </w:tr>
      <w:tr w:rsidR="006773F9" w:rsidTr="006773F9">
        <w:trPr>
          <w:trHeight w:val="167"/>
        </w:trPr>
        <w:tc>
          <w:tcPr>
            <w:tcW w:w="2571" w:type="dxa"/>
            <w:tcBorders>
              <w:top w:val="nil"/>
              <w:left w:val="single" w:sz="4" w:space="0" w:color="auto"/>
              <w:bottom w:val="single" w:sz="4" w:space="0" w:color="auto"/>
              <w:right w:val="nil"/>
            </w:tcBorders>
            <w:shd w:val="clear" w:color="auto" w:fill="D8D8D8"/>
            <w:noWrap/>
            <w:vAlign w:val="bottom"/>
            <w:hideMark/>
          </w:tcPr>
          <w:p w:rsidR="006773F9" w:rsidRDefault="006773F9">
            <w:pPr>
              <w:rPr>
                <w:rFonts w:cs="Arial"/>
                <w:color w:val="000000"/>
              </w:rPr>
            </w:pPr>
            <w:r>
              <w:rPr>
                <w:rFonts w:cs="Arial"/>
                <w:color w:val="000000"/>
              </w:rPr>
              <w:t>suma osób na basenie</w:t>
            </w:r>
          </w:p>
        </w:tc>
        <w:tc>
          <w:tcPr>
            <w:tcW w:w="1332" w:type="dxa"/>
            <w:tcBorders>
              <w:top w:val="single" w:sz="4" w:space="0" w:color="auto"/>
              <w:left w:val="single" w:sz="4" w:space="0" w:color="auto"/>
              <w:bottom w:val="single" w:sz="4" w:space="0" w:color="auto"/>
              <w:right w:val="single" w:sz="4" w:space="0" w:color="auto"/>
            </w:tcBorders>
            <w:noWrap/>
            <w:vAlign w:val="center"/>
            <w:hideMark/>
          </w:tcPr>
          <w:p w:rsidR="006773F9" w:rsidRDefault="006773F9">
            <w:pPr>
              <w:rPr>
                <w:rFonts w:cs="Arial"/>
                <w:color w:val="000000"/>
              </w:rPr>
            </w:pPr>
            <w:r>
              <w:rPr>
                <w:rFonts w:cs="Arial"/>
                <w:color w:val="000000"/>
              </w:rPr>
              <w:t>1825</w:t>
            </w:r>
          </w:p>
        </w:tc>
        <w:tc>
          <w:tcPr>
            <w:tcW w:w="1062" w:type="dxa"/>
            <w:tcBorders>
              <w:top w:val="single" w:sz="4" w:space="0" w:color="auto"/>
              <w:left w:val="nil"/>
              <w:bottom w:val="single" w:sz="4" w:space="0" w:color="auto"/>
              <w:right w:val="single" w:sz="4" w:space="0" w:color="auto"/>
            </w:tcBorders>
            <w:noWrap/>
            <w:vAlign w:val="center"/>
            <w:hideMark/>
          </w:tcPr>
          <w:p w:rsidR="006773F9" w:rsidRDefault="006773F9">
            <w:pPr>
              <w:rPr>
                <w:rFonts w:cs="Arial"/>
                <w:color w:val="000000"/>
              </w:rPr>
            </w:pPr>
            <w:r>
              <w:rPr>
                <w:rFonts w:cs="Arial"/>
                <w:color w:val="000000"/>
              </w:rPr>
              <w:t>11935</w:t>
            </w:r>
          </w:p>
        </w:tc>
        <w:tc>
          <w:tcPr>
            <w:tcW w:w="1204" w:type="dxa"/>
            <w:tcBorders>
              <w:top w:val="single" w:sz="4" w:space="0" w:color="auto"/>
              <w:left w:val="nil"/>
              <w:bottom w:val="single" w:sz="4" w:space="0" w:color="auto"/>
              <w:right w:val="single" w:sz="4" w:space="0" w:color="auto"/>
            </w:tcBorders>
            <w:noWrap/>
            <w:vAlign w:val="center"/>
            <w:hideMark/>
          </w:tcPr>
          <w:p w:rsidR="006773F9" w:rsidRDefault="006773F9">
            <w:pPr>
              <w:rPr>
                <w:rFonts w:cs="Arial"/>
                <w:color w:val="000000"/>
              </w:rPr>
            </w:pPr>
            <w:r>
              <w:rPr>
                <w:rFonts w:cs="Arial"/>
                <w:color w:val="000000"/>
              </w:rPr>
              <w:t>3689</w:t>
            </w:r>
          </w:p>
        </w:tc>
        <w:tc>
          <w:tcPr>
            <w:tcW w:w="3127" w:type="dxa"/>
            <w:tcBorders>
              <w:top w:val="single" w:sz="4" w:space="0" w:color="auto"/>
              <w:left w:val="nil"/>
              <w:bottom w:val="single" w:sz="4" w:space="0" w:color="auto"/>
              <w:right w:val="single" w:sz="4" w:space="0" w:color="auto"/>
            </w:tcBorders>
            <w:noWrap/>
            <w:vAlign w:val="center"/>
            <w:hideMark/>
          </w:tcPr>
          <w:p w:rsidR="006773F9" w:rsidRDefault="006773F9">
            <w:pPr>
              <w:rPr>
                <w:rFonts w:cs="Arial"/>
                <w:color w:val="000000"/>
              </w:rPr>
            </w:pPr>
            <w:r>
              <w:rPr>
                <w:rFonts w:cs="Arial"/>
                <w:color w:val="000000"/>
              </w:rPr>
              <w:t>17449</w:t>
            </w:r>
          </w:p>
        </w:tc>
      </w:tr>
      <w:tr w:rsidR="006773F9" w:rsidTr="006773F9">
        <w:trPr>
          <w:trHeight w:val="167"/>
        </w:trPr>
        <w:tc>
          <w:tcPr>
            <w:tcW w:w="2571" w:type="dxa"/>
            <w:tcBorders>
              <w:top w:val="nil"/>
              <w:left w:val="single" w:sz="4" w:space="0" w:color="auto"/>
              <w:bottom w:val="single" w:sz="4" w:space="0" w:color="auto"/>
              <w:right w:val="nil"/>
            </w:tcBorders>
            <w:shd w:val="clear" w:color="auto" w:fill="D8D8D8"/>
            <w:noWrap/>
            <w:vAlign w:val="bottom"/>
            <w:hideMark/>
          </w:tcPr>
          <w:p w:rsidR="006773F9" w:rsidRDefault="006773F9">
            <w:pPr>
              <w:rPr>
                <w:rFonts w:cs="Arial"/>
                <w:color w:val="000000"/>
              </w:rPr>
            </w:pPr>
            <w:r>
              <w:rPr>
                <w:rFonts w:cs="Arial"/>
                <w:color w:val="000000"/>
              </w:rPr>
              <w:t>gotówka</w:t>
            </w:r>
          </w:p>
        </w:tc>
        <w:tc>
          <w:tcPr>
            <w:tcW w:w="1332" w:type="dxa"/>
            <w:tcBorders>
              <w:top w:val="single" w:sz="4" w:space="0" w:color="auto"/>
              <w:left w:val="single" w:sz="4" w:space="0" w:color="auto"/>
              <w:bottom w:val="single" w:sz="4" w:space="0" w:color="auto"/>
              <w:right w:val="single" w:sz="4" w:space="0" w:color="auto"/>
            </w:tcBorders>
            <w:noWrap/>
            <w:vAlign w:val="center"/>
            <w:hideMark/>
          </w:tcPr>
          <w:p w:rsidR="006773F9" w:rsidRDefault="006773F9">
            <w:pPr>
              <w:rPr>
                <w:rFonts w:cs="Arial"/>
                <w:color w:val="000000"/>
              </w:rPr>
            </w:pPr>
            <w:r>
              <w:rPr>
                <w:rFonts w:cs="Arial"/>
                <w:color w:val="000000"/>
              </w:rPr>
              <w:t>8326,64</w:t>
            </w:r>
          </w:p>
        </w:tc>
        <w:tc>
          <w:tcPr>
            <w:tcW w:w="1062" w:type="dxa"/>
            <w:tcBorders>
              <w:top w:val="single" w:sz="4" w:space="0" w:color="auto"/>
              <w:left w:val="nil"/>
              <w:bottom w:val="single" w:sz="4" w:space="0" w:color="auto"/>
              <w:right w:val="single" w:sz="4" w:space="0" w:color="auto"/>
            </w:tcBorders>
            <w:noWrap/>
            <w:vAlign w:val="center"/>
            <w:hideMark/>
          </w:tcPr>
          <w:p w:rsidR="006773F9" w:rsidRDefault="006773F9">
            <w:pPr>
              <w:rPr>
                <w:rFonts w:cs="Arial"/>
                <w:color w:val="000000"/>
              </w:rPr>
            </w:pPr>
            <w:r>
              <w:rPr>
                <w:rFonts w:cs="Arial"/>
                <w:color w:val="000000"/>
              </w:rPr>
              <w:t>59567,17</w:t>
            </w:r>
          </w:p>
        </w:tc>
        <w:tc>
          <w:tcPr>
            <w:tcW w:w="1204" w:type="dxa"/>
            <w:tcBorders>
              <w:top w:val="single" w:sz="4" w:space="0" w:color="auto"/>
              <w:left w:val="nil"/>
              <w:bottom w:val="single" w:sz="4" w:space="0" w:color="auto"/>
              <w:right w:val="single" w:sz="4" w:space="0" w:color="auto"/>
            </w:tcBorders>
            <w:noWrap/>
            <w:vAlign w:val="center"/>
            <w:hideMark/>
          </w:tcPr>
          <w:p w:rsidR="006773F9" w:rsidRDefault="006773F9">
            <w:pPr>
              <w:rPr>
                <w:rFonts w:cs="Arial"/>
                <w:color w:val="000000"/>
              </w:rPr>
            </w:pPr>
            <w:r>
              <w:rPr>
                <w:rFonts w:cs="Arial"/>
                <w:color w:val="000000"/>
              </w:rPr>
              <w:t>20353,17</w:t>
            </w:r>
          </w:p>
        </w:tc>
        <w:tc>
          <w:tcPr>
            <w:tcW w:w="3127" w:type="dxa"/>
            <w:tcBorders>
              <w:top w:val="single" w:sz="4" w:space="0" w:color="auto"/>
              <w:left w:val="nil"/>
              <w:bottom w:val="single" w:sz="4" w:space="0" w:color="auto"/>
              <w:right w:val="single" w:sz="4" w:space="0" w:color="auto"/>
            </w:tcBorders>
            <w:noWrap/>
            <w:vAlign w:val="center"/>
            <w:hideMark/>
          </w:tcPr>
          <w:p w:rsidR="006773F9" w:rsidRDefault="006773F9">
            <w:pPr>
              <w:rPr>
                <w:rFonts w:cs="Arial"/>
                <w:color w:val="000000"/>
              </w:rPr>
            </w:pPr>
            <w:r>
              <w:rPr>
                <w:rFonts w:cs="Arial"/>
                <w:color w:val="000000"/>
              </w:rPr>
              <w:t>88246,98</w:t>
            </w:r>
          </w:p>
        </w:tc>
      </w:tr>
      <w:tr w:rsidR="006773F9" w:rsidTr="006773F9">
        <w:trPr>
          <w:trHeight w:val="436"/>
        </w:trPr>
        <w:tc>
          <w:tcPr>
            <w:tcW w:w="2571" w:type="dxa"/>
            <w:tcBorders>
              <w:top w:val="nil"/>
              <w:left w:val="single" w:sz="4" w:space="0" w:color="auto"/>
              <w:bottom w:val="single" w:sz="4" w:space="0" w:color="auto"/>
              <w:right w:val="nil"/>
            </w:tcBorders>
            <w:shd w:val="clear" w:color="auto" w:fill="D8D8D8"/>
            <w:vAlign w:val="bottom"/>
            <w:hideMark/>
          </w:tcPr>
          <w:p w:rsidR="006773F9" w:rsidRDefault="006773F9">
            <w:pPr>
              <w:rPr>
                <w:rFonts w:cs="Arial"/>
                <w:color w:val="000000"/>
              </w:rPr>
            </w:pPr>
            <w:r>
              <w:rPr>
                <w:rFonts w:cs="Arial"/>
                <w:color w:val="000000"/>
              </w:rPr>
              <w:t>korty,leżaki(zł),nauka pływania,wynajecie torów,inne</w:t>
            </w:r>
          </w:p>
        </w:tc>
        <w:tc>
          <w:tcPr>
            <w:tcW w:w="1332" w:type="dxa"/>
            <w:tcBorders>
              <w:top w:val="single" w:sz="4" w:space="0" w:color="auto"/>
              <w:left w:val="single" w:sz="4" w:space="0" w:color="auto"/>
              <w:bottom w:val="single" w:sz="4" w:space="0" w:color="auto"/>
              <w:right w:val="single" w:sz="4" w:space="0" w:color="auto"/>
            </w:tcBorders>
            <w:noWrap/>
            <w:vAlign w:val="center"/>
            <w:hideMark/>
          </w:tcPr>
          <w:p w:rsidR="006773F9" w:rsidRDefault="006773F9">
            <w:pPr>
              <w:rPr>
                <w:rFonts w:cs="Arial"/>
                <w:color w:val="000000"/>
              </w:rPr>
            </w:pPr>
            <w:r>
              <w:rPr>
                <w:rFonts w:cs="Arial"/>
                <w:color w:val="000000"/>
              </w:rPr>
              <w:t>608</w:t>
            </w:r>
          </w:p>
        </w:tc>
        <w:tc>
          <w:tcPr>
            <w:tcW w:w="1062" w:type="dxa"/>
            <w:tcBorders>
              <w:top w:val="single" w:sz="4" w:space="0" w:color="auto"/>
              <w:left w:val="nil"/>
              <w:bottom w:val="single" w:sz="4" w:space="0" w:color="auto"/>
              <w:right w:val="single" w:sz="4" w:space="0" w:color="auto"/>
            </w:tcBorders>
            <w:noWrap/>
            <w:vAlign w:val="center"/>
            <w:hideMark/>
          </w:tcPr>
          <w:p w:rsidR="006773F9" w:rsidRDefault="006773F9">
            <w:pPr>
              <w:rPr>
                <w:rFonts w:cs="Arial"/>
                <w:color w:val="000000"/>
              </w:rPr>
            </w:pPr>
            <w:r>
              <w:rPr>
                <w:rFonts w:cs="Arial"/>
                <w:color w:val="000000"/>
              </w:rPr>
              <w:t>5184</w:t>
            </w:r>
          </w:p>
        </w:tc>
        <w:tc>
          <w:tcPr>
            <w:tcW w:w="1204" w:type="dxa"/>
            <w:tcBorders>
              <w:top w:val="single" w:sz="4" w:space="0" w:color="auto"/>
              <w:left w:val="nil"/>
              <w:bottom w:val="single" w:sz="4" w:space="0" w:color="auto"/>
              <w:right w:val="single" w:sz="4" w:space="0" w:color="auto"/>
            </w:tcBorders>
            <w:noWrap/>
            <w:vAlign w:val="center"/>
            <w:hideMark/>
          </w:tcPr>
          <w:p w:rsidR="006773F9" w:rsidRDefault="006773F9">
            <w:pPr>
              <w:rPr>
                <w:rFonts w:cs="Arial"/>
                <w:color w:val="000000"/>
              </w:rPr>
            </w:pPr>
            <w:r>
              <w:rPr>
                <w:rFonts w:cs="Arial"/>
                <w:color w:val="000000"/>
              </w:rPr>
              <w:t>3430,5</w:t>
            </w:r>
          </w:p>
        </w:tc>
        <w:tc>
          <w:tcPr>
            <w:tcW w:w="3127" w:type="dxa"/>
            <w:tcBorders>
              <w:top w:val="single" w:sz="4" w:space="0" w:color="auto"/>
              <w:left w:val="nil"/>
              <w:bottom w:val="single" w:sz="4" w:space="0" w:color="auto"/>
              <w:right w:val="single" w:sz="4" w:space="0" w:color="auto"/>
            </w:tcBorders>
            <w:noWrap/>
            <w:vAlign w:val="center"/>
            <w:hideMark/>
          </w:tcPr>
          <w:p w:rsidR="006773F9" w:rsidRDefault="006773F9">
            <w:pPr>
              <w:rPr>
                <w:rFonts w:cs="Arial"/>
                <w:color w:val="000000"/>
              </w:rPr>
            </w:pPr>
            <w:r>
              <w:rPr>
                <w:rFonts w:cs="Arial"/>
                <w:color w:val="000000"/>
              </w:rPr>
              <w:t>9222,5</w:t>
            </w:r>
          </w:p>
        </w:tc>
      </w:tr>
      <w:tr w:rsidR="006773F9" w:rsidTr="006773F9">
        <w:trPr>
          <w:trHeight w:val="167"/>
        </w:trPr>
        <w:tc>
          <w:tcPr>
            <w:tcW w:w="2571" w:type="dxa"/>
            <w:tcBorders>
              <w:top w:val="nil"/>
              <w:left w:val="single" w:sz="4" w:space="0" w:color="auto"/>
              <w:bottom w:val="single" w:sz="4" w:space="0" w:color="auto"/>
              <w:right w:val="nil"/>
            </w:tcBorders>
            <w:shd w:val="clear" w:color="auto" w:fill="D8D8D8"/>
            <w:noWrap/>
            <w:vAlign w:val="bottom"/>
            <w:hideMark/>
          </w:tcPr>
          <w:p w:rsidR="006773F9" w:rsidRDefault="006773F9">
            <w:pPr>
              <w:rPr>
                <w:rFonts w:cs="Arial"/>
                <w:color w:val="000000"/>
              </w:rPr>
            </w:pPr>
            <w:r>
              <w:rPr>
                <w:rFonts w:cs="Arial"/>
                <w:color w:val="000000"/>
              </w:rPr>
              <w:t>gotówka całość</w:t>
            </w:r>
          </w:p>
        </w:tc>
        <w:tc>
          <w:tcPr>
            <w:tcW w:w="1332" w:type="dxa"/>
            <w:tcBorders>
              <w:top w:val="single" w:sz="4" w:space="0" w:color="auto"/>
              <w:left w:val="single" w:sz="4" w:space="0" w:color="auto"/>
              <w:bottom w:val="single" w:sz="4" w:space="0" w:color="auto"/>
              <w:right w:val="single" w:sz="4" w:space="0" w:color="auto"/>
            </w:tcBorders>
            <w:noWrap/>
            <w:vAlign w:val="center"/>
            <w:hideMark/>
          </w:tcPr>
          <w:p w:rsidR="006773F9" w:rsidRDefault="006773F9">
            <w:pPr>
              <w:rPr>
                <w:rFonts w:cs="Arial"/>
                <w:color w:val="000000"/>
              </w:rPr>
            </w:pPr>
            <w:r>
              <w:rPr>
                <w:rFonts w:cs="Arial"/>
                <w:color w:val="000000"/>
              </w:rPr>
              <w:t>8934,64</w:t>
            </w:r>
          </w:p>
        </w:tc>
        <w:tc>
          <w:tcPr>
            <w:tcW w:w="1062" w:type="dxa"/>
            <w:tcBorders>
              <w:top w:val="single" w:sz="4" w:space="0" w:color="auto"/>
              <w:left w:val="nil"/>
              <w:bottom w:val="single" w:sz="4" w:space="0" w:color="auto"/>
              <w:right w:val="single" w:sz="4" w:space="0" w:color="auto"/>
            </w:tcBorders>
            <w:noWrap/>
            <w:vAlign w:val="center"/>
            <w:hideMark/>
          </w:tcPr>
          <w:p w:rsidR="006773F9" w:rsidRDefault="006773F9">
            <w:pPr>
              <w:rPr>
                <w:rFonts w:cs="Arial"/>
                <w:color w:val="000000"/>
              </w:rPr>
            </w:pPr>
            <w:r>
              <w:rPr>
                <w:rFonts w:cs="Arial"/>
                <w:color w:val="000000"/>
              </w:rPr>
              <w:t>64751,17</w:t>
            </w:r>
          </w:p>
        </w:tc>
        <w:tc>
          <w:tcPr>
            <w:tcW w:w="1204" w:type="dxa"/>
            <w:tcBorders>
              <w:top w:val="single" w:sz="4" w:space="0" w:color="auto"/>
              <w:left w:val="nil"/>
              <w:bottom w:val="single" w:sz="4" w:space="0" w:color="auto"/>
              <w:right w:val="single" w:sz="4" w:space="0" w:color="auto"/>
            </w:tcBorders>
            <w:noWrap/>
            <w:vAlign w:val="center"/>
            <w:hideMark/>
          </w:tcPr>
          <w:p w:rsidR="006773F9" w:rsidRDefault="006773F9">
            <w:pPr>
              <w:rPr>
                <w:rFonts w:cs="Arial"/>
                <w:color w:val="000000"/>
              </w:rPr>
            </w:pPr>
            <w:r>
              <w:rPr>
                <w:rFonts w:cs="Arial"/>
                <w:color w:val="000000"/>
              </w:rPr>
              <w:t>23783,2</w:t>
            </w:r>
          </w:p>
        </w:tc>
        <w:tc>
          <w:tcPr>
            <w:tcW w:w="3127" w:type="dxa"/>
            <w:tcBorders>
              <w:top w:val="single" w:sz="4" w:space="0" w:color="auto"/>
              <w:left w:val="nil"/>
              <w:bottom w:val="single" w:sz="4" w:space="0" w:color="auto"/>
              <w:right w:val="single" w:sz="4" w:space="0" w:color="auto"/>
            </w:tcBorders>
            <w:noWrap/>
            <w:vAlign w:val="center"/>
            <w:hideMark/>
          </w:tcPr>
          <w:p w:rsidR="006773F9" w:rsidRDefault="006773F9">
            <w:pPr>
              <w:rPr>
                <w:rFonts w:cs="Arial"/>
                <w:color w:val="000000"/>
              </w:rPr>
            </w:pPr>
            <w:r>
              <w:rPr>
                <w:rFonts w:cs="Arial"/>
                <w:color w:val="000000"/>
              </w:rPr>
              <w:t>97469,01</w:t>
            </w:r>
          </w:p>
        </w:tc>
      </w:tr>
    </w:tbl>
    <w:p w:rsidR="006773F9" w:rsidRDefault="006773F9" w:rsidP="006773F9">
      <w:pPr>
        <w:rPr>
          <w:rFonts w:cs="Tahoma"/>
        </w:rPr>
      </w:pPr>
    </w:p>
    <w:p w:rsidR="006773F9" w:rsidRDefault="006773F9" w:rsidP="006773F9">
      <w:pPr>
        <w:pStyle w:val="Nagwek5"/>
        <w:jc w:val="center"/>
        <w:rPr>
          <w:rFonts w:ascii="Book Antiqua" w:hAnsi="Book Antiqua" w:cs="Tahoma"/>
          <w:i w:val="0"/>
          <w:sz w:val="24"/>
          <w:szCs w:val="24"/>
        </w:rPr>
      </w:pPr>
      <w:r>
        <w:rPr>
          <w:rFonts w:ascii="Book Antiqua" w:hAnsi="Book Antiqua" w:cs="Tahoma"/>
          <w:i w:val="0"/>
          <w:sz w:val="24"/>
          <w:szCs w:val="24"/>
        </w:rPr>
        <w:t>Centrum Informacji Turystycznej i Promocji w Ustroniu Morskim</w:t>
      </w:r>
    </w:p>
    <w:p w:rsidR="006773F9" w:rsidRDefault="006773F9" w:rsidP="006773F9">
      <w:pPr>
        <w:pStyle w:val="Tekstpodstawowy"/>
        <w:tabs>
          <w:tab w:val="center" w:pos="4896"/>
          <w:tab w:val="right" w:pos="9432"/>
        </w:tabs>
        <w:spacing w:line="240" w:lineRule="auto"/>
        <w:rPr>
          <w:rFonts w:ascii="Book Antiqua" w:hAnsi="Book Antiqua"/>
          <w:szCs w:val="24"/>
        </w:rPr>
      </w:pPr>
      <w:r>
        <w:rPr>
          <w:rFonts w:ascii="Book Antiqua" w:hAnsi="Book Antiqua"/>
          <w:szCs w:val="24"/>
        </w:rPr>
        <w:tab/>
        <w:t>W okresie od 1 czerwca do 23 sierpnia 2010 r. przeprowadzono wzorem lat ubiegłych ankietę turystów przebywających w Ustroniu Morskim i w Sianożętach. Zebrano łącznie 331 ankiet. Analizę zebranych ankiet sporządziła Natalia Jagiełowicz – pracownik Centrum Informacji Turystycznej i Promocji w Ustroniu Morskim.</w:t>
      </w:r>
    </w:p>
    <w:p w:rsidR="006773F9" w:rsidRDefault="006773F9" w:rsidP="006773F9">
      <w:pPr>
        <w:pStyle w:val="Tekstpodstawowy"/>
        <w:tabs>
          <w:tab w:val="center" w:pos="4896"/>
          <w:tab w:val="right" w:pos="9432"/>
        </w:tabs>
        <w:spacing w:line="240" w:lineRule="auto"/>
        <w:ind w:firstLine="708"/>
        <w:rPr>
          <w:rFonts w:ascii="Book Antiqua" w:hAnsi="Book Antiqua"/>
          <w:szCs w:val="24"/>
        </w:rPr>
      </w:pPr>
      <w:r>
        <w:rPr>
          <w:rFonts w:ascii="Book Antiqua" w:hAnsi="Book Antiqua"/>
          <w:szCs w:val="24"/>
        </w:rPr>
        <w:t xml:space="preserve">Ankieta składała się z 13 pytań, przy czym jedno było w formie tabeli ocen przyznawanych w skali 1 – 10 (10 najwyższa). Celem badań było przede wszystkim poznanie: </w:t>
      </w:r>
    </w:p>
    <w:p w:rsidR="006773F9" w:rsidRDefault="006773F9" w:rsidP="006773F9">
      <w:pPr>
        <w:pStyle w:val="Tekstpodstawowy"/>
        <w:numPr>
          <w:ilvl w:val="0"/>
          <w:numId w:val="16"/>
        </w:numPr>
        <w:tabs>
          <w:tab w:val="clear" w:pos="0"/>
          <w:tab w:val="num" w:pos="1428"/>
          <w:tab w:val="center" w:pos="6684"/>
          <w:tab w:val="right" w:pos="11220"/>
        </w:tabs>
        <w:spacing w:line="240" w:lineRule="auto"/>
        <w:ind w:left="1428" w:hanging="360"/>
        <w:rPr>
          <w:rFonts w:ascii="Book Antiqua" w:hAnsi="Book Antiqua"/>
          <w:szCs w:val="24"/>
        </w:rPr>
      </w:pPr>
      <w:r>
        <w:rPr>
          <w:rFonts w:ascii="Book Antiqua" w:hAnsi="Book Antiqua"/>
          <w:szCs w:val="24"/>
        </w:rPr>
        <w:t>Miejsca zamieszkania turystów</w:t>
      </w:r>
    </w:p>
    <w:p w:rsidR="006773F9" w:rsidRDefault="006773F9" w:rsidP="006773F9">
      <w:pPr>
        <w:pStyle w:val="Tekstpodstawowy"/>
        <w:numPr>
          <w:ilvl w:val="0"/>
          <w:numId w:val="16"/>
        </w:numPr>
        <w:tabs>
          <w:tab w:val="clear" w:pos="0"/>
          <w:tab w:val="num" w:pos="1428"/>
          <w:tab w:val="center" w:pos="6684"/>
          <w:tab w:val="right" w:pos="11220"/>
        </w:tabs>
        <w:spacing w:line="240" w:lineRule="auto"/>
        <w:ind w:left="1428" w:hanging="360"/>
        <w:rPr>
          <w:rFonts w:ascii="Book Antiqua" w:hAnsi="Book Antiqua"/>
          <w:szCs w:val="24"/>
        </w:rPr>
      </w:pPr>
      <w:r>
        <w:rPr>
          <w:rFonts w:ascii="Book Antiqua" w:hAnsi="Book Antiqua"/>
          <w:szCs w:val="24"/>
        </w:rPr>
        <w:t>Długości i liczby dotychczasowych pobytów turystów</w:t>
      </w:r>
    </w:p>
    <w:p w:rsidR="006773F9" w:rsidRDefault="006773F9" w:rsidP="006773F9">
      <w:pPr>
        <w:pStyle w:val="Tekstpodstawowy"/>
        <w:numPr>
          <w:ilvl w:val="0"/>
          <w:numId w:val="16"/>
        </w:numPr>
        <w:tabs>
          <w:tab w:val="clear" w:pos="0"/>
          <w:tab w:val="num" w:pos="1428"/>
          <w:tab w:val="center" w:pos="6684"/>
          <w:tab w:val="right" w:pos="11220"/>
        </w:tabs>
        <w:spacing w:line="240" w:lineRule="auto"/>
        <w:ind w:left="1428" w:hanging="360"/>
        <w:rPr>
          <w:rFonts w:ascii="Book Antiqua" w:hAnsi="Book Antiqua"/>
          <w:szCs w:val="24"/>
        </w:rPr>
      </w:pPr>
      <w:r>
        <w:rPr>
          <w:rFonts w:ascii="Book Antiqua" w:hAnsi="Book Antiqua"/>
          <w:szCs w:val="24"/>
        </w:rPr>
        <w:t>Celu przyjazdu</w:t>
      </w:r>
    </w:p>
    <w:p w:rsidR="006773F9" w:rsidRDefault="006773F9" w:rsidP="006773F9">
      <w:pPr>
        <w:pStyle w:val="Tekstpodstawowy"/>
        <w:numPr>
          <w:ilvl w:val="0"/>
          <w:numId w:val="16"/>
        </w:numPr>
        <w:tabs>
          <w:tab w:val="clear" w:pos="0"/>
          <w:tab w:val="num" w:pos="1428"/>
          <w:tab w:val="center" w:pos="6684"/>
          <w:tab w:val="right" w:pos="11220"/>
        </w:tabs>
        <w:spacing w:line="240" w:lineRule="auto"/>
        <w:ind w:left="1428" w:hanging="360"/>
        <w:rPr>
          <w:rFonts w:ascii="Book Antiqua" w:hAnsi="Book Antiqua"/>
          <w:szCs w:val="24"/>
        </w:rPr>
      </w:pPr>
      <w:r>
        <w:rPr>
          <w:rFonts w:ascii="Book Antiqua" w:hAnsi="Book Antiqua"/>
          <w:szCs w:val="24"/>
        </w:rPr>
        <w:t>Rodzaju (charakteru) pobytu</w:t>
      </w:r>
    </w:p>
    <w:p w:rsidR="006773F9" w:rsidRDefault="006773F9" w:rsidP="006773F9">
      <w:pPr>
        <w:pStyle w:val="Tekstpodstawowy"/>
        <w:numPr>
          <w:ilvl w:val="0"/>
          <w:numId w:val="16"/>
        </w:numPr>
        <w:tabs>
          <w:tab w:val="clear" w:pos="0"/>
          <w:tab w:val="num" w:pos="1428"/>
          <w:tab w:val="center" w:pos="6684"/>
          <w:tab w:val="right" w:pos="11220"/>
        </w:tabs>
        <w:spacing w:line="240" w:lineRule="auto"/>
        <w:ind w:left="1428" w:hanging="360"/>
        <w:rPr>
          <w:rFonts w:ascii="Book Antiqua" w:hAnsi="Book Antiqua"/>
          <w:szCs w:val="24"/>
        </w:rPr>
      </w:pPr>
      <w:r>
        <w:rPr>
          <w:rFonts w:ascii="Book Antiqua" w:hAnsi="Book Antiqua"/>
          <w:szCs w:val="24"/>
        </w:rPr>
        <w:t>Źródeł, z których turyści czerpali informacje na temat miejsc noclegowych</w:t>
      </w:r>
    </w:p>
    <w:p w:rsidR="006773F9" w:rsidRDefault="006773F9" w:rsidP="006773F9">
      <w:pPr>
        <w:pStyle w:val="Tekstpodstawowy"/>
        <w:numPr>
          <w:ilvl w:val="0"/>
          <w:numId w:val="16"/>
        </w:numPr>
        <w:tabs>
          <w:tab w:val="clear" w:pos="0"/>
          <w:tab w:val="num" w:pos="1428"/>
          <w:tab w:val="center" w:pos="6684"/>
          <w:tab w:val="right" w:pos="11220"/>
        </w:tabs>
        <w:spacing w:line="240" w:lineRule="auto"/>
        <w:ind w:left="1428" w:hanging="360"/>
        <w:rPr>
          <w:rFonts w:ascii="Book Antiqua" w:hAnsi="Book Antiqua"/>
          <w:szCs w:val="24"/>
        </w:rPr>
      </w:pPr>
      <w:r>
        <w:rPr>
          <w:rFonts w:ascii="Book Antiqua" w:hAnsi="Book Antiqua"/>
          <w:szCs w:val="24"/>
        </w:rPr>
        <w:t>Oczekiwań, propozycji mogących poszerzyć i uatrakcyjnić ofertę wypoczynku</w:t>
      </w:r>
    </w:p>
    <w:p w:rsidR="006773F9" w:rsidRDefault="006773F9" w:rsidP="006773F9">
      <w:pPr>
        <w:pStyle w:val="Tekstpodstawowy"/>
        <w:numPr>
          <w:ilvl w:val="0"/>
          <w:numId w:val="16"/>
        </w:numPr>
        <w:tabs>
          <w:tab w:val="clear" w:pos="0"/>
          <w:tab w:val="num" w:pos="1428"/>
          <w:tab w:val="center" w:pos="6684"/>
          <w:tab w:val="right" w:pos="11220"/>
        </w:tabs>
        <w:spacing w:line="240" w:lineRule="auto"/>
        <w:ind w:left="1428" w:hanging="360"/>
        <w:rPr>
          <w:rFonts w:ascii="Book Antiqua" w:hAnsi="Book Antiqua"/>
          <w:szCs w:val="24"/>
        </w:rPr>
      </w:pPr>
      <w:r>
        <w:rPr>
          <w:rFonts w:ascii="Book Antiqua" w:hAnsi="Book Antiqua"/>
          <w:szCs w:val="24"/>
        </w:rPr>
        <w:t>Spraw i problemów, które przeszkadzały w wypoczynku</w:t>
      </w:r>
    </w:p>
    <w:p w:rsidR="006773F9" w:rsidRDefault="006773F9" w:rsidP="006773F9">
      <w:pPr>
        <w:pStyle w:val="Tekstpodstawowy"/>
        <w:tabs>
          <w:tab w:val="center" w:pos="4896"/>
          <w:tab w:val="right" w:pos="9432"/>
        </w:tabs>
        <w:spacing w:line="240" w:lineRule="auto"/>
        <w:ind w:firstLine="708"/>
        <w:rPr>
          <w:rFonts w:ascii="Book Antiqua" w:hAnsi="Book Antiqua"/>
          <w:szCs w:val="24"/>
        </w:rPr>
      </w:pPr>
      <w:r>
        <w:rPr>
          <w:rFonts w:ascii="Book Antiqua" w:hAnsi="Book Antiqua"/>
          <w:szCs w:val="24"/>
        </w:rPr>
        <w:t>Uzyskane na tej drodze wnioski pozwalają określić, w jakie regiony Polski należy skierować ofertę turystyczną gminy Ustronie Morskie, kto jest potencjalnym odbiorcą tej oferty, jakie są jego oczekiwania, ewentualnie, co przeszkadza mu w wypoczynku.</w:t>
      </w:r>
    </w:p>
    <w:p w:rsidR="006773F9" w:rsidRDefault="006773F9" w:rsidP="006773F9">
      <w:pPr>
        <w:pStyle w:val="Tekstpodstawowy"/>
        <w:tabs>
          <w:tab w:val="center" w:pos="4896"/>
          <w:tab w:val="right" w:pos="9432"/>
        </w:tabs>
        <w:spacing w:line="240" w:lineRule="auto"/>
        <w:rPr>
          <w:rFonts w:ascii="Book Antiqua" w:hAnsi="Book Antiqua"/>
          <w:szCs w:val="24"/>
        </w:rPr>
      </w:pPr>
      <w:r>
        <w:rPr>
          <w:rFonts w:ascii="Book Antiqua" w:hAnsi="Book Antiqua"/>
          <w:szCs w:val="24"/>
        </w:rPr>
        <w:t>Uzyskane dane pozwalają tym samym wyznaczyć kierunek działań, mających na celu promocję gminy Ustronie Morskie oraz przygotowanie oferty turystycznej zaspokajającej potrzeby turystów.</w:t>
      </w:r>
    </w:p>
    <w:p w:rsidR="006773F9" w:rsidRDefault="006773F9" w:rsidP="006773F9">
      <w:pPr>
        <w:pStyle w:val="Tekstpodstawowy"/>
        <w:tabs>
          <w:tab w:val="center" w:pos="4896"/>
          <w:tab w:val="right" w:pos="9432"/>
        </w:tabs>
        <w:spacing w:line="240" w:lineRule="auto"/>
        <w:rPr>
          <w:rFonts w:ascii="Book Antiqua" w:hAnsi="Book Antiqua"/>
          <w:b/>
          <w:bCs/>
          <w:szCs w:val="24"/>
        </w:rPr>
      </w:pPr>
    </w:p>
    <w:p w:rsidR="006773F9" w:rsidRDefault="006773F9" w:rsidP="006773F9">
      <w:pPr>
        <w:pStyle w:val="Tekstpodstawowy"/>
        <w:tabs>
          <w:tab w:val="center" w:pos="4896"/>
          <w:tab w:val="right" w:pos="9432"/>
        </w:tabs>
        <w:spacing w:line="240" w:lineRule="auto"/>
        <w:rPr>
          <w:rFonts w:ascii="Book Antiqua" w:hAnsi="Book Antiqua"/>
          <w:b/>
          <w:bCs/>
          <w:szCs w:val="24"/>
        </w:rPr>
      </w:pPr>
      <w:r>
        <w:rPr>
          <w:rFonts w:ascii="Book Antiqua" w:hAnsi="Book Antiqua"/>
          <w:b/>
          <w:bCs/>
          <w:szCs w:val="24"/>
        </w:rPr>
        <w:t>Wyniki ankiety.</w:t>
      </w:r>
    </w:p>
    <w:p w:rsidR="006773F9" w:rsidRDefault="006773F9" w:rsidP="006773F9">
      <w:pPr>
        <w:pStyle w:val="Tekstpodstawowy"/>
        <w:tabs>
          <w:tab w:val="center" w:pos="4896"/>
          <w:tab w:val="right" w:pos="9432"/>
        </w:tabs>
        <w:spacing w:line="240" w:lineRule="auto"/>
        <w:rPr>
          <w:rFonts w:ascii="Book Antiqua" w:hAnsi="Book Antiqua"/>
          <w:szCs w:val="24"/>
        </w:rPr>
      </w:pPr>
      <w:r>
        <w:rPr>
          <w:rFonts w:ascii="Book Antiqua" w:hAnsi="Book Antiqua"/>
          <w:szCs w:val="24"/>
        </w:rPr>
        <w:t xml:space="preserve">Analiza pytania – czy jest to pierwszy pobyt w gminie? – Określa, że dominującą grupę stanowią turyści odwiedzający gminę po raz pierwszy (48% badanych) oraz osoby przyjeżdżające po raz drugi i trzeci oraz po raz czwarty - szósty (20 %). Godnym zwrócenia uwagi jest również rosnący odsetek osób, przyjeżdżających do Ustronia </w:t>
      </w:r>
      <w:r>
        <w:rPr>
          <w:rFonts w:ascii="Book Antiqua" w:hAnsi="Book Antiqua"/>
          <w:szCs w:val="24"/>
        </w:rPr>
        <w:lastRenderedPageBreak/>
        <w:t>Morskiego już od kilku lat (łącznie 11% osób przebywających po raz siódmy i więcej razy).</w:t>
      </w:r>
    </w:p>
    <w:p w:rsidR="006773F9" w:rsidRDefault="006773F9" w:rsidP="006773F9">
      <w:pPr>
        <w:autoSpaceDE w:val="0"/>
        <w:autoSpaceDN w:val="0"/>
        <w:adjustRightInd w:val="0"/>
        <w:jc w:val="both"/>
        <w:rPr>
          <w:rFonts w:ascii="Tahoma" w:hAnsi="Tahoma" w:cs="Tahoma"/>
          <w:color w:val="FF0000"/>
        </w:rPr>
      </w:pPr>
    </w:p>
    <w:p w:rsidR="006773F9" w:rsidRDefault="006773F9" w:rsidP="006773F9">
      <w:pPr>
        <w:pStyle w:val="Tekstpodstawowy"/>
        <w:numPr>
          <w:ilvl w:val="0"/>
          <w:numId w:val="6"/>
        </w:numPr>
        <w:spacing w:line="240" w:lineRule="auto"/>
        <w:rPr>
          <w:rFonts w:ascii="Book Antiqua" w:hAnsi="Book Antiqua" w:cs="Tahoma"/>
          <w:b/>
          <w:szCs w:val="24"/>
        </w:rPr>
      </w:pPr>
      <w:r>
        <w:rPr>
          <w:rFonts w:ascii="Book Antiqua" w:hAnsi="Book Antiqua" w:cs="Tahoma"/>
          <w:b/>
          <w:szCs w:val="24"/>
        </w:rPr>
        <w:t xml:space="preserve">W zakresie działalności Gminnego Ośrodka Kultury </w:t>
      </w:r>
      <w:r>
        <w:rPr>
          <w:rFonts w:ascii="Book Antiqua" w:hAnsi="Book Antiqua" w:cs="Tahoma"/>
          <w:szCs w:val="24"/>
        </w:rPr>
        <w:t>– informację przedstawiła Dyrektor GOK Pani Urszula Knieć</w:t>
      </w:r>
    </w:p>
    <w:p w:rsidR="006773F9" w:rsidRDefault="006773F9" w:rsidP="006773F9">
      <w:pPr>
        <w:pStyle w:val="Tekstpodstawowywcity2"/>
        <w:spacing w:line="240" w:lineRule="auto"/>
        <w:ind w:left="0"/>
        <w:jc w:val="both"/>
        <w:rPr>
          <w:rFonts w:ascii="Book Antiqua" w:hAnsi="Book Antiqua"/>
        </w:rPr>
      </w:pPr>
      <w:r>
        <w:rPr>
          <w:rFonts w:ascii="Book Antiqua" w:hAnsi="Book Antiqua"/>
        </w:rPr>
        <w:t>W okresie sezonu letniego 2010 roku Gminny Ośrodek Kultury w Ustroniu Morskim zorganizował następujące imprezy:</w:t>
      </w:r>
    </w:p>
    <w:p w:rsidR="006773F9" w:rsidRDefault="006773F9" w:rsidP="006773F9">
      <w:pPr>
        <w:jc w:val="both"/>
        <w:rPr>
          <w:rFonts w:ascii="Book Antiqua" w:hAnsi="Book Antiqua"/>
          <w:b/>
        </w:rPr>
      </w:pPr>
      <w:r>
        <w:rPr>
          <w:rFonts w:ascii="Book Antiqua" w:hAnsi="Book Antiqua"/>
          <w:b/>
        </w:rPr>
        <w:t>15.06.2010 – Wernisaż pokonkursowy „Miejsce, które kocham”</w:t>
      </w:r>
    </w:p>
    <w:p w:rsidR="006773F9" w:rsidRDefault="006773F9" w:rsidP="006773F9">
      <w:pPr>
        <w:pStyle w:val="Akapitzlist"/>
        <w:spacing w:line="240" w:lineRule="auto"/>
        <w:ind w:left="0"/>
        <w:jc w:val="both"/>
        <w:rPr>
          <w:rFonts w:ascii="Book Antiqua" w:hAnsi="Book Antiqua"/>
          <w:sz w:val="24"/>
          <w:szCs w:val="24"/>
        </w:rPr>
      </w:pPr>
      <w:r>
        <w:rPr>
          <w:rFonts w:ascii="Book Antiqua" w:hAnsi="Book Antiqua"/>
          <w:sz w:val="24"/>
          <w:szCs w:val="24"/>
        </w:rPr>
        <w:t>Rozstrzygnięcie ogólnopolskiego konkursu plastycznego skierowanego do dzieci i młodzieży zorganizowanego z okazji Dnia Dziecka, którego celem było promowanie i kształtowanie twórczej postawy wobec sztuki oraz promocja gminy Ustronie Morskie. Wystawa zorganizowana była w holu GOK na I piętrze, dostępna dla zwiedzających przez cały okres wakacji letnich.</w:t>
      </w:r>
    </w:p>
    <w:p w:rsidR="006773F9" w:rsidRDefault="006773F9" w:rsidP="006773F9">
      <w:pPr>
        <w:jc w:val="both"/>
        <w:rPr>
          <w:rFonts w:ascii="Book Antiqua" w:hAnsi="Book Antiqua"/>
          <w:b/>
        </w:rPr>
      </w:pPr>
      <w:r>
        <w:rPr>
          <w:rFonts w:ascii="Book Antiqua" w:hAnsi="Book Antiqua"/>
          <w:b/>
        </w:rPr>
        <w:t>18.06.2010 – Otwarcie kompleksu sportowo-rekreacyjnego „Helios”</w:t>
      </w:r>
    </w:p>
    <w:p w:rsidR="006773F9" w:rsidRDefault="006773F9" w:rsidP="006773F9">
      <w:pPr>
        <w:jc w:val="both"/>
        <w:rPr>
          <w:rFonts w:ascii="Book Antiqua" w:hAnsi="Book Antiqua"/>
        </w:rPr>
      </w:pPr>
      <w:r>
        <w:rPr>
          <w:rFonts w:ascii="Book Antiqua" w:hAnsi="Book Antiqua"/>
        </w:rPr>
        <w:t>Współorganizacja uroczystego otwarcia basenu otwartego „Helios”, poprzez poprowadzenie imprezy i zapewnienie oprawy artystycznej w wykonaniu Strażackiej Orkiestry Dętej „Morka” z mażoretkami i grupy Jantar II.</w:t>
      </w:r>
    </w:p>
    <w:p w:rsidR="006773F9" w:rsidRDefault="006773F9" w:rsidP="006773F9">
      <w:pPr>
        <w:jc w:val="both"/>
        <w:rPr>
          <w:rFonts w:ascii="Book Antiqua" w:hAnsi="Book Antiqua"/>
          <w:b/>
        </w:rPr>
      </w:pPr>
      <w:r>
        <w:rPr>
          <w:rFonts w:ascii="Book Antiqua" w:hAnsi="Book Antiqua"/>
          <w:b/>
        </w:rPr>
        <w:t>23.06.2010 – Występ taneczny „Aerobik Jumbo”</w:t>
      </w:r>
    </w:p>
    <w:p w:rsidR="006773F9" w:rsidRDefault="006773F9" w:rsidP="006773F9">
      <w:pPr>
        <w:pStyle w:val="Tekstpodstawowywcity"/>
        <w:ind w:left="0"/>
        <w:jc w:val="both"/>
        <w:rPr>
          <w:rFonts w:ascii="Book Antiqua" w:hAnsi="Book Antiqua"/>
        </w:rPr>
      </w:pPr>
      <w:r>
        <w:rPr>
          <w:rFonts w:ascii="Book Antiqua" w:hAnsi="Book Antiqua"/>
        </w:rPr>
        <w:t>Gościnny występ tancerzy ze Szkoły Tańca „Rytm” z Bytomia Odrzańskiego na placu przed GOK promujący aerobik w stylu tańców latynoamerykańskich.</w:t>
      </w:r>
    </w:p>
    <w:p w:rsidR="006773F9" w:rsidRDefault="006773F9" w:rsidP="006773F9">
      <w:pPr>
        <w:jc w:val="both"/>
        <w:rPr>
          <w:rFonts w:ascii="Book Antiqua" w:hAnsi="Book Antiqua"/>
          <w:b/>
        </w:rPr>
      </w:pPr>
      <w:r>
        <w:rPr>
          <w:rFonts w:ascii="Book Antiqua" w:hAnsi="Book Antiqua"/>
          <w:b/>
        </w:rPr>
        <w:t>25.06.2010 – Festyn Rodzinny w Rusowie</w:t>
      </w:r>
    </w:p>
    <w:p w:rsidR="006773F9" w:rsidRDefault="006773F9" w:rsidP="006773F9">
      <w:pPr>
        <w:jc w:val="both"/>
        <w:rPr>
          <w:rFonts w:ascii="Book Antiqua" w:hAnsi="Book Antiqua"/>
        </w:rPr>
      </w:pPr>
      <w:r>
        <w:rPr>
          <w:rFonts w:ascii="Book Antiqua" w:hAnsi="Book Antiqua"/>
        </w:rPr>
        <w:t>Festyn zorganizowany wspólnie przez Sołectwo Rusowo, Koło Gospodyń Wiejskich                    w Rusowie i Gminny Ośrodek Kultury. Celem festynu była integracja społeczności wiejskiej poprzez zabawę i aktywne spędzenie wolnego czasu.</w:t>
      </w:r>
    </w:p>
    <w:p w:rsidR="006773F9" w:rsidRDefault="006773F9" w:rsidP="006773F9">
      <w:pPr>
        <w:ind w:left="708"/>
        <w:jc w:val="both"/>
        <w:rPr>
          <w:rFonts w:ascii="Book Antiqua" w:hAnsi="Book Antiqua"/>
        </w:rPr>
      </w:pPr>
    </w:p>
    <w:p w:rsidR="006773F9" w:rsidRDefault="006773F9" w:rsidP="006773F9">
      <w:pPr>
        <w:jc w:val="both"/>
        <w:rPr>
          <w:rFonts w:ascii="Book Antiqua" w:hAnsi="Book Antiqua"/>
          <w:b/>
        </w:rPr>
      </w:pPr>
      <w:r>
        <w:rPr>
          <w:rFonts w:ascii="Book Antiqua" w:hAnsi="Book Antiqua"/>
          <w:b/>
        </w:rPr>
        <w:t xml:space="preserve">26.06.2010 – Wernisaż fotograficzny „Spoglądać w przeszłość - zatrzymując teraźniejszość”  </w:t>
      </w:r>
      <w:r>
        <w:rPr>
          <w:rFonts w:ascii="Book Antiqua" w:hAnsi="Book Antiqua"/>
        </w:rPr>
        <w:t>Wystawa fotograficzna młodzieży, uczestników warsztatów fotograficznych zorganizowanych w GOK w okresie od lutego do czerwca w ramach Programu Równać Szanse, ukazująca postępy w sztuce fotografii i własną wizję miejscowości młodzieży gminy Ustronie Morskie. Wernisaż  połączono z wystawą fotograficzną „Gmina Ustronie Morskie  w oczach mieszkańców”. Wystawy dostępne były dla zwiedzających w holu GOK podczas całego sezonu letniego.</w:t>
      </w:r>
    </w:p>
    <w:p w:rsidR="006773F9" w:rsidRDefault="006773F9" w:rsidP="006773F9">
      <w:pPr>
        <w:pStyle w:val="Tekstpodstawowywcity"/>
        <w:ind w:left="0"/>
        <w:jc w:val="both"/>
        <w:rPr>
          <w:rFonts w:ascii="Book Antiqua" w:hAnsi="Book Antiqua"/>
          <w:b/>
          <w:sz w:val="22"/>
          <w:szCs w:val="22"/>
        </w:rPr>
      </w:pPr>
      <w:r>
        <w:rPr>
          <w:rFonts w:ascii="Book Antiqua" w:hAnsi="Book Antiqua"/>
          <w:b/>
          <w:sz w:val="22"/>
          <w:szCs w:val="22"/>
        </w:rPr>
        <w:t>01.07.2010 – Koncert Charytatywny na rzecz powodzian</w:t>
      </w:r>
    </w:p>
    <w:p w:rsidR="006773F9" w:rsidRDefault="006773F9" w:rsidP="006773F9">
      <w:pPr>
        <w:pStyle w:val="Tekstpodstawowywcity"/>
        <w:ind w:left="0"/>
        <w:jc w:val="both"/>
        <w:rPr>
          <w:rFonts w:ascii="Book Antiqua" w:hAnsi="Book Antiqua"/>
        </w:rPr>
      </w:pPr>
      <w:r>
        <w:rPr>
          <w:rFonts w:ascii="Book Antiqua" w:hAnsi="Book Antiqua"/>
        </w:rPr>
        <w:t xml:space="preserve">Współorganizacja charytatywnego koncertu z udziałem Strażackiej Orkiestry Dętej „Morka”, Młodzieżowej Orkiestry z Baczkowa i artystów karykaturzystów na rzecz mieszkańców                   z zaprzyjaźnionej gminy Baczków, poszkodowanych w tegorocznej powodzi. Podczas koncertu licytowano rysunki satyryczne i koszulki z </w:t>
      </w:r>
      <w:r>
        <w:rPr>
          <w:rFonts w:ascii="Book Antiqua" w:hAnsi="Book Antiqua"/>
        </w:rPr>
        <w:lastRenderedPageBreak/>
        <w:t>karykaturami wykonane przez uczestników MORKI 2010 oraz obrazy powstałe na warsztatach plastycznych w GOK.</w:t>
      </w:r>
    </w:p>
    <w:p w:rsidR="006773F9" w:rsidRDefault="006773F9" w:rsidP="006773F9">
      <w:pPr>
        <w:jc w:val="both"/>
        <w:rPr>
          <w:rFonts w:ascii="Book Antiqua" w:hAnsi="Book Antiqua"/>
          <w:b/>
        </w:rPr>
      </w:pPr>
      <w:r>
        <w:rPr>
          <w:rFonts w:ascii="Book Antiqua" w:hAnsi="Book Antiqua"/>
          <w:b/>
        </w:rPr>
        <w:t xml:space="preserve">30.06. – 07.07.2010 – VIII Warsztaty Artystyczne „MORKA” </w:t>
      </w:r>
      <w:r>
        <w:rPr>
          <w:rFonts w:ascii="Book Antiqua" w:hAnsi="Book Antiqua"/>
        </w:rPr>
        <w:t xml:space="preserve">W warsztatach biorą udział znani karykaturzyści, którzy uwieczniają satyryczny obraz lata. Warsztatom towarzyszy cykl imprez, których odbiorcami są turyści i mieszkańcy gminy Ustronie Morskie: plener, koncert, wystawa, parada uliczna, konkursy i zabawy. Ponadto podczas warsztatów odsłania się rysunki satyryczne na latarniach przy nadmorskiej promenadzie. Impreza promuje Ustronie Morskie jako „Stolicę Dobrego Humoru”, a także promenadę nadmorską jako „Promenadę Satyry i Dobrego Humoru”, którą nazwano tak podczas Morki 2007. </w:t>
      </w:r>
    </w:p>
    <w:p w:rsidR="006773F9" w:rsidRDefault="006773F9" w:rsidP="006773F9">
      <w:pPr>
        <w:pStyle w:val="Tekstpodstawowywcity"/>
        <w:ind w:left="0"/>
        <w:jc w:val="both"/>
        <w:rPr>
          <w:rFonts w:ascii="Book Antiqua" w:hAnsi="Book Antiqua"/>
        </w:rPr>
      </w:pPr>
      <w:r>
        <w:rPr>
          <w:rFonts w:ascii="Book Antiqua" w:hAnsi="Book Antiqua"/>
        </w:rPr>
        <w:t xml:space="preserve">W ramach tegorocznej imprezy odbyły się: </w:t>
      </w:r>
    </w:p>
    <w:p w:rsidR="006773F9" w:rsidRDefault="006773F9" w:rsidP="006773F9">
      <w:pPr>
        <w:pStyle w:val="Tekstpodstawowywcity"/>
        <w:numPr>
          <w:ilvl w:val="0"/>
          <w:numId w:val="17"/>
        </w:numPr>
        <w:spacing w:after="0"/>
        <w:jc w:val="both"/>
        <w:rPr>
          <w:rFonts w:ascii="Book Antiqua" w:hAnsi="Book Antiqua"/>
        </w:rPr>
      </w:pPr>
      <w:r>
        <w:rPr>
          <w:rFonts w:ascii="Book Antiqua" w:hAnsi="Book Antiqua"/>
        </w:rPr>
        <w:t>Koncert Charytatywny na rzecz powodzian;</w:t>
      </w:r>
    </w:p>
    <w:p w:rsidR="006773F9" w:rsidRDefault="006773F9" w:rsidP="006773F9">
      <w:pPr>
        <w:pStyle w:val="Tekstpodstawowywcity"/>
        <w:numPr>
          <w:ilvl w:val="0"/>
          <w:numId w:val="17"/>
        </w:numPr>
        <w:spacing w:after="0"/>
        <w:jc w:val="both"/>
        <w:rPr>
          <w:rFonts w:ascii="Book Antiqua" w:hAnsi="Book Antiqua"/>
        </w:rPr>
      </w:pPr>
      <w:r>
        <w:rPr>
          <w:rFonts w:ascii="Book Antiqua" w:hAnsi="Book Antiqua"/>
        </w:rPr>
        <w:t xml:space="preserve">Kolorowa Parada ulicami Ustronia Morskiego z udziałem uczestników Morki, przebranych kolonistów i zaproszonych gości.    </w:t>
      </w:r>
    </w:p>
    <w:p w:rsidR="006773F9" w:rsidRDefault="006773F9" w:rsidP="006773F9">
      <w:pPr>
        <w:pStyle w:val="Tekstpodstawowywcity"/>
        <w:numPr>
          <w:ilvl w:val="0"/>
          <w:numId w:val="17"/>
        </w:numPr>
        <w:spacing w:after="0"/>
        <w:jc w:val="both"/>
        <w:rPr>
          <w:rFonts w:ascii="Book Antiqua" w:hAnsi="Book Antiqua"/>
        </w:rPr>
      </w:pPr>
      <w:r>
        <w:rPr>
          <w:rFonts w:ascii="Book Antiqua" w:hAnsi="Book Antiqua"/>
        </w:rPr>
        <w:t xml:space="preserve">Morkowy Chrzest Morski z udziałem artystów i grup kolonijnych – był to cykl zabaw sportowo-rekreacyjnych zorganizowanych na plaży przy ul. Nadbrzeżnej. </w:t>
      </w:r>
    </w:p>
    <w:p w:rsidR="006773F9" w:rsidRDefault="006773F9" w:rsidP="006773F9">
      <w:pPr>
        <w:pStyle w:val="Tekstpodstawowywcity"/>
        <w:numPr>
          <w:ilvl w:val="0"/>
          <w:numId w:val="17"/>
        </w:numPr>
        <w:spacing w:after="0"/>
        <w:jc w:val="both"/>
        <w:rPr>
          <w:rFonts w:ascii="Book Antiqua" w:hAnsi="Book Antiqua"/>
        </w:rPr>
      </w:pPr>
      <w:r>
        <w:rPr>
          <w:rFonts w:ascii="Book Antiqua" w:hAnsi="Book Antiqua"/>
        </w:rPr>
        <w:t>Konkurs „Ślizg byle jak” zorganizowany na basenie otwartym w Ustroniu Morskim</w:t>
      </w:r>
    </w:p>
    <w:p w:rsidR="006773F9" w:rsidRDefault="006773F9" w:rsidP="006773F9">
      <w:pPr>
        <w:pStyle w:val="Tekstpodstawowywcity"/>
        <w:numPr>
          <w:ilvl w:val="0"/>
          <w:numId w:val="17"/>
        </w:numPr>
        <w:spacing w:after="0"/>
        <w:jc w:val="both"/>
        <w:rPr>
          <w:rFonts w:ascii="Book Antiqua" w:hAnsi="Book Antiqua"/>
        </w:rPr>
      </w:pPr>
      <w:r>
        <w:rPr>
          <w:rFonts w:ascii="Book Antiqua" w:hAnsi="Book Antiqua"/>
        </w:rPr>
        <w:t>Warsztaty Karykatury skierowane do dzieci i młodzieży, których celem była promocja rysunku satyrycznego, imprezy Morka oraz rozwój zainteresowań plastycznych.</w:t>
      </w:r>
    </w:p>
    <w:p w:rsidR="006773F9" w:rsidRDefault="006773F9" w:rsidP="006773F9">
      <w:pPr>
        <w:pStyle w:val="Tekstpodstawowywcity"/>
        <w:numPr>
          <w:ilvl w:val="0"/>
          <w:numId w:val="17"/>
        </w:numPr>
        <w:spacing w:after="0"/>
        <w:jc w:val="both"/>
        <w:rPr>
          <w:rFonts w:ascii="Book Antiqua" w:hAnsi="Book Antiqua"/>
        </w:rPr>
      </w:pPr>
      <w:r>
        <w:rPr>
          <w:rFonts w:ascii="Book Antiqua" w:hAnsi="Book Antiqua"/>
        </w:rPr>
        <w:t xml:space="preserve">Dzień Karykaturzysty – rysowanie karykatur turystów i mieszkańców oraz satyrycznych tatuaży na tarasie przy zejściu na plażę przy Gminnym Ośrodku Kultury  </w:t>
      </w:r>
    </w:p>
    <w:p w:rsidR="006773F9" w:rsidRDefault="006773F9" w:rsidP="006773F9">
      <w:pPr>
        <w:pStyle w:val="Tekstpodstawowywcity"/>
        <w:numPr>
          <w:ilvl w:val="0"/>
          <w:numId w:val="17"/>
        </w:numPr>
        <w:spacing w:after="0"/>
        <w:jc w:val="both"/>
        <w:rPr>
          <w:rFonts w:ascii="Book Antiqua" w:hAnsi="Book Antiqua"/>
        </w:rPr>
      </w:pPr>
      <w:r>
        <w:rPr>
          <w:rFonts w:ascii="Book Antiqua" w:hAnsi="Book Antiqua"/>
        </w:rPr>
        <w:t>Morkowa rzeźba piaskowa – konkurs dla mieszkańców i turystów gminy Ustronie Morskie na wykonanie rzeźby z piasku. Zabawa odbyła się na tarasie przy zejściu na plażę przy Gminnym Ośrodku Kultury.</w:t>
      </w:r>
    </w:p>
    <w:p w:rsidR="006773F9" w:rsidRDefault="006773F9" w:rsidP="006773F9">
      <w:pPr>
        <w:pStyle w:val="Tekstpodstawowywcity"/>
        <w:numPr>
          <w:ilvl w:val="0"/>
          <w:numId w:val="17"/>
        </w:numPr>
        <w:spacing w:after="0"/>
        <w:ind w:left="708"/>
        <w:jc w:val="both"/>
        <w:rPr>
          <w:rFonts w:ascii="Book Antiqua" w:hAnsi="Book Antiqua"/>
        </w:rPr>
      </w:pPr>
      <w:r>
        <w:rPr>
          <w:rFonts w:ascii="Book Antiqua" w:hAnsi="Book Antiqua"/>
        </w:rPr>
        <w:t xml:space="preserve">Wernisaż wystawy pt „Lato 2010 w gminie Ustronie Morskie w oczach Morki” i spotkanie z artystami na placu przed GOK.  </w:t>
      </w:r>
    </w:p>
    <w:p w:rsidR="006773F9" w:rsidRDefault="006773F9" w:rsidP="006773F9">
      <w:pPr>
        <w:pStyle w:val="Tekstpodstawowywcity"/>
        <w:ind w:left="0"/>
        <w:jc w:val="both"/>
        <w:rPr>
          <w:rFonts w:ascii="Book Antiqua" w:hAnsi="Book Antiqua"/>
          <w:b/>
        </w:rPr>
      </w:pPr>
      <w:r>
        <w:rPr>
          <w:rFonts w:ascii="Book Antiqua" w:hAnsi="Book Antiqua"/>
          <w:b/>
        </w:rPr>
        <w:t>04.07.2010 – Błękitna Flaga</w:t>
      </w:r>
    </w:p>
    <w:p w:rsidR="006773F9" w:rsidRDefault="006773F9" w:rsidP="006773F9">
      <w:pPr>
        <w:jc w:val="both"/>
        <w:rPr>
          <w:rFonts w:ascii="Book Antiqua" w:hAnsi="Book Antiqua"/>
        </w:rPr>
      </w:pPr>
      <w:r>
        <w:rPr>
          <w:rFonts w:ascii="Book Antiqua" w:hAnsi="Book Antiqua"/>
        </w:rPr>
        <w:t>Współorganizacja uroczystości nadania kąpielisku Nadbrzeżna w Ustroniu Morskim Błękitnej Flagi. W uroczystości udział wzięli artyści, uczestnicy Morki 2010, rysujący karykatury publiczności podczas uroczystości oraz Strażacka Orkiestra Dęta „Morka”.</w:t>
      </w:r>
    </w:p>
    <w:p w:rsidR="006773F9" w:rsidRDefault="006773F9" w:rsidP="006773F9">
      <w:pPr>
        <w:jc w:val="both"/>
        <w:rPr>
          <w:rFonts w:ascii="Book Antiqua" w:hAnsi="Book Antiqua"/>
        </w:rPr>
      </w:pPr>
    </w:p>
    <w:p w:rsidR="006773F9" w:rsidRDefault="006773F9" w:rsidP="006773F9">
      <w:pPr>
        <w:jc w:val="both"/>
        <w:rPr>
          <w:rFonts w:ascii="Book Antiqua" w:hAnsi="Book Antiqua"/>
          <w:b/>
        </w:rPr>
      </w:pPr>
      <w:r>
        <w:rPr>
          <w:rFonts w:ascii="Book Antiqua" w:hAnsi="Book Antiqua"/>
          <w:b/>
        </w:rPr>
        <w:t>11.07.2010 – Koncert Organowy w Kościele</w:t>
      </w:r>
    </w:p>
    <w:p w:rsidR="006773F9" w:rsidRDefault="006773F9" w:rsidP="006773F9">
      <w:pPr>
        <w:jc w:val="both"/>
        <w:rPr>
          <w:rFonts w:ascii="Book Antiqua" w:hAnsi="Book Antiqua"/>
        </w:rPr>
      </w:pPr>
      <w:r>
        <w:rPr>
          <w:rFonts w:ascii="Book Antiqua" w:hAnsi="Book Antiqua"/>
        </w:rPr>
        <w:t>Współorganizacja Koncertu Organowego w Kościele w Ustroniu Morskim  przy współpracy z Filharmonią Koszalińską w ramach 44 Międzynarodowego Festiwalu Organowego.  W Ustroniu Morskim wystąpili: Stanislav Surin ze Słowacji oraz grupa Fantini Akord-Kwintet.</w:t>
      </w:r>
    </w:p>
    <w:p w:rsidR="006773F9" w:rsidRDefault="006773F9" w:rsidP="006773F9">
      <w:pPr>
        <w:jc w:val="both"/>
        <w:rPr>
          <w:rFonts w:ascii="Book Antiqua" w:hAnsi="Book Antiqua"/>
          <w:b/>
        </w:rPr>
      </w:pPr>
      <w:r>
        <w:rPr>
          <w:rFonts w:ascii="Book Antiqua" w:hAnsi="Book Antiqua"/>
          <w:b/>
        </w:rPr>
        <w:t>16.07.2010 – Operetka „Księżniczka Czardasza”</w:t>
      </w:r>
    </w:p>
    <w:p w:rsidR="006773F9" w:rsidRDefault="006773F9" w:rsidP="006773F9">
      <w:pPr>
        <w:jc w:val="both"/>
        <w:rPr>
          <w:rFonts w:ascii="Book Antiqua" w:hAnsi="Book Antiqua"/>
        </w:rPr>
      </w:pPr>
      <w:r>
        <w:rPr>
          <w:rFonts w:ascii="Book Antiqua" w:hAnsi="Book Antiqua"/>
        </w:rPr>
        <w:t>Znana operetka w wersji plenerowej na deskach Amfiteatru w Ustroniu Morskim                        w wykonaniu muzyków Filharmonii Koszalińskiej oraz innych solistów z Polski.</w:t>
      </w:r>
    </w:p>
    <w:p w:rsidR="006773F9" w:rsidRDefault="006773F9" w:rsidP="006773F9">
      <w:pPr>
        <w:jc w:val="both"/>
        <w:rPr>
          <w:rFonts w:ascii="Book Antiqua" w:hAnsi="Book Antiqua"/>
          <w:b/>
        </w:rPr>
      </w:pPr>
      <w:r>
        <w:rPr>
          <w:rFonts w:ascii="Book Antiqua" w:hAnsi="Book Antiqua"/>
          <w:b/>
        </w:rPr>
        <w:lastRenderedPageBreak/>
        <w:t>22.07.2010 – Festyn Twórczości Rodzinnej w Sianożętach</w:t>
      </w:r>
    </w:p>
    <w:p w:rsidR="006773F9" w:rsidRDefault="006773F9" w:rsidP="006773F9">
      <w:pPr>
        <w:jc w:val="both"/>
        <w:rPr>
          <w:rFonts w:ascii="Book Antiqua" w:hAnsi="Book Antiqua"/>
        </w:rPr>
      </w:pPr>
      <w:r>
        <w:rPr>
          <w:rFonts w:ascii="Book Antiqua" w:hAnsi="Book Antiqua"/>
        </w:rPr>
        <w:t>Współorganizacja festynu artystycznego skierowanego do rodzin, grup zorganizowanych i turystów indywidualnych przebywających w gminie Ustronie Morskie. Impreza zorganizowana w „Zaciszu ceramicznym” w Sianożętach miała na celu promocję aktywnego, spędzania wolnego czasu poprzez kontakt ze sztuką. W ramach Festynu odbyły się warsztaty ceramiczne, decoupage i rękodzieła oraz prezentacja młodych artystów – m.in. pokaz gry na gongach tybetańskich, tańca z ogniem, pokaz tatuażu artystycznego, koncert muzyki reggae).</w:t>
      </w:r>
    </w:p>
    <w:p w:rsidR="006773F9" w:rsidRDefault="006773F9" w:rsidP="006773F9">
      <w:pPr>
        <w:jc w:val="both"/>
        <w:rPr>
          <w:rFonts w:ascii="Book Antiqua" w:hAnsi="Book Antiqua"/>
          <w:b/>
        </w:rPr>
      </w:pPr>
      <w:r>
        <w:rPr>
          <w:rFonts w:ascii="Book Antiqua" w:hAnsi="Book Antiqua"/>
          <w:b/>
        </w:rPr>
        <w:t>23.07.2010 – Koncert „Wspomnienie”</w:t>
      </w:r>
    </w:p>
    <w:p w:rsidR="006773F9" w:rsidRDefault="006773F9" w:rsidP="006773F9">
      <w:pPr>
        <w:jc w:val="both"/>
        <w:rPr>
          <w:rFonts w:ascii="Book Antiqua" w:hAnsi="Book Antiqua"/>
        </w:rPr>
      </w:pPr>
      <w:r>
        <w:rPr>
          <w:rFonts w:ascii="Book Antiqua" w:hAnsi="Book Antiqua"/>
        </w:rPr>
        <w:t>Koncert w wykonaniu zespołu „Chrząszcze”, jednego z najlepszych coverowych grup w Polsce, prezentującego największe przeboje  zespołów lat 60-tych i 70-tych: The Beatles, The Shadows, Czerwone Gitary.</w:t>
      </w:r>
    </w:p>
    <w:p w:rsidR="006773F9" w:rsidRDefault="006773F9" w:rsidP="006773F9">
      <w:pPr>
        <w:jc w:val="both"/>
        <w:rPr>
          <w:rFonts w:ascii="Book Antiqua" w:hAnsi="Book Antiqua"/>
          <w:b/>
        </w:rPr>
      </w:pPr>
      <w:r>
        <w:rPr>
          <w:rFonts w:ascii="Book Antiqua" w:hAnsi="Book Antiqua"/>
          <w:b/>
        </w:rPr>
        <w:t>24.07.2010 – Polonijne Lato Chóralne</w:t>
      </w:r>
    </w:p>
    <w:p w:rsidR="006773F9" w:rsidRDefault="006773F9" w:rsidP="006773F9">
      <w:pPr>
        <w:pStyle w:val="Tekstpodstawowywcity3"/>
        <w:ind w:left="0"/>
        <w:jc w:val="both"/>
        <w:rPr>
          <w:rFonts w:ascii="Book Antiqua" w:hAnsi="Book Antiqua"/>
          <w:sz w:val="24"/>
          <w:szCs w:val="24"/>
        </w:rPr>
      </w:pPr>
      <w:r>
        <w:rPr>
          <w:rFonts w:ascii="Book Antiqua" w:hAnsi="Book Antiqua"/>
          <w:sz w:val="24"/>
          <w:szCs w:val="24"/>
        </w:rPr>
        <w:t xml:space="preserve">W ramach współpracy Gminnego Ośrodka Kultury ze Wspólnotą Polską w Koszalinie, w naszej gminie gościł chór „Fantazja” z Ejszyszek na Litwie.  </w:t>
      </w:r>
    </w:p>
    <w:p w:rsidR="006773F9" w:rsidRDefault="006773F9" w:rsidP="006773F9">
      <w:pPr>
        <w:pStyle w:val="Tekstpodstawowywcity3"/>
        <w:ind w:left="0"/>
        <w:jc w:val="both"/>
        <w:rPr>
          <w:rFonts w:ascii="Book Antiqua" w:hAnsi="Book Antiqua"/>
          <w:b/>
          <w:sz w:val="24"/>
          <w:szCs w:val="24"/>
        </w:rPr>
      </w:pPr>
      <w:r>
        <w:rPr>
          <w:rFonts w:ascii="Book Antiqua" w:hAnsi="Book Antiqua"/>
          <w:b/>
          <w:sz w:val="24"/>
          <w:szCs w:val="24"/>
        </w:rPr>
        <w:t>27.07. i 28.07.2010 – Występ zespołu „Protalent”</w:t>
      </w:r>
    </w:p>
    <w:p w:rsidR="006773F9" w:rsidRDefault="006773F9" w:rsidP="006773F9">
      <w:pPr>
        <w:pStyle w:val="Tekstpodstawowywcity3"/>
        <w:ind w:left="0"/>
        <w:jc w:val="both"/>
        <w:rPr>
          <w:rFonts w:ascii="Book Antiqua" w:hAnsi="Book Antiqua"/>
          <w:sz w:val="24"/>
          <w:szCs w:val="24"/>
        </w:rPr>
      </w:pPr>
      <w:r>
        <w:rPr>
          <w:rFonts w:ascii="Book Antiqua" w:hAnsi="Book Antiqua"/>
          <w:sz w:val="24"/>
          <w:szCs w:val="24"/>
        </w:rPr>
        <w:t>Na deskach Amfiteatru w Ustroniu Morskim zaprezentował się Dziecięco-Młodzieżowy Teatr Muzyczny „Protalent” z Bielska Katowice, prezentujący autorską interpretację znanych musicali: „Chciałam być Julią”, „Calineczka”, „Mała księżniczka”;</w:t>
      </w:r>
    </w:p>
    <w:p w:rsidR="006773F9" w:rsidRDefault="006773F9" w:rsidP="006773F9">
      <w:pPr>
        <w:jc w:val="both"/>
        <w:rPr>
          <w:rFonts w:ascii="Book Antiqua" w:hAnsi="Book Antiqua"/>
          <w:b/>
        </w:rPr>
      </w:pPr>
      <w:r>
        <w:rPr>
          <w:rFonts w:ascii="Book Antiqua" w:hAnsi="Book Antiqua"/>
          <w:b/>
        </w:rPr>
        <w:t>29.07.2010 – Impreza „Lato dla dzieci”</w:t>
      </w:r>
    </w:p>
    <w:p w:rsidR="006773F9" w:rsidRDefault="006773F9" w:rsidP="006773F9">
      <w:pPr>
        <w:jc w:val="both"/>
        <w:rPr>
          <w:rFonts w:ascii="Book Antiqua" w:hAnsi="Book Antiqua"/>
        </w:rPr>
      </w:pPr>
      <w:r>
        <w:rPr>
          <w:rFonts w:ascii="Book Antiqua" w:hAnsi="Book Antiqua"/>
        </w:rPr>
        <w:t xml:space="preserve">W ramach imprezy skierowanej do dzieci, młodzieży i rodzin w Amfiteatrze odbyło się interaktywne przedstawienie teatralne pt. „Kozucha Kłamczucha” w wykonaniu aktorów ze Sudia „ART-RE” z Krakowa. Dodatkowo wystąpił zespół Jantar II działający przy GOK oraz odbyły się konkursy dla rodzin.  </w:t>
      </w:r>
    </w:p>
    <w:p w:rsidR="006773F9" w:rsidRDefault="006773F9" w:rsidP="006773F9">
      <w:pPr>
        <w:jc w:val="both"/>
        <w:rPr>
          <w:rFonts w:ascii="Book Antiqua" w:hAnsi="Book Antiqua"/>
          <w:b/>
        </w:rPr>
      </w:pPr>
      <w:r>
        <w:rPr>
          <w:rFonts w:ascii="Book Antiqua" w:hAnsi="Book Antiqua"/>
          <w:b/>
        </w:rPr>
        <w:t>29.07.2010 – Galowy Wieczór Kabaretowy</w:t>
      </w:r>
    </w:p>
    <w:p w:rsidR="006773F9" w:rsidRDefault="006773F9" w:rsidP="006773F9">
      <w:pPr>
        <w:jc w:val="both"/>
        <w:rPr>
          <w:rFonts w:ascii="Book Antiqua" w:hAnsi="Book Antiqua"/>
        </w:rPr>
      </w:pPr>
      <w:r>
        <w:rPr>
          <w:rFonts w:ascii="Book Antiqua" w:hAnsi="Book Antiqua"/>
        </w:rPr>
        <w:t>Współorganizacja z Agencją Koncertową „Bama” wieczoru kabaretowego z udziałem znanych grup kabaretowych: „Smile”, „Słoiczek po cukrze”, „Kabaret Młodych Panów” "Kabaret Ani Mru- Mru".  Wieczór kabaretowy odbył się w amfiteatrze.</w:t>
      </w:r>
    </w:p>
    <w:p w:rsidR="006773F9" w:rsidRDefault="006773F9" w:rsidP="006773F9">
      <w:pPr>
        <w:jc w:val="both"/>
        <w:rPr>
          <w:rFonts w:ascii="Book Antiqua" w:hAnsi="Book Antiqua"/>
          <w:b/>
        </w:rPr>
      </w:pPr>
      <w:r>
        <w:rPr>
          <w:rFonts w:ascii="Book Antiqua" w:hAnsi="Book Antiqua"/>
          <w:b/>
        </w:rPr>
        <w:t>05.08.2010 – Piknik Rodzinny w Sianożętach</w:t>
      </w:r>
    </w:p>
    <w:p w:rsidR="006773F9" w:rsidRDefault="006773F9" w:rsidP="006773F9">
      <w:pPr>
        <w:jc w:val="both"/>
        <w:rPr>
          <w:rFonts w:ascii="Book Antiqua" w:hAnsi="Book Antiqua"/>
        </w:rPr>
      </w:pPr>
      <w:r>
        <w:rPr>
          <w:rFonts w:ascii="Book Antiqua" w:hAnsi="Book Antiqua"/>
        </w:rPr>
        <w:t xml:space="preserve">Coroczna impreza  organizowana  przez GOK  oraz Sołectwo Sianożęty. Tegoroczny piknik obfitował w liczne konkursy z nagrodami dla publiczności, m.in. wybrano „Mega Brzuch Lata 2010” oraz „Miss Mokrego Podkoszulka” Nie zabrakło też atrakcji dla dzieci – oprócz tradycyjnych kulek i dmuchańców,  był pokaz sztuczek cyrkowych oraz tresowanych zwierząt w wykonaniu artystów Mini Cyrku „Szok”. Starsi natomiast bawili się przy największych przebojach muzyki włoskiej i hiszpańskiej podczas koncertu laureata Programu Szansy na Sukces - Thomasa Grotto oraz podczas biesiady polskiej zespołu „Amados”. Atrakcją pikniku był także występ grupy  Jantar II, w którym dziewczęta z zespołu zaprezentowały się w dwóch </w:t>
      </w:r>
      <w:r>
        <w:rPr>
          <w:rFonts w:ascii="Book Antiqua" w:hAnsi="Book Antiqua"/>
        </w:rPr>
        <w:lastRenderedPageBreak/>
        <w:t>układach tanecznych- hip-hop i latino mix. Imprezę zakończyła wspólna zabawa taneczna pod chmurką</w:t>
      </w:r>
    </w:p>
    <w:p w:rsidR="006773F9" w:rsidRDefault="006773F9" w:rsidP="006773F9">
      <w:pPr>
        <w:jc w:val="both"/>
        <w:rPr>
          <w:rFonts w:ascii="Book Antiqua" w:hAnsi="Book Antiqua"/>
          <w:b/>
        </w:rPr>
      </w:pPr>
      <w:r>
        <w:rPr>
          <w:rFonts w:ascii="Book Antiqua" w:hAnsi="Book Antiqua"/>
          <w:b/>
        </w:rPr>
        <w:t>11.08.2010 – Impreza „Lato dla dzieci”</w:t>
      </w:r>
    </w:p>
    <w:p w:rsidR="006773F9" w:rsidRDefault="006773F9" w:rsidP="006773F9">
      <w:pPr>
        <w:jc w:val="both"/>
        <w:rPr>
          <w:rFonts w:ascii="Book Antiqua" w:hAnsi="Book Antiqua"/>
        </w:rPr>
      </w:pPr>
      <w:r>
        <w:rPr>
          <w:rFonts w:ascii="Book Antiqua" w:hAnsi="Book Antiqua"/>
        </w:rPr>
        <w:t xml:space="preserve">Impreza w Amfiteatrze, na którą złożyły się programy artystyczne dla dzieci, występy zespołów Jantar I i Jantar II  oraz konkursy z nagrodami dla publiczności. Dla najmłodszych przygotowano interaktywne przedstawienie teatralne pt.: „Rubinowy Książę”, w wykonaniu aktorów studia teatralnego Art-Re z Krakowa oraz pokaz sztuczek cyrkowych i tresowanych zwierząt Mini Cyrku „Szok”.  </w:t>
      </w:r>
    </w:p>
    <w:p w:rsidR="006773F9" w:rsidRDefault="006773F9" w:rsidP="006773F9">
      <w:pPr>
        <w:jc w:val="both"/>
        <w:rPr>
          <w:rFonts w:ascii="Book Antiqua" w:hAnsi="Book Antiqua"/>
          <w:b/>
        </w:rPr>
      </w:pPr>
      <w:r>
        <w:rPr>
          <w:rFonts w:ascii="Book Antiqua" w:hAnsi="Book Antiqua"/>
          <w:b/>
        </w:rPr>
        <w:t>16.08.2010 – Koncert zespołu UK ROCK LEGENDS</w:t>
      </w:r>
    </w:p>
    <w:p w:rsidR="006773F9" w:rsidRDefault="006773F9" w:rsidP="006773F9">
      <w:pPr>
        <w:jc w:val="both"/>
        <w:rPr>
          <w:rFonts w:ascii="Book Antiqua" w:hAnsi="Book Antiqua"/>
          <w:color w:val="000000"/>
        </w:rPr>
      </w:pPr>
      <w:r>
        <w:rPr>
          <w:rFonts w:ascii="Book Antiqua" w:hAnsi="Book Antiqua"/>
        </w:rPr>
        <w:t xml:space="preserve">Współorganizacja z Agencją Koncertową BAMA w Amfiteatrze w Ustroniu Morskim koncertu legendarnych brytyjskich muzyków. Fani rocka mieli okazję w przypomnieć sobie </w:t>
      </w:r>
      <w:r>
        <w:rPr>
          <w:rFonts w:ascii="Book Antiqua" w:hAnsi="Book Antiqua"/>
          <w:color w:val="000000"/>
        </w:rPr>
        <w:t xml:space="preserve">ponadczasowe przeboje zespołów: SMOKIE, THE ANIMALS, THIN LIZZY, JOE COCKER i JOHN MILES w wykonaniu zespołu UK LEGENDS, w którym występują muzycy                  ze sławnego zespołu rockowego SMOKIE. </w:t>
      </w:r>
    </w:p>
    <w:p w:rsidR="006773F9" w:rsidRDefault="006773F9" w:rsidP="006773F9">
      <w:pPr>
        <w:jc w:val="both"/>
        <w:rPr>
          <w:rFonts w:ascii="Book Antiqua" w:hAnsi="Book Antiqua"/>
          <w:b/>
          <w:color w:val="000000"/>
        </w:rPr>
      </w:pPr>
      <w:r>
        <w:rPr>
          <w:rFonts w:ascii="Book Antiqua" w:hAnsi="Book Antiqua"/>
          <w:b/>
          <w:color w:val="000000"/>
        </w:rPr>
        <w:t xml:space="preserve">17.08.2010 – Koncert Organowy </w:t>
      </w:r>
    </w:p>
    <w:p w:rsidR="006773F9" w:rsidRDefault="006773F9" w:rsidP="006773F9">
      <w:pPr>
        <w:jc w:val="both"/>
        <w:rPr>
          <w:rFonts w:ascii="Book Antiqua" w:hAnsi="Book Antiqua"/>
          <w:color w:val="000000"/>
        </w:rPr>
      </w:pPr>
      <w:r>
        <w:rPr>
          <w:rFonts w:ascii="Book Antiqua" w:hAnsi="Book Antiqua"/>
          <w:color w:val="000000"/>
        </w:rPr>
        <w:t>Współorganizacja Koncertu Organowego, który odbył się w Kościele w Ustroniu Morskim w ramach 44 Międzynarodowego Festiwalu Organowego organizowanego corocznie przez Filharmonię Koszalińską. W sierpniu gościć mogliśmy wykonawców ze Szkocji, grających na organach i tradycyjnych instrumentach: dudy szkockie i harfa. Byli to:  Irena Davidson, Lindsay Davidson oraz Adam Klarecki.</w:t>
      </w:r>
    </w:p>
    <w:p w:rsidR="006773F9" w:rsidRDefault="006773F9" w:rsidP="006773F9">
      <w:pPr>
        <w:jc w:val="both"/>
        <w:rPr>
          <w:rFonts w:ascii="Book Antiqua" w:hAnsi="Book Antiqua"/>
          <w:b/>
          <w:color w:val="000000"/>
        </w:rPr>
      </w:pPr>
      <w:r>
        <w:rPr>
          <w:rFonts w:ascii="Book Antiqua" w:hAnsi="Book Antiqua"/>
          <w:b/>
          <w:color w:val="000000"/>
        </w:rPr>
        <w:t>18.08. i 20.08.2010 – Koncerty zespołów dziecięco-młodzieżowych</w:t>
      </w:r>
    </w:p>
    <w:p w:rsidR="006773F9" w:rsidRDefault="006773F9" w:rsidP="006773F9">
      <w:pPr>
        <w:jc w:val="both"/>
        <w:rPr>
          <w:rFonts w:ascii="Book Antiqua" w:hAnsi="Book Antiqua"/>
          <w:color w:val="000000"/>
        </w:rPr>
      </w:pPr>
      <w:r>
        <w:rPr>
          <w:rFonts w:ascii="Book Antiqua" w:hAnsi="Book Antiqua"/>
          <w:color w:val="000000"/>
        </w:rPr>
        <w:t>W ramach współpracy z grupami dziecięco-młodzieżowymi GOK w Amfiteatrze zorganizował dla rodzin przebywających na wakacjach w Ustroniu Morskim występy dwóch grup: zespołu wokalno-taneczno-instrumentalnego „Włóczykije” z Bielska-Białej prezentującego przeboje muzyki polskiej i światowej oraz zespołu tanecznego z Krakowa, wykonującego pokazy tańca  nowoczesnego.</w:t>
      </w:r>
    </w:p>
    <w:p w:rsidR="006773F9" w:rsidRDefault="006773F9" w:rsidP="006773F9">
      <w:pPr>
        <w:jc w:val="both"/>
        <w:rPr>
          <w:rFonts w:ascii="Book Antiqua" w:hAnsi="Book Antiqua"/>
          <w:b/>
        </w:rPr>
      </w:pPr>
      <w:r>
        <w:rPr>
          <w:rFonts w:ascii="Book Antiqua" w:hAnsi="Book Antiqua"/>
          <w:b/>
        </w:rPr>
        <w:t>21.08.2009 – Koncert Północ dla Południa greckiej grupy „Orfeusz”</w:t>
      </w:r>
    </w:p>
    <w:p w:rsidR="006773F9" w:rsidRDefault="006773F9" w:rsidP="006773F9">
      <w:pPr>
        <w:jc w:val="both"/>
        <w:rPr>
          <w:rFonts w:ascii="Book Antiqua" w:hAnsi="Book Antiqua"/>
        </w:rPr>
      </w:pPr>
      <w:r>
        <w:rPr>
          <w:rFonts w:ascii="Book Antiqua" w:hAnsi="Book Antiqua"/>
        </w:rPr>
        <w:t>Impreza rozrywkowa, którą Gminny Ośrodek Kultury pożegnał sezon letni w gminie Ustronie Morskie o charakterze charytatywnym. W koncercie wystąpiła gwiazda muzyki greckiej – zespół „Orfeusz”, prezentujący charakterystyczny grecki taniec i śpiew. Koncert był „cegiełką” przeznaczoną na odbudowę Bulwaru Greckiego w Zgorzelcu, zniszczonego podczas tegorocznej powodzi.</w:t>
      </w:r>
    </w:p>
    <w:p w:rsidR="006773F9" w:rsidRDefault="006773F9" w:rsidP="006773F9">
      <w:pPr>
        <w:jc w:val="both"/>
        <w:rPr>
          <w:rFonts w:ascii="Book Antiqua" w:hAnsi="Book Antiqua"/>
          <w:b/>
        </w:rPr>
      </w:pPr>
      <w:r>
        <w:rPr>
          <w:rFonts w:ascii="Book Antiqua" w:hAnsi="Book Antiqua"/>
          <w:b/>
        </w:rPr>
        <w:t>04.09.2010 – Dożynki Gminne 2010</w:t>
      </w:r>
    </w:p>
    <w:p w:rsidR="006773F9" w:rsidRDefault="006773F9" w:rsidP="006773F9">
      <w:pPr>
        <w:pStyle w:val="Tekstpodstawowywcity"/>
        <w:ind w:left="0"/>
        <w:jc w:val="both"/>
        <w:rPr>
          <w:rFonts w:ascii="Book Antiqua" w:hAnsi="Book Antiqua"/>
        </w:rPr>
      </w:pPr>
      <w:r>
        <w:rPr>
          <w:rFonts w:ascii="Book Antiqua" w:hAnsi="Book Antiqua"/>
        </w:rPr>
        <w:t xml:space="preserve">Cykliczne obchody Gminnego Święta Plonów wspólorganizowane przez GOK.                           Na VIII edycję Dożynek złożyły się imprezy rekreacyjne, estradowe, sportowe i rozrywkowe. </w:t>
      </w:r>
    </w:p>
    <w:p w:rsidR="006773F9" w:rsidRDefault="006773F9" w:rsidP="006773F9">
      <w:pPr>
        <w:jc w:val="both"/>
        <w:rPr>
          <w:rFonts w:ascii="Book Antiqua" w:hAnsi="Book Antiqua"/>
        </w:rPr>
      </w:pPr>
      <w:r>
        <w:rPr>
          <w:rFonts w:ascii="Book Antiqua" w:hAnsi="Book Antiqua"/>
        </w:rPr>
        <w:lastRenderedPageBreak/>
        <w:t xml:space="preserve">W ramach tegorocznych Dożynek Gminnych odbyły się: Msza Św. Dożynkowa, występ Strażackiej Orkiestry Dętej „Morka”, zespołów tanecznych Jantar, konkursy z nagrodami dla publiczności, interaktywne przedstawienie teatralne dla dzieci „Skrzat Titelitury”, Biesiada Polska zespołu Amados , koncert gwiazdy – zespółu Bayer Full oraz zabawa pod chmurką. Podczas Dożynek wręczono nagrody wyróżnionym rolnikom.  </w:t>
      </w:r>
    </w:p>
    <w:p w:rsidR="006773F9" w:rsidRDefault="006773F9" w:rsidP="006773F9">
      <w:pPr>
        <w:jc w:val="both"/>
        <w:rPr>
          <w:rFonts w:ascii="Book Antiqua" w:hAnsi="Book Antiqua"/>
          <w:b/>
        </w:rPr>
      </w:pPr>
      <w:r>
        <w:rPr>
          <w:rFonts w:ascii="Book Antiqua" w:hAnsi="Book Antiqua"/>
          <w:b/>
        </w:rPr>
        <w:t>15.09.2010 – Wystawa fotograficzna Zygmunta Wysockiego „Berlin - architektura                i parki”</w:t>
      </w:r>
    </w:p>
    <w:p w:rsidR="006773F9" w:rsidRDefault="006773F9" w:rsidP="006773F9">
      <w:pPr>
        <w:jc w:val="both"/>
        <w:rPr>
          <w:rFonts w:ascii="Book Antiqua" w:hAnsi="Book Antiqua"/>
        </w:rPr>
      </w:pPr>
      <w:r>
        <w:rPr>
          <w:rFonts w:ascii="Book Antiqua" w:hAnsi="Book Antiqua"/>
        </w:rPr>
        <w:t xml:space="preserve">Wystawa artystyczna Pana Zygmunta Wysockiego, artysty fotografa z Kołobrzegu prezentująca Berlin, jego architekturę i pejzaże. </w:t>
      </w:r>
    </w:p>
    <w:p w:rsidR="006773F9" w:rsidRDefault="006773F9" w:rsidP="006773F9">
      <w:pPr>
        <w:jc w:val="both"/>
        <w:rPr>
          <w:rFonts w:ascii="Book Antiqua" w:hAnsi="Book Antiqua"/>
          <w:b/>
        </w:rPr>
      </w:pPr>
      <w:r>
        <w:rPr>
          <w:rFonts w:ascii="Book Antiqua" w:hAnsi="Book Antiqua"/>
          <w:b/>
        </w:rPr>
        <w:t>15.09.2010 – Wystawa pokonkursowa „Gmina Ustronie Morskie w oczach Turystów”</w:t>
      </w:r>
    </w:p>
    <w:p w:rsidR="006773F9" w:rsidRDefault="006773F9" w:rsidP="006773F9">
      <w:pPr>
        <w:jc w:val="both"/>
        <w:rPr>
          <w:rFonts w:ascii="Book Antiqua" w:hAnsi="Book Antiqua"/>
        </w:rPr>
      </w:pPr>
      <w:r>
        <w:rPr>
          <w:rFonts w:ascii="Book Antiqua" w:hAnsi="Book Antiqua"/>
        </w:rPr>
        <w:t xml:space="preserve">Fotograficzna wystawa pokonkursowa, której celem jest promocja gminy Ustronie Morskie wśród turystów. Wystawa pokazuje zdjęcia gminy wykonane przez gości przebywających  w okresie sezonu letniego na naszym terenie. </w:t>
      </w:r>
    </w:p>
    <w:p w:rsidR="006773F9" w:rsidRDefault="006773F9" w:rsidP="006773F9">
      <w:pPr>
        <w:pStyle w:val="Tekstpodstawowywcity2"/>
        <w:spacing w:line="240" w:lineRule="auto"/>
        <w:jc w:val="both"/>
        <w:rPr>
          <w:rFonts w:ascii="Book Antiqua" w:hAnsi="Book Antiqua"/>
        </w:rPr>
      </w:pPr>
      <w:r>
        <w:rPr>
          <w:rFonts w:ascii="Book Antiqua" w:hAnsi="Book Antiqua"/>
        </w:rPr>
        <w:t xml:space="preserve">Poza wymienionymi imprezami Gminnym Ośrodku Kultury w Ustroniu Morskim zorganizował również: </w:t>
      </w:r>
    </w:p>
    <w:p w:rsidR="006773F9" w:rsidRDefault="006773F9" w:rsidP="006773F9">
      <w:pPr>
        <w:jc w:val="both"/>
        <w:rPr>
          <w:rFonts w:ascii="Book Antiqua" w:hAnsi="Book Antiqua"/>
          <w:b/>
        </w:rPr>
      </w:pPr>
      <w:r>
        <w:rPr>
          <w:rFonts w:ascii="Book Antiqua" w:hAnsi="Book Antiqua"/>
          <w:b/>
        </w:rPr>
        <w:t>15.06. – 20.06.2010 – Udział w plenerze malarskim w Willmersdorf</w:t>
      </w:r>
    </w:p>
    <w:p w:rsidR="006773F9" w:rsidRDefault="006773F9" w:rsidP="006773F9">
      <w:pPr>
        <w:pStyle w:val="Tekstpodstawowy"/>
        <w:spacing w:line="240" w:lineRule="auto"/>
        <w:rPr>
          <w:rFonts w:ascii="Book Antiqua" w:hAnsi="Book Antiqua"/>
          <w:szCs w:val="24"/>
        </w:rPr>
      </w:pPr>
      <w:r>
        <w:rPr>
          <w:rFonts w:ascii="Book Antiqua" w:hAnsi="Book Antiqua"/>
          <w:szCs w:val="24"/>
        </w:rPr>
        <w:t>Wyjazd zorganizowano na zaproszenie gminy partnerskiej z Niemiec. W plenerze udział wzięli artyści nieprofesjonalni z gminy Ustronie Morskie, którzy mieli okazję do spotkania z artystami z Niemiec i wymiany doświadczeń na wspólnym plenerze. Spotkanie zakończone wernisażem, na którym pokazane zostały też prace innych artystów nieprofesjonalnych  z naszej gminy. Wystawa zorganizowana w galerii Letniej w Wilmersdorf w okresie lipca  i sierpnia.</w:t>
      </w:r>
    </w:p>
    <w:p w:rsidR="006773F9" w:rsidRDefault="006773F9" w:rsidP="006773F9">
      <w:pPr>
        <w:pStyle w:val="Tekstpodstawowy"/>
        <w:spacing w:line="240" w:lineRule="auto"/>
        <w:ind w:left="708" w:firstLine="708"/>
        <w:rPr>
          <w:rFonts w:ascii="Book Antiqua" w:hAnsi="Book Antiqua"/>
          <w:szCs w:val="24"/>
        </w:rPr>
      </w:pPr>
      <w:r>
        <w:rPr>
          <w:rFonts w:ascii="Book Antiqua" w:hAnsi="Book Antiqua"/>
          <w:szCs w:val="24"/>
        </w:rPr>
        <w:t xml:space="preserve"> </w:t>
      </w:r>
    </w:p>
    <w:p w:rsidR="006773F9" w:rsidRDefault="006773F9" w:rsidP="006773F9">
      <w:pPr>
        <w:jc w:val="both"/>
        <w:rPr>
          <w:rFonts w:ascii="Book Antiqua" w:hAnsi="Book Antiqua"/>
          <w:b/>
        </w:rPr>
      </w:pPr>
      <w:r>
        <w:rPr>
          <w:rFonts w:ascii="Book Antiqua" w:hAnsi="Book Antiqua"/>
          <w:b/>
        </w:rPr>
        <w:t>19.06. – 21.06.2010 – Występ zespołu Kurna Chata w mieście Ustroń.</w:t>
      </w:r>
    </w:p>
    <w:p w:rsidR="006773F9" w:rsidRDefault="006773F9" w:rsidP="006773F9">
      <w:pPr>
        <w:jc w:val="both"/>
        <w:rPr>
          <w:rFonts w:ascii="Book Antiqua" w:hAnsi="Book Antiqua"/>
        </w:rPr>
      </w:pPr>
      <w:r>
        <w:rPr>
          <w:rFonts w:ascii="Book Antiqua" w:hAnsi="Book Antiqua"/>
        </w:rPr>
        <w:t xml:space="preserve">W ramach współpracy z miastem partnerskim Ustroń, zespół folkowy Kurna Chata działający pod patronatem Gminnego Ośrodka Kultury wystąpił podczas otwarcia sezonu uzdrowiskowego -  imprezy promocyjnej odbywającej się corocznie w mieście Ustroń. </w:t>
      </w:r>
    </w:p>
    <w:p w:rsidR="006773F9" w:rsidRDefault="006773F9" w:rsidP="006773F9">
      <w:pPr>
        <w:jc w:val="both"/>
        <w:rPr>
          <w:rFonts w:ascii="Book Antiqua" w:hAnsi="Book Antiqua"/>
          <w:b/>
        </w:rPr>
      </w:pPr>
      <w:r>
        <w:rPr>
          <w:rFonts w:ascii="Book Antiqua" w:hAnsi="Book Antiqua"/>
          <w:b/>
        </w:rPr>
        <w:t>01.07. – 31.08.2010 – Wystawy w GOK</w:t>
      </w:r>
    </w:p>
    <w:p w:rsidR="006773F9" w:rsidRDefault="006773F9" w:rsidP="006773F9">
      <w:pPr>
        <w:jc w:val="both"/>
        <w:rPr>
          <w:rFonts w:ascii="Book Antiqua" w:hAnsi="Book Antiqua"/>
        </w:rPr>
      </w:pPr>
      <w:r>
        <w:rPr>
          <w:rFonts w:ascii="Book Antiqua" w:hAnsi="Book Antiqua"/>
        </w:rPr>
        <w:t>Podczas sezonu letniego Gminny Ośrodek Kultury w Ustroniu Morskim udostępnił dla zwiedzających następujące wystawy:</w:t>
      </w:r>
    </w:p>
    <w:p w:rsidR="006773F9" w:rsidRDefault="006773F9" w:rsidP="006773F9">
      <w:pPr>
        <w:jc w:val="both"/>
        <w:rPr>
          <w:rFonts w:ascii="Book Antiqua" w:hAnsi="Book Antiqua"/>
        </w:rPr>
      </w:pPr>
      <w:r>
        <w:rPr>
          <w:rFonts w:ascii="Book Antiqua" w:hAnsi="Book Antiqua"/>
        </w:rPr>
        <w:t xml:space="preserve">- wystawa fotograficzna „Spoglądać w przeszłość – zatrzymując teraźniejszość” prezentująca obraz gminy Ustronie Morskie w oczach młodzieży.  </w:t>
      </w:r>
    </w:p>
    <w:p w:rsidR="006773F9" w:rsidRDefault="006773F9" w:rsidP="006773F9">
      <w:pPr>
        <w:jc w:val="both"/>
        <w:rPr>
          <w:rFonts w:ascii="Book Antiqua" w:hAnsi="Book Antiqua"/>
        </w:rPr>
      </w:pPr>
      <w:r>
        <w:rPr>
          <w:rFonts w:ascii="Book Antiqua" w:hAnsi="Book Antiqua"/>
        </w:rPr>
        <w:t xml:space="preserve">- wystawa fotograficzna „Gmina Ustronie Morskie w oczach Mieszkańców” pokazująca w fotografii obraz gminy przez jej mieszkańców.  </w:t>
      </w:r>
    </w:p>
    <w:p w:rsidR="006773F9" w:rsidRDefault="006773F9" w:rsidP="006773F9">
      <w:pPr>
        <w:jc w:val="both"/>
        <w:rPr>
          <w:rFonts w:ascii="Book Antiqua" w:hAnsi="Book Antiqua"/>
        </w:rPr>
      </w:pPr>
      <w:r>
        <w:rPr>
          <w:rFonts w:ascii="Book Antiqua" w:hAnsi="Book Antiqua"/>
        </w:rPr>
        <w:t xml:space="preserve">- wystawa plastyczna „Miejsce, które kocham” prezentująca prace plastyczne dzieci                       i młodzieży z Polski, uczestników Ogólnopolskiego konkursu plastycznego zorganizowanego przez GOK.  </w:t>
      </w:r>
    </w:p>
    <w:p w:rsidR="006773F9" w:rsidRDefault="006773F9" w:rsidP="006773F9">
      <w:pPr>
        <w:jc w:val="both"/>
        <w:rPr>
          <w:rFonts w:ascii="Book Antiqua" w:hAnsi="Book Antiqua"/>
        </w:rPr>
      </w:pPr>
      <w:r>
        <w:rPr>
          <w:rFonts w:ascii="Book Antiqua" w:hAnsi="Book Antiqua"/>
        </w:rPr>
        <w:lastRenderedPageBreak/>
        <w:t xml:space="preserve">- wystawa satyryczna „Lato 2010 w oczach Morki” prezentująca prace powstałe podczas   VIII Warsztatów Artystycznych Morka 2010.  </w:t>
      </w:r>
    </w:p>
    <w:p w:rsidR="006773F9" w:rsidRDefault="006773F9" w:rsidP="006773F9">
      <w:pPr>
        <w:jc w:val="both"/>
        <w:rPr>
          <w:rFonts w:ascii="Book Antiqua" w:hAnsi="Book Antiqua"/>
          <w:b/>
        </w:rPr>
      </w:pPr>
      <w:r>
        <w:rPr>
          <w:rFonts w:ascii="Book Antiqua" w:hAnsi="Book Antiqua"/>
          <w:b/>
        </w:rPr>
        <w:t>01.07. – 31.08.2010 – Konkurs fotograficzny „Gmina Ustronie Morskie w oczach Turystów”</w:t>
      </w:r>
    </w:p>
    <w:p w:rsidR="006773F9" w:rsidRDefault="006773F9" w:rsidP="006773F9">
      <w:pPr>
        <w:jc w:val="both"/>
        <w:rPr>
          <w:rFonts w:ascii="Book Antiqua" w:hAnsi="Book Antiqua"/>
        </w:rPr>
      </w:pPr>
      <w:r>
        <w:rPr>
          <w:rFonts w:ascii="Book Antiqua" w:hAnsi="Book Antiqua"/>
        </w:rPr>
        <w:t xml:space="preserve">Konkurs skierowany do gości gminy Ustronie Morskie przebywających na naszym terenie w okresie letnim, którego celem jest promocja gminy wśród turystów i miłośników fotografii i turystyki.  </w:t>
      </w:r>
    </w:p>
    <w:p w:rsidR="006773F9" w:rsidRDefault="006773F9" w:rsidP="006773F9">
      <w:pPr>
        <w:jc w:val="both"/>
        <w:rPr>
          <w:rFonts w:ascii="Book Antiqua" w:hAnsi="Book Antiqua"/>
          <w:b/>
        </w:rPr>
      </w:pPr>
      <w:r>
        <w:rPr>
          <w:rFonts w:ascii="Book Antiqua" w:hAnsi="Book Antiqua"/>
          <w:b/>
        </w:rPr>
        <w:t>06.08.– 08.08.2010 – Występ zespołów tanecznych Jantar  w Niemczech.</w:t>
      </w:r>
    </w:p>
    <w:p w:rsidR="006773F9" w:rsidRDefault="006773F9" w:rsidP="006773F9">
      <w:pPr>
        <w:jc w:val="both"/>
        <w:rPr>
          <w:rFonts w:ascii="Book Antiqua" w:hAnsi="Book Antiqua"/>
        </w:rPr>
      </w:pPr>
      <w:r>
        <w:rPr>
          <w:rFonts w:ascii="Book Antiqua" w:hAnsi="Book Antiqua"/>
        </w:rPr>
        <w:t>Na zaproszenie gminy partnerskiej z Niemiec, grupy Jantar I i Jantar II, działające przy GOK, wystąpiły podczas Święta Lata organizowanego corocznie w miejscowości Willmersdorf. Zespoły Jantar miały również przygotowany ciekawy program pobytu w partnerskiej gminie – m.in. jazdę konną, zwiedzanie Bernau, wycieczkę do zoo.</w:t>
      </w:r>
    </w:p>
    <w:p w:rsidR="006773F9" w:rsidRDefault="006773F9" w:rsidP="006773F9">
      <w:pPr>
        <w:jc w:val="both"/>
        <w:rPr>
          <w:rFonts w:ascii="Book Antiqua" w:hAnsi="Book Antiqua"/>
          <w:b/>
        </w:rPr>
      </w:pPr>
      <w:r>
        <w:rPr>
          <w:rFonts w:ascii="Book Antiqua" w:hAnsi="Book Antiqua"/>
          <w:b/>
        </w:rPr>
        <w:t>06-08. – 08.08.2010 – Wypasione wakacje z telewizją w Ustroniu Morskim</w:t>
      </w:r>
    </w:p>
    <w:p w:rsidR="006773F9" w:rsidRDefault="006773F9" w:rsidP="006773F9">
      <w:pPr>
        <w:jc w:val="both"/>
        <w:rPr>
          <w:rFonts w:ascii="Book Antiqua" w:hAnsi="Book Antiqua"/>
        </w:rPr>
      </w:pPr>
      <w:r>
        <w:rPr>
          <w:rFonts w:ascii="Book Antiqua" w:hAnsi="Book Antiqua"/>
        </w:rPr>
        <w:t>Gminny Ośrodek Kultury w Ustroniu Morskim wspólnie z Urzędem Gminy podczas weekendowego pobytu Telewizji Polskiej Programu TVP, promował naszą miejscowość wśród telewizyjnej publiczności. Gminę Ustronie Morskie promowano m.in. poprzez Promenadę Satyry i Dobrego Humoru i  Warsztaty Artystyczne Morka.</w:t>
      </w:r>
    </w:p>
    <w:p w:rsidR="006773F9" w:rsidRDefault="006773F9" w:rsidP="006773F9">
      <w:pPr>
        <w:jc w:val="both"/>
        <w:rPr>
          <w:rFonts w:ascii="Book Antiqua" w:hAnsi="Book Antiqua"/>
          <w:b/>
        </w:rPr>
      </w:pPr>
      <w:r>
        <w:rPr>
          <w:rFonts w:ascii="Book Antiqua" w:hAnsi="Book Antiqua"/>
          <w:b/>
        </w:rPr>
        <w:t>17.08. – 22.08.2010 – Udział młodzieży w warsztatach plastycznych w Niemczech</w:t>
      </w:r>
    </w:p>
    <w:p w:rsidR="006773F9" w:rsidRDefault="006773F9" w:rsidP="006773F9">
      <w:pPr>
        <w:jc w:val="both"/>
        <w:rPr>
          <w:rFonts w:ascii="Book Antiqua" w:hAnsi="Book Antiqua"/>
        </w:rPr>
      </w:pPr>
      <w:r>
        <w:rPr>
          <w:rFonts w:ascii="Book Antiqua" w:hAnsi="Book Antiqua"/>
        </w:rPr>
        <w:t xml:space="preserve">Na zaproszenie niemieckiej gminy partnerskiej grupa młodzieży z Ustronia Morskiego wzięła udział w polsko-niemieckich spotkaniach artystycznych. Młodzież miała możliwość kontaktu ze swoimi rówieśnikami i zdobycia nowych umiejętności plastycznych poprzez udział  w różnego rodzaju warsztatach. Oprócz zajęć plastycznych dla młodzieży przygotowano ciekawy program poznawania sztuki niemieckiej - zwiedzanie muzeum i galerii w Belinie. </w:t>
      </w:r>
    </w:p>
    <w:p w:rsidR="006773F9" w:rsidRDefault="006773F9" w:rsidP="006773F9">
      <w:pPr>
        <w:jc w:val="both"/>
        <w:rPr>
          <w:rFonts w:ascii="Book Antiqua" w:hAnsi="Book Antiqua"/>
          <w:b/>
        </w:rPr>
      </w:pPr>
      <w:r>
        <w:rPr>
          <w:rFonts w:ascii="Book Antiqua" w:hAnsi="Book Antiqua"/>
          <w:b/>
        </w:rPr>
        <w:t>01.07. – 31.08.2010 – Świetlice wiejskie w Rusowie i Kukini.</w:t>
      </w:r>
    </w:p>
    <w:p w:rsidR="006773F9" w:rsidRDefault="006773F9" w:rsidP="006773F9">
      <w:pPr>
        <w:jc w:val="both"/>
        <w:rPr>
          <w:rFonts w:ascii="Book Antiqua" w:hAnsi="Book Antiqua"/>
        </w:rPr>
      </w:pPr>
      <w:r>
        <w:rPr>
          <w:rFonts w:ascii="Book Antiqua" w:hAnsi="Book Antiqua"/>
        </w:rPr>
        <w:t>W okresie wakacji szkolnych w Rusowie i Kukini funkcjonowały świetlice wiejskie,                    w ramach których organizowano zajęcia promujące aktywny sposób spędzania wolnego czasu dla dzieci i młodzieży. W ramach działalności świetlic zorganizowano zajęcia plastyczne, sportowe i integracyjne.</w:t>
      </w:r>
    </w:p>
    <w:p w:rsidR="006773F9" w:rsidRDefault="006773F9" w:rsidP="006773F9">
      <w:pPr>
        <w:jc w:val="both"/>
        <w:rPr>
          <w:rFonts w:ascii="Book Antiqua" w:hAnsi="Book Antiqua"/>
        </w:rPr>
      </w:pPr>
      <w:r>
        <w:rPr>
          <w:rFonts w:ascii="Book Antiqua" w:hAnsi="Book Antiqua" w:cs="Tahoma"/>
          <w:b/>
          <w:szCs w:val="24"/>
        </w:rPr>
        <w:t>imprezy inne:</w:t>
      </w:r>
    </w:p>
    <w:p w:rsidR="006773F9" w:rsidRDefault="006773F9" w:rsidP="006773F9">
      <w:pPr>
        <w:pStyle w:val="Tekstpodstawowy"/>
        <w:spacing w:line="240" w:lineRule="auto"/>
        <w:rPr>
          <w:rFonts w:ascii="Book Antiqua" w:hAnsi="Book Antiqua" w:cs="Tahoma"/>
          <w:szCs w:val="24"/>
        </w:rPr>
      </w:pPr>
      <w:r>
        <w:rPr>
          <w:rFonts w:ascii="Book Antiqua" w:hAnsi="Book Antiqua" w:cs="Tahoma"/>
          <w:szCs w:val="24"/>
        </w:rPr>
        <w:t>W okresie sezonu letniego dzierżawcy Amfiteatru zorganizowali  - Ustrońskie Lato Estradowe - cykl imprez rozrywkowych z udziałem znanych gwiazd polskiej estrady:</w:t>
      </w:r>
    </w:p>
    <w:p w:rsidR="006773F9" w:rsidRDefault="006773F9" w:rsidP="006773F9">
      <w:pPr>
        <w:pStyle w:val="Zwykytekst"/>
      </w:pPr>
    </w:p>
    <w:p w:rsidR="006773F9" w:rsidRDefault="006773F9" w:rsidP="006773F9">
      <w:pPr>
        <w:pStyle w:val="Zwykytekst"/>
        <w:rPr>
          <w:rFonts w:ascii="Book Antiqua" w:hAnsi="Book Antiqua"/>
          <w:sz w:val="24"/>
          <w:szCs w:val="24"/>
        </w:rPr>
      </w:pPr>
      <w:r>
        <w:rPr>
          <w:rFonts w:ascii="Book Antiqua" w:hAnsi="Book Antiqua"/>
          <w:sz w:val="24"/>
          <w:szCs w:val="24"/>
        </w:rPr>
        <w:t>06.07 - gala kabaretowa: ani mru mru, smile, kabaret młodych panów, „słoiczek po cukrze”</w:t>
      </w:r>
    </w:p>
    <w:p w:rsidR="006773F9" w:rsidRDefault="006773F9" w:rsidP="006773F9">
      <w:pPr>
        <w:pStyle w:val="Zwykytekst"/>
        <w:rPr>
          <w:rFonts w:ascii="Book Antiqua" w:hAnsi="Book Antiqua"/>
          <w:sz w:val="24"/>
          <w:szCs w:val="24"/>
        </w:rPr>
      </w:pPr>
      <w:r>
        <w:rPr>
          <w:rFonts w:ascii="Book Antiqua" w:hAnsi="Book Antiqua"/>
          <w:sz w:val="24"/>
          <w:szCs w:val="24"/>
        </w:rPr>
        <w:t xml:space="preserve">09.07 - śląska biesiada piwna, kapela kamraty </w:t>
      </w:r>
    </w:p>
    <w:p w:rsidR="006773F9" w:rsidRDefault="006773F9" w:rsidP="006773F9">
      <w:pPr>
        <w:pStyle w:val="Zwykytekst"/>
        <w:rPr>
          <w:rFonts w:ascii="Book Antiqua" w:hAnsi="Book Antiqua"/>
          <w:sz w:val="24"/>
          <w:szCs w:val="24"/>
        </w:rPr>
      </w:pPr>
      <w:r>
        <w:rPr>
          <w:rFonts w:ascii="Book Antiqua" w:hAnsi="Book Antiqua"/>
          <w:sz w:val="24"/>
          <w:szCs w:val="24"/>
        </w:rPr>
        <w:t xml:space="preserve">30.07 - kabaret neonówka </w:t>
      </w:r>
    </w:p>
    <w:p w:rsidR="006773F9" w:rsidRDefault="006773F9" w:rsidP="006773F9">
      <w:pPr>
        <w:pStyle w:val="Zwykytekst"/>
        <w:rPr>
          <w:rFonts w:ascii="Book Antiqua" w:hAnsi="Book Antiqua"/>
          <w:sz w:val="24"/>
          <w:szCs w:val="24"/>
        </w:rPr>
      </w:pPr>
      <w:r>
        <w:rPr>
          <w:rFonts w:ascii="Book Antiqua" w:hAnsi="Book Antiqua"/>
          <w:sz w:val="24"/>
          <w:szCs w:val="24"/>
        </w:rPr>
        <w:t xml:space="preserve">03.08  - kabaret moralnego niepokoju </w:t>
      </w:r>
    </w:p>
    <w:p w:rsidR="006773F9" w:rsidRDefault="006773F9" w:rsidP="006773F9">
      <w:pPr>
        <w:pStyle w:val="Zwykytekst"/>
        <w:rPr>
          <w:rFonts w:ascii="Book Antiqua" w:hAnsi="Book Antiqua"/>
          <w:sz w:val="24"/>
          <w:szCs w:val="24"/>
        </w:rPr>
      </w:pPr>
      <w:r>
        <w:rPr>
          <w:rFonts w:ascii="Book Antiqua" w:hAnsi="Book Antiqua"/>
          <w:sz w:val="24"/>
          <w:szCs w:val="24"/>
        </w:rPr>
        <w:t xml:space="preserve">14.08 - kabaret paranienormalni </w:t>
      </w:r>
    </w:p>
    <w:p w:rsidR="006773F9" w:rsidRDefault="006773F9" w:rsidP="006773F9">
      <w:pPr>
        <w:pStyle w:val="Zwykytekst"/>
        <w:rPr>
          <w:rFonts w:ascii="Book Antiqua" w:hAnsi="Book Antiqua"/>
          <w:sz w:val="24"/>
          <w:szCs w:val="24"/>
        </w:rPr>
      </w:pPr>
    </w:p>
    <w:p w:rsidR="006773F9" w:rsidRDefault="006773F9" w:rsidP="006773F9">
      <w:pPr>
        <w:pStyle w:val="Akapitzlist"/>
        <w:numPr>
          <w:ilvl w:val="0"/>
          <w:numId w:val="6"/>
        </w:numPr>
        <w:jc w:val="both"/>
        <w:rPr>
          <w:rFonts w:ascii="Book Antiqua" w:hAnsi="Book Antiqua" w:cs="Tahoma"/>
          <w:b/>
          <w:bCs/>
        </w:rPr>
      </w:pPr>
      <w:r>
        <w:rPr>
          <w:rFonts w:ascii="Book Antiqua" w:hAnsi="Book Antiqua" w:cs="Tahoma"/>
          <w:b/>
          <w:bCs/>
        </w:rPr>
        <w:t xml:space="preserve">Placówka Straży Granicznej w Kołobrzegu </w:t>
      </w:r>
      <w:r>
        <w:rPr>
          <w:rFonts w:ascii="Book Antiqua" w:hAnsi="Book Antiqua" w:cs="Tahoma"/>
          <w:bCs/>
        </w:rPr>
        <w:t>– informację przedstawił Komendant Placówki Pan Roman Biernacki.</w:t>
      </w:r>
    </w:p>
    <w:p w:rsidR="006773F9" w:rsidRDefault="006773F9" w:rsidP="006773F9">
      <w:pPr>
        <w:pStyle w:val="Tekstpodstawowywcity2"/>
        <w:spacing w:line="240" w:lineRule="auto"/>
        <w:jc w:val="both"/>
        <w:rPr>
          <w:rFonts w:ascii="Book Antiqua" w:hAnsi="Book Antiqua" w:cs="Tahoma"/>
        </w:rPr>
      </w:pPr>
      <w:r>
        <w:rPr>
          <w:rFonts w:ascii="Book Antiqua" w:hAnsi="Book Antiqua" w:cs="Tahoma"/>
        </w:rPr>
        <w:t xml:space="preserve">Główny wysiłek działań realizowanych przez funkcjonariuszy Granicznej Placówki Kontrolnej w Kołobrzegu skierowany był na zapewnienie ładu i porządku publicznego w strefie nadgranicznej. </w:t>
      </w:r>
    </w:p>
    <w:p w:rsidR="006773F9" w:rsidRDefault="006773F9" w:rsidP="006773F9">
      <w:pPr>
        <w:pStyle w:val="Tekstpodstawowywcity2"/>
        <w:spacing w:line="240" w:lineRule="auto"/>
        <w:jc w:val="both"/>
        <w:rPr>
          <w:rFonts w:ascii="Book Antiqua" w:hAnsi="Book Antiqua" w:cs="Tahoma"/>
        </w:rPr>
      </w:pPr>
      <w:r>
        <w:rPr>
          <w:rFonts w:ascii="Book Antiqua" w:hAnsi="Book Antiqua" w:cs="Tahoma"/>
        </w:rPr>
        <w:t>W sezonie turystycznym 2010 r. Placówka Straży Granicznej w Kołobrzegu zrealizowała na terenie gminy Ustronie Morskie ogółem 42 patrole :</w:t>
      </w:r>
    </w:p>
    <w:p w:rsidR="006773F9" w:rsidRDefault="006773F9" w:rsidP="006773F9">
      <w:pPr>
        <w:pStyle w:val="Tekstpodstawowywcity2"/>
        <w:numPr>
          <w:ilvl w:val="0"/>
          <w:numId w:val="18"/>
        </w:numPr>
        <w:spacing w:line="240" w:lineRule="auto"/>
        <w:contextualSpacing/>
        <w:jc w:val="both"/>
        <w:rPr>
          <w:rFonts w:ascii="Book Antiqua" w:hAnsi="Book Antiqua" w:cs="Tahoma"/>
        </w:rPr>
      </w:pPr>
      <w:r>
        <w:rPr>
          <w:rFonts w:ascii="Book Antiqua" w:hAnsi="Book Antiqua" w:cs="Tahoma"/>
        </w:rPr>
        <w:t>15 patroli samodzielnych ( w tym 4 jednostką pływającą),</w:t>
      </w:r>
    </w:p>
    <w:p w:rsidR="006773F9" w:rsidRDefault="006773F9" w:rsidP="006773F9">
      <w:pPr>
        <w:pStyle w:val="Tekstpodstawowywcity2"/>
        <w:numPr>
          <w:ilvl w:val="0"/>
          <w:numId w:val="18"/>
        </w:numPr>
        <w:spacing w:line="240" w:lineRule="auto"/>
        <w:contextualSpacing/>
        <w:jc w:val="both"/>
        <w:rPr>
          <w:rFonts w:ascii="Book Antiqua" w:hAnsi="Book Antiqua" w:cs="Tahoma"/>
        </w:rPr>
      </w:pPr>
      <w:r>
        <w:rPr>
          <w:rFonts w:ascii="Book Antiqua" w:hAnsi="Book Antiqua" w:cs="Tahoma"/>
        </w:rPr>
        <w:t>10 patroli we współdziałaniu ze Służbą Celną,</w:t>
      </w:r>
    </w:p>
    <w:p w:rsidR="006773F9" w:rsidRDefault="006773F9" w:rsidP="006773F9">
      <w:pPr>
        <w:pStyle w:val="Tekstpodstawowywcity2"/>
        <w:numPr>
          <w:ilvl w:val="0"/>
          <w:numId w:val="18"/>
        </w:numPr>
        <w:spacing w:line="240" w:lineRule="auto"/>
        <w:contextualSpacing/>
        <w:jc w:val="both"/>
        <w:rPr>
          <w:rFonts w:ascii="Book Antiqua" w:hAnsi="Book Antiqua" w:cs="Tahoma"/>
        </w:rPr>
      </w:pPr>
      <w:r>
        <w:rPr>
          <w:rFonts w:ascii="Book Antiqua" w:hAnsi="Book Antiqua" w:cs="Tahoma"/>
        </w:rPr>
        <w:t xml:space="preserve">6 patroli we współdziałaniu z pracownikami Urzędu Gminy w Ustroniu Morskim w ramach kontroli ewidencji meldunkowej i uiszczania opłaty miejscowej, </w:t>
      </w:r>
    </w:p>
    <w:p w:rsidR="006773F9" w:rsidRDefault="006773F9" w:rsidP="006773F9">
      <w:pPr>
        <w:pStyle w:val="Tekstpodstawowywcity2"/>
        <w:numPr>
          <w:ilvl w:val="0"/>
          <w:numId w:val="18"/>
        </w:numPr>
        <w:spacing w:line="240" w:lineRule="auto"/>
        <w:contextualSpacing/>
        <w:jc w:val="both"/>
        <w:rPr>
          <w:rFonts w:ascii="Book Antiqua" w:hAnsi="Book Antiqua" w:cs="Tahoma"/>
        </w:rPr>
      </w:pPr>
      <w:r>
        <w:rPr>
          <w:rFonts w:ascii="Book Antiqua" w:hAnsi="Book Antiqua" w:cs="Tahoma"/>
        </w:rPr>
        <w:t>5 patroli we współdziałaniu z Policją,</w:t>
      </w:r>
    </w:p>
    <w:p w:rsidR="006773F9" w:rsidRDefault="006773F9" w:rsidP="006773F9">
      <w:pPr>
        <w:pStyle w:val="Tekstpodstawowywcity2"/>
        <w:numPr>
          <w:ilvl w:val="0"/>
          <w:numId w:val="18"/>
        </w:numPr>
        <w:spacing w:line="240" w:lineRule="auto"/>
        <w:contextualSpacing/>
        <w:jc w:val="both"/>
        <w:rPr>
          <w:rFonts w:ascii="Book Antiqua" w:hAnsi="Book Antiqua" w:cs="Tahoma"/>
        </w:rPr>
      </w:pPr>
      <w:r>
        <w:rPr>
          <w:rFonts w:ascii="Book Antiqua" w:hAnsi="Book Antiqua" w:cs="Tahoma"/>
        </w:rPr>
        <w:t xml:space="preserve">2 patrole we współdziałaniu z Obwodem Ochrony Wybrzeża w Ustroniu Morskim, </w:t>
      </w:r>
    </w:p>
    <w:p w:rsidR="006773F9" w:rsidRDefault="006773F9" w:rsidP="006773F9">
      <w:pPr>
        <w:pStyle w:val="Tekstpodstawowywcity2"/>
        <w:numPr>
          <w:ilvl w:val="0"/>
          <w:numId w:val="18"/>
        </w:numPr>
        <w:spacing w:line="240" w:lineRule="auto"/>
        <w:contextualSpacing/>
        <w:jc w:val="both"/>
        <w:rPr>
          <w:rFonts w:ascii="Book Antiqua" w:hAnsi="Book Antiqua" w:cs="Tahoma"/>
        </w:rPr>
      </w:pPr>
      <w:r>
        <w:rPr>
          <w:rFonts w:ascii="Book Antiqua" w:hAnsi="Book Antiqua" w:cs="Tahoma"/>
        </w:rPr>
        <w:t xml:space="preserve">4 patrole we współdziałaniu ze Służbą Ochrony Kolei. </w:t>
      </w:r>
    </w:p>
    <w:p w:rsidR="006773F9" w:rsidRDefault="006773F9" w:rsidP="006773F9">
      <w:pPr>
        <w:pStyle w:val="Tekstpodstawowywcity2"/>
        <w:spacing w:line="240" w:lineRule="auto"/>
        <w:ind w:left="1003"/>
        <w:contextualSpacing/>
        <w:jc w:val="both"/>
        <w:rPr>
          <w:rFonts w:ascii="Book Antiqua" w:hAnsi="Book Antiqua" w:cs="Tahoma"/>
        </w:rPr>
      </w:pPr>
      <w:r>
        <w:rPr>
          <w:rFonts w:ascii="Book Antiqua" w:hAnsi="Book Antiqua" w:cs="Tahoma"/>
        </w:rPr>
        <w:t xml:space="preserve">W trakcie przeprowadzonych działań: </w:t>
      </w:r>
    </w:p>
    <w:p w:rsidR="006773F9" w:rsidRDefault="006773F9" w:rsidP="006773F9">
      <w:pPr>
        <w:pStyle w:val="Tekstpodstawowywcity2"/>
        <w:numPr>
          <w:ilvl w:val="0"/>
          <w:numId w:val="18"/>
        </w:numPr>
        <w:spacing w:line="240" w:lineRule="auto"/>
        <w:contextualSpacing/>
        <w:jc w:val="both"/>
        <w:rPr>
          <w:rFonts w:ascii="Book Antiqua" w:hAnsi="Book Antiqua" w:cs="Tahoma"/>
        </w:rPr>
      </w:pPr>
      <w:r>
        <w:rPr>
          <w:rFonts w:ascii="Book Antiqua" w:hAnsi="Book Antiqua" w:cs="Tahoma"/>
        </w:rPr>
        <w:t xml:space="preserve">wylegitymowano – 90 osób, </w:t>
      </w:r>
    </w:p>
    <w:p w:rsidR="006773F9" w:rsidRDefault="006773F9" w:rsidP="006773F9">
      <w:pPr>
        <w:pStyle w:val="Tekstpodstawowywcity2"/>
        <w:numPr>
          <w:ilvl w:val="0"/>
          <w:numId w:val="18"/>
        </w:numPr>
        <w:spacing w:line="240" w:lineRule="auto"/>
        <w:contextualSpacing/>
        <w:jc w:val="both"/>
        <w:rPr>
          <w:rFonts w:ascii="Book Antiqua" w:hAnsi="Book Antiqua" w:cs="Tahoma"/>
        </w:rPr>
      </w:pPr>
      <w:r>
        <w:rPr>
          <w:rFonts w:ascii="Book Antiqua" w:hAnsi="Book Antiqua" w:cs="Tahoma"/>
        </w:rPr>
        <w:t>skontrolowano – 34 pojazdów,</w:t>
      </w:r>
    </w:p>
    <w:p w:rsidR="006773F9" w:rsidRDefault="006773F9" w:rsidP="006773F9">
      <w:pPr>
        <w:pStyle w:val="Tekstpodstawowywcity2"/>
        <w:numPr>
          <w:ilvl w:val="0"/>
          <w:numId w:val="18"/>
        </w:numPr>
        <w:spacing w:line="240" w:lineRule="auto"/>
        <w:contextualSpacing/>
        <w:jc w:val="both"/>
        <w:rPr>
          <w:rFonts w:ascii="Book Antiqua" w:hAnsi="Book Antiqua" w:cs="Tahoma"/>
        </w:rPr>
      </w:pPr>
      <w:r>
        <w:rPr>
          <w:rFonts w:ascii="Book Antiqua" w:hAnsi="Book Antiqua" w:cs="Tahoma"/>
        </w:rPr>
        <w:t>skontrolowano 14 lekkich jednostek pływających ( 7 łodzi motorowych, 6 skuterów wodnych, 1 ponton),</w:t>
      </w:r>
    </w:p>
    <w:p w:rsidR="006773F9" w:rsidRDefault="006773F9" w:rsidP="006773F9">
      <w:pPr>
        <w:pStyle w:val="Tekstpodstawowywcity2"/>
        <w:numPr>
          <w:ilvl w:val="0"/>
          <w:numId w:val="18"/>
        </w:numPr>
        <w:spacing w:line="240" w:lineRule="auto"/>
        <w:contextualSpacing/>
        <w:jc w:val="both"/>
        <w:rPr>
          <w:rFonts w:ascii="Book Antiqua" w:hAnsi="Book Antiqua" w:cs="Tahoma"/>
        </w:rPr>
      </w:pPr>
      <w:r>
        <w:rPr>
          <w:rFonts w:ascii="Book Antiqua" w:hAnsi="Book Antiqua" w:cs="Tahoma"/>
        </w:rPr>
        <w:t>nałożono – 14 mandatów karnych na łączną kwotę 1.450,00 zł ,</w:t>
      </w:r>
    </w:p>
    <w:p w:rsidR="006773F9" w:rsidRDefault="006773F9" w:rsidP="006773F9">
      <w:pPr>
        <w:pStyle w:val="Tekstpodstawowywcity2"/>
        <w:numPr>
          <w:ilvl w:val="0"/>
          <w:numId w:val="18"/>
        </w:numPr>
        <w:spacing w:line="240" w:lineRule="auto"/>
        <w:contextualSpacing/>
        <w:jc w:val="both"/>
        <w:rPr>
          <w:rFonts w:ascii="Book Antiqua" w:hAnsi="Book Antiqua" w:cs="Tahoma"/>
        </w:rPr>
      </w:pPr>
      <w:r>
        <w:rPr>
          <w:rFonts w:ascii="Book Antiqua" w:hAnsi="Book Antiqua" w:cs="Tahoma"/>
        </w:rPr>
        <w:t>pouczono – 2 osoby,</w:t>
      </w:r>
    </w:p>
    <w:p w:rsidR="006773F9" w:rsidRDefault="006773F9" w:rsidP="006773F9">
      <w:pPr>
        <w:pStyle w:val="Tekstpodstawowywcity2"/>
        <w:numPr>
          <w:ilvl w:val="0"/>
          <w:numId w:val="18"/>
        </w:numPr>
        <w:spacing w:line="240" w:lineRule="auto"/>
        <w:contextualSpacing/>
        <w:jc w:val="both"/>
        <w:rPr>
          <w:rFonts w:ascii="Book Antiqua" w:hAnsi="Book Antiqua" w:cs="Tahoma"/>
        </w:rPr>
      </w:pPr>
      <w:r>
        <w:rPr>
          <w:rFonts w:ascii="Book Antiqua" w:hAnsi="Book Antiqua" w:cs="Tahoma"/>
        </w:rPr>
        <w:t>zatrzymano 1 Obywatela RP za posiadanie narkotyków (amfetamina).</w:t>
      </w:r>
    </w:p>
    <w:p w:rsidR="006773F9" w:rsidRDefault="006773F9" w:rsidP="006773F9">
      <w:pPr>
        <w:pStyle w:val="Tekstpodstawowywcity2"/>
        <w:spacing w:line="240" w:lineRule="auto"/>
        <w:ind w:firstLine="360"/>
        <w:jc w:val="both"/>
        <w:rPr>
          <w:rFonts w:ascii="Book Antiqua" w:hAnsi="Book Antiqua" w:cs="Tahoma"/>
        </w:rPr>
      </w:pPr>
      <w:r>
        <w:rPr>
          <w:rFonts w:ascii="Book Antiqua" w:hAnsi="Book Antiqua" w:cs="Tahoma"/>
        </w:rPr>
        <w:t>W ramach kontroli ewidencji meldunkowej i uiszczania opłaty miejscowej we współdziałaniu z pracownikami Urzędu Gminy w Ustroniu Morskim odbyło się 6 patroli. W wyniku przeprowadzonych działań:</w:t>
      </w:r>
    </w:p>
    <w:p w:rsidR="006773F9" w:rsidRDefault="006773F9" w:rsidP="006773F9">
      <w:pPr>
        <w:pStyle w:val="Tekstpodstawowywcity2"/>
        <w:spacing w:line="240" w:lineRule="auto"/>
        <w:ind w:left="1003"/>
        <w:contextualSpacing/>
        <w:jc w:val="both"/>
        <w:rPr>
          <w:rFonts w:ascii="Book Antiqua" w:hAnsi="Book Antiqua" w:cs="Tahoma"/>
        </w:rPr>
      </w:pPr>
      <w:r>
        <w:rPr>
          <w:rFonts w:ascii="Book Antiqua" w:hAnsi="Book Antiqua" w:cs="Tahoma"/>
        </w:rPr>
        <w:t>- wylegitymowano 28 osób,</w:t>
      </w:r>
    </w:p>
    <w:p w:rsidR="006773F9" w:rsidRDefault="006773F9" w:rsidP="006773F9">
      <w:pPr>
        <w:pStyle w:val="Tekstpodstawowywcity2"/>
        <w:spacing w:line="240" w:lineRule="auto"/>
        <w:ind w:left="1003"/>
        <w:contextualSpacing/>
        <w:jc w:val="both"/>
        <w:rPr>
          <w:rFonts w:ascii="Book Antiqua" w:hAnsi="Book Antiqua" w:cs="Tahoma"/>
        </w:rPr>
      </w:pPr>
      <w:r>
        <w:rPr>
          <w:rFonts w:ascii="Book Antiqua" w:hAnsi="Book Antiqua" w:cs="Tahoma"/>
        </w:rPr>
        <w:t>- skontrolowano łącznie 27 ośrodków wczasowych i kwater prywatnych,</w:t>
      </w:r>
    </w:p>
    <w:p w:rsidR="006773F9" w:rsidRDefault="006773F9" w:rsidP="006773F9">
      <w:pPr>
        <w:pStyle w:val="Tekstpodstawowywcity2"/>
        <w:spacing w:line="240" w:lineRule="auto"/>
        <w:ind w:left="1003"/>
        <w:contextualSpacing/>
        <w:jc w:val="both"/>
        <w:rPr>
          <w:rFonts w:ascii="Book Antiqua" w:hAnsi="Book Antiqua" w:cs="Tahoma"/>
        </w:rPr>
      </w:pPr>
      <w:r>
        <w:rPr>
          <w:rFonts w:ascii="Book Antiqua" w:hAnsi="Book Antiqua" w:cs="Tahoma"/>
        </w:rPr>
        <w:t xml:space="preserve">- pouczono 1 osobę z art. 147 </w:t>
      </w:r>
      <w:r>
        <w:rPr>
          <w:rFonts w:ascii="Albertus MT" w:hAnsi="Albertus MT" w:cs="Tahoma"/>
        </w:rPr>
        <w:t>§</w:t>
      </w:r>
      <w:r>
        <w:rPr>
          <w:rFonts w:ascii="Book Antiqua" w:hAnsi="Book Antiqua" w:cs="Tahoma"/>
        </w:rPr>
        <w:t xml:space="preserve"> 2 Kodeksu Wykroczeń.</w:t>
      </w:r>
    </w:p>
    <w:p w:rsidR="006773F9" w:rsidRDefault="006773F9" w:rsidP="006773F9">
      <w:pPr>
        <w:pStyle w:val="Tekstpodstawowywcity2"/>
        <w:spacing w:line="240" w:lineRule="auto"/>
        <w:ind w:firstLine="425"/>
        <w:jc w:val="both"/>
        <w:rPr>
          <w:rFonts w:ascii="Book Antiqua" w:hAnsi="Book Antiqua" w:cs="Tahoma"/>
        </w:rPr>
      </w:pPr>
      <w:r>
        <w:rPr>
          <w:rFonts w:ascii="Book Antiqua" w:hAnsi="Book Antiqua" w:cs="Tahoma"/>
        </w:rPr>
        <w:t xml:space="preserve">W trakcie przeprowadzonych patroli prowadzono monitoring lokalizacji grup dzieci i młodzieży, prowadzono rozmowy z opiekunami grup i młodzieżą na temat zasad bezpiecznego wypoczynku nad wodą i w miejscu zamieszkania, a także przeciwdziałania zagrożeniom ze strony osób postronnych i podejrzanie zachowujących się. W ramach zapewnienia bezpieczeństwa wypoczynku prowadzono obserwację miejsc wypoczynku dzieci i młodzieży. </w:t>
      </w:r>
    </w:p>
    <w:p w:rsidR="006773F9" w:rsidRDefault="006773F9" w:rsidP="006773F9">
      <w:pPr>
        <w:pStyle w:val="Tekstpodstawowywcity2"/>
        <w:spacing w:line="240" w:lineRule="auto"/>
        <w:ind w:firstLine="425"/>
        <w:jc w:val="both"/>
        <w:rPr>
          <w:rFonts w:ascii="Book Antiqua" w:hAnsi="Book Antiqua" w:cs="Tahoma"/>
        </w:rPr>
      </w:pPr>
      <w:r>
        <w:rPr>
          <w:rFonts w:ascii="Book Antiqua" w:hAnsi="Book Antiqua" w:cs="Tahoma"/>
        </w:rPr>
        <w:t xml:space="preserve">Patrole łodzią hybrydową miały za zadanie kontrolę lekkich jednostek pływających pod kątem posiadanych uprawnień, przestrzegania zasad bezpieczeństwa w ruchu wodnym oraz trzeźwości osób nimi się  poruszających. </w:t>
      </w:r>
    </w:p>
    <w:p w:rsidR="006773F9" w:rsidRDefault="006773F9" w:rsidP="006773F9">
      <w:pPr>
        <w:pStyle w:val="Tekstpodstawowywcity2"/>
        <w:spacing w:line="240" w:lineRule="auto"/>
        <w:ind w:firstLine="425"/>
        <w:jc w:val="both"/>
        <w:rPr>
          <w:rFonts w:ascii="Book Antiqua" w:hAnsi="Book Antiqua" w:cs="Tahoma"/>
        </w:rPr>
      </w:pPr>
      <w:r>
        <w:rPr>
          <w:rFonts w:ascii="Book Antiqua" w:hAnsi="Book Antiqua" w:cs="Tahoma"/>
        </w:rPr>
        <w:t xml:space="preserve">We współpracy z pracownikami Obwodu Ochrony Wybrzeża w Ustroniu Morskim przeprowadzane były kontrole plaż i wydm. Działania miały na celu ujawnienie osób poruszających się wbrew przepisom po wydmach, poruszających </w:t>
      </w:r>
      <w:r>
        <w:rPr>
          <w:rFonts w:ascii="Book Antiqua" w:hAnsi="Book Antiqua" w:cs="Tahoma"/>
        </w:rPr>
        <w:lastRenderedPageBreak/>
        <w:t xml:space="preserve">się na quadach, stwarzających zagrożenie dla innych osób oraz niszczących umocnienia brzegowe i roślinność. </w:t>
      </w:r>
    </w:p>
    <w:p w:rsidR="006773F9" w:rsidRDefault="006773F9" w:rsidP="006773F9">
      <w:pPr>
        <w:pStyle w:val="Tekstpodstawowywcity2"/>
        <w:spacing w:line="240" w:lineRule="auto"/>
        <w:ind w:firstLine="425"/>
        <w:jc w:val="both"/>
        <w:rPr>
          <w:rFonts w:ascii="Book Antiqua" w:hAnsi="Book Antiqua" w:cs="Tahoma"/>
        </w:rPr>
      </w:pPr>
      <w:r>
        <w:rPr>
          <w:rFonts w:ascii="Book Antiqua" w:hAnsi="Book Antiqua" w:cs="Tahoma"/>
        </w:rPr>
        <w:t xml:space="preserve">Zarówno podczas samodzielnych patroli jak i we współdziałaniu z innymi służbami, zabezpieczano ład i porządek publiczny, zwracając uwagę na przestrzeganie przepisów porządkowych praz przepisów ruchu drogowego. </w:t>
      </w:r>
    </w:p>
    <w:p w:rsidR="006773F9" w:rsidRDefault="006773F9" w:rsidP="006773F9">
      <w:pPr>
        <w:pStyle w:val="Tekstpodstawowywcity2"/>
        <w:spacing w:line="240" w:lineRule="auto"/>
        <w:ind w:firstLine="425"/>
        <w:jc w:val="both"/>
        <w:rPr>
          <w:rFonts w:ascii="Book Antiqua" w:hAnsi="Book Antiqua" w:cs="Tahoma"/>
        </w:rPr>
      </w:pPr>
    </w:p>
    <w:p w:rsidR="006773F9" w:rsidRDefault="006773F9" w:rsidP="006773F9">
      <w:pPr>
        <w:pStyle w:val="Nagwek1"/>
        <w:numPr>
          <w:ilvl w:val="0"/>
          <w:numId w:val="6"/>
        </w:numPr>
        <w:spacing w:line="240" w:lineRule="auto"/>
        <w:jc w:val="both"/>
        <w:rPr>
          <w:rFonts w:ascii="Book Antiqua" w:hAnsi="Book Antiqua" w:cs="Tahoma"/>
          <w:szCs w:val="24"/>
        </w:rPr>
      </w:pPr>
      <w:r>
        <w:rPr>
          <w:rFonts w:ascii="Book Antiqua" w:hAnsi="Book Antiqua" w:cs="Tahoma"/>
          <w:szCs w:val="24"/>
        </w:rPr>
        <w:t>W zakresie bezpieczeństwa publicznego</w:t>
      </w:r>
      <w:r>
        <w:rPr>
          <w:rFonts w:ascii="Book Antiqua" w:hAnsi="Book Antiqua" w:cs="Tahoma"/>
          <w:b w:val="0"/>
          <w:szCs w:val="24"/>
        </w:rPr>
        <w:t xml:space="preserve"> – informację przedstawił Pan Jerzy Kitowski</w:t>
      </w:r>
    </w:p>
    <w:p w:rsidR="006773F9" w:rsidRDefault="006773F9" w:rsidP="006773F9">
      <w:pPr>
        <w:pStyle w:val="Tekstpodstawowy"/>
        <w:spacing w:line="240" w:lineRule="auto"/>
        <w:rPr>
          <w:rFonts w:ascii="Book Antiqua" w:hAnsi="Book Antiqua"/>
        </w:rPr>
      </w:pPr>
      <w:r>
        <w:rPr>
          <w:rFonts w:ascii="Book Antiqua" w:hAnsi="Book Antiqua"/>
        </w:rPr>
        <w:t>Wsparcie finansowe Urzędu Gminy umożliwiło prawidłowe funkcjonowanie tutejszej jednostki wraz ze siłami wsparcia / zakup paliwa, zakwaterowanie, wyżywienie/. Na podstawie decyzji Pana Komendanta Powiatowego Policji w Kołobrzegu w okresie sezonu letniego dodatkowo skierowanych zostało 9 policjantów z Oddziałów Prewencji KWP Szczecin wraz ze środkiem transportu .</w:t>
      </w:r>
    </w:p>
    <w:p w:rsidR="006773F9" w:rsidRDefault="006773F9" w:rsidP="006773F9">
      <w:pPr>
        <w:pStyle w:val="Tekstpodstawowy"/>
        <w:spacing w:line="240" w:lineRule="auto"/>
        <w:rPr>
          <w:rFonts w:ascii="Book Antiqua" w:hAnsi="Book Antiqua"/>
        </w:rPr>
      </w:pPr>
      <w:r>
        <w:rPr>
          <w:rFonts w:ascii="Book Antiqua" w:hAnsi="Book Antiqua"/>
        </w:rPr>
        <w:t>W przedmiotowym okresie policjanci wykonywali działania kontrolno porządkowe przy współdziałaniu pracowników Urzędu Gminy. W ramach bezpieczeństwa na wodach przeprowadzano 8 służb kontrolnych wspólnie z ratownikami WOPR przy wykorzystaniu łodzi motorowej . Policjanci realizowali zadania w oparciu o bieżące zagrożenia przestępstwami i wykroczeniami uciążliwymi dla lokalnej społeczności jak i osób wypoczywających: przestępstwa przeciwko życiu i zdrowiu, przeciwko mieniu, nietrzeźwych kierujących, wykroczeń przeciwko porządkowi publicznemu, bezpieczeństwu osób i mienia, urządzeniom użytku publicznego, porządkowi na wodach oraz z Ustawy Wychowania w Trzeźwości i Przeciwdziałania Alkoholizmowi.</w:t>
      </w:r>
    </w:p>
    <w:p w:rsidR="006773F9" w:rsidRDefault="006773F9" w:rsidP="006773F9">
      <w:pPr>
        <w:pStyle w:val="Tekstpodstawowy"/>
        <w:spacing w:line="240" w:lineRule="auto"/>
        <w:rPr>
          <w:rFonts w:ascii="Book Antiqua" w:hAnsi="Book Antiqua"/>
        </w:rPr>
      </w:pPr>
      <w:r>
        <w:rPr>
          <w:rFonts w:ascii="Book Antiqua" w:hAnsi="Book Antiqua"/>
        </w:rPr>
        <w:t>W okresie sezonu letniego policjanci uczestniczyli i realizowali zadania prewencyjne do akcji takich jak: „Bezpieczny Wypoczynek”, „Dziecko Nad Wodą”, „Bezpieczne Wakacje” i w tym też zakresie prowadzono kontrole placówek wypoczynku, miejsc biwakowania, kąpielisk, koloni i obozów. Propagowano poprzez pisma i ulotki prewencyjne zasady bezpiecznego wypoczynku, monitorowania, prawidłowego zabezpieczenia mienia.</w:t>
      </w:r>
    </w:p>
    <w:p w:rsidR="006773F9" w:rsidRDefault="006773F9" w:rsidP="006773F9">
      <w:pPr>
        <w:pStyle w:val="Tekstpodstawowy"/>
        <w:spacing w:line="240" w:lineRule="auto"/>
        <w:rPr>
          <w:rFonts w:ascii="Book Antiqua" w:hAnsi="Book Antiqua"/>
        </w:rPr>
      </w:pPr>
      <w:r>
        <w:rPr>
          <w:rFonts w:ascii="Book Antiqua" w:hAnsi="Book Antiqua"/>
        </w:rPr>
        <w:t>Podczas zabezpieczenia imprez rekreacyjno-muzycznych na terenie gminy Ustronie Morskie nie odnotowano żadnych negatywnych wydarzeń .</w:t>
      </w:r>
    </w:p>
    <w:p w:rsidR="004A0402" w:rsidRDefault="004A0402" w:rsidP="006773F9">
      <w:pPr>
        <w:pStyle w:val="Tekstpodstawowy"/>
        <w:spacing w:line="240" w:lineRule="auto"/>
        <w:rPr>
          <w:rFonts w:ascii="Book Antiqua" w:hAnsi="Book Antiqua"/>
          <w:b/>
          <w:szCs w:val="24"/>
        </w:rPr>
      </w:pPr>
    </w:p>
    <w:p w:rsidR="004A0402" w:rsidRDefault="004A0402" w:rsidP="006773F9">
      <w:pPr>
        <w:pStyle w:val="Tekstpodstawowy"/>
        <w:spacing w:line="240" w:lineRule="auto"/>
        <w:rPr>
          <w:rFonts w:ascii="Book Antiqua" w:hAnsi="Book Antiqua"/>
          <w:b/>
          <w:szCs w:val="24"/>
        </w:rPr>
      </w:pPr>
    </w:p>
    <w:p w:rsidR="004A0402" w:rsidRDefault="004A0402" w:rsidP="006773F9">
      <w:pPr>
        <w:pStyle w:val="Tekstpodstawowy"/>
        <w:spacing w:line="240" w:lineRule="auto"/>
        <w:rPr>
          <w:rFonts w:ascii="Book Antiqua" w:hAnsi="Book Antiqua"/>
          <w:b/>
          <w:szCs w:val="24"/>
        </w:rPr>
      </w:pPr>
    </w:p>
    <w:p w:rsidR="006773F9" w:rsidRDefault="006773F9" w:rsidP="006773F9">
      <w:pPr>
        <w:pStyle w:val="Tekstpodstawowy"/>
        <w:spacing w:line="240" w:lineRule="auto"/>
        <w:rPr>
          <w:rFonts w:ascii="Book Antiqua" w:hAnsi="Book Antiqua"/>
          <w:b/>
          <w:szCs w:val="24"/>
        </w:rPr>
      </w:pPr>
      <w:r>
        <w:rPr>
          <w:rFonts w:ascii="Book Antiqua" w:hAnsi="Book Antiqua"/>
          <w:b/>
          <w:szCs w:val="24"/>
        </w:rPr>
        <w:t>Zestawienie służb</w:t>
      </w:r>
    </w:p>
    <w:tbl>
      <w:tblPr>
        <w:tblW w:w="90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440"/>
        <w:gridCol w:w="959"/>
        <w:gridCol w:w="601"/>
        <w:gridCol w:w="584"/>
        <w:gridCol w:w="616"/>
        <w:gridCol w:w="600"/>
        <w:gridCol w:w="576"/>
        <w:gridCol w:w="624"/>
        <w:gridCol w:w="600"/>
        <w:gridCol w:w="600"/>
        <w:gridCol w:w="587"/>
        <w:gridCol w:w="588"/>
        <w:gridCol w:w="640"/>
      </w:tblGrid>
      <w:tr w:rsidR="006773F9" w:rsidTr="006773F9">
        <w:trPr>
          <w:cantSplit/>
          <w:trHeight w:val="420"/>
        </w:trPr>
        <w:tc>
          <w:tcPr>
            <w:tcW w:w="1438" w:type="dxa"/>
            <w:tcBorders>
              <w:top w:val="single" w:sz="18" w:space="0" w:color="auto"/>
              <w:left w:val="single" w:sz="18" w:space="0" w:color="auto"/>
              <w:bottom w:val="single" w:sz="4" w:space="0" w:color="auto"/>
              <w:right w:val="single" w:sz="4" w:space="0" w:color="auto"/>
            </w:tcBorders>
          </w:tcPr>
          <w:p w:rsidR="006773F9" w:rsidRDefault="006773F9">
            <w:pPr>
              <w:pStyle w:val="Tekstpodstawowy"/>
              <w:spacing w:line="240" w:lineRule="auto"/>
              <w:rPr>
                <w:rFonts w:ascii="Book Antiqua" w:hAnsi="Book Antiqua"/>
                <w:b/>
                <w:bCs/>
                <w:sz w:val="18"/>
                <w:szCs w:val="18"/>
              </w:rPr>
            </w:pPr>
            <w:r>
              <w:rPr>
                <w:rFonts w:ascii="Book Antiqua" w:hAnsi="Book Antiqua"/>
                <w:b/>
                <w:bCs/>
                <w:sz w:val="18"/>
                <w:szCs w:val="18"/>
              </w:rPr>
              <w:t>Zmiany</w:t>
            </w:r>
          </w:p>
          <w:p w:rsidR="006773F9" w:rsidRDefault="006773F9">
            <w:pPr>
              <w:pStyle w:val="Tekstpodstawowy"/>
              <w:spacing w:line="240" w:lineRule="auto"/>
              <w:rPr>
                <w:rFonts w:ascii="Book Antiqua" w:hAnsi="Book Antiqua"/>
                <w:b/>
                <w:bCs/>
                <w:sz w:val="18"/>
                <w:szCs w:val="18"/>
              </w:rPr>
            </w:pPr>
          </w:p>
        </w:tc>
        <w:tc>
          <w:tcPr>
            <w:tcW w:w="2142" w:type="dxa"/>
            <w:gridSpan w:val="3"/>
            <w:tcBorders>
              <w:top w:val="single" w:sz="18" w:space="0" w:color="auto"/>
              <w:left w:val="single" w:sz="4" w:space="0" w:color="auto"/>
              <w:bottom w:val="single" w:sz="4" w:space="0" w:color="auto"/>
              <w:right w:val="single" w:sz="4" w:space="0" w:color="auto"/>
            </w:tcBorders>
          </w:tcPr>
          <w:p w:rsidR="006773F9" w:rsidRDefault="006773F9">
            <w:pPr>
              <w:pStyle w:val="Tekstpodstawowy"/>
              <w:spacing w:line="240" w:lineRule="auto"/>
              <w:rPr>
                <w:rFonts w:ascii="Book Antiqua" w:hAnsi="Book Antiqua"/>
                <w:b/>
                <w:bCs/>
                <w:sz w:val="18"/>
                <w:szCs w:val="18"/>
              </w:rPr>
            </w:pPr>
            <w:r>
              <w:rPr>
                <w:rFonts w:ascii="Book Antiqua" w:hAnsi="Book Antiqua"/>
                <w:b/>
                <w:bCs/>
                <w:sz w:val="18"/>
                <w:szCs w:val="18"/>
              </w:rPr>
              <w:t>6.00 – 14.00</w:t>
            </w:r>
          </w:p>
          <w:p w:rsidR="006773F9" w:rsidRDefault="006773F9">
            <w:pPr>
              <w:pStyle w:val="Tekstpodstawowy"/>
              <w:spacing w:line="240" w:lineRule="auto"/>
              <w:rPr>
                <w:rFonts w:ascii="Book Antiqua" w:hAnsi="Book Antiqua"/>
                <w:b/>
                <w:bCs/>
                <w:sz w:val="18"/>
                <w:szCs w:val="18"/>
              </w:rPr>
            </w:pPr>
          </w:p>
        </w:tc>
        <w:tc>
          <w:tcPr>
            <w:tcW w:w="1792" w:type="dxa"/>
            <w:gridSpan w:val="3"/>
            <w:tcBorders>
              <w:top w:val="single" w:sz="18" w:space="0" w:color="auto"/>
              <w:left w:val="single" w:sz="4" w:space="0" w:color="auto"/>
              <w:bottom w:val="single" w:sz="4" w:space="0" w:color="auto"/>
              <w:right w:val="single" w:sz="4" w:space="0" w:color="auto"/>
            </w:tcBorders>
            <w:hideMark/>
          </w:tcPr>
          <w:p w:rsidR="006773F9" w:rsidRDefault="006773F9">
            <w:pPr>
              <w:pStyle w:val="Tekstpodstawowy"/>
              <w:spacing w:line="240" w:lineRule="auto"/>
              <w:rPr>
                <w:rFonts w:ascii="Book Antiqua" w:hAnsi="Book Antiqua"/>
                <w:b/>
                <w:bCs/>
                <w:sz w:val="18"/>
                <w:szCs w:val="18"/>
              </w:rPr>
            </w:pPr>
            <w:r>
              <w:rPr>
                <w:rFonts w:ascii="Book Antiqua" w:hAnsi="Book Antiqua"/>
                <w:b/>
                <w:bCs/>
                <w:sz w:val="18"/>
                <w:szCs w:val="18"/>
              </w:rPr>
              <w:t>14.00 – 22.00</w:t>
            </w:r>
          </w:p>
        </w:tc>
        <w:tc>
          <w:tcPr>
            <w:tcW w:w="1824" w:type="dxa"/>
            <w:gridSpan w:val="3"/>
            <w:tcBorders>
              <w:top w:val="single" w:sz="18" w:space="0" w:color="auto"/>
              <w:left w:val="single" w:sz="4" w:space="0" w:color="auto"/>
              <w:bottom w:val="single" w:sz="4" w:space="0" w:color="auto"/>
              <w:right w:val="single" w:sz="4" w:space="0" w:color="auto"/>
            </w:tcBorders>
            <w:hideMark/>
          </w:tcPr>
          <w:p w:rsidR="006773F9" w:rsidRDefault="006773F9">
            <w:pPr>
              <w:pStyle w:val="Tekstpodstawowy"/>
              <w:spacing w:line="240" w:lineRule="auto"/>
              <w:rPr>
                <w:rFonts w:ascii="Book Antiqua" w:hAnsi="Book Antiqua"/>
                <w:b/>
                <w:bCs/>
                <w:sz w:val="18"/>
                <w:szCs w:val="18"/>
              </w:rPr>
            </w:pPr>
            <w:r>
              <w:rPr>
                <w:rFonts w:ascii="Book Antiqua" w:hAnsi="Book Antiqua"/>
                <w:b/>
                <w:bCs/>
                <w:sz w:val="18"/>
                <w:szCs w:val="18"/>
              </w:rPr>
              <w:t>22.00 – 6.00</w:t>
            </w:r>
          </w:p>
        </w:tc>
        <w:tc>
          <w:tcPr>
            <w:tcW w:w="1815" w:type="dxa"/>
            <w:gridSpan w:val="3"/>
            <w:tcBorders>
              <w:top w:val="single" w:sz="18" w:space="0" w:color="auto"/>
              <w:left w:val="single" w:sz="4" w:space="0" w:color="auto"/>
              <w:bottom w:val="single" w:sz="4" w:space="0" w:color="auto"/>
              <w:right w:val="single" w:sz="18" w:space="0" w:color="auto"/>
            </w:tcBorders>
            <w:hideMark/>
          </w:tcPr>
          <w:p w:rsidR="006773F9" w:rsidRDefault="006773F9">
            <w:pPr>
              <w:pStyle w:val="Tekstpodstawowy"/>
              <w:spacing w:line="240" w:lineRule="auto"/>
              <w:rPr>
                <w:rFonts w:ascii="Book Antiqua" w:hAnsi="Book Antiqua"/>
                <w:b/>
                <w:bCs/>
                <w:sz w:val="18"/>
                <w:szCs w:val="18"/>
              </w:rPr>
            </w:pPr>
            <w:r>
              <w:rPr>
                <w:rFonts w:ascii="Book Antiqua" w:hAnsi="Book Antiqua"/>
                <w:b/>
                <w:bCs/>
                <w:sz w:val="18"/>
                <w:szCs w:val="18"/>
              </w:rPr>
              <w:t>Razem</w:t>
            </w:r>
          </w:p>
        </w:tc>
      </w:tr>
      <w:tr w:rsidR="006773F9" w:rsidTr="006773F9">
        <w:trPr>
          <w:cantSplit/>
          <w:trHeight w:val="405"/>
        </w:trPr>
        <w:tc>
          <w:tcPr>
            <w:tcW w:w="1438" w:type="dxa"/>
            <w:tcBorders>
              <w:top w:val="single" w:sz="4" w:space="0" w:color="auto"/>
              <w:left w:val="single" w:sz="18" w:space="0" w:color="auto"/>
              <w:bottom w:val="single" w:sz="4" w:space="0" w:color="auto"/>
              <w:right w:val="single" w:sz="4" w:space="0" w:color="auto"/>
            </w:tcBorders>
          </w:tcPr>
          <w:p w:rsidR="006773F9" w:rsidRDefault="006773F9">
            <w:pPr>
              <w:pStyle w:val="Tekstpodstawowy"/>
              <w:spacing w:line="240" w:lineRule="auto"/>
              <w:rPr>
                <w:rFonts w:ascii="Book Antiqua" w:hAnsi="Book Antiqua"/>
                <w:b/>
                <w:bCs/>
                <w:sz w:val="18"/>
                <w:szCs w:val="18"/>
              </w:rPr>
            </w:pPr>
            <w:r>
              <w:rPr>
                <w:rFonts w:ascii="Book Antiqua" w:hAnsi="Book Antiqua"/>
                <w:b/>
                <w:bCs/>
                <w:sz w:val="18"/>
                <w:szCs w:val="18"/>
              </w:rPr>
              <w:t>Lata</w:t>
            </w:r>
          </w:p>
          <w:p w:rsidR="006773F9" w:rsidRDefault="006773F9">
            <w:pPr>
              <w:pStyle w:val="Tekstpodstawowy"/>
              <w:spacing w:line="240" w:lineRule="auto"/>
              <w:rPr>
                <w:rFonts w:ascii="Book Antiqua" w:hAnsi="Book Antiqua"/>
                <w:b/>
                <w:bCs/>
                <w:sz w:val="18"/>
                <w:szCs w:val="18"/>
              </w:rPr>
            </w:pPr>
          </w:p>
        </w:tc>
        <w:tc>
          <w:tcPr>
            <w:tcW w:w="958" w:type="dxa"/>
            <w:tcBorders>
              <w:top w:val="single" w:sz="4" w:space="0" w:color="auto"/>
              <w:left w:val="single" w:sz="4" w:space="0" w:color="auto"/>
              <w:bottom w:val="single" w:sz="4" w:space="0" w:color="auto"/>
              <w:right w:val="single" w:sz="4" w:space="0" w:color="auto"/>
            </w:tcBorders>
            <w:hideMark/>
          </w:tcPr>
          <w:p w:rsidR="006773F9" w:rsidRDefault="006773F9">
            <w:pPr>
              <w:pStyle w:val="Tekstpodstawowy"/>
              <w:spacing w:line="240" w:lineRule="auto"/>
              <w:rPr>
                <w:rFonts w:ascii="Book Antiqua" w:hAnsi="Book Antiqua"/>
                <w:sz w:val="18"/>
                <w:szCs w:val="18"/>
              </w:rPr>
            </w:pPr>
            <w:r>
              <w:rPr>
                <w:rFonts w:ascii="Book Antiqua" w:hAnsi="Book Antiqua"/>
                <w:sz w:val="18"/>
                <w:szCs w:val="18"/>
              </w:rPr>
              <w:t>2008</w:t>
            </w:r>
          </w:p>
        </w:tc>
        <w:tc>
          <w:tcPr>
            <w:tcW w:w="600" w:type="dxa"/>
            <w:tcBorders>
              <w:top w:val="single" w:sz="4" w:space="0" w:color="auto"/>
              <w:left w:val="single" w:sz="4" w:space="0" w:color="auto"/>
              <w:bottom w:val="single" w:sz="4" w:space="0" w:color="auto"/>
              <w:right w:val="single" w:sz="4" w:space="0" w:color="auto"/>
            </w:tcBorders>
            <w:hideMark/>
          </w:tcPr>
          <w:p w:rsidR="006773F9" w:rsidRDefault="006773F9">
            <w:pPr>
              <w:pStyle w:val="Tekstpodstawowy"/>
              <w:spacing w:line="240" w:lineRule="auto"/>
              <w:rPr>
                <w:rFonts w:ascii="Book Antiqua" w:hAnsi="Book Antiqua"/>
                <w:sz w:val="18"/>
                <w:szCs w:val="18"/>
              </w:rPr>
            </w:pPr>
            <w:r>
              <w:rPr>
                <w:rFonts w:ascii="Book Antiqua" w:hAnsi="Book Antiqua"/>
                <w:sz w:val="18"/>
                <w:szCs w:val="18"/>
              </w:rPr>
              <w:t>2009</w:t>
            </w:r>
          </w:p>
        </w:tc>
        <w:tc>
          <w:tcPr>
            <w:tcW w:w="584" w:type="dxa"/>
            <w:tcBorders>
              <w:top w:val="single" w:sz="4" w:space="0" w:color="auto"/>
              <w:left w:val="single" w:sz="4" w:space="0" w:color="auto"/>
              <w:bottom w:val="single" w:sz="4" w:space="0" w:color="auto"/>
              <w:right w:val="single" w:sz="4" w:space="0" w:color="auto"/>
            </w:tcBorders>
            <w:hideMark/>
          </w:tcPr>
          <w:p w:rsidR="006773F9" w:rsidRDefault="006773F9">
            <w:pPr>
              <w:pStyle w:val="Tekstpodstawowy"/>
              <w:spacing w:line="240" w:lineRule="auto"/>
              <w:rPr>
                <w:rFonts w:ascii="Book Antiqua" w:hAnsi="Book Antiqua"/>
                <w:b/>
                <w:sz w:val="18"/>
                <w:szCs w:val="18"/>
              </w:rPr>
            </w:pPr>
            <w:r>
              <w:rPr>
                <w:rFonts w:ascii="Book Antiqua" w:hAnsi="Book Antiqua"/>
                <w:b/>
                <w:sz w:val="18"/>
                <w:szCs w:val="18"/>
              </w:rPr>
              <w:t>2010</w:t>
            </w:r>
          </w:p>
        </w:tc>
        <w:tc>
          <w:tcPr>
            <w:tcW w:w="616" w:type="dxa"/>
            <w:tcBorders>
              <w:top w:val="single" w:sz="4" w:space="0" w:color="auto"/>
              <w:left w:val="single" w:sz="4" w:space="0" w:color="auto"/>
              <w:bottom w:val="single" w:sz="4" w:space="0" w:color="auto"/>
              <w:right w:val="single" w:sz="4" w:space="0" w:color="auto"/>
            </w:tcBorders>
            <w:hideMark/>
          </w:tcPr>
          <w:p w:rsidR="006773F9" w:rsidRDefault="006773F9">
            <w:pPr>
              <w:pStyle w:val="Tekstpodstawowy"/>
              <w:spacing w:line="240" w:lineRule="auto"/>
              <w:rPr>
                <w:rFonts w:ascii="Book Antiqua" w:hAnsi="Book Antiqua"/>
                <w:sz w:val="18"/>
                <w:szCs w:val="18"/>
              </w:rPr>
            </w:pPr>
            <w:r>
              <w:rPr>
                <w:rFonts w:ascii="Book Antiqua" w:hAnsi="Book Antiqua"/>
                <w:sz w:val="18"/>
                <w:szCs w:val="18"/>
              </w:rPr>
              <w:t>2008</w:t>
            </w:r>
          </w:p>
        </w:tc>
        <w:tc>
          <w:tcPr>
            <w:tcW w:w="600" w:type="dxa"/>
            <w:tcBorders>
              <w:top w:val="single" w:sz="4" w:space="0" w:color="auto"/>
              <w:left w:val="single" w:sz="4" w:space="0" w:color="auto"/>
              <w:bottom w:val="single" w:sz="4" w:space="0" w:color="auto"/>
              <w:right w:val="single" w:sz="4" w:space="0" w:color="auto"/>
            </w:tcBorders>
            <w:hideMark/>
          </w:tcPr>
          <w:p w:rsidR="006773F9" w:rsidRDefault="006773F9">
            <w:pPr>
              <w:pStyle w:val="Tekstpodstawowy"/>
              <w:spacing w:line="240" w:lineRule="auto"/>
              <w:rPr>
                <w:rFonts w:ascii="Book Antiqua" w:hAnsi="Book Antiqua"/>
                <w:sz w:val="18"/>
                <w:szCs w:val="18"/>
              </w:rPr>
            </w:pPr>
            <w:r>
              <w:rPr>
                <w:rFonts w:ascii="Book Antiqua" w:hAnsi="Book Antiqua"/>
                <w:sz w:val="18"/>
                <w:szCs w:val="18"/>
              </w:rPr>
              <w:t>2009</w:t>
            </w:r>
          </w:p>
        </w:tc>
        <w:tc>
          <w:tcPr>
            <w:tcW w:w="576" w:type="dxa"/>
            <w:tcBorders>
              <w:top w:val="single" w:sz="4" w:space="0" w:color="auto"/>
              <w:left w:val="single" w:sz="4" w:space="0" w:color="auto"/>
              <w:bottom w:val="single" w:sz="4" w:space="0" w:color="auto"/>
              <w:right w:val="single" w:sz="4" w:space="0" w:color="auto"/>
            </w:tcBorders>
            <w:hideMark/>
          </w:tcPr>
          <w:p w:rsidR="006773F9" w:rsidRDefault="006773F9">
            <w:pPr>
              <w:pStyle w:val="Tekstpodstawowy"/>
              <w:spacing w:line="240" w:lineRule="auto"/>
              <w:rPr>
                <w:rFonts w:ascii="Book Antiqua" w:hAnsi="Book Antiqua"/>
                <w:b/>
                <w:sz w:val="18"/>
                <w:szCs w:val="18"/>
              </w:rPr>
            </w:pPr>
            <w:r>
              <w:rPr>
                <w:rFonts w:ascii="Book Antiqua" w:hAnsi="Book Antiqua"/>
                <w:b/>
                <w:sz w:val="18"/>
                <w:szCs w:val="18"/>
              </w:rPr>
              <w:t>2010</w:t>
            </w:r>
          </w:p>
        </w:tc>
        <w:tc>
          <w:tcPr>
            <w:tcW w:w="624" w:type="dxa"/>
            <w:tcBorders>
              <w:top w:val="single" w:sz="4" w:space="0" w:color="auto"/>
              <w:left w:val="single" w:sz="4" w:space="0" w:color="auto"/>
              <w:bottom w:val="single" w:sz="4" w:space="0" w:color="auto"/>
              <w:right w:val="single" w:sz="4" w:space="0" w:color="auto"/>
            </w:tcBorders>
            <w:hideMark/>
          </w:tcPr>
          <w:p w:rsidR="006773F9" w:rsidRDefault="006773F9">
            <w:pPr>
              <w:pStyle w:val="Tekstpodstawowy"/>
              <w:spacing w:line="240" w:lineRule="auto"/>
              <w:rPr>
                <w:rFonts w:ascii="Book Antiqua" w:hAnsi="Book Antiqua"/>
                <w:sz w:val="18"/>
                <w:szCs w:val="18"/>
              </w:rPr>
            </w:pPr>
            <w:r>
              <w:rPr>
                <w:rFonts w:ascii="Book Antiqua" w:hAnsi="Book Antiqua"/>
                <w:sz w:val="18"/>
                <w:szCs w:val="18"/>
              </w:rPr>
              <w:t>2008</w:t>
            </w:r>
          </w:p>
        </w:tc>
        <w:tc>
          <w:tcPr>
            <w:tcW w:w="600" w:type="dxa"/>
            <w:tcBorders>
              <w:top w:val="single" w:sz="4" w:space="0" w:color="auto"/>
              <w:left w:val="single" w:sz="4" w:space="0" w:color="auto"/>
              <w:bottom w:val="single" w:sz="4" w:space="0" w:color="auto"/>
              <w:right w:val="single" w:sz="4" w:space="0" w:color="auto"/>
            </w:tcBorders>
            <w:hideMark/>
          </w:tcPr>
          <w:p w:rsidR="006773F9" w:rsidRDefault="006773F9">
            <w:pPr>
              <w:pStyle w:val="Tekstpodstawowy"/>
              <w:spacing w:line="240" w:lineRule="auto"/>
              <w:rPr>
                <w:rFonts w:ascii="Book Antiqua" w:hAnsi="Book Antiqua"/>
                <w:sz w:val="18"/>
                <w:szCs w:val="18"/>
              </w:rPr>
            </w:pPr>
            <w:r>
              <w:rPr>
                <w:rFonts w:ascii="Book Antiqua" w:hAnsi="Book Antiqua"/>
                <w:sz w:val="18"/>
                <w:szCs w:val="18"/>
              </w:rPr>
              <w:t>2009</w:t>
            </w:r>
          </w:p>
        </w:tc>
        <w:tc>
          <w:tcPr>
            <w:tcW w:w="600" w:type="dxa"/>
            <w:tcBorders>
              <w:top w:val="single" w:sz="4" w:space="0" w:color="auto"/>
              <w:left w:val="single" w:sz="4" w:space="0" w:color="auto"/>
              <w:bottom w:val="single" w:sz="4" w:space="0" w:color="auto"/>
              <w:right w:val="single" w:sz="4" w:space="0" w:color="auto"/>
            </w:tcBorders>
            <w:hideMark/>
          </w:tcPr>
          <w:p w:rsidR="006773F9" w:rsidRDefault="006773F9">
            <w:pPr>
              <w:pStyle w:val="Tekstpodstawowy"/>
              <w:spacing w:line="240" w:lineRule="auto"/>
              <w:rPr>
                <w:rFonts w:ascii="Book Antiqua" w:hAnsi="Book Antiqua"/>
                <w:b/>
                <w:sz w:val="18"/>
                <w:szCs w:val="18"/>
              </w:rPr>
            </w:pPr>
            <w:r>
              <w:rPr>
                <w:rFonts w:ascii="Book Antiqua" w:hAnsi="Book Antiqua"/>
                <w:b/>
                <w:sz w:val="18"/>
                <w:szCs w:val="18"/>
              </w:rPr>
              <w:t>2010</w:t>
            </w:r>
          </w:p>
        </w:tc>
        <w:tc>
          <w:tcPr>
            <w:tcW w:w="587" w:type="dxa"/>
            <w:tcBorders>
              <w:top w:val="single" w:sz="4" w:space="0" w:color="auto"/>
              <w:left w:val="single" w:sz="4" w:space="0" w:color="auto"/>
              <w:bottom w:val="single" w:sz="4" w:space="0" w:color="auto"/>
              <w:right w:val="single" w:sz="4" w:space="0" w:color="auto"/>
            </w:tcBorders>
            <w:hideMark/>
          </w:tcPr>
          <w:p w:rsidR="006773F9" w:rsidRDefault="006773F9">
            <w:pPr>
              <w:pStyle w:val="Tekstpodstawowy"/>
              <w:spacing w:line="240" w:lineRule="auto"/>
              <w:rPr>
                <w:rFonts w:ascii="Book Antiqua" w:hAnsi="Book Antiqua"/>
                <w:sz w:val="18"/>
                <w:szCs w:val="18"/>
              </w:rPr>
            </w:pPr>
            <w:r>
              <w:rPr>
                <w:rFonts w:ascii="Book Antiqua" w:hAnsi="Book Antiqua"/>
                <w:sz w:val="18"/>
                <w:szCs w:val="18"/>
              </w:rPr>
              <w:t>2008</w:t>
            </w:r>
          </w:p>
        </w:tc>
        <w:tc>
          <w:tcPr>
            <w:tcW w:w="588" w:type="dxa"/>
            <w:tcBorders>
              <w:top w:val="single" w:sz="4" w:space="0" w:color="auto"/>
              <w:left w:val="single" w:sz="4" w:space="0" w:color="auto"/>
              <w:bottom w:val="single" w:sz="4" w:space="0" w:color="auto"/>
              <w:right w:val="single" w:sz="4" w:space="0" w:color="auto"/>
            </w:tcBorders>
            <w:hideMark/>
          </w:tcPr>
          <w:p w:rsidR="006773F9" w:rsidRDefault="006773F9">
            <w:pPr>
              <w:pStyle w:val="Tekstpodstawowy"/>
              <w:spacing w:line="240" w:lineRule="auto"/>
              <w:rPr>
                <w:rFonts w:ascii="Book Antiqua" w:hAnsi="Book Antiqua"/>
                <w:sz w:val="18"/>
                <w:szCs w:val="18"/>
              </w:rPr>
            </w:pPr>
            <w:r>
              <w:rPr>
                <w:rFonts w:ascii="Book Antiqua" w:hAnsi="Book Antiqua"/>
                <w:sz w:val="18"/>
                <w:szCs w:val="18"/>
              </w:rPr>
              <w:t>2009</w:t>
            </w:r>
          </w:p>
        </w:tc>
        <w:tc>
          <w:tcPr>
            <w:tcW w:w="640" w:type="dxa"/>
            <w:tcBorders>
              <w:top w:val="single" w:sz="4" w:space="0" w:color="auto"/>
              <w:left w:val="single" w:sz="4" w:space="0" w:color="auto"/>
              <w:bottom w:val="single" w:sz="4" w:space="0" w:color="auto"/>
              <w:right w:val="single" w:sz="18" w:space="0" w:color="auto"/>
            </w:tcBorders>
            <w:hideMark/>
          </w:tcPr>
          <w:p w:rsidR="006773F9" w:rsidRDefault="006773F9">
            <w:pPr>
              <w:pStyle w:val="Tekstpodstawowy"/>
              <w:spacing w:line="240" w:lineRule="auto"/>
              <w:rPr>
                <w:rFonts w:ascii="Book Antiqua" w:hAnsi="Book Antiqua"/>
                <w:b/>
                <w:sz w:val="18"/>
                <w:szCs w:val="18"/>
              </w:rPr>
            </w:pPr>
            <w:r>
              <w:rPr>
                <w:rFonts w:ascii="Book Antiqua" w:hAnsi="Book Antiqua"/>
                <w:b/>
                <w:sz w:val="18"/>
                <w:szCs w:val="18"/>
              </w:rPr>
              <w:t>2010</w:t>
            </w:r>
          </w:p>
        </w:tc>
      </w:tr>
      <w:tr w:rsidR="006773F9" w:rsidTr="006773F9">
        <w:trPr>
          <w:cantSplit/>
        </w:trPr>
        <w:tc>
          <w:tcPr>
            <w:tcW w:w="1438" w:type="dxa"/>
            <w:tcBorders>
              <w:top w:val="single" w:sz="4" w:space="0" w:color="auto"/>
              <w:left w:val="single" w:sz="18" w:space="0" w:color="auto"/>
              <w:bottom w:val="single" w:sz="12" w:space="0" w:color="auto"/>
              <w:right w:val="single" w:sz="4" w:space="0" w:color="auto"/>
            </w:tcBorders>
          </w:tcPr>
          <w:p w:rsidR="006773F9" w:rsidRDefault="006773F9">
            <w:pPr>
              <w:pStyle w:val="Tekstpodstawowy"/>
              <w:spacing w:line="240" w:lineRule="auto"/>
              <w:rPr>
                <w:rFonts w:ascii="Book Antiqua" w:hAnsi="Book Antiqua"/>
                <w:b/>
                <w:bCs/>
                <w:sz w:val="18"/>
                <w:szCs w:val="18"/>
              </w:rPr>
            </w:pPr>
            <w:r>
              <w:rPr>
                <w:rFonts w:ascii="Book Antiqua" w:hAnsi="Book Antiqua"/>
                <w:b/>
                <w:bCs/>
                <w:sz w:val="18"/>
                <w:szCs w:val="18"/>
              </w:rPr>
              <w:t>Służby</w:t>
            </w:r>
          </w:p>
          <w:p w:rsidR="006773F9" w:rsidRDefault="006773F9">
            <w:pPr>
              <w:pStyle w:val="Tekstpodstawowy"/>
              <w:spacing w:line="240" w:lineRule="auto"/>
              <w:rPr>
                <w:rFonts w:ascii="Book Antiqua" w:hAnsi="Book Antiqua"/>
                <w:b/>
                <w:bCs/>
                <w:sz w:val="18"/>
                <w:szCs w:val="18"/>
              </w:rPr>
            </w:pPr>
            <w:r>
              <w:rPr>
                <w:rFonts w:ascii="Book Antiqua" w:hAnsi="Book Antiqua"/>
                <w:b/>
                <w:bCs/>
                <w:sz w:val="18"/>
                <w:szCs w:val="18"/>
              </w:rPr>
              <w:t>(8-godzinne)</w:t>
            </w:r>
          </w:p>
          <w:p w:rsidR="006773F9" w:rsidRDefault="006773F9">
            <w:pPr>
              <w:pStyle w:val="Tekstpodstawowy"/>
              <w:spacing w:line="240" w:lineRule="auto"/>
              <w:rPr>
                <w:rFonts w:ascii="Book Antiqua" w:hAnsi="Book Antiqua"/>
                <w:b/>
                <w:bCs/>
                <w:sz w:val="18"/>
                <w:szCs w:val="18"/>
              </w:rPr>
            </w:pPr>
          </w:p>
        </w:tc>
        <w:tc>
          <w:tcPr>
            <w:tcW w:w="958" w:type="dxa"/>
            <w:tcBorders>
              <w:top w:val="single" w:sz="4" w:space="0" w:color="auto"/>
              <w:left w:val="single" w:sz="4" w:space="0" w:color="auto"/>
              <w:bottom w:val="single" w:sz="12" w:space="0" w:color="auto"/>
              <w:right w:val="single" w:sz="4" w:space="0" w:color="auto"/>
            </w:tcBorders>
          </w:tcPr>
          <w:p w:rsidR="006773F9" w:rsidRDefault="006773F9">
            <w:pPr>
              <w:pStyle w:val="Tekstpodstawowy"/>
              <w:spacing w:line="240" w:lineRule="auto"/>
              <w:rPr>
                <w:rFonts w:ascii="Book Antiqua" w:hAnsi="Book Antiqua"/>
                <w:sz w:val="18"/>
                <w:szCs w:val="18"/>
              </w:rPr>
            </w:pPr>
          </w:p>
          <w:p w:rsidR="006773F9" w:rsidRDefault="006773F9">
            <w:pPr>
              <w:pStyle w:val="Tekstpodstawowy"/>
              <w:spacing w:line="240" w:lineRule="auto"/>
              <w:rPr>
                <w:rFonts w:ascii="Book Antiqua" w:hAnsi="Book Antiqua"/>
                <w:sz w:val="18"/>
                <w:szCs w:val="18"/>
              </w:rPr>
            </w:pPr>
            <w:r>
              <w:rPr>
                <w:rFonts w:ascii="Book Antiqua" w:hAnsi="Book Antiqua"/>
                <w:sz w:val="18"/>
                <w:szCs w:val="18"/>
              </w:rPr>
              <w:t>46</w:t>
            </w:r>
          </w:p>
          <w:p w:rsidR="006773F9" w:rsidRDefault="006773F9">
            <w:pPr>
              <w:pStyle w:val="Tekstpodstawowy"/>
              <w:spacing w:line="240" w:lineRule="auto"/>
              <w:rPr>
                <w:rFonts w:ascii="Book Antiqua" w:hAnsi="Book Antiqua"/>
                <w:sz w:val="18"/>
                <w:szCs w:val="18"/>
              </w:rPr>
            </w:pPr>
          </w:p>
          <w:p w:rsidR="006773F9" w:rsidRDefault="006773F9">
            <w:pPr>
              <w:pStyle w:val="Tekstpodstawowy"/>
              <w:spacing w:line="240" w:lineRule="auto"/>
              <w:rPr>
                <w:rFonts w:ascii="Book Antiqua" w:hAnsi="Book Antiqua"/>
                <w:sz w:val="18"/>
                <w:szCs w:val="18"/>
              </w:rPr>
            </w:pPr>
          </w:p>
        </w:tc>
        <w:tc>
          <w:tcPr>
            <w:tcW w:w="600" w:type="dxa"/>
            <w:tcBorders>
              <w:top w:val="single" w:sz="4" w:space="0" w:color="auto"/>
              <w:left w:val="single" w:sz="4" w:space="0" w:color="auto"/>
              <w:bottom w:val="single" w:sz="12" w:space="0" w:color="auto"/>
              <w:right w:val="single" w:sz="4" w:space="0" w:color="auto"/>
            </w:tcBorders>
          </w:tcPr>
          <w:p w:rsidR="006773F9" w:rsidRDefault="006773F9">
            <w:pPr>
              <w:jc w:val="both"/>
              <w:rPr>
                <w:rFonts w:ascii="Book Antiqua" w:hAnsi="Book Antiqua"/>
                <w:sz w:val="18"/>
                <w:szCs w:val="18"/>
              </w:rPr>
            </w:pPr>
          </w:p>
          <w:p w:rsidR="006773F9" w:rsidRDefault="006773F9">
            <w:pPr>
              <w:pStyle w:val="Tekstpodstawowy"/>
              <w:spacing w:line="240" w:lineRule="auto"/>
              <w:rPr>
                <w:rFonts w:ascii="Book Antiqua" w:hAnsi="Book Antiqua"/>
                <w:sz w:val="18"/>
                <w:szCs w:val="18"/>
              </w:rPr>
            </w:pPr>
            <w:r>
              <w:rPr>
                <w:rFonts w:ascii="Book Antiqua" w:hAnsi="Book Antiqua"/>
                <w:sz w:val="18"/>
                <w:szCs w:val="18"/>
              </w:rPr>
              <w:t>71</w:t>
            </w:r>
          </w:p>
        </w:tc>
        <w:tc>
          <w:tcPr>
            <w:tcW w:w="584" w:type="dxa"/>
            <w:tcBorders>
              <w:top w:val="single" w:sz="4" w:space="0" w:color="auto"/>
              <w:left w:val="single" w:sz="4" w:space="0" w:color="auto"/>
              <w:bottom w:val="single" w:sz="12" w:space="0" w:color="auto"/>
              <w:right w:val="single" w:sz="4" w:space="0" w:color="auto"/>
            </w:tcBorders>
          </w:tcPr>
          <w:p w:rsidR="006773F9" w:rsidRDefault="006773F9">
            <w:pPr>
              <w:jc w:val="both"/>
              <w:rPr>
                <w:rFonts w:ascii="Book Antiqua" w:hAnsi="Book Antiqua"/>
                <w:b/>
                <w:sz w:val="18"/>
                <w:szCs w:val="18"/>
              </w:rPr>
            </w:pPr>
          </w:p>
          <w:p w:rsidR="006773F9" w:rsidRDefault="006773F9">
            <w:pPr>
              <w:pStyle w:val="Tekstpodstawowy"/>
              <w:spacing w:line="240" w:lineRule="auto"/>
              <w:rPr>
                <w:rFonts w:ascii="Book Antiqua" w:hAnsi="Book Antiqua"/>
                <w:b/>
                <w:sz w:val="18"/>
                <w:szCs w:val="18"/>
              </w:rPr>
            </w:pPr>
            <w:r>
              <w:rPr>
                <w:rFonts w:ascii="Book Antiqua" w:hAnsi="Book Antiqua"/>
                <w:b/>
                <w:sz w:val="18"/>
                <w:szCs w:val="18"/>
              </w:rPr>
              <w:t>104</w:t>
            </w:r>
          </w:p>
        </w:tc>
        <w:tc>
          <w:tcPr>
            <w:tcW w:w="616" w:type="dxa"/>
            <w:tcBorders>
              <w:top w:val="single" w:sz="4" w:space="0" w:color="auto"/>
              <w:left w:val="single" w:sz="4" w:space="0" w:color="auto"/>
              <w:bottom w:val="single" w:sz="12" w:space="0" w:color="auto"/>
              <w:right w:val="single" w:sz="4" w:space="0" w:color="auto"/>
            </w:tcBorders>
          </w:tcPr>
          <w:p w:rsidR="006773F9" w:rsidRDefault="006773F9">
            <w:pPr>
              <w:pStyle w:val="Tekstpodstawowy"/>
              <w:spacing w:line="240" w:lineRule="auto"/>
              <w:rPr>
                <w:rFonts w:ascii="Book Antiqua" w:hAnsi="Book Antiqua"/>
                <w:sz w:val="18"/>
                <w:szCs w:val="18"/>
              </w:rPr>
            </w:pPr>
          </w:p>
          <w:p w:rsidR="006773F9" w:rsidRDefault="006773F9">
            <w:pPr>
              <w:pStyle w:val="Tekstpodstawowy"/>
              <w:spacing w:line="240" w:lineRule="auto"/>
              <w:rPr>
                <w:rFonts w:ascii="Book Antiqua" w:hAnsi="Book Antiqua"/>
                <w:sz w:val="18"/>
                <w:szCs w:val="18"/>
              </w:rPr>
            </w:pPr>
            <w:r>
              <w:rPr>
                <w:rFonts w:ascii="Book Antiqua" w:hAnsi="Book Antiqua"/>
                <w:sz w:val="18"/>
                <w:szCs w:val="18"/>
              </w:rPr>
              <w:t>168</w:t>
            </w:r>
          </w:p>
        </w:tc>
        <w:tc>
          <w:tcPr>
            <w:tcW w:w="600" w:type="dxa"/>
            <w:tcBorders>
              <w:top w:val="single" w:sz="4" w:space="0" w:color="auto"/>
              <w:left w:val="single" w:sz="4" w:space="0" w:color="auto"/>
              <w:bottom w:val="single" w:sz="12" w:space="0" w:color="auto"/>
              <w:right w:val="single" w:sz="4" w:space="0" w:color="auto"/>
            </w:tcBorders>
          </w:tcPr>
          <w:p w:rsidR="006773F9" w:rsidRDefault="006773F9">
            <w:pPr>
              <w:pStyle w:val="Tekstpodstawowy"/>
              <w:spacing w:line="240" w:lineRule="auto"/>
              <w:rPr>
                <w:rFonts w:ascii="Book Antiqua" w:hAnsi="Book Antiqua"/>
                <w:sz w:val="18"/>
                <w:szCs w:val="18"/>
              </w:rPr>
            </w:pPr>
          </w:p>
          <w:p w:rsidR="006773F9" w:rsidRDefault="006773F9">
            <w:pPr>
              <w:pStyle w:val="Tekstpodstawowy"/>
              <w:spacing w:line="240" w:lineRule="auto"/>
              <w:rPr>
                <w:rFonts w:ascii="Book Antiqua" w:hAnsi="Book Antiqua"/>
                <w:sz w:val="18"/>
                <w:szCs w:val="18"/>
              </w:rPr>
            </w:pPr>
            <w:r>
              <w:rPr>
                <w:rFonts w:ascii="Book Antiqua" w:hAnsi="Book Antiqua"/>
                <w:sz w:val="18"/>
                <w:szCs w:val="18"/>
              </w:rPr>
              <w:t>236</w:t>
            </w:r>
          </w:p>
        </w:tc>
        <w:tc>
          <w:tcPr>
            <w:tcW w:w="576" w:type="dxa"/>
            <w:tcBorders>
              <w:top w:val="single" w:sz="4" w:space="0" w:color="auto"/>
              <w:left w:val="single" w:sz="4" w:space="0" w:color="auto"/>
              <w:bottom w:val="single" w:sz="12" w:space="0" w:color="auto"/>
              <w:right w:val="single" w:sz="4" w:space="0" w:color="auto"/>
            </w:tcBorders>
          </w:tcPr>
          <w:p w:rsidR="006773F9" w:rsidRDefault="006773F9">
            <w:pPr>
              <w:jc w:val="both"/>
              <w:rPr>
                <w:rFonts w:ascii="Book Antiqua" w:hAnsi="Book Antiqua"/>
                <w:b/>
                <w:sz w:val="18"/>
                <w:szCs w:val="18"/>
              </w:rPr>
            </w:pPr>
          </w:p>
          <w:p w:rsidR="006773F9" w:rsidRDefault="006773F9">
            <w:pPr>
              <w:pStyle w:val="Tekstpodstawowy"/>
              <w:spacing w:line="240" w:lineRule="auto"/>
              <w:rPr>
                <w:rFonts w:ascii="Book Antiqua" w:hAnsi="Book Antiqua"/>
                <w:b/>
                <w:sz w:val="18"/>
                <w:szCs w:val="18"/>
              </w:rPr>
            </w:pPr>
            <w:r>
              <w:rPr>
                <w:rFonts w:ascii="Book Antiqua" w:hAnsi="Book Antiqua"/>
                <w:b/>
                <w:sz w:val="18"/>
                <w:szCs w:val="18"/>
              </w:rPr>
              <w:t>287</w:t>
            </w:r>
          </w:p>
        </w:tc>
        <w:tc>
          <w:tcPr>
            <w:tcW w:w="624" w:type="dxa"/>
            <w:tcBorders>
              <w:top w:val="single" w:sz="4" w:space="0" w:color="auto"/>
              <w:left w:val="single" w:sz="4" w:space="0" w:color="auto"/>
              <w:bottom w:val="single" w:sz="12" w:space="0" w:color="auto"/>
              <w:right w:val="single" w:sz="4" w:space="0" w:color="auto"/>
            </w:tcBorders>
          </w:tcPr>
          <w:p w:rsidR="006773F9" w:rsidRDefault="006773F9">
            <w:pPr>
              <w:pStyle w:val="Tekstpodstawowy"/>
              <w:spacing w:line="240" w:lineRule="auto"/>
              <w:rPr>
                <w:rFonts w:ascii="Book Antiqua" w:hAnsi="Book Antiqua"/>
                <w:sz w:val="18"/>
                <w:szCs w:val="18"/>
              </w:rPr>
            </w:pPr>
          </w:p>
          <w:p w:rsidR="006773F9" w:rsidRDefault="006773F9">
            <w:pPr>
              <w:pStyle w:val="Tekstpodstawowy"/>
              <w:spacing w:line="240" w:lineRule="auto"/>
              <w:rPr>
                <w:rFonts w:ascii="Book Antiqua" w:hAnsi="Book Antiqua"/>
                <w:sz w:val="18"/>
                <w:szCs w:val="18"/>
              </w:rPr>
            </w:pPr>
            <w:r>
              <w:rPr>
                <w:rFonts w:ascii="Book Antiqua" w:hAnsi="Book Antiqua"/>
                <w:sz w:val="18"/>
                <w:szCs w:val="18"/>
              </w:rPr>
              <w:t>262</w:t>
            </w:r>
          </w:p>
        </w:tc>
        <w:tc>
          <w:tcPr>
            <w:tcW w:w="600" w:type="dxa"/>
            <w:tcBorders>
              <w:top w:val="single" w:sz="4" w:space="0" w:color="auto"/>
              <w:left w:val="single" w:sz="4" w:space="0" w:color="auto"/>
              <w:bottom w:val="single" w:sz="12" w:space="0" w:color="auto"/>
              <w:right w:val="single" w:sz="4" w:space="0" w:color="auto"/>
            </w:tcBorders>
          </w:tcPr>
          <w:p w:rsidR="006773F9" w:rsidRDefault="006773F9">
            <w:pPr>
              <w:pStyle w:val="Tekstpodstawowy"/>
              <w:spacing w:line="240" w:lineRule="auto"/>
              <w:rPr>
                <w:rFonts w:ascii="Book Antiqua" w:hAnsi="Book Antiqua"/>
                <w:sz w:val="18"/>
                <w:szCs w:val="18"/>
              </w:rPr>
            </w:pPr>
          </w:p>
          <w:p w:rsidR="006773F9" w:rsidRDefault="006773F9">
            <w:pPr>
              <w:pStyle w:val="Tekstpodstawowy"/>
              <w:spacing w:line="240" w:lineRule="auto"/>
              <w:rPr>
                <w:rFonts w:ascii="Book Antiqua" w:hAnsi="Book Antiqua"/>
                <w:sz w:val="18"/>
                <w:szCs w:val="18"/>
              </w:rPr>
            </w:pPr>
            <w:r>
              <w:rPr>
                <w:rFonts w:ascii="Book Antiqua" w:hAnsi="Book Antiqua"/>
                <w:sz w:val="18"/>
                <w:szCs w:val="18"/>
              </w:rPr>
              <w:t>187</w:t>
            </w:r>
          </w:p>
        </w:tc>
        <w:tc>
          <w:tcPr>
            <w:tcW w:w="600" w:type="dxa"/>
            <w:tcBorders>
              <w:top w:val="single" w:sz="4" w:space="0" w:color="auto"/>
              <w:left w:val="single" w:sz="4" w:space="0" w:color="auto"/>
              <w:bottom w:val="single" w:sz="12" w:space="0" w:color="auto"/>
              <w:right w:val="single" w:sz="4" w:space="0" w:color="auto"/>
            </w:tcBorders>
          </w:tcPr>
          <w:p w:rsidR="006773F9" w:rsidRDefault="006773F9">
            <w:pPr>
              <w:jc w:val="both"/>
              <w:rPr>
                <w:rFonts w:ascii="Book Antiqua" w:hAnsi="Book Antiqua"/>
                <w:sz w:val="18"/>
                <w:szCs w:val="18"/>
              </w:rPr>
            </w:pPr>
          </w:p>
          <w:p w:rsidR="006773F9" w:rsidRDefault="006773F9">
            <w:pPr>
              <w:pStyle w:val="Tekstpodstawowy"/>
              <w:spacing w:line="240" w:lineRule="auto"/>
              <w:rPr>
                <w:rFonts w:ascii="Book Antiqua" w:hAnsi="Book Antiqua"/>
                <w:b/>
                <w:sz w:val="18"/>
                <w:szCs w:val="18"/>
              </w:rPr>
            </w:pPr>
            <w:r>
              <w:rPr>
                <w:rFonts w:ascii="Book Antiqua" w:hAnsi="Book Antiqua"/>
                <w:b/>
                <w:sz w:val="18"/>
                <w:szCs w:val="18"/>
              </w:rPr>
              <w:t>205</w:t>
            </w:r>
          </w:p>
        </w:tc>
        <w:tc>
          <w:tcPr>
            <w:tcW w:w="587" w:type="dxa"/>
            <w:tcBorders>
              <w:top w:val="single" w:sz="4" w:space="0" w:color="auto"/>
              <w:left w:val="single" w:sz="4" w:space="0" w:color="auto"/>
              <w:bottom w:val="single" w:sz="12" w:space="0" w:color="auto"/>
              <w:right w:val="single" w:sz="4" w:space="0" w:color="auto"/>
            </w:tcBorders>
          </w:tcPr>
          <w:p w:rsidR="006773F9" w:rsidRDefault="006773F9">
            <w:pPr>
              <w:pStyle w:val="Tekstpodstawowy"/>
              <w:spacing w:line="240" w:lineRule="auto"/>
              <w:rPr>
                <w:rFonts w:ascii="Book Antiqua" w:hAnsi="Book Antiqua"/>
                <w:sz w:val="18"/>
                <w:szCs w:val="18"/>
              </w:rPr>
            </w:pPr>
          </w:p>
          <w:p w:rsidR="006773F9" w:rsidRDefault="006773F9">
            <w:pPr>
              <w:pStyle w:val="Tekstpodstawowy"/>
              <w:spacing w:line="240" w:lineRule="auto"/>
              <w:rPr>
                <w:rFonts w:ascii="Book Antiqua" w:hAnsi="Book Antiqua"/>
                <w:sz w:val="18"/>
                <w:szCs w:val="18"/>
              </w:rPr>
            </w:pPr>
            <w:r>
              <w:rPr>
                <w:rFonts w:ascii="Book Antiqua" w:hAnsi="Book Antiqua"/>
                <w:sz w:val="18"/>
                <w:szCs w:val="18"/>
              </w:rPr>
              <w:t>476</w:t>
            </w:r>
          </w:p>
        </w:tc>
        <w:tc>
          <w:tcPr>
            <w:tcW w:w="588" w:type="dxa"/>
            <w:tcBorders>
              <w:top w:val="single" w:sz="4" w:space="0" w:color="auto"/>
              <w:left w:val="single" w:sz="4" w:space="0" w:color="auto"/>
              <w:bottom w:val="single" w:sz="12" w:space="0" w:color="auto"/>
              <w:right w:val="single" w:sz="4" w:space="0" w:color="auto"/>
            </w:tcBorders>
          </w:tcPr>
          <w:p w:rsidR="006773F9" w:rsidRDefault="006773F9">
            <w:pPr>
              <w:pStyle w:val="Tekstpodstawowy"/>
              <w:spacing w:line="240" w:lineRule="auto"/>
              <w:rPr>
                <w:rFonts w:ascii="Book Antiqua" w:hAnsi="Book Antiqua"/>
                <w:sz w:val="18"/>
                <w:szCs w:val="18"/>
              </w:rPr>
            </w:pPr>
          </w:p>
          <w:p w:rsidR="006773F9" w:rsidRDefault="006773F9">
            <w:pPr>
              <w:pStyle w:val="Tekstpodstawowy"/>
              <w:spacing w:line="240" w:lineRule="auto"/>
              <w:rPr>
                <w:rFonts w:ascii="Book Antiqua" w:hAnsi="Book Antiqua"/>
                <w:sz w:val="18"/>
                <w:szCs w:val="18"/>
              </w:rPr>
            </w:pPr>
            <w:r>
              <w:rPr>
                <w:rFonts w:ascii="Book Antiqua" w:hAnsi="Book Antiqua"/>
                <w:sz w:val="18"/>
                <w:szCs w:val="18"/>
              </w:rPr>
              <w:t>494</w:t>
            </w:r>
          </w:p>
        </w:tc>
        <w:tc>
          <w:tcPr>
            <w:tcW w:w="640" w:type="dxa"/>
            <w:tcBorders>
              <w:top w:val="single" w:sz="4" w:space="0" w:color="auto"/>
              <w:left w:val="single" w:sz="4" w:space="0" w:color="auto"/>
              <w:bottom w:val="single" w:sz="12" w:space="0" w:color="auto"/>
              <w:right w:val="single" w:sz="18" w:space="0" w:color="auto"/>
            </w:tcBorders>
          </w:tcPr>
          <w:p w:rsidR="006773F9" w:rsidRDefault="006773F9">
            <w:pPr>
              <w:jc w:val="both"/>
              <w:rPr>
                <w:rFonts w:ascii="Book Antiqua" w:hAnsi="Book Antiqua"/>
                <w:sz w:val="18"/>
                <w:szCs w:val="18"/>
              </w:rPr>
            </w:pPr>
          </w:p>
          <w:p w:rsidR="006773F9" w:rsidRDefault="006773F9">
            <w:pPr>
              <w:pStyle w:val="Tekstpodstawowy"/>
              <w:spacing w:line="240" w:lineRule="auto"/>
              <w:rPr>
                <w:rFonts w:ascii="Book Antiqua" w:hAnsi="Book Antiqua"/>
                <w:b/>
                <w:sz w:val="18"/>
                <w:szCs w:val="18"/>
              </w:rPr>
            </w:pPr>
            <w:r>
              <w:rPr>
                <w:rFonts w:ascii="Book Antiqua" w:hAnsi="Book Antiqua"/>
                <w:b/>
                <w:sz w:val="18"/>
                <w:szCs w:val="18"/>
              </w:rPr>
              <w:t>596</w:t>
            </w:r>
          </w:p>
        </w:tc>
      </w:tr>
    </w:tbl>
    <w:p w:rsidR="004A0402" w:rsidRDefault="004A0402" w:rsidP="006773F9">
      <w:pPr>
        <w:pStyle w:val="Tekstpodstawowy"/>
        <w:spacing w:line="240" w:lineRule="auto"/>
        <w:rPr>
          <w:rFonts w:ascii="Book Antiqua" w:hAnsi="Book Antiqua"/>
          <w:b/>
          <w:bCs/>
          <w:szCs w:val="24"/>
        </w:rPr>
      </w:pPr>
    </w:p>
    <w:p w:rsidR="004A0402" w:rsidRDefault="004A0402" w:rsidP="006773F9">
      <w:pPr>
        <w:pStyle w:val="Tekstpodstawowy"/>
        <w:spacing w:line="240" w:lineRule="auto"/>
        <w:rPr>
          <w:rFonts w:ascii="Book Antiqua" w:hAnsi="Book Antiqua"/>
          <w:b/>
          <w:bCs/>
          <w:szCs w:val="24"/>
        </w:rPr>
      </w:pPr>
    </w:p>
    <w:p w:rsidR="004A0402" w:rsidRDefault="004A0402" w:rsidP="006773F9">
      <w:pPr>
        <w:pStyle w:val="Tekstpodstawowy"/>
        <w:spacing w:line="240" w:lineRule="auto"/>
        <w:rPr>
          <w:rFonts w:ascii="Book Antiqua" w:hAnsi="Book Antiqua"/>
          <w:b/>
          <w:bCs/>
          <w:szCs w:val="24"/>
        </w:rPr>
      </w:pPr>
    </w:p>
    <w:p w:rsidR="004A0402" w:rsidRDefault="004A0402" w:rsidP="006773F9">
      <w:pPr>
        <w:pStyle w:val="Tekstpodstawowy"/>
        <w:spacing w:line="240" w:lineRule="auto"/>
        <w:rPr>
          <w:rFonts w:ascii="Book Antiqua" w:hAnsi="Book Antiqua"/>
          <w:b/>
          <w:bCs/>
          <w:szCs w:val="24"/>
        </w:rPr>
      </w:pPr>
    </w:p>
    <w:p w:rsidR="004A0402" w:rsidRDefault="004A0402" w:rsidP="006773F9">
      <w:pPr>
        <w:pStyle w:val="Tekstpodstawowy"/>
        <w:spacing w:line="240" w:lineRule="auto"/>
        <w:rPr>
          <w:rFonts w:ascii="Book Antiqua" w:hAnsi="Book Antiqua"/>
          <w:b/>
          <w:bCs/>
          <w:szCs w:val="24"/>
        </w:rPr>
      </w:pPr>
    </w:p>
    <w:p w:rsidR="004A0402" w:rsidRDefault="004A0402" w:rsidP="006773F9">
      <w:pPr>
        <w:pStyle w:val="Tekstpodstawowy"/>
        <w:spacing w:line="240" w:lineRule="auto"/>
        <w:rPr>
          <w:rFonts w:ascii="Book Antiqua" w:hAnsi="Book Antiqua"/>
          <w:b/>
          <w:bCs/>
          <w:szCs w:val="24"/>
        </w:rPr>
      </w:pPr>
    </w:p>
    <w:p w:rsidR="006773F9" w:rsidRDefault="006773F9" w:rsidP="006773F9">
      <w:pPr>
        <w:pStyle w:val="Tekstpodstawowy"/>
        <w:spacing w:line="240" w:lineRule="auto"/>
        <w:rPr>
          <w:rFonts w:ascii="Book Antiqua" w:hAnsi="Book Antiqua"/>
          <w:b/>
          <w:bCs/>
          <w:szCs w:val="24"/>
        </w:rPr>
      </w:pPr>
      <w:r>
        <w:rPr>
          <w:rFonts w:ascii="Book Antiqua" w:hAnsi="Book Antiqua"/>
          <w:b/>
          <w:bCs/>
          <w:szCs w:val="24"/>
        </w:rPr>
        <w:t>Zestawienie liczbowe działalności prewencyjnej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539"/>
        <w:gridCol w:w="1561"/>
        <w:gridCol w:w="1611"/>
        <w:gridCol w:w="1367"/>
      </w:tblGrid>
      <w:tr w:rsidR="006773F9" w:rsidTr="006773F9">
        <w:trPr>
          <w:cantSplit/>
          <w:trHeight w:val="326"/>
        </w:trPr>
        <w:tc>
          <w:tcPr>
            <w:tcW w:w="4539" w:type="dxa"/>
            <w:vMerge w:val="restart"/>
            <w:tcBorders>
              <w:top w:val="single" w:sz="12" w:space="0" w:color="auto"/>
              <w:left w:val="single" w:sz="12" w:space="0" w:color="auto"/>
              <w:bottom w:val="single" w:sz="12" w:space="0" w:color="auto"/>
              <w:right w:val="single" w:sz="4" w:space="0" w:color="auto"/>
            </w:tcBorders>
          </w:tcPr>
          <w:p w:rsidR="006773F9" w:rsidRDefault="006773F9">
            <w:pPr>
              <w:pStyle w:val="Tekstpodstawowy"/>
              <w:spacing w:line="240" w:lineRule="auto"/>
              <w:rPr>
                <w:rFonts w:ascii="Book Antiqua" w:hAnsi="Book Antiqua"/>
                <w:b/>
                <w:bCs/>
                <w:sz w:val="16"/>
                <w:szCs w:val="16"/>
              </w:rPr>
            </w:pPr>
          </w:p>
          <w:p w:rsidR="006773F9" w:rsidRDefault="006773F9">
            <w:pPr>
              <w:pStyle w:val="Tekstpodstawowy"/>
              <w:spacing w:line="240" w:lineRule="auto"/>
              <w:rPr>
                <w:rFonts w:ascii="Book Antiqua" w:hAnsi="Book Antiqua"/>
                <w:b/>
                <w:bCs/>
                <w:sz w:val="16"/>
                <w:szCs w:val="16"/>
              </w:rPr>
            </w:pPr>
            <w:r>
              <w:rPr>
                <w:rFonts w:ascii="Book Antiqua" w:hAnsi="Book Antiqua"/>
                <w:b/>
                <w:bCs/>
                <w:sz w:val="16"/>
                <w:szCs w:val="16"/>
              </w:rPr>
              <w:t>Kategoria</w:t>
            </w:r>
          </w:p>
          <w:p w:rsidR="006773F9" w:rsidRDefault="006773F9">
            <w:pPr>
              <w:pStyle w:val="Tekstpodstawowy"/>
              <w:spacing w:line="240" w:lineRule="auto"/>
              <w:rPr>
                <w:rFonts w:ascii="Book Antiqua" w:hAnsi="Book Antiqua"/>
                <w:b/>
                <w:bCs/>
                <w:sz w:val="16"/>
                <w:szCs w:val="16"/>
              </w:rPr>
            </w:pPr>
          </w:p>
        </w:tc>
        <w:tc>
          <w:tcPr>
            <w:tcW w:w="4539" w:type="dxa"/>
            <w:gridSpan w:val="3"/>
            <w:tcBorders>
              <w:top w:val="single" w:sz="12" w:space="0" w:color="auto"/>
              <w:left w:val="single" w:sz="4" w:space="0" w:color="auto"/>
              <w:bottom w:val="single" w:sz="4" w:space="0" w:color="auto"/>
              <w:right w:val="single" w:sz="12" w:space="0" w:color="auto"/>
            </w:tcBorders>
            <w:hideMark/>
          </w:tcPr>
          <w:p w:rsidR="006773F9" w:rsidRDefault="006773F9">
            <w:pPr>
              <w:pStyle w:val="Tekstpodstawowy"/>
              <w:spacing w:line="240" w:lineRule="auto"/>
              <w:rPr>
                <w:rFonts w:ascii="Book Antiqua" w:hAnsi="Book Antiqua"/>
                <w:b/>
                <w:bCs/>
                <w:sz w:val="16"/>
                <w:szCs w:val="16"/>
              </w:rPr>
            </w:pPr>
            <w:r>
              <w:rPr>
                <w:rFonts w:ascii="Book Antiqua" w:hAnsi="Book Antiqua"/>
                <w:b/>
                <w:bCs/>
                <w:sz w:val="16"/>
                <w:szCs w:val="16"/>
              </w:rPr>
              <w:t>Liczba czynności</w:t>
            </w:r>
          </w:p>
          <w:p w:rsidR="006773F9" w:rsidRDefault="006773F9">
            <w:pPr>
              <w:jc w:val="both"/>
              <w:rPr>
                <w:rFonts w:ascii="Book Antiqua" w:hAnsi="Book Antiqua"/>
                <w:b/>
                <w:bCs/>
                <w:sz w:val="16"/>
                <w:szCs w:val="16"/>
              </w:rPr>
            </w:pPr>
            <w:r>
              <w:rPr>
                <w:rFonts w:ascii="Book Antiqua" w:hAnsi="Book Antiqua"/>
                <w:b/>
                <w:bCs/>
                <w:sz w:val="16"/>
                <w:szCs w:val="16"/>
              </w:rPr>
              <w:t>/dla porównania /</w:t>
            </w:r>
          </w:p>
        </w:tc>
      </w:tr>
      <w:tr w:rsidR="006773F9" w:rsidTr="006773F9">
        <w:trPr>
          <w:cantSplit/>
          <w:trHeight w:val="47"/>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6773F9" w:rsidRDefault="006773F9">
            <w:pPr>
              <w:spacing w:after="0" w:line="240" w:lineRule="auto"/>
              <w:rPr>
                <w:rFonts w:ascii="Book Antiqua" w:eastAsia="Times New Roman" w:hAnsi="Book Antiqua"/>
                <w:b/>
                <w:bCs/>
                <w:sz w:val="16"/>
                <w:szCs w:val="16"/>
                <w:lang w:eastAsia="pl-PL"/>
              </w:rPr>
            </w:pPr>
          </w:p>
        </w:tc>
        <w:tc>
          <w:tcPr>
            <w:tcW w:w="1561" w:type="dxa"/>
            <w:tcBorders>
              <w:top w:val="single" w:sz="4" w:space="0" w:color="auto"/>
              <w:left w:val="single" w:sz="4" w:space="0" w:color="auto"/>
              <w:bottom w:val="single" w:sz="12" w:space="0" w:color="auto"/>
              <w:right w:val="single" w:sz="4" w:space="0" w:color="auto"/>
            </w:tcBorders>
            <w:hideMark/>
          </w:tcPr>
          <w:p w:rsidR="006773F9" w:rsidRDefault="006773F9">
            <w:pPr>
              <w:pStyle w:val="Tekstpodstawowy"/>
              <w:spacing w:line="240" w:lineRule="auto"/>
              <w:rPr>
                <w:rFonts w:ascii="Book Antiqua" w:hAnsi="Book Antiqua"/>
                <w:b/>
                <w:bCs/>
                <w:sz w:val="16"/>
                <w:szCs w:val="16"/>
              </w:rPr>
            </w:pPr>
            <w:r>
              <w:rPr>
                <w:rFonts w:ascii="Book Antiqua" w:hAnsi="Book Antiqua"/>
                <w:b/>
                <w:bCs/>
                <w:sz w:val="16"/>
                <w:szCs w:val="16"/>
              </w:rPr>
              <w:t>Sezon 2008</w:t>
            </w:r>
          </w:p>
        </w:tc>
        <w:tc>
          <w:tcPr>
            <w:tcW w:w="1611" w:type="dxa"/>
            <w:tcBorders>
              <w:top w:val="single" w:sz="4" w:space="0" w:color="auto"/>
              <w:left w:val="single" w:sz="4" w:space="0" w:color="auto"/>
              <w:bottom w:val="single" w:sz="12" w:space="0" w:color="auto"/>
              <w:right w:val="single" w:sz="4" w:space="0" w:color="auto"/>
            </w:tcBorders>
            <w:hideMark/>
          </w:tcPr>
          <w:p w:rsidR="006773F9" w:rsidRDefault="006773F9">
            <w:pPr>
              <w:pStyle w:val="Tekstpodstawowy"/>
              <w:spacing w:line="240" w:lineRule="auto"/>
              <w:rPr>
                <w:rFonts w:ascii="Book Antiqua" w:hAnsi="Book Antiqua"/>
                <w:b/>
                <w:bCs/>
                <w:sz w:val="16"/>
                <w:szCs w:val="16"/>
              </w:rPr>
            </w:pPr>
            <w:r>
              <w:rPr>
                <w:rFonts w:ascii="Book Antiqua" w:hAnsi="Book Antiqua"/>
                <w:b/>
                <w:bCs/>
                <w:sz w:val="16"/>
                <w:szCs w:val="16"/>
              </w:rPr>
              <w:t>Sezon 2009</w:t>
            </w:r>
          </w:p>
        </w:tc>
        <w:tc>
          <w:tcPr>
            <w:tcW w:w="1367" w:type="dxa"/>
            <w:tcBorders>
              <w:top w:val="single" w:sz="4" w:space="0" w:color="auto"/>
              <w:left w:val="single" w:sz="4" w:space="0" w:color="auto"/>
              <w:bottom w:val="single" w:sz="12" w:space="0" w:color="auto"/>
              <w:right w:val="single" w:sz="12" w:space="0" w:color="auto"/>
            </w:tcBorders>
            <w:hideMark/>
          </w:tcPr>
          <w:p w:rsidR="006773F9" w:rsidRDefault="006773F9">
            <w:pPr>
              <w:pStyle w:val="Tekstpodstawowy"/>
              <w:spacing w:line="240" w:lineRule="auto"/>
              <w:rPr>
                <w:rFonts w:ascii="Book Antiqua" w:hAnsi="Book Antiqua"/>
                <w:b/>
                <w:bCs/>
                <w:sz w:val="16"/>
                <w:szCs w:val="16"/>
              </w:rPr>
            </w:pPr>
            <w:r>
              <w:rPr>
                <w:rFonts w:ascii="Book Antiqua" w:hAnsi="Book Antiqua"/>
                <w:b/>
                <w:bCs/>
                <w:sz w:val="16"/>
                <w:szCs w:val="16"/>
              </w:rPr>
              <w:t>Sezon 2010</w:t>
            </w:r>
          </w:p>
        </w:tc>
      </w:tr>
      <w:tr w:rsidR="006773F9" w:rsidTr="006773F9">
        <w:trPr>
          <w:trHeight w:val="1405"/>
        </w:trPr>
        <w:tc>
          <w:tcPr>
            <w:tcW w:w="4539" w:type="dxa"/>
            <w:tcBorders>
              <w:top w:val="single" w:sz="12" w:space="0" w:color="auto"/>
              <w:left w:val="single" w:sz="12" w:space="0" w:color="auto"/>
              <w:bottom w:val="single" w:sz="4" w:space="0" w:color="auto"/>
              <w:right w:val="single" w:sz="4" w:space="0" w:color="auto"/>
            </w:tcBorders>
            <w:hideMark/>
          </w:tcPr>
          <w:p w:rsidR="006773F9" w:rsidRDefault="006773F9">
            <w:pPr>
              <w:pStyle w:val="Tekstpodstawowy"/>
              <w:spacing w:line="240" w:lineRule="auto"/>
              <w:rPr>
                <w:rFonts w:ascii="Book Antiqua" w:hAnsi="Book Antiqua"/>
                <w:sz w:val="16"/>
                <w:szCs w:val="16"/>
              </w:rPr>
            </w:pPr>
            <w:r>
              <w:rPr>
                <w:rFonts w:ascii="Book Antiqua" w:hAnsi="Book Antiqua"/>
                <w:sz w:val="16"/>
                <w:szCs w:val="16"/>
              </w:rPr>
              <w:t>Przeprowadzono interwencji ogółem</w:t>
            </w:r>
          </w:p>
          <w:p w:rsidR="006773F9" w:rsidRDefault="006773F9">
            <w:pPr>
              <w:pStyle w:val="Tekstpodstawowy"/>
              <w:spacing w:line="240" w:lineRule="auto"/>
              <w:rPr>
                <w:rFonts w:ascii="Book Antiqua" w:hAnsi="Book Antiqua"/>
                <w:sz w:val="16"/>
                <w:szCs w:val="16"/>
              </w:rPr>
            </w:pPr>
            <w:r>
              <w:rPr>
                <w:rFonts w:ascii="Book Antiqua" w:hAnsi="Book Antiqua"/>
                <w:sz w:val="16"/>
                <w:szCs w:val="16"/>
              </w:rPr>
              <w:t>w tym w miejscach publicznych</w:t>
            </w:r>
          </w:p>
          <w:p w:rsidR="006773F9" w:rsidRDefault="006773F9">
            <w:pPr>
              <w:pStyle w:val="Tekstpodstawowy"/>
              <w:spacing w:line="240" w:lineRule="auto"/>
              <w:rPr>
                <w:rFonts w:ascii="Book Antiqua" w:hAnsi="Book Antiqua"/>
                <w:sz w:val="16"/>
                <w:szCs w:val="16"/>
              </w:rPr>
            </w:pPr>
            <w:r>
              <w:rPr>
                <w:rFonts w:ascii="Book Antiqua" w:hAnsi="Book Antiqua"/>
                <w:sz w:val="16"/>
                <w:szCs w:val="16"/>
              </w:rPr>
              <w:t>- domowych,</w:t>
            </w:r>
          </w:p>
          <w:p w:rsidR="006773F9" w:rsidRDefault="006773F9">
            <w:pPr>
              <w:pStyle w:val="Tekstpodstawowy"/>
              <w:spacing w:line="240" w:lineRule="auto"/>
              <w:rPr>
                <w:rFonts w:ascii="Book Antiqua" w:hAnsi="Book Antiqua"/>
                <w:b/>
                <w:bCs/>
                <w:sz w:val="20"/>
              </w:rPr>
            </w:pPr>
            <w:r>
              <w:rPr>
                <w:rFonts w:ascii="Book Antiqua" w:hAnsi="Book Antiqua"/>
                <w:sz w:val="16"/>
                <w:szCs w:val="16"/>
              </w:rPr>
              <w:t>- innych miejscach.</w:t>
            </w:r>
          </w:p>
        </w:tc>
        <w:tc>
          <w:tcPr>
            <w:tcW w:w="1561" w:type="dxa"/>
            <w:tcBorders>
              <w:top w:val="single" w:sz="12" w:space="0" w:color="auto"/>
              <w:left w:val="single" w:sz="4" w:space="0" w:color="auto"/>
              <w:bottom w:val="single" w:sz="4" w:space="0" w:color="auto"/>
              <w:right w:val="single" w:sz="4" w:space="0" w:color="auto"/>
            </w:tcBorders>
          </w:tcPr>
          <w:p w:rsidR="006773F9" w:rsidRDefault="006773F9">
            <w:pPr>
              <w:pStyle w:val="Tekstpodstawowy"/>
              <w:spacing w:line="240" w:lineRule="auto"/>
              <w:rPr>
                <w:rFonts w:ascii="Book Antiqua" w:hAnsi="Book Antiqua"/>
                <w:b/>
                <w:bCs/>
                <w:sz w:val="20"/>
              </w:rPr>
            </w:pPr>
            <w:r>
              <w:rPr>
                <w:rFonts w:ascii="Book Antiqua" w:hAnsi="Book Antiqua"/>
                <w:b/>
                <w:bCs/>
                <w:sz w:val="20"/>
              </w:rPr>
              <w:t>363</w:t>
            </w:r>
          </w:p>
          <w:p w:rsidR="006773F9" w:rsidRDefault="006773F9">
            <w:pPr>
              <w:spacing w:line="240" w:lineRule="auto"/>
              <w:jc w:val="both"/>
              <w:rPr>
                <w:rFonts w:ascii="Book Antiqua" w:hAnsi="Book Antiqua"/>
                <w:sz w:val="20"/>
                <w:szCs w:val="20"/>
              </w:rPr>
            </w:pPr>
            <w:r>
              <w:rPr>
                <w:rFonts w:ascii="Book Antiqua" w:hAnsi="Book Antiqua"/>
                <w:sz w:val="20"/>
                <w:szCs w:val="20"/>
              </w:rPr>
              <w:t>23, 42</w:t>
            </w:r>
          </w:p>
          <w:p w:rsidR="006773F9" w:rsidRDefault="006773F9">
            <w:pPr>
              <w:spacing w:line="240" w:lineRule="auto"/>
              <w:jc w:val="both"/>
              <w:rPr>
                <w:rFonts w:ascii="Book Antiqua" w:hAnsi="Book Antiqua"/>
                <w:sz w:val="20"/>
                <w:szCs w:val="20"/>
              </w:rPr>
            </w:pPr>
            <w:r>
              <w:rPr>
                <w:rFonts w:ascii="Book Antiqua" w:hAnsi="Book Antiqua"/>
                <w:sz w:val="20"/>
                <w:szCs w:val="20"/>
              </w:rPr>
              <w:t>90</w:t>
            </w:r>
          </w:p>
          <w:p w:rsidR="006773F9" w:rsidRDefault="006773F9">
            <w:pPr>
              <w:spacing w:line="240" w:lineRule="auto"/>
              <w:jc w:val="both"/>
              <w:rPr>
                <w:rFonts w:ascii="Book Antiqua" w:hAnsi="Book Antiqua"/>
                <w:sz w:val="20"/>
                <w:szCs w:val="20"/>
              </w:rPr>
            </w:pPr>
          </w:p>
        </w:tc>
        <w:tc>
          <w:tcPr>
            <w:tcW w:w="1611" w:type="dxa"/>
            <w:tcBorders>
              <w:top w:val="single" w:sz="12" w:space="0" w:color="auto"/>
              <w:left w:val="single" w:sz="4" w:space="0" w:color="auto"/>
              <w:bottom w:val="single" w:sz="4" w:space="0" w:color="auto"/>
              <w:right w:val="single" w:sz="4" w:space="0" w:color="auto"/>
            </w:tcBorders>
            <w:hideMark/>
          </w:tcPr>
          <w:p w:rsidR="006773F9" w:rsidRDefault="006773F9">
            <w:pPr>
              <w:spacing w:line="240" w:lineRule="auto"/>
              <w:jc w:val="both"/>
              <w:rPr>
                <w:rFonts w:ascii="Book Antiqua" w:hAnsi="Book Antiqua"/>
                <w:b/>
                <w:bCs/>
                <w:sz w:val="20"/>
                <w:szCs w:val="20"/>
              </w:rPr>
            </w:pPr>
            <w:r>
              <w:rPr>
                <w:rFonts w:ascii="Book Antiqua" w:hAnsi="Book Antiqua"/>
                <w:b/>
                <w:bCs/>
                <w:sz w:val="20"/>
                <w:szCs w:val="20"/>
              </w:rPr>
              <w:t>474</w:t>
            </w:r>
          </w:p>
          <w:p w:rsidR="006773F9" w:rsidRDefault="006773F9">
            <w:pPr>
              <w:pStyle w:val="Tekstpodstawowy"/>
              <w:spacing w:line="240" w:lineRule="auto"/>
              <w:rPr>
                <w:rFonts w:ascii="Book Antiqua" w:hAnsi="Book Antiqua"/>
                <w:bCs/>
                <w:sz w:val="20"/>
              </w:rPr>
            </w:pPr>
            <w:r>
              <w:rPr>
                <w:rFonts w:ascii="Book Antiqua" w:hAnsi="Book Antiqua"/>
                <w:bCs/>
                <w:sz w:val="20"/>
              </w:rPr>
              <w:t>47</w:t>
            </w:r>
          </w:p>
          <w:p w:rsidR="006773F9" w:rsidRDefault="006773F9">
            <w:pPr>
              <w:pStyle w:val="Tekstpodstawowy"/>
              <w:spacing w:line="240" w:lineRule="auto"/>
              <w:rPr>
                <w:rFonts w:ascii="Book Antiqua" w:hAnsi="Book Antiqua"/>
                <w:b/>
                <w:bCs/>
                <w:sz w:val="20"/>
              </w:rPr>
            </w:pPr>
            <w:r>
              <w:rPr>
                <w:rFonts w:ascii="Book Antiqua" w:hAnsi="Book Antiqua"/>
                <w:bCs/>
                <w:sz w:val="20"/>
              </w:rPr>
              <w:t>97</w:t>
            </w:r>
          </w:p>
        </w:tc>
        <w:tc>
          <w:tcPr>
            <w:tcW w:w="1367" w:type="dxa"/>
            <w:tcBorders>
              <w:top w:val="single" w:sz="12" w:space="0" w:color="auto"/>
              <w:left w:val="single" w:sz="4" w:space="0" w:color="auto"/>
              <w:bottom w:val="single" w:sz="4" w:space="0" w:color="auto"/>
              <w:right w:val="single" w:sz="12" w:space="0" w:color="auto"/>
            </w:tcBorders>
            <w:hideMark/>
          </w:tcPr>
          <w:p w:rsidR="006773F9" w:rsidRDefault="006773F9">
            <w:pPr>
              <w:pStyle w:val="Tekstpodstawowy"/>
              <w:spacing w:line="240" w:lineRule="auto"/>
              <w:rPr>
                <w:rFonts w:ascii="Book Antiqua" w:hAnsi="Book Antiqua"/>
                <w:b/>
                <w:bCs/>
                <w:sz w:val="20"/>
              </w:rPr>
            </w:pPr>
            <w:r>
              <w:rPr>
                <w:rFonts w:ascii="Book Antiqua" w:hAnsi="Book Antiqua"/>
                <w:b/>
                <w:bCs/>
                <w:sz w:val="20"/>
              </w:rPr>
              <w:t>517</w:t>
            </w:r>
          </w:p>
          <w:p w:rsidR="006773F9" w:rsidRDefault="006773F9">
            <w:pPr>
              <w:pStyle w:val="Tekstpodstawowy"/>
              <w:spacing w:line="240" w:lineRule="auto"/>
              <w:rPr>
                <w:rFonts w:ascii="Book Antiqua" w:hAnsi="Book Antiqua"/>
                <w:b/>
                <w:bCs/>
                <w:sz w:val="20"/>
              </w:rPr>
            </w:pPr>
            <w:r>
              <w:rPr>
                <w:rFonts w:ascii="Book Antiqua" w:hAnsi="Book Antiqua"/>
                <w:b/>
                <w:bCs/>
                <w:sz w:val="20"/>
              </w:rPr>
              <w:t>351</w:t>
            </w:r>
          </w:p>
          <w:p w:rsidR="006773F9" w:rsidRDefault="006773F9">
            <w:pPr>
              <w:pStyle w:val="Tekstpodstawowy"/>
              <w:spacing w:line="240" w:lineRule="auto"/>
              <w:rPr>
                <w:rFonts w:ascii="Book Antiqua" w:hAnsi="Book Antiqua"/>
                <w:b/>
                <w:bCs/>
                <w:sz w:val="20"/>
              </w:rPr>
            </w:pPr>
            <w:r>
              <w:rPr>
                <w:rFonts w:ascii="Book Antiqua" w:hAnsi="Book Antiqua"/>
                <w:b/>
                <w:bCs/>
                <w:sz w:val="20"/>
              </w:rPr>
              <w:t>53</w:t>
            </w:r>
          </w:p>
          <w:p w:rsidR="006773F9" w:rsidRDefault="006773F9">
            <w:pPr>
              <w:pStyle w:val="Tekstpodstawowy"/>
              <w:spacing w:line="240" w:lineRule="auto"/>
              <w:rPr>
                <w:rFonts w:ascii="Book Antiqua" w:hAnsi="Book Antiqua"/>
                <w:b/>
                <w:bCs/>
                <w:sz w:val="20"/>
              </w:rPr>
            </w:pPr>
            <w:r>
              <w:rPr>
                <w:rFonts w:ascii="Book Antiqua" w:hAnsi="Book Antiqua"/>
                <w:b/>
                <w:bCs/>
                <w:sz w:val="20"/>
              </w:rPr>
              <w:t>113</w:t>
            </w:r>
          </w:p>
        </w:tc>
      </w:tr>
      <w:tr w:rsidR="006773F9" w:rsidTr="006773F9">
        <w:trPr>
          <w:trHeight w:val="642"/>
        </w:trPr>
        <w:tc>
          <w:tcPr>
            <w:tcW w:w="4539" w:type="dxa"/>
            <w:tcBorders>
              <w:top w:val="single" w:sz="4" w:space="0" w:color="auto"/>
              <w:left w:val="single" w:sz="12" w:space="0" w:color="auto"/>
              <w:bottom w:val="single" w:sz="4" w:space="0" w:color="auto"/>
              <w:right w:val="single" w:sz="4" w:space="0" w:color="auto"/>
            </w:tcBorders>
            <w:hideMark/>
          </w:tcPr>
          <w:p w:rsidR="006773F9" w:rsidRDefault="006773F9">
            <w:pPr>
              <w:pStyle w:val="Tekstpodstawowy"/>
              <w:spacing w:line="240" w:lineRule="auto"/>
              <w:rPr>
                <w:rFonts w:ascii="Book Antiqua" w:hAnsi="Book Antiqua"/>
                <w:sz w:val="20"/>
              </w:rPr>
            </w:pPr>
            <w:r>
              <w:rPr>
                <w:rFonts w:ascii="Book Antiqua" w:hAnsi="Book Antiqua"/>
                <w:sz w:val="20"/>
              </w:rPr>
              <w:t>Przeprowadzono interwencji dotyczących zakłócenia porządku publicznego i ciszy nocnej</w:t>
            </w:r>
          </w:p>
          <w:p w:rsidR="006773F9" w:rsidRDefault="006773F9">
            <w:pPr>
              <w:pStyle w:val="Tekstpodstawowy"/>
              <w:spacing w:line="240" w:lineRule="auto"/>
              <w:rPr>
                <w:rFonts w:ascii="Book Antiqua" w:hAnsi="Book Antiqua"/>
                <w:b/>
                <w:bCs/>
                <w:sz w:val="20"/>
              </w:rPr>
            </w:pPr>
            <w:r>
              <w:rPr>
                <w:rFonts w:ascii="Book Antiqua" w:hAnsi="Book Antiqua"/>
                <w:b/>
                <w:bCs/>
                <w:sz w:val="20"/>
              </w:rPr>
              <w:t>w tym przez ogródki piwne</w:t>
            </w:r>
          </w:p>
        </w:tc>
        <w:tc>
          <w:tcPr>
            <w:tcW w:w="1561" w:type="dxa"/>
            <w:tcBorders>
              <w:top w:val="single" w:sz="4" w:space="0" w:color="auto"/>
              <w:left w:val="single" w:sz="4" w:space="0" w:color="auto"/>
              <w:bottom w:val="single" w:sz="4" w:space="0" w:color="auto"/>
              <w:right w:val="single" w:sz="4" w:space="0" w:color="auto"/>
            </w:tcBorders>
            <w:hideMark/>
          </w:tcPr>
          <w:p w:rsidR="006773F9" w:rsidRDefault="006773F9">
            <w:pPr>
              <w:pStyle w:val="Tekstpodstawowy"/>
              <w:spacing w:line="240" w:lineRule="auto"/>
              <w:rPr>
                <w:rFonts w:ascii="Book Antiqua" w:hAnsi="Book Antiqua"/>
                <w:b/>
                <w:bCs/>
                <w:sz w:val="20"/>
              </w:rPr>
            </w:pPr>
            <w:r>
              <w:rPr>
                <w:rFonts w:ascii="Book Antiqua" w:hAnsi="Book Antiqua"/>
                <w:b/>
                <w:bCs/>
                <w:sz w:val="20"/>
              </w:rPr>
              <w:t>103</w:t>
            </w:r>
          </w:p>
          <w:p w:rsidR="006773F9" w:rsidRDefault="006773F9">
            <w:pPr>
              <w:jc w:val="both"/>
              <w:rPr>
                <w:rFonts w:ascii="Book Antiqua" w:hAnsi="Book Antiqua"/>
                <w:b/>
                <w:sz w:val="20"/>
                <w:szCs w:val="20"/>
              </w:rPr>
            </w:pPr>
            <w:r>
              <w:rPr>
                <w:rFonts w:ascii="Book Antiqua" w:hAnsi="Book Antiqua"/>
                <w:b/>
                <w:sz w:val="20"/>
                <w:szCs w:val="20"/>
              </w:rPr>
              <w:t>62</w:t>
            </w:r>
          </w:p>
        </w:tc>
        <w:tc>
          <w:tcPr>
            <w:tcW w:w="1611" w:type="dxa"/>
            <w:tcBorders>
              <w:top w:val="single" w:sz="4" w:space="0" w:color="auto"/>
              <w:left w:val="single" w:sz="4" w:space="0" w:color="auto"/>
              <w:bottom w:val="single" w:sz="4" w:space="0" w:color="auto"/>
              <w:right w:val="single" w:sz="4" w:space="0" w:color="auto"/>
            </w:tcBorders>
            <w:hideMark/>
          </w:tcPr>
          <w:p w:rsidR="006773F9" w:rsidRDefault="006773F9">
            <w:pPr>
              <w:jc w:val="both"/>
              <w:rPr>
                <w:rFonts w:ascii="Book Antiqua" w:hAnsi="Book Antiqua"/>
                <w:b/>
                <w:bCs/>
                <w:sz w:val="20"/>
                <w:szCs w:val="20"/>
              </w:rPr>
            </w:pPr>
            <w:r>
              <w:rPr>
                <w:rFonts w:ascii="Book Antiqua" w:hAnsi="Book Antiqua"/>
                <w:b/>
                <w:bCs/>
                <w:sz w:val="20"/>
                <w:szCs w:val="20"/>
              </w:rPr>
              <w:t>84</w:t>
            </w:r>
          </w:p>
          <w:p w:rsidR="006773F9" w:rsidRDefault="006773F9">
            <w:pPr>
              <w:jc w:val="both"/>
              <w:rPr>
                <w:rFonts w:ascii="Book Antiqua" w:hAnsi="Book Antiqua"/>
                <w:b/>
                <w:bCs/>
                <w:sz w:val="20"/>
                <w:szCs w:val="20"/>
              </w:rPr>
            </w:pPr>
            <w:r>
              <w:rPr>
                <w:rFonts w:ascii="Book Antiqua" w:hAnsi="Book Antiqua"/>
                <w:b/>
                <w:bCs/>
                <w:sz w:val="20"/>
                <w:szCs w:val="20"/>
              </w:rPr>
              <w:t>52</w:t>
            </w:r>
          </w:p>
        </w:tc>
        <w:tc>
          <w:tcPr>
            <w:tcW w:w="1367" w:type="dxa"/>
            <w:tcBorders>
              <w:top w:val="single" w:sz="4" w:space="0" w:color="auto"/>
              <w:left w:val="single" w:sz="4" w:space="0" w:color="auto"/>
              <w:bottom w:val="single" w:sz="4" w:space="0" w:color="auto"/>
              <w:right w:val="single" w:sz="12" w:space="0" w:color="auto"/>
            </w:tcBorders>
            <w:hideMark/>
          </w:tcPr>
          <w:p w:rsidR="006773F9" w:rsidRDefault="006773F9">
            <w:pPr>
              <w:jc w:val="both"/>
              <w:rPr>
                <w:rFonts w:ascii="Book Antiqua" w:hAnsi="Book Antiqua"/>
                <w:b/>
                <w:bCs/>
                <w:sz w:val="20"/>
                <w:szCs w:val="20"/>
              </w:rPr>
            </w:pPr>
            <w:r>
              <w:rPr>
                <w:rFonts w:ascii="Book Antiqua" w:hAnsi="Book Antiqua"/>
                <w:b/>
                <w:bCs/>
                <w:sz w:val="20"/>
                <w:szCs w:val="20"/>
              </w:rPr>
              <w:t>112</w:t>
            </w:r>
          </w:p>
          <w:p w:rsidR="006773F9" w:rsidRDefault="006773F9">
            <w:pPr>
              <w:pStyle w:val="Tekstpodstawowy"/>
              <w:spacing w:line="240" w:lineRule="auto"/>
              <w:rPr>
                <w:rFonts w:ascii="Book Antiqua" w:hAnsi="Book Antiqua"/>
                <w:b/>
                <w:bCs/>
                <w:sz w:val="20"/>
              </w:rPr>
            </w:pPr>
            <w:r>
              <w:rPr>
                <w:rFonts w:ascii="Book Antiqua" w:hAnsi="Book Antiqua"/>
                <w:b/>
                <w:bCs/>
                <w:sz w:val="20"/>
              </w:rPr>
              <w:t>77</w:t>
            </w:r>
          </w:p>
        </w:tc>
      </w:tr>
      <w:tr w:rsidR="006773F9" w:rsidTr="006773F9">
        <w:trPr>
          <w:trHeight w:val="490"/>
        </w:trPr>
        <w:tc>
          <w:tcPr>
            <w:tcW w:w="4539" w:type="dxa"/>
            <w:tcBorders>
              <w:top w:val="single" w:sz="4" w:space="0" w:color="auto"/>
              <w:left w:val="single" w:sz="12" w:space="0" w:color="auto"/>
              <w:bottom w:val="single" w:sz="4" w:space="0" w:color="auto"/>
              <w:right w:val="single" w:sz="4" w:space="0" w:color="auto"/>
            </w:tcBorders>
          </w:tcPr>
          <w:p w:rsidR="006773F9" w:rsidRDefault="006773F9">
            <w:pPr>
              <w:pStyle w:val="Tekstpodstawowy"/>
              <w:spacing w:line="240" w:lineRule="auto"/>
              <w:rPr>
                <w:rFonts w:ascii="Book Antiqua" w:hAnsi="Book Antiqua"/>
                <w:sz w:val="20"/>
              </w:rPr>
            </w:pPr>
            <w:r>
              <w:rPr>
                <w:rFonts w:ascii="Book Antiqua" w:hAnsi="Book Antiqua"/>
                <w:sz w:val="20"/>
              </w:rPr>
              <w:t>Zatrzymano dowodów rejestracyjnych</w:t>
            </w:r>
          </w:p>
          <w:p w:rsidR="006773F9" w:rsidRDefault="006773F9">
            <w:pPr>
              <w:pStyle w:val="Tekstpodstawowy"/>
              <w:spacing w:line="240" w:lineRule="auto"/>
              <w:rPr>
                <w:rFonts w:ascii="Book Antiqua" w:hAnsi="Book Antiqua"/>
                <w:sz w:val="20"/>
              </w:rPr>
            </w:pPr>
          </w:p>
        </w:tc>
        <w:tc>
          <w:tcPr>
            <w:tcW w:w="1561" w:type="dxa"/>
            <w:tcBorders>
              <w:top w:val="single" w:sz="4" w:space="0" w:color="auto"/>
              <w:left w:val="single" w:sz="4" w:space="0" w:color="auto"/>
              <w:bottom w:val="single" w:sz="4" w:space="0" w:color="auto"/>
              <w:right w:val="single" w:sz="4" w:space="0" w:color="auto"/>
            </w:tcBorders>
          </w:tcPr>
          <w:p w:rsidR="006773F9" w:rsidRDefault="006773F9">
            <w:pPr>
              <w:pStyle w:val="Tekstpodstawowy"/>
              <w:spacing w:line="240" w:lineRule="auto"/>
              <w:rPr>
                <w:rFonts w:ascii="Book Antiqua" w:hAnsi="Book Antiqua"/>
                <w:b/>
                <w:bCs/>
                <w:sz w:val="20"/>
              </w:rPr>
            </w:pPr>
          </w:p>
          <w:p w:rsidR="006773F9" w:rsidRDefault="006773F9">
            <w:pPr>
              <w:pStyle w:val="Tekstpodstawowy"/>
              <w:spacing w:line="240" w:lineRule="auto"/>
              <w:rPr>
                <w:rFonts w:ascii="Book Antiqua" w:hAnsi="Book Antiqua"/>
                <w:b/>
                <w:bCs/>
                <w:sz w:val="20"/>
              </w:rPr>
            </w:pPr>
            <w:r>
              <w:rPr>
                <w:rFonts w:ascii="Book Antiqua" w:hAnsi="Book Antiqua"/>
                <w:b/>
                <w:bCs/>
                <w:sz w:val="20"/>
              </w:rPr>
              <w:t>3</w:t>
            </w:r>
          </w:p>
        </w:tc>
        <w:tc>
          <w:tcPr>
            <w:tcW w:w="1611" w:type="dxa"/>
            <w:tcBorders>
              <w:top w:val="single" w:sz="4" w:space="0" w:color="auto"/>
              <w:left w:val="single" w:sz="4" w:space="0" w:color="auto"/>
              <w:bottom w:val="single" w:sz="4" w:space="0" w:color="auto"/>
              <w:right w:val="single" w:sz="4" w:space="0" w:color="auto"/>
            </w:tcBorders>
          </w:tcPr>
          <w:p w:rsidR="006773F9" w:rsidRDefault="006773F9">
            <w:pPr>
              <w:jc w:val="both"/>
              <w:rPr>
                <w:rFonts w:ascii="Book Antiqua" w:hAnsi="Book Antiqua"/>
                <w:b/>
                <w:bCs/>
                <w:sz w:val="20"/>
                <w:szCs w:val="20"/>
              </w:rPr>
            </w:pPr>
          </w:p>
          <w:p w:rsidR="006773F9" w:rsidRDefault="006773F9">
            <w:pPr>
              <w:pStyle w:val="Tekstpodstawowy"/>
              <w:spacing w:line="240" w:lineRule="auto"/>
              <w:rPr>
                <w:rFonts w:ascii="Book Antiqua" w:hAnsi="Book Antiqua"/>
                <w:b/>
                <w:bCs/>
                <w:sz w:val="20"/>
              </w:rPr>
            </w:pPr>
            <w:r>
              <w:rPr>
                <w:rFonts w:ascii="Book Antiqua" w:hAnsi="Book Antiqua"/>
                <w:b/>
                <w:bCs/>
                <w:sz w:val="20"/>
              </w:rPr>
              <w:t>25</w:t>
            </w:r>
          </w:p>
        </w:tc>
        <w:tc>
          <w:tcPr>
            <w:tcW w:w="1367" w:type="dxa"/>
            <w:tcBorders>
              <w:top w:val="single" w:sz="4" w:space="0" w:color="auto"/>
              <w:left w:val="single" w:sz="4" w:space="0" w:color="auto"/>
              <w:bottom w:val="single" w:sz="4" w:space="0" w:color="auto"/>
              <w:right w:val="single" w:sz="12" w:space="0" w:color="auto"/>
            </w:tcBorders>
          </w:tcPr>
          <w:p w:rsidR="006773F9" w:rsidRDefault="006773F9">
            <w:pPr>
              <w:jc w:val="both"/>
              <w:rPr>
                <w:rFonts w:ascii="Book Antiqua" w:hAnsi="Book Antiqua"/>
                <w:b/>
                <w:bCs/>
                <w:sz w:val="20"/>
                <w:szCs w:val="20"/>
              </w:rPr>
            </w:pPr>
          </w:p>
          <w:p w:rsidR="006773F9" w:rsidRDefault="006773F9">
            <w:pPr>
              <w:pStyle w:val="Tekstpodstawowy"/>
              <w:spacing w:line="240" w:lineRule="auto"/>
              <w:rPr>
                <w:rFonts w:ascii="Book Antiqua" w:hAnsi="Book Antiqua"/>
                <w:b/>
                <w:bCs/>
                <w:sz w:val="20"/>
              </w:rPr>
            </w:pPr>
            <w:r>
              <w:rPr>
                <w:rFonts w:ascii="Book Antiqua" w:hAnsi="Book Antiqua"/>
                <w:b/>
                <w:bCs/>
                <w:sz w:val="20"/>
              </w:rPr>
              <w:t>7</w:t>
            </w:r>
          </w:p>
        </w:tc>
      </w:tr>
      <w:tr w:rsidR="006773F9" w:rsidTr="006773F9">
        <w:trPr>
          <w:trHeight w:val="490"/>
        </w:trPr>
        <w:tc>
          <w:tcPr>
            <w:tcW w:w="4539" w:type="dxa"/>
            <w:tcBorders>
              <w:top w:val="single" w:sz="4" w:space="0" w:color="auto"/>
              <w:left w:val="single" w:sz="12" w:space="0" w:color="auto"/>
              <w:bottom w:val="single" w:sz="4" w:space="0" w:color="auto"/>
              <w:right w:val="single" w:sz="4" w:space="0" w:color="auto"/>
            </w:tcBorders>
          </w:tcPr>
          <w:p w:rsidR="006773F9" w:rsidRDefault="006773F9">
            <w:pPr>
              <w:pStyle w:val="Tekstpodstawowy"/>
              <w:spacing w:line="240" w:lineRule="auto"/>
              <w:rPr>
                <w:rFonts w:ascii="Book Antiqua" w:hAnsi="Book Antiqua"/>
                <w:sz w:val="20"/>
              </w:rPr>
            </w:pPr>
            <w:r>
              <w:rPr>
                <w:rFonts w:ascii="Book Antiqua" w:hAnsi="Book Antiqua"/>
                <w:sz w:val="20"/>
              </w:rPr>
              <w:t>Zatrzymano prawa jazdy</w:t>
            </w:r>
          </w:p>
          <w:p w:rsidR="006773F9" w:rsidRDefault="006773F9">
            <w:pPr>
              <w:pStyle w:val="Tekstpodstawowy"/>
              <w:spacing w:line="240" w:lineRule="auto"/>
              <w:rPr>
                <w:rFonts w:ascii="Book Antiqua" w:hAnsi="Book Antiqua"/>
                <w:sz w:val="20"/>
              </w:rPr>
            </w:pPr>
          </w:p>
        </w:tc>
        <w:tc>
          <w:tcPr>
            <w:tcW w:w="1561" w:type="dxa"/>
            <w:tcBorders>
              <w:top w:val="single" w:sz="4" w:space="0" w:color="auto"/>
              <w:left w:val="single" w:sz="4" w:space="0" w:color="auto"/>
              <w:bottom w:val="single" w:sz="4" w:space="0" w:color="auto"/>
              <w:right w:val="single" w:sz="4" w:space="0" w:color="auto"/>
            </w:tcBorders>
          </w:tcPr>
          <w:p w:rsidR="006773F9" w:rsidRDefault="006773F9">
            <w:pPr>
              <w:pStyle w:val="Tekstpodstawowy"/>
              <w:spacing w:line="240" w:lineRule="auto"/>
              <w:rPr>
                <w:rFonts w:ascii="Book Antiqua" w:hAnsi="Book Antiqua"/>
                <w:b/>
                <w:bCs/>
                <w:sz w:val="20"/>
              </w:rPr>
            </w:pPr>
          </w:p>
          <w:p w:rsidR="006773F9" w:rsidRDefault="006773F9">
            <w:pPr>
              <w:pStyle w:val="Tekstpodstawowy"/>
              <w:spacing w:line="240" w:lineRule="auto"/>
              <w:rPr>
                <w:rFonts w:ascii="Book Antiqua" w:hAnsi="Book Antiqua"/>
                <w:b/>
                <w:bCs/>
                <w:sz w:val="20"/>
              </w:rPr>
            </w:pPr>
            <w:r>
              <w:rPr>
                <w:rFonts w:ascii="Book Antiqua" w:hAnsi="Book Antiqua"/>
                <w:b/>
                <w:bCs/>
                <w:sz w:val="20"/>
              </w:rPr>
              <w:t>6</w:t>
            </w:r>
          </w:p>
        </w:tc>
        <w:tc>
          <w:tcPr>
            <w:tcW w:w="1611" w:type="dxa"/>
            <w:tcBorders>
              <w:top w:val="single" w:sz="4" w:space="0" w:color="auto"/>
              <w:left w:val="single" w:sz="4" w:space="0" w:color="auto"/>
              <w:bottom w:val="single" w:sz="4" w:space="0" w:color="auto"/>
              <w:right w:val="single" w:sz="4" w:space="0" w:color="auto"/>
            </w:tcBorders>
          </w:tcPr>
          <w:p w:rsidR="006773F9" w:rsidRDefault="006773F9">
            <w:pPr>
              <w:jc w:val="both"/>
              <w:rPr>
                <w:rFonts w:ascii="Book Antiqua" w:hAnsi="Book Antiqua"/>
                <w:b/>
                <w:bCs/>
                <w:sz w:val="20"/>
                <w:szCs w:val="20"/>
              </w:rPr>
            </w:pPr>
          </w:p>
          <w:p w:rsidR="006773F9" w:rsidRDefault="006773F9">
            <w:pPr>
              <w:pStyle w:val="Tekstpodstawowy"/>
              <w:spacing w:line="240" w:lineRule="auto"/>
              <w:rPr>
                <w:rFonts w:ascii="Book Antiqua" w:hAnsi="Book Antiqua"/>
                <w:b/>
                <w:bCs/>
                <w:sz w:val="20"/>
              </w:rPr>
            </w:pPr>
            <w:r>
              <w:rPr>
                <w:rFonts w:ascii="Book Antiqua" w:hAnsi="Book Antiqua"/>
                <w:b/>
                <w:bCs/>
                <w:sz w:val="20"/>
              </w:rPr>
              <w:t>18</w:t>
            </w:r>
          </w:p>
        </w:tc>
        <w:tc>
          <w:tcPr>
            <w:tcW w:w="1367" w:type="dxa"/>
            <w:tcBorders>
              <w:top w:val="single" w:sz="4" w:space="0" w:color="auto"/>
              <w:left w:val="single" w:sz="4" w:space="0" w:color="auto"/>
              <w:bottom w:val="single" w:sz="4" w:space="0" w:color="auto"/>
              <w:right w:val="single" w:sz="12" w:space="0" w:color="auto"/>
            </w:tcBorders>
          </w:tcPr>
          <w:p w:rsidR="006773F9" w:rsidRDefault="006773F9">
            <w:pPr>
              <w:jc w:val="both"/>
              <w:rPr>
                <w:rFonts w:ascii="Book Antiqua" w:hAnsi="Book Antiqua"/>
                <w:b/>
                <w:bCs/>
                <w:sz w:val="20"/>
                <w:szCs w:val="20"/>
              </w:rPr>
            </w:pPr>
          </w:p>
          <w:p w:rsidR="006773F9" w:rsidRDefault="006773F9">
            <w:pPr>
              <w:pStyle w:val="Tekstpodstawowy"/>
              <w:spacing w:line="240" w:lineRule="auto"/>
              <w:rPr>
                <w:rFonts w:ascii="Book Antiqua" w:hAnsi="Book Antiqua"/>
                <w:b/>
                <w:bCs/>
                <w:sz w:val="20"/>
              </w:rPr>
            </w:pPr>
            <w:r>
              <w:rPr>
                <w:rFonts w:ascii="Book Antiqua" w:hAnsi="Book Antiqua"/>
                <w:b/>
                <w:bCs/>
                <w:sz w:val="20"/>
              </w:rPr>
              <w:t>6</w:t>
            </w:r>
          </w:p>
        </w:tc>
      </w:tr>
      <w:tr w:rsidR="006773F9" w:rsidTr="006773F9">
        <w:trPr>
          <w:trHeight w:val="486"/>
        </w:trPr>
        <w:tc>
          <w:tcPr>
            <w:tcW w:w="4539" w:type="dxa"/>
            <w:tcBorders>
              <w:top w:val="single" w:sz="4" w:space="0" w:color="auto"/>
              <w:left w:val="single" w:sz="12" w:space="0" w:color="auto"/>
              <w:bottom w:val="single" w:sz="4" w:space="0" w:color="auto"/>
              <w:right w:val="single" w:sz="4" w:space="0" w:color="auto"/>
            </w:tcBorders>
            <w:hideMark/>
          </w:tcPr>
          <w:p w:rsidR="006773F9" w:rsidRDefault="006773F9">
            <w:pPr>
              <w:pStyle w:val="Tekstpodstawowy"/>
              <w:spacing w:line="240" w:lineRule="auto"/>
              <w:rPr>
                <w:rFonts w:ascii="Book Antiqua" w:hAnsi="Book Antiqua"/>
                <w:sz w:val="20"/>
              </w:rPr>
            </w:pPr>
            <w:r>
              <w:rPr>
                <w:rFonts w:ascii="Book Antiqua" w:hAnsi="Book Antiqua"/>
                <w:sz w:val="20"/>
              </w:rPr>
              <w:t>Zabezpieczono miejsc zdarzenia</w:t>
            </w:r>
          </w:p>
        </w:tc>
        <w:tc>
          <w:tcPr>
            <w:tcW w:w="1561" w:type="dxa"/>
            <w:tcBorders>
              <w:top w:val="single" w:sz="4" w:space="0" w:color="auto"/>
              <w:left w:val="single" w:sz="4" w:space="0" w:color="auto"/>
              <w:bottom w:val="single" w:sz="4" w:space="0" w:color="auto"/>
              <w:right w:val="single" w:sz="4" w:space="0" w:color="auto"/>
            </w:tcBorders>
            <w:hideMark/>
          </w:tcPr>
          <w:p w:rsidR="006773F9" w:rsidRDefault="006773F9">
            <w:pPr>
              <w:pStyle w:val="Tekstpodstawowy"/>
              <w:spacing w:line="240" w:lineRule="auto"/>
              <w:rPr>
                <w:rFonts w:ascii="Book Antiqua" w:hAnsi="Book Antiqua"/>
                <w:b/>
                <w:bCs/>
                <w:sz w:val="20"/>
              </w:rPr>
            </w:pPr>
            <w:r>
              <w:rPr>
                <w:rFonts w:ascii="Book Antiqua" w:hAnsi="Book Antiqua"/>
                <w:b/>
                <w:bCs/>
                <w:sz w:val="20"/>
              </w:rPr>
              <w:t>3</w:t>
            </w:r>
          </w:p>
        </w:tc>
        <w:tc>
          <w:tcPr>
            <w:tcW w:w="1611" w:type="dxa"/>
            <w:tcBorders>
              <w:top w:val="single" w:sz="4" w:space="0" w:color="auto"/>
              <w:left w:val="single" w:sz="4" w:space="0" w:color="auto"/>
              <w:bottom w:val="single" w:sz="4" w:space="0" w:color="auto"/>
              <w:right w:val="single" w:sz="4" w:space="0" w:color="auto"/>
            </w:tcBorders>
          </w:tcPr>
          <w:p w:rsidR="006773F9" w:rsidRDefault="006773F9">
            <w:pPr>
              <w:jc w:val="both"/>
              <w:rPr>
                <w:rFonts w:ascii="Book Antiqua" w:hAnsi="Book Antiqua"/>
                <w:b/>
                <w:bCs/>
                <w:sz w:val="20"/>
                <w:szCs w:val="20"/>
              </w:rPr>
            </w:pPr>
            <w:r>
              <w:rPr>
                <w:rFonts w:ascii="Book Antiqua" w:hAnsi="Book Antiqua"/>
                <w:b/>
                <w:bCs/>
                <w:sz w:val="20"/>
                <w:szCs w:val="20"/>
              </w:rPr>
              <w:t>27</w:t>
            </w:r>
          </w:p>
          <w:p w:rsidR="006773F9" w:rsidRDefault="006773F9">
            <w:pPr>
              <w:pStyle w:val="Tekstpodstawowy"/>
              <w:spacing w:line="240" w:lineRule="auto"/>
              <w:rPr>
                <w:rFonts w:ascii="Book Antiqua" w:hAnsi="Book Antiqua"/>
                <w:b/>
                <w:bCs/>
                <w:sz w:val="20"/>
              </w:rPr>
            </w:pPr>
          </w:p>
        </w:tc>
        <w:tc>
          <w:tcPr>
            <w:tcW w:w="1367" w:type="dxa"/>
            <w:tcBorders>
              <w:top w:val="single" w:sz="4" w:space="0" w:color="auto"/>
              <w:left w:val="single" w:sz="4" w:space="0" w:color="auto"/>
              <w:bottom w:val="single" w:sz="4" w:space="0" w:color="auto"/>
              <w:right w:val="single" w:sz="12" w:space="0" w:color="auto"/>
            </w:tcBorders>
            <w:hideMark/>
          </w:tcPr>
          <w:p w:rsidR="006773F9" w:rsidRDefault="006773F9">
            <w:pPr>
              <w:pStyle w:val="Tekstpodstawowy"/>
              <w:spacing w:line="240" w:lineRule="auto"/>
              <w:rPr>
                <w:rFonts w:ascii="Book Antiqua" w:hAnsi="Book Antiqua"/>
                <w:b/>
                <w:bCs/>
                <w:sz w:val="20"/>
              </w:rPr>
            </w:pPr>
            <w:r>
              <w:rPr>
                <w:rFonts w:ascii="Book Antiqua" w:hAnsi="Book Antiqua"/>
                <w:b/>
                <w:bCs/>
                <w:sz w:val="20"/>
              </w:rPr>
              <w:t>18</w:t>
            </w:r>
          </w:p>
        </w:tc>
      </w:tr>
      <w:tr w:rsidR="006773F9" w:rsidTr="006773F9">
        <w:trPr>
          <w:trHeight w:val="377"/>
        </w:trPr>
        <w:tc>
          <w:tcPr>
            <w:tcW w:w="4539" w:type="dxa"/>
            <w:tcBorders>
              <w:top w:val="single" w:sz="4" w:space="0" w:color="auto"/>
              <w:left w:val="single" w:sz="12" w:space="0" w:color="auto"/>
              <w:bottom w:val="dotted" w:sz="4" w:space="0" w:color="auto"/>
              <w:right w:val="single" w:sz="4" w:space="0" w:color="auto"/>
            </w:tcBorders>
          </w:tcPr>
          <w:p w:rsidR="006773F9" w:rsidRDefault="006773F9">
            <w:pPr>
              <w:pStyle w:val="Tekstpodstawowy"/>
              <w:spacing w:line="240" w:lineRule="auto"/>
              <w:rPr>
                <w:rFonts w:ascii="Book Antiqua" w:hAnsi="Book Antiqua"/>
                <w:sz w:val="20"/>
              </w:rPr>
            </w:pPr>
            <w:r>
              <w:rPr>
                <w:rFonts w:ascii="Book Antiqua" w:hAnsi="Book Antiqua"/>
                <w:sz w:val="20"/>
              </w:rPr>
              <w:t>Zatrzymano osób poszukiwanych</w:t>
            </w:r>
          </w:p>
          <w:p w:rsidR="006773F9" w:rsidRDefault="006773F9">
            <w:pPr>
              <w:pStyle w:val="Tekstpodstawowy"/>
              <w:spacing w:line="240" w:lineRule="auto"/>
              <w:rPr>
                <w:rFonts w:ascii="Book Antiqua" w:hAnsi="Book Antiqua"/>
                <w:sz w:val="20"/>
              </w:rPr>
            </w:pPr>
          </w:p>
        </w:tc>
        <w:tc>
          <w:tcPr>
            <w:tcW w:w="1561" w:type="dxa"/>
            <w:tcBorders>
              <w:top w:val="single" w:sz="4" w:space="0" w:color="auto"/>
              <w:left w:val="single" w:sz="4" w:space="0" w:color="auto"/>
              <w:bottom w:val="dotted" w:sz="4" w:space="0" w:color="auto"/>
              <w:right w:val="single" w:sz="4" w:space="0" w:color="auto"/>
            </w:tcBorders>
            <w:hideMark/>
          </w:tcPr>
          <w:p w:rsidR="006773F9" w:rsidRDefault="006773F9">
            <w:pPr>
              <w:pStyle w:val="Tekstpodstawowy"/>
              <w:spacing w:line="240" w:lineRule="auto"/>
              <w:rPr>
                <w:rFonts w:ascii="Book Antiqua" w:hAnsi="Book Antiqua"/>
                <w:b/>
                <w:bCs/>
                <w:sz w:val="20"/>
              </w:rPr>
            </w:pPr>
            <w:r>
              <w:rPr>
                <w:rFonts w:ascii="Book Antiqua" w:hAnsi="Book Antiqua"/>
                <w:b/>
                <w:bCs/>
                <w:sz w:val="20"/>
              </w:rPr>
              <w:t>5</w:t>
            </w:r>
          </w:p>
        </w:tc>
        <w:tc>
          <w:tcPr>
            <w:tcW w:w="1611" w:type="dxa"/>
            <w:tcBorders>
              <w:top w:val="single" w:sz="4" w:space="0" w:color="auto"/>
              <w:left w:val="single" w:sz="4" w:space="0" w:color="auto"/>
              <w:bottom w:val="dotted" w:sz="4" w:space="0" w:color="auto"/>
              <w:right w:val="single" w:sz="4" w:space="0" w:color="auto"/>
            </w:tcBorders>
            <w:hideMark/>
          </w:tcPr>
          <w:p w:rsidR="006773F9" w:rsidRDefault="006773F9">
            <w:pPr>
              <w:pStyle w:val="Tekstpodstawowy"/>
              <w:spacing w:line="240" w:lineRule="auto"/>
              <w:rPr>
                <w:rFonts w:ascii="Book Antiqua" w:hAnsi="Book Antiqua"/>
                <w:b/>
                <w:bCs/>
                <w:sz w:val="20"/>
              </w:rPr>
            </w:pPr>
            <w:r>
              <w:rPr>
                <w:rFonts w:ascii="Book Antiqua" w:hAnsi="Book Antiqua"/>
                <w:b/>
                <w:bCs/>
                <w:sz w:val="20"/>
              </w:rPr>
              <w:t>8</w:t>
            </w:r>
          </w:p>
        </w:tc>
        <w:tc>
          <w:tcPr>
            <w:tcW w:w="1367" w:type="dxa"/>
            <w:tcBorders>
              <w:top w:val="single" w:sz="4" w:space="0" w:color="auto"/>
              <w:left w:val="single" w:sz="4" w:space="0" w:color="auto"/>
              <w:bottom w:val="dotted" w:sz="4" w:space="0" w:color="auto"/>
              <w:right w:val="single" w:sz="12" w:space="0" w:color="auto"/>
            </w:tcBorders>
            <w:hideMark/>
          </w:tcPr>
          <w:p w:rsidR="006773F9" w:rsidRDefault="006773F9">
            <w:pPr>
              <w:pStyle w:val="Tekstpodstawowy"/>
              <w:spacing w:line="240" w:lineRule="auto"/>
              <w:rPr>
                <w:rFonts w:ascii="Book Antiqua" w:hAnsi="Book Antiqua"/>
                <w:b/>
                <w:bCs/>
                <w:sz w:val="20"/>
              </w:rPr>
            </w:pPr>
            <w:r>
              <w:rPr>
                <w:rFonts w:ascii="Book Antiqua" w:hAnsi="Book Antiqua"/>
                <w:b/>
                <w:bCs/>
                <w:sz w:val="20"/>
              </w:rPr>
              <w:t>7</w:t>
            </w:r>
          </w:p>
        </w:tc>
      </w:tr>
      <w:tr w:rsidR="006773F9" w:rsidTr="006773F9">
        <w:trPr>
          <w:trHeight w:val="337"/>
        </w:trPr>
        <w:tc>
          <w:tcPr>
            <w:tcW w:w="4539" w:type="dxa"/>
            <w:tcBorders>
              <w:top w:val="dotted" w:sz="4" w:space="0" w:color="auto"/>
              <w:left w:val="single" w:sz="12" w:space="0" w:color="auto"/>
              <w:bottom w:val="dotted" w:sz="4" w:space="0" w:color="auto"/>
              <w:right w:val="single" w:sz="4" w:space="0" w:color="auto"/>
            </w:tcBorders>
          </w:tcPr>
          <w:p w:rsidR="006773F9" w:rsidRDefault="006773F9">
            <w:pPr>
              <w:pStyle w:val="Tekstpodstawowy"/>
              <w:spacing w:line="240" w:lineRule="auto"/>
              <w:rPr>
                <w:rFonts w:ascii="Book Antiqua" w:hAnsi="Book Antiqua"/>
                <w:sz w:val="20"/>
              </w:rPr>
            </w:pPr>
            <w:r>
              <w:rPr>
                <w:rFonts w:ascii="Book Antiqua" w:hAnsi="Book Antiqua"/>
                <w:sz w:val="20"/>
              </w:rPr>
              <w:t>Zatrzymano osób do wytrzeźwienia</w:t>
            </w:r>
          </w:p>
          <w:p w:rsidR="006773F9" w:rsidRDefault="006773F9">
            <w:pPr>
              <w:pStyle w:val="Tekstpodstawowy"/>
              <w:spacing w:line="240" w:lineRule="auto"/>
              <w:rPr>
                <w:rFonts w:ascii="Book Antiqua" w:hAnsi="Book Antiqua"/>
                <w:sz w:val="20"/>
              </w:rPr>
            </w:pPr>
          </w:p>
        </w:tc>
        <w:tc>
          <w:tcPr>
            <w:tcW w:w="1561" w:type="dxa"/>
            <w:tcBorders>
              <w:top w:val="dotted" w:sz="4" w:space="0" w:color="auto"/>
              <w:left w:val="single" w:sz="4" w:space="0" w:color="auto"/>
              <w:bottom w:val="dotted" w:sz="4" w:space="0" w:color="auto"/>
              <w:right w:val="single" w:sz="4" w:space="0" w:color="auto"/>
            </w:tcBorders>
            <w:hideMark/>
          </w:tcPr>
          <w:p w:rsidR="006773F9" w:rsidRDefault="006773F9">
            <w:pPr>
              <w:pStyle w:val="Tekstpodstawowy"/>
              <w:spacing w:line="240" w:lineRule="auto"/>
              <w:rPr>
                <w:rFonts w:ascii="Book Antiqua" w:hAnsi="Book Antiqua"/>
                <w:b/>
                <w:bCs/>
                <w:sz w:val="20"/>
              </w:rPr>
            </w:pPr>
            <w:r>
              <w:rPr>
                <w:rFonts w:ascii="Book Antiqua" w:hAnsi="Book Antiqua"/>
                <w:b/>
                <w:bCs/>
                <w:sz w:val="20"/>
              </w:rPr>
              <w:t>15</w:t>
            </w:r>
          </w:p>
        </w:tc>
        <w:tc>
          <w:tcPr>
            <w:tcW w:w="1611" w:type="dxa"/>
            <w:tcBorders>
              <w:top w:val="dotted" w:sz="4" w:space="0" w:color="auto"/>
              <w:left w:val="single" w:sz="4" w:space="0" w:color="auto"/>
              <w:bottom w:val="dotted" w:sz="4" w:space="0" w:color="auto"/>
              <w:right w:val="single" w:sz="4" w:space="0" w:color="auto"/>
            </w:tcBorders>
            <w:hideMark/>
          </w:tcPr>
          <w:p w:rsidR="006773F9" w:rsidRDefault="006773F9">
            <w:pPr>
              <w:jc w:val="both"/>
              <w:rPr>
                <w:rFonts w:ascii="Book Antiqua" w:hAnsi="Book Antiqua"/>
                <w:b/>
                <w:bCs/>
                <w:sz w:val="20"/>
                <w:szCs w:val="20"/>
              </w:rPr>
            </w:pPr>
            <w:r>
              <w:rPr>
                <w:rFonts w:ascii="Book Antiqua" w:hAnsi="Book Antiqua"/>
                <w:b/>
                <w:bCs/>
                <w:sz w:val="20"/>
                <w:szCs w:val="20"/>
              </w:rPr>
              <w:t>11</w:t>
            </w:r>
          </w:p>
        </w:tc>
        <w:tc>
          <w:tcPr>
            <w:tcW w:w="1367" w:type="dxa"/>
            <w:tcBorders>
              <w:top w:val="dotted" w:sz="4" w:space="0" w:color="auto"/>
              <w:left w:val="single" w:sz="4" w:space="0" w:color="auto"/>
              <w:bottom w:val="dotted" w:sz="4" w:space="0" w:color="auto"/>
              <w:right w:val="single" w:sz="12" w:space="0" w:color="auto"/>
            </w:tcBorders>
            <w:hideMark/>
          </w:tcPr>
          <w:p w:rsidR="006773F9" w:rsidRDefault="006773F9">
            <w:pPr>
              <w:jc w:val="both"/>
              <w:rPr>
                <w:rFonts w:ascii="Book Antiqua" w:hAnsi="Book Antiqua"/>
                <w:b/>
                <w:bCs/>
                <w:sz w:val="20"/>
                <w:szCs w:val="20"/>
              </w:rPr>
            </w:pPr>
            <w:r>
              <w:rPr>
                <w:rFonts w:ascii="Book Antiqua" w:hAnsi="Book Antiqua"/>
                <w:b/>
                <w:bCs/>
                <w:sz w:val="20"/>
                <w:szCs w:val="20"/>
              </w:rPr>
              <w:t>11</w:t>
            </w:r>
          </w:p>
        </w:tc>
      </w:tr>
      <w:tr w:rsidR="006773F9" w:rsidTr="006773F9">
        <w:trPr>
          <w:trHeight w:val="500"/>
        </w:trPr>
        <w:tc>
          <w:tcPr>
            <w:tcW w:w="4539" w:type="dxa"/>
            <w:tcBorders>
              <w:top w:val="dotted" w:sz="4" w:space="0" w:color="auto"/>
              <w:left w:val="single" w:sz="12" w:space="0" w:color="auto"/>
              <w:bottom w:val="single" w:sz="12" w:space="0" w:color="auto"/>
              <w:right w:val="single" w:sz="4" w:space="0" w:color="auto"/>
            </w:tcBorders>
          </w:tcPr>
          <w:p w:rsidR="006773F9" w:rsidRDefault="006773F9">
            <w:pPr>
              <w:pStyle w:val="Tekstpodstawowy"/>
              <w:spacing w:line="240" w:lineRule="auto"/>
              <w:rPr>
                <w:rFonts w:ascii="Book Antiqua" w:hAnsi="Book Antiqua"/>
                <w:sz w:val="20"/>
              </w:rPr>
            </w:pPr>
            <w:r>
              <w:rPr>
                <w:rFonts w:ascii="Book Antiqua" w:hAnsi="Book Antiqua"/>
                <w:sz w:val="20"/>
              </w:rPr>
              <w:t>Zatrzymano sprawców na gorącym uczynku przestępstwa</w:t>
            </w:r>
          </w:p>
          <w:p w:rsidR="006773F9" w:rsidRDefault="006773F9">
            <w:pPr>
              <w:pStyle w:val="Tekstpodstawowy"/>
              <w:spacing w:line="240" w:lineRule="auto"/>
              <w:rPr>
                <w:rFonts w:ascii="Book Antiqua" w:hAnsi="Book Antiqua"/>
                <w:sz w:val="20"/>
              </w:rPr>
            </w:pPr>
          </w:p>
        </w:tc>
        <w:tc>
          <w:tcPr>
            <w:tcW w:w="1561" w:type="dxa"/>
            <w:tcBorders>
              <w:top w:val="dotted" w:sz="4" w:space="0" w:color="auto"/>
              <w:left w:val="single" w:sz="4" w:space="0" w:color="auto"/>
              <w:bottom w:val="single" w:sz="12" w:space="0" w:color="auto"/>
              <w:right w:val="single" w:sz="4" w:space="0" w:color="auto"/>
            </w:tcBorders>
            <w:hideMark/>
          </w:tcPr>
          <w:p w:rsidR="006773F9" w:rsidRDefault="006773F9">
            <w:pPr>
              <w:pStyle w:val="Tekstpodstawowy"/>
              <w:spacing w:line="240" w:lineRule="auto"/>
              <w:rPr>
                <w:rFonts w:ascii="Book Antiqua" w:hAnsi="Book Antiqua"/>
                <w:b/>
                <w:bCs/>
                <w:sz w:val="20"/>
              </w:rPr>
            </w:pPr>
            <w:r>
              <w:rPr>
                <w:rFonts w:ascii="Book Antiqua" w:hAnsi="Book Antiqua"/>
                <w:b/>
                <w:bCs/>
                <w:sz w:val="20"/>
              </w:rPr>
              <w:t>49</w:t>
            </w:r>
          </w:p>
        </w:tc>
        <w:tc>
          <w:tcPr>
            <w:tcW w:w="1611" w:type="dxa"/>
            <w:tcBorders>
              <w:top w:val="dotted" w:sz="4" w:space="0" w:color="auto"/>
              <w:left w:val="single" w:sz="4" w:space="0" w:color="auto"/>
              <w:bottom w:val="single" w:sz="12" w:space="0" w:color="auto"/>
              <w:right w:val="single" w:sz="4" w:space="0" w:color="auto"/>
            </w:tcBorders>
            <w:hideMark/>
          </w:tcPr>
          <w:p w:rsidR="006773F9" w:rsidRDefault="006773F9">
            <w:pPr>
              <w:jc w:val="both"/>
              <w:rPr>
                <w:rFonts w:ascii="Book Antiqua" w:hAnsi="Book Antiqua"/>
                <w:b/>
                <w:bCs/>
                <w:sz w:val="20"/>
                <w:szCs w:val="20"/>
              </w:rPr>
            </w:pPr>
            <w:r>
              <w:rPr>
                <w:rFonts w:ascii="Book Antiqua" w:hAnsi="Book Antiqua"/>
                <w:b/>
                <w:bCs/>
                <w:sz w:val="20"/>
                <w:szCs w:val="20"/>
              </w:rPr>
              <w:t>54</w:t>
            </w:r>
          </w:p>
        </w:tc>
        <w:tc>
          <w:tcPr>
            <w:tcW w:w="1367" w:type="dxa"/>
            <w:tcBorders>
              <w:top w:val="dotted" w:sz="4" w:space="0" w:color="auto"/>
              <w:left w:val="single" w:sz="4" w:space="0" w:color="auto"/>
              <w:bottom w:val="single" w:sz="12" w:space="0" w:color="auto"/>
              <w:right w:val="single" w:sz="12" w:space="0" w:color="auto"/>
            </w:tcBorders>
            <w:hideMark/>
          </w:tcPr>
          <w:p w:rsidR="006773F9" w:rsidRDefault="006773F9">
            <w:pPr>
              <w:jc w:val="both"/>
              <w:rPr>
                <w:rFonts w:ascii="Book Antiqua" w:hAnsi="Book Antiqua"/>
                <w:b/>
                <w:bCs/>
                <w:sz w:val="20"/>
                <w:szCs w:val="20"/>
              </w:rPr>
            </w:pPr>
            <w:r>
              <w:rPr>
                <w:rFonts w:ascii="Book Antiqua" w:hAnsi="Book Antiqua"/>
                <w:b/>
                <w:bCs/>
                <w:sz w:val="20"/>
                <w:szCs w:val="20"/>
              </w:rPr>
              <w:t>55</w:t>
            </w:r>
          </w:p>
        </w:tc>
      </w:tr>
    </w:tbl>
    <w:p w:rsidR="006773F9" w:rsidRDefault="006773F9" w:rsidP="006773F9">
      <w:pPr>
        <w:pStyle w:val="Tekstpodstawowy"/>
        <w:spacing w:line="240" w:lineRule="auto"/>
        <w:rPr>
          <w:rFonts w:ascii="Book Antiqua" w:hAnsi="Book Antiqua"/>
          <w:b/>
          <w:bCs/>
          <w:szCs w:val="24"/>
        </w:rPr>
      </w:pPr>
      <w:r>
        <w:rPr>
          <w:rFonts w:ascii="Book Antiqua" w:hAnsi="Book Antiqua"/>
          <w:b/>
          <w:bCs/>
          <w:szCs w:val="24"/>
        </w:rPr>
        <w:t>Zestawienie wykroczeń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606"/>
        <w:gridCol w:w="1584"/>
        <w:gridCol w:w="1455"/>
        <w:gridCol w:w="1567"/>
      </w:tblGrid>
      <w:tr w:rsidR="006773F9" w:rsidTr="006773F9">
        <w:tc>
          <w:tcPr>
            <w:tcW w:w="4606" w:type="dxa"/>
            <w:tcBorders>
              <w:top w:val="single" w:sz="18" w:space="0" w:color="auto"/>
              <w:left w:val="single" w:sz="18" w:space="0" w:color="auto"/>
              <w:bottom w:val="single" w:sz="18" w:space="0" w:color="auto"/>
              <w:right w:val="single" w:sz="4" w:space="0" w:color="auto"/>
            </w:tcBorders>
          </w:tcPr>
          <w:p w:rsidR="006773F9" w:rsidRDefault="006773F9">
            <w:pPr>
              <w:pStyle w:val="Tekstpodstawowy"/>
              <w:spacing w:line="240" w:lineRule="auto"/>
              <w:rPr>
                <w:rFonts w:ascii="Book Antiqua" w:hAnsi="Book Antiqua"/>
                <w:b/>
                <w:bCs/>
                <w:sz w:val="20"/>
              </w:rPr>
            </w:pPr>
            <w:r>
              <w:rPr>
                <w:rFonts w:ascii="Book Antiqua" w:hAnsi="Book Antiqua"/>
                <w:b/>
                <w:bCs/>
                <w:sz w:val="20"/>
              </w:rPr>
              <w:t>KATEGORIA WYKROCZEŃ</w:t>
            </w:r>
          </w:p>
          <w:p w:rsidR="006773F9" w:rsidRDefault="006773F9">
            <w:pPr>
              <w:pStyle w:val="Tekstpodstawowy"/>
              <w:spacing w:line="240" w:lineRule="auto"/>
              <w:rPr>
                <w:rFonts w:ascii="Book Antiqua" w:hAnsi="Book Antiqua"/>
                <w:b/>
                <w:bCs/>
                <w:sz w:val="20"/>
              </w:rPr>
            </w:pPr>
          </w:p>
        </w:tc>
        <w:tc>
          <w:tcPr>
            <w:tcW w:w="1584" w:type="dxa"/>
            <w:tcBorders>
              <w:top w:val="single" w:sz="18" w:space="0" w:color="auto"/>
              <w:left w:val="single" w:sz="4" w:space="0" w:color="auto"/>
              <w:bottom w:val="single" w:sz="18" w:space="0" w:color="auto"/>
              <w:right w:val="single" w:sz="4" w:space="0" w:color="auto"/>
            </w:tcBorders>
            <w:hideMark/>
          </w:tcPr>
          <w:p w:rsidR="006773F9" w:rsidRDefault="006773F9">
            <w:pPr>
              <w:pStyle w:val="Tekstpodstawowy"/>
              <w:spacing w:line="240" w:lineRule="auto"/>
              <w:rPr>
                <w:rFonts w:ascii="Book Antiqua" w:hAnsi="Book Antiqua"/>
                <w:bCs/>
                <w:sz w:val="20"/>
              </w:rPr>
            </w:pPr>
            <w:r>
              <w:rPr>
                <w:rFonts w:ascii="Book Antiqua" w:hAnsi="Book Antiqua"/>
                <w:bCs/>
                <w:sz w:val="20"/>
              </w:rPr>
              <w:t>2008 r.</w:t>
            </w:r>
          </w:p>
        </w:tc>
        <w:tc>
          <w:tcPr>
            <w:tcW w:w="1455" w:type="dxa"/>
            <w:tcBorders>
              <w:top w:val="single" w:sz="18" w:space="0" w:color="auto"/>
              <w:left w:val="single" w:sz="4" w:space="0" w:color="auto"/>
              <w:bottom w:val="single" w:sz="18" w:space="0" w:color="auto"/>
              <w:right w:val="single" w:sz="4" w:space="0" w:color="auto"/>
            </w:tcBorders>
            <w:hideMark/>
          </w:tcPr>
          <w:p w:rsidR="006773F9" w:rsidRDefault="006773F9">
            <w:pPr>
              <w:pStyle w:val="Tekstpodstawowy"/>
              <w:spacing w:line="240" w:lineRule="auto"/>
              <w:rPr>
                <w:rFonts w:ascii="Book Antiqua" w:hAnsi="Book Antiqua"/>
                <w:bCs/>
                <w:sz w:val="20"/>
              </w:rPr>
            </w:pPr>
            <w:r>
              <w:rPr>
                <w:rFonts w:ascii="Book Antiqua" w:hAnsi="Book Antiqua"/>
                <w:bCs/>
                <w:sz w:val="20"/>
              </w:rPr>
              <w:t>2009 r.</w:t>
            </w:r>
          </w:p>
        </w:tc>
        <w:tc>
          <w:tcPr>
            <w:tcW w:w="1567" w:type="dxa"/>
            <w:tcBorders>
              <w:top w:val="single" w:sz="18" w:space="0" w:color="auto"/>
              <w:left w:val="single" w:sz="4" w:space="0" w:color="auto"/>
              <w:bottom w:val="single" w:sz="18" w:space="0" w:color="auto"/>
              <w:right w:val="single" w:sz="18" w:space="0" w:color="auto"/>
            </w:tcBorders>
            <w:hideMark/>
          </w:tcPr>
          <w:p w:rsidR="006773F9" w:rsidRDefault="006773F9">
            <w:pPr>
              <w:pStyle w:val="Tekstpodstawowy"/>
              <w:spacing w:line="240" w:lineRule="auto"/>
              <w:rPr>
                <w:rFonts w:ascii="Book Antiqua" w:hAnsi="Book Antiqua"/>
                <w:b/>
                <w:bCs/>
                <w:sz w:val="20"/>
              </w:rPr>
            </w:pPr>
            <w:r>
              <w:rPr>
                <w:rFonts w:ascii="Book Antiqua" w:hAnsi="Book Antiqua"/>
                <w:b/>
                <w:bCs/>
                <w:sz w:val="20"/>
              </w:rPr>
              <w:t>2010 r.</w:t>
            </w:r>
          </w:p>
        </w:tc>
      </w:tr>
      <w:tr w:rsidR="006773F9" w:rsidTr="006773F9">
        <w:tc>
          <w:tcPr>
            <w:tcW w:w="4606" w:type="dxa"/>
            <w:tcBorders>
              <w:top w:val="single" w:sz="18" w:space="0" w:color="auto"/>
              <w:left w:val="single" w:sz="18" w:space="0" w:color="auto"/>
              <w:bottom w:val="single" w:sz="4" w:space="0" w:color="auto"/>
              <w:right w:val="single" w:sz="4" w:space="0" w:color="auto"/>
            </w:tcBorders>
          </w:tcPr>
          <w:p w:rsidR="006773F9" w:rsidRDefault="006773F9">
            <w:pPr>
              <w:pStyle w:val="Tekstpodstawowy"/>
              <w:spacing w:line="240" w:lineRule="auto"/>
              <w:rPr>
                <w:rFonts w:ascii="Book Antiqua" w:hAnsi="Book Antiqua"/>
                <w:sz w:val="20"/>
              </w:rPr>
            </w:pPr>
            <w:r>
              <w:rPr>
                <w:rFonts w:ascii="Book Antiqua" w:hAnsi="Book Antiqua"/>
                <w:sz w:val="20"/>
              </w:rPr>
              <w:t>Przeciwko porządkowi publicznemu</w:t>
            </w:r>
          </w:p>
          <w:p w:rsidR="006773F9" w:rsidRDefault="006773F9">
            <w:pPr>
              <w:pStyle w:val="Tekstpodstawowy"/>
              <w:spacing w:line="240" w:lineRule="auto"/>
              <w:rPr>
                <w:rFonts w:ascii="Book Antiqua" w:hAnsi="Book Antiqua"/>
                <w:sz w:val="20"/>
              </w:rPr>
            </w:pPr>
          </w:p>
        </w:tc>
        <w:tc>
          <w:tcPr>
            <w:tcW w:w="1584" w:type="dxa"/>
            <w:tcBorders>
              <w:top w:val="single" w:sz="18" w:space="0" w:color="auto"/>
              <w:left w:val="single" w:sz="4" w:space="0" w:color="auto"/>
              <w:bottom w:val="single" w:sz="4" w:space="0" w:color="auto"/>
              <w:right w:val="single" w:sz="4" w:space="0" w:color="auto"/>
            </w:tcBorders>
            <w:hideMark/>
          </w:tcPr>
          <w:p w:rsidR="006773F9" w:rsidRDefault="006773F9">
            <w:pPr>
              <w:pStyle w:val="Tekstpodstawowy"/>
              <w:spacing w:line="240" w:lineRule="auto"/>
              <w:rPr>
                <w:rFonts w:ascii="Book Antiqua" w:hAnsi="Book Antiqua"/>
                <w:bCs/>
                <w:sz w:val="20"/>
              </w:rPr>
            </w:pPr>
            <w:r>
              <w:rPr>
                <w:rFonts w:ascii="Book Antiqua" w:hAnsi="Book Antiqua"/>
                <w:bCs/>
                <w:sz w:val="20"/>
              </w:rPr>
              <w:t>103</w:t>
            </w:r>
          </w:p>
        </w:tc>
        <w:tc>
          <w:tcPr>
            <w:tcW w:w="1455" w:type="dxa"/>
            <w:tcBorders>
              <w:top w:val="single" w:sz="18" w:space="0" w:color="auto"/>
              <w:left w:val="single" w:sz="4" w:space="0" w:color="auto"/>
              <w:bottom w:val="single" w:sz="4" w:space="0" w:color="auto"/>
              <w:right w:val="single" w:sz="4" w:space="0" w:color="auto"/>
            </w:tcBorders>
            <w:hideMark/>
          </w:tcPr>
          <w:p w:rsidR="006773F9" w:rsidRDefault="006773F9">
            <w:pPr>
              <w:pStyle w:val="Tekstpodstawowy"/>
              <w:spacing w:line="240" w:lineRule="auto"/>
              <w:rPr>
                <w:rFonts w:ascii="Book Antiqua" w:hAnsi="Book Antiqua"/>
                <w:bCs/>
                <w:sz w:val="20"/>
              </w:rPr>
            </w:pPr>
            <w:r>
              <w:rPr>
                <w:rFonts w:ascii="Book Antiqua" w:hAnsi="Book Antiqua"/>
                <w:bCs/>
                <w:sz w:val="20"/>
              </w:rPr>
              <w:t>75</w:t>
            </w:r>
          </w:p>
        </w:tc>
        <w:tc>
          <w:tcPr>
            <w:tcW w:w="1567" w:type="dxa"/>
            <w:tcBorders>
              <w:top w:val="single" w:sz="18" w:space="0" w:color="auto"/>
              <w:left w:val="single" w:sz="4" w:space="0" w:color="auto"/>
              <w:bottom w:val="single" w:sz="4" w:space="0" w:color="auto"/>
              <w:right w:val="single" w:sz="18" w:space="0" w:color="auto"/>
            </w:tcBorders>
            <w:hideMark/>
          </w:tcPr>
          <w:p w:rsidR="006773F9" w:rsidRDefault="006773F9">
            <w:pPr>
              <w:pStyle w:val="Tekstpodstawowy"/>
              <w:spacing w:line="240" w:lineRule="auto"/>
              <w:rPr>
                <w:rFonts w:ascii="Book Antiqua" w:hAnsi="Book Antiqua"/>
                <w:b/>
                <w:bCs/>
                <w:sz w:val="20"/>
              </w:rPr>
            </w:pPr>
            <w:r>
              <w:rPr>
                <w:rFonts w:ascii="Book Antiqua" w:hAnsi="Book Antiqua"/>
                <w:b/>
                <w:bCs/>
                <w:sz w:val="20"/>
              </w:rPr>
              <w:t>122</w:t>
            </w:r>
          </w:p>
        </w:tc>
      </w:tr>
      <w:tr w:rsidR="006773F9" w:rsidTr="006773F9">
        <w:tc>
          <w:tcPr>
            <w:tcW w:w="4606" w:type="dxa"/>
            <w:tcBorders>
              <w:top w:val="single" w:sz="4" w:space="0" w:color="auto"/>
              <w:left w:val="single" w:sz="18" w:space="0" w:color="auto"/>
              <w:bottom w:val="single" w:sz="4" w:space="0" w:color="auto"/>
              <w:right w:val="single" w:sz="4" w:space="0" w:color="auto"/>
            </w:tcBorders>
          </w:tcPr>
          <w:p w:rsidR="006773F9" w:rsidRDefault="006773F9">
            <w:pPr>
              <w:pStyle w:val="Tekstpodstawowy"/>
              <w:spacing w:line="240" w:lineRule="auto"/>
              <w:rPr>
                <w:rFonts w:ascii="Book Antiqua" w:hAnsi="Book Antiqua"/>
                <w:sz w:val="20"/>
              </w:rPr>
            </w:pPr>
            <w:r>
              <w:rPr>
                <w:rFonts w:ascii="Book Antiqua" w:hAnsi="Book Antiqua"/>
                <w:sz w:val="20"/>
              </w:rPr>
              <w:t>Przeciwko bezpieczeństwu osób i mienia</w:t>
            </w:r>
          </w:p>
          <w:p w:rsidR="006773F9" w:rsidRDefault="006773F9">
            <w:pPr>
              <w:pStyle w:val="Tekstpodstawowy"/>
              <w:spacing w:line="240" w:lineRule="auto"/>
              <w:rPr>
                <w:rFonts w:ascii="Book Antiqua" w:hAnsi="Book Antiqua"/>
                <w:sz w:val="20"/>
              </w:rPr>
            </w:pPr>
          </w:p>
        </w:tc>
        <w:tc>
          <w:tcPr>
            <w:tcW w:w="1584" w:type="dxa"/>
            <w:tcBorders>
              <w:top w:val="single" w:sz="4" w:space="0" w:color="auto"/>
              <w:left w:val="single" w:sz="4" w:space="0" w:color="auto"/>
              <w:bottom w:val="single" w:sz="4" w:space="0" w:color="auto"/>
              <w:right w:val="single" w:sz="4" w:space="0" w:color="auto"/>
            </w:tcBorders>
            <w:hideMark/>
          </w:tcPr>
          <w:p w:rsidR="006773F9" w:rsidRDefault="006773F9">
            <w:pPr>
              <w:pStyle w:val="Tekstpodstawowy"/>
              <w:spacing w:line="240" w:lineRule="auto"/>
              <w:rPr>
                <w:rFonts w:ascii="Book Antiqua" w:hAnsi="Book Antiqua"/>
                <w:bCs/>
                <w:sz w:val="20"/>
              </w:rPr>
            </w:pPr>
            <w:r>
              <w:rPr>
                <w:rFonts w:ascii="Book Antiqua" w:hAnsi="Book Antiqua"/>
                <w:bCs/>
                <w:sz w:val="20"/>
              </w:rPr>
              <w:t>1</w:t>
            </w:r>
          </w:p>
        </w:tc>
        <w:tc>
          <w:tcPr>
            <w:tcW w:w="1455" w:type="dxa"/>
            <w:tcBorders>
              <w:top w:val="single" w:sz="4" w:space="0" w:color="auto"/>
              <w:left w:val="single" w:sz="4" w:space="0" w:color="auto"/>
              <w:bottom w:val="single" w:sz="4" w:space="0" w:color="auto"/>
              <w:right w:val="single" w:sz="4" w:space="0" w:color="auto"/>
            </w:tcBorders>
            <w:hideMark/>
          </w:tcPr>
          <w:p w:rsidR="006773F9" w:rsidRDefault="006773F9">
            <w:pPr>
              <w:pStyle w:val="Tekstpodstawowy"/>
              <w:spacing w:line="240" w:lineRule="auto"/>
              <w:rPr>
                <w:rFonts w:ascii="Book Antiqua" w:hAnsi="Book Antiqua"/>
                <w:bCs/>
                <w:sz w:val="20"/>
              </w:rPr>
            </w:pPr>
            <w:r>
              <w:rPr>
                <w:rFonts w:ascii="Book Antiqua" w:hAnsi="Book Antiqua"/>
                <w:bCs/>
                <w:sz w:val="20"/>
              </w:rPr>
              <w:t>4</w:t>
            </w:r>
          </w:p>
        </w:tc>
        <w:tc>
          <w:tcPr>
            <w:tcW w:w="1567" w:type="dxa"/>
            <w:tcBorders>
              <w:top w:val="single" w:sz="4" w:space="0" w:color="auto"/>
              <w:left w:val="single" w:sz="4" w:space="0" w:color="auto"/>
              <w:bottom w:val="single" w:sz="4" w:space="0" w:color="auto"/>
              <w:right w:val="single" w:sz="18" w:space="0" w:color="auto"/>
            </w:tcBorders>
            <w:hideMark/>
          </w:tcPr>
          <w:p w:rsidR="006773F9" w:rsidRDefault="006773F9">
            <w:pPr>
              <w:pStyle w:val="Tekstpodstawowy"/>
              <w:spacing w:line="240" w:lineRule="auto"/>
              <w:rPr>
                <w:rFonts w:ascii="Book Antiqua" w:hAnsi="Book Antiqua"/>
                <w:b/>
                <w:bCs/>
                <w:sz w:val="20"/>
              </w:rPr>
            </w:pPr>
            <w:r>
              <w:rPr>
                <w:rFonts w:ascii="Book Antiqua" w:hAnsi="Book Antiqua"/>
                <w:b/>
                <w:bCs/>
                <w:sz w:val="20"/>
              </w:rPr>
              <w:t>7</w:t>
            </w:r>
          </w:p>
        </w:tc>
      </w:tr>
      <w:tr w:rsidR="006773F9" w:rsidTr="006773F9">
        <w:tc>
          <w:tcPr>
            <w:tcW w:w="4606" w:type="dxa"/>
            <w:tcBorders>
              <w:top w:val="single" w:sz="4" w:space="0" w:color="auto"/>
              <w:left w:val="single" w:sz="18" w:space="0" w:color="auto"/>
              <w:bottom w:val="single" w:sz="4" w:space="0" w:color="auto"/>
              <w:right w:val="single" w:sz="4" w:space="0" w:color="auto"/>
            </w:tcBorders>
          </w:tcPr>
          <w:p w:rsidR="006773F9" w:rsidRDefault="006773F9">
            <w:pPr>
              <w:pStyle w:val="Tekstpodstawowy"/>
              <w:spacing w:line="240" w:lineRule="auto"/>
              <w:rPr>
                <w:rFonts w:ascii="Book Antiqua" w:hAnsi="Book Antiqua"/>
                <w:sz w:val="20"/>
              </w:rPr>
            </w:pPr>
            <w:r>
              <w:rPr>
                <w:rFonts w:ascii="Book Antiqua" w:hAnsi="Book Antiqua"/>
                <w:sz w:val="20"/>
              </w:rPr>
              <w:t>Przeciwko bezpieczeństwu i porządkowi ruchu na drogach</w:t>
            </w:r>
          </w:p>
          <w:p w:rsidR="006773F9" w:rsidRDefault="006773F9">
            <w:pPr>
              <w:pStyle w:val="Tekstpodstawowy"/>
              <w:spacing w:line="240" w:lineRule="auto"/>
              <w:rPr>
                <w:rFonts w:ascii="Book Antiqua" w:hAnsi="Book Antiqua"/>
                <w:sz w:val="20"/>
              </w:rPr>
            </w:pPr>
          </w:p>
        </w:tc>
        <w:tc>
          <w:tcPr>
            <w:tcW w:w="1584" w:type="dxa"/>
            <w:tcBorders>
              <w:top w:val="single" w:sz="4" w:space="0" w:color="auto"/>
              <w:left w:val="single" w:sz="4" w:space="0" w:color="auto"/>
              <w:bottom w:val="single" w:sz="4" w:space="0" w:color="auto"/>
              <w:right w:val="single" w:sz="4" w:space="0" w:color="auto"/>
            </w:tcBorders>
            <w:hideMark/>
          </w:tcPr>
          <w:p w:rsidR="006773F9" w:rsidRDefault="006773F9">
            <w:pPr>
              <w:pStyle w:val="Tekstpodstawowy"/>
              <w:spacing w:line="240" w:lineRule="auto"/>
              <w:rPr>
                <w:rFonts w:ascii="Book Antiqua" w:hAnsi="Book Antiqua"/>
                <w:bCs/>
                <w:sz w:val="20"/>
              </w:rPr>
            </w:pPr>
            <w:r>
              <w:rPr>
                <w:rFonts w:ascii="Book Antiqua" w:hAnsi="Book Antiqua"/>
                <w:bCs/>
                <w:sz w:val="20"/>
              </w:rPr>
              <w:t>178</w:t>
            </w:r>
          </w:p>
        </w:tc>
        <w:tc>
          <w:tcPr>
            <w:tcW w:w="1455" w:type="dxa"/>
            <w:tcBorders>
              <w:top w:val="single" w:sz="4" w:space="0" w:color="auto"/>
              <w:left w:val="single" w:sz="4" w:space="0" w:color="auto"/>
              <w:bottom w:val="single" w:sz="4" w:space="0" w:color="auto"/>
              <w:right w:val="single" w:sz="4" w:space="0" w:color="auto"/>
            </w:tcBorders>
            <w:hideMark/>
          </w:tcPr>
          <w:p w:rsidR="006773F9" w:rsidRDefault="006773F9">
            <w:pPr>
              <w:pStyle w:val="Tekstpodstawowy"/>
              <w:spacing w:line="240" w:lineRule="auto"/>
              <w:rPr>
                <w:rFonts w:ascii="Book Antiqua" w:hAnsi="Book Antiqua"/>
                <w:bCs/>
                <w:sz w:val="20"/>
              </w:rPr>
            </w:pPr>
            <w:r>
              <w:rPr>
                <w:rFonts w:ascii="Book Antiqua" w:hAnsi="Book Antiqua"/>
                <w:bCs/>
                <w:sz w:val="20"/>
              </w:rPr>
              <w:t>333</w:t>
            </w:r>
          </w:p>
        </w:tc>
        <w:tc>
          <w:tcPr>
            <w:tcW w:w="1567" w:type="dxa"/>
            <w:tcBorders>
              <w:top w:val="single" w:sz="4" w:space="0" w:color="auto"/>
              <w:left w:val="single" w:sz="4" w:space="0" w:color="auto"/>
              <w:bottom w:val="single" w:sz="4" w:space="0" w:color="auto"/>
              <w:right w:val="single" w:sz="18" w:space="0" w:color="auto"/>
            </w:tcBorders>
            <w:hideMark/>
          </w:tcPr>
          <w:p w:rsidR="006773F9" w:rsidRDefault="006773F9">
            <w:pPr>
              <w:pStyle w:val="Tekstpodstawowy"/>
              <w:spacing w:line="240" w:lineRule="auto"/>
              <w:rPr>
                <w:rFonts w:ascii="Book Antiqua" w:hAnsi="Book Antiqua"/>
                <w:b/>
                <w:bCs/>
                <w:sz w:val="20"/>
              </w:rPr>
            </w:pPr>
            <w:r>
              <w:rPr>
                <w:rFonts w:ascii="Book Antiqua" w:hAnsi="Book Antiqua"/>
                <w:b/>
                <w:bCs/>
                <w:sz w:val="20"/>
              </w:rPr>
              <w:t>448</w:t>
            </w:r>
          </w:p>
        </w:tc>
      </w:tr>
      <w:tr w:rsidR="006773F9" w:rsidTr="006773F9">
        <w:tc>
          <w:tcPr>
            <w:tcW w:w="4606" w:type="dxa"/>
            <w:tcBorders>
              <w:top w:val="single" w:sz="4" w:space="0" w:color="auto"/>
              <w:left w:val="single" w:sz="18" w:space="0" w:color="auto"/>
              <w:bottom w:val="single" w:sz="4" w:space="0" w:color="auto"/>
              <w:right w:val="single" w:sz="4" w:space="0" w:color="auto"/>
            </w:tcBorders>
          </w:tcPr>
          <w:p w:rsidR="006773F9" w:rsidRDefault="006773F9">
            <w:pPr>
              <w:pStyle w:val="Tekstpodstawowy"/>
              <w:spacing w:line="240" w:lineRule="auto"/>
              <w:rPr>
                <w:rFonts w:ascii="Book Antiqua" w:hAnsi="Book Antiqua"/>
                <w:sz w:val="20"/>
              </w:rPr>
            </w:pPr>
            <w:r>
              <w:rPr>
                <w:rFonts w:ascii="Book Antiqua" w:hAnsi="Book Antiqua"/>
                <w:sz w:val="20"/>
              </w:rPr>
              <w:t>Przeciwko obyczajności publicznej</w:t>
            </w:r>
          </w:p>
          <w:p w:rsidR="006773F9" w:rsidRDefault="006773F9">
            <w:pPr>
              <w:pStyle w:val="Tekstpodstawowy"/>
              <w:spacing w:line="240" w:lineRule="auto"/>
              <w:rPr>
                <w:rFonts w:ascii="Book Antiqua" w:hAnsi="Book Antiqua"/>
                <w:sz w:val="20"/>
              </w:rPr>
            </w:pPr>
          </w:p>
        </w:tc>
        <w:tc>
          <w:tcPr>
            <w:tcW w:w="1584" w:type="dxa"/>
            <w:tcBorders>
              <w:top w:val="single" w:sz="4" w:space="0" w:color="auto"/>
              <w:left w:val="single" w:sz="4" w:space="0" w:color="auto"/>
              <w:bottom w:val="single" w:sz="4" w:space="0" w:color="auto"/>
              <w:right w:val="single" w:sz="4" w:space="0" w:color="auto"/>
            </w:tcBorders>
            <w:hideMark/>
          </w:tcPr>
          <w:p w:rsidR="006773F9" w:rsidRDefault="006773F9">
            <w:pPr>
              <w:pStyle w:val="Tekstpodstawowy"/>
              <w:spacing w:line="240" w:lineRule="auto"/>
              <w:rPr>
                <w:rFonts w:ascii="Book Antiqua" w:hAnsi="Book Antiqua"/>
                <w:bCs/>
                <w:sz w:val="20"/>
              </w:rPr>
            </w:pPr>
            <w:r>
              <w:rPr>
                <w:rFonts w:ascii="Book Antiqua" w:hAnsi="Book Antiqua"/>
                <w:bCs/>
                <w:sz w:val="20"/>
              </w:rPr>
              <w:t>19</w:t>
            </w:r>
          </w:p>
        </w:tc>
        <w:tc>
          <w:tcPr>
            <w:tcW w:w="1455" w:type="dxa"/>
            <w:tcBorders>
              <w:top w:val="single" w:sz="4" w:space="0" w:color="auto"/>
              <w:left w:val="single" w:sz="4" w:space="0" w:color="auto"/>
              <w:bottom w:val="single" w:sz="4" w:space="0" w:color="auto"/>
              <w:right w:val="single" w:sz="4" w:space="0" w:color="auto"/>
            </w:tcBorders>
            <w:hideMark/>
          </w:tcPr>
          <w:p w:rsidR="006773F9" w:rsidRDefault="006773F9">
            <w:pPr>
              <w:pStyle w:val="Tekstpodstawowy"/>
              <w:spacing w:line="240" w:lineRule="auto"/>
              <w:rPr>
                <w:rFonts w:ascii="Book Antiqua" w:hAnsi="Book Antiqua"/>
                <w:bCs/>
                <w:sz w:val="20"/>
              </w:rPr>
            </w:pPr>
            <w:r>
              <w:rPr>
                <w:rFonts w:ascii="Book Antiqua" w:hAnsi="Book Antiqua"/>
                <w:bCs/>
                <w:sz w:val="20"/>
              </w:rPr>
              <w:t>41</w:t>
            </w:r>
          </w:p>
        </w:tc>
        <w:tc>
          <w:tcPr>
            <w:tcW w:w="1567" w:type="dxa"/>
            <w:tcBorders>
              <w:top w:val="single" w:sz="4" w:space="0" w:color="auto"/>
              <w:left w:val="single" w:sz="4" w:space="0" w:color="auto"/>
              <w:bottom w:val="single" w:sz="4" w:space="0" w:color="auto"/>
              <w:right w:val="single" w:sz="18" w:space="0" w:color="auto"/>
            </w:tcBorders>
            <w:hideMark/>
          </w:tcPr>
          <w:p w:rsidR="006773F9" w:rsidRDefault="006773F9">
            <w:pPr>
              <w:pStyle w:val="Tekstpodstawowy"/>
              <w:spacing w:line="240" w:lineRule="auto"/>
              <w:rPr>
                <w:rFonts w:ascii="Book Antiqua" w:hAnsi="Book Antiqua"/>
                <w:b/>
                <w:bCs/>
                <w:sz w:val="20"/>
              </w:rPr>
            </w:pPr>
            <w:r>
              <w:rPr>
                <w:rFonts w:ascii="Book Antiqua" w:hAnsi="Book Antiqua"/>
                <w:b/>
                <w:bCs/>
                <w:sz w:val="20"/>
              </w:rPr>
              <w:t>67</w:t>
            </w:r>
          </w:p>
        </w:tc>
      </w:tr>
      <w:tr w:rsidR="006773F9" w:rsidTr="006773F9">
        <w:tc>
          <w:tcPr>
            <w:tcW w:w="4606" w:type="dxa"/>
            <w:tcBorders>
              <w:top w:val="single" w:sz="4" w:space="0" w:color="auto"/>
              <w:left w:val="single" w:sz="18" w:space="0" w:color="auto"/>
              <w:bottom w:val="single" w:sz="4" w:space="0" w:color="auto"/>
              <w:right w:val="single" w:sz="4" w:space="0" w:color="auto"/>
            </w:tcBorders>
          </w:tcPr>
          <w:p w:rsidR="006773F9" w:rsidRDefault="006773F9">
            <w:pPr>
              <w:pStyle w:val="Tekstpodstawowy"/>
              <w:spacing w:line="240" w:lineRule="auto"/>
              <w:rPr>
                <w:rFonts w:ascii="Book Antiqua" w:hAnsi="Book Antiqua"/>
                <w:sz w:val="20"/>
              </w:rPr>
            </w:pPr>
            <w:r>
              <w:rPr>
                <w:rFonts w:ascii="Book Antiqua" w:hAnsi="Book Antiqua"/>
                <w:sz w:val="20"/>
              </w:rPr>
              <w:t>Przeciwko urządzeniom użytku publicznego</w:t>
            </w:r>
          </w:p>
          <w:p w:rsidR="006773F9" w:rsidRDefault="006773F9">
            <w:pPr>
              <w:pStyle w:val="Tekstpodstawowy"/>
              <w:spacing w:line="240" w:lineRule="auto"/>
              <w:rPr>
                <w:rFonts w:ascii="Book Antiqua" w:hAnsi="Book Antiqua"/>
                <w:sz w:val="20"/>
              </w:rPr>
            </w:pPr>
          </w:p>
        </w:tc>
        <w:tc>
          <w:tcPr>
            <w:tcW w:w="1584" w:type="dxa"/>
            <w:tcBorders>
              <w:top w:val="single" w:sz="4" w:space="0" w:color="auto"/>
              <w:left w:val="single" w:sz="4" w:space="0" w:color="auto"/>
              <w:bottom w:val="single" w:sz="4" w:space="0" w:color="auto"/>
              <w:right w:val="single" w:sz="4" w:space="0" w:color="auto"/>
            </w:tcBorders>
            <w:hideMark/>
          </w:tcPr>
          <w:p w:rsidR="006773F9" w:rsidRDefault="006773F9">
            <w:pPr>
              <w:pStyle w:val="Tekstpodstawowy"/>
              <w:spacing w:line="240" w:lineRule="auto"/>
              <w:rPr>
                <w:rFonts w:ascii="Book Antiqua" w:hAnsi="Book Antiqua"/>
                <w:bCs/>
                <w:sz w:val="20"/>
              </w:rPr>
            </w:pPr>
            <w:r>
              <w:rPr>
                <w:rFonts w:ascii="Book Antiqua" w:hAnsi="Book Antiqua"/>
                <w:bCs/>
                <w:sz w:val="20"/>
              </w:rPr>
              <w:t>31</w:t>
            </w:r>
          </w:p>
        </w:tc>
        <w:tc>
          <w:tcPr>
            <w:tcW w:w="1455" w:type="dxa"/>
            <w:tcBorders>
              <w:top w:val="single" w:sz="4" w:space="0" w:color="auto"/>
              <w:left w:val="single" w:sz="4" w:space="0" w:color="auto"/>
              <w:bottom w:val="single" w:sz="4" w:space="0" w:color="auto"/>
              <w:right w:val="single" w:sz="4" w:space="0" w:color="auto"/>
            </w:tcBorders>
            <w:hideMark/>
          </w:tcPr>
          <w:p w:rsidR="006773F9" w:rsidRDefault="006773F9">
            <w:pPr>
              <w:pStyle w:val="Tekstpodstawowy"/>
              <w:spacing w:line="240" w:lineRule="auto"/>
              <w:rPr>
                <w:rFonts w:ascii="Book Antiqua" w:hAnsi="Book Antiqua"/>
                <w:bCs/>
                <w:sz w:val="20"/>
              </w:rPr>
            </w:pPr>
            <w:r>
              <w:rPr>
                <w:rFonts w:ascii="Book Antiqua" w:hAnsi="Book Antiqua"/>
                <w:bCs/>
                <w:sz w:val="20"/>
              </w:rPr>
              <w:t>42</w:t>
            </w:r>
          </w:p>
        </w:tc>
        <w:tc>
          <w:tcPr>
            <w:tcW w:w="1567" w:type="dxa"/>
            <w:tcBorders>
              <w:top w:val="single" w:sz="4" w:space="0" w:color="auto"/>
              <w:left w:val="single" w:sz="4" w:space="0" w:color="auto"/>
              <w:bottom w:val="single" w:sz="4" w:space="0" w:color="auto"/>
              <w:right w:val="single" w:sz="18" w:space="0" w:color="auto"/>
            </w:tcBorders>
            <w:hideMark/>
          </w:tcPr>
          <w:p w:rsidR="006773F9" w:rsidRDefault="006773F9">
            <w:pPr>
              <w:pStyle w:val="Tekstpodstawowy"/>
              <w:spacing w:line="240" w:lineRule="auto"/>
              <w:rPr>
                <w:rFonts w:ascii="Book Antiqua" w:hAnsi="Book Antiqua"/>
                <w:b/>
                <w:bCs/>
                <w:sz w:val="20"/>
              </w:rPr>
            </w:pPr>
            <w:r>
              <w:rPr>
                <w:rFonts w:ascii="Book Antiqua" w:hAnsi="Book Antiqua"/>
                <w:b/>
                <w:bCs/>
                <w:sz w:val="20"/>
              </w:rPr>
              <w:t>59</w:t>
            </w:r>
          </w:p>
        </w:tc>
      </w:tr>
      <w:tr w:rsidR="006773F9" w:rsidTr="006773F9">
        <w:tc>
          <w:tcPr>
            <w:tcW w:w="4606" w:type="dxa"/>
            <w:tcBorders>
              <w:top w:val="single" w:sz="4" w:space="0" w:color="auto"/>
              <w:left w:val="single" w:sz="18" w:space="0" w:color="auto"/>
              <w:bottom w:val="single" w:sz="4" w:space="0" w:color="auto"/>
              <w:right w:val="single" w:sz="4" w:space="0" w:color="auto"/>
            </w:tcBorders>
          </w:tcPr>
          <w:p w:rsidR="006773F9" w:rsidRDefault="006773F9">
            <w:pPr>
              <w:pStyle w:val="Tekstpodstawowy"/>
              <w:spacing w:line="240" w:lineRule="auto"/>
              <w:rPr>
                <w:rFonts w:ascii="Book Antiqua" w:hAnsi="Book Antiqua"/>
                <w:sz w:val="20"/>
              </w:rPr>
            </w:pPr>
            <w:r>
              <w:rPr>
                <w:rFonts w:ascii="Book Antiqua" w:hAnsi="Book Antiqua"/>
                <w:sz w:val="20"/>
              </w:rPr>
              <w:t>Przeciwko mieniu</w:t>
            </w:r>
          </w:p>
          <w:p w:rsidR="006773F9" w:rsidRDefault="006773F9">
            <w:pPr>
              <w:pStyle w:val="Tekstpodstawowy"/>
              <w:spacing w:line="240" w:lineRule="auto"/>
              <w:rPr>
                <w:rFonts w:ascii="Book Antiqua" w:hAnsi="Book Antiqua"/>
                <w:sz w:val="20"/>
              </w:rPr>
            </w:pPr>
          </w:p>
        </w:tc>
        <w:tc>
          <w:tcPr>
            <w:tcW w:w="1584" w:type="dxa"/>
            <w:tcBorders>
              <w:top w:val="single" w:sz="4" w:space="0" w:color="auto"/>
              <w:left w:val="single" w:sz="4" w:space="0" w:color="auto"/>
              <w:bottom w:val="single" w:sz="4" w:space="0" w:color="auto"/>
              <w:right w:val="single" w:sz="4" w:space="0" w:color="auto"/>
            </w:tcBorders>
            <w:hideMark/>
          </w:tcPr>
          <w:p w:rsidR="006773F9" w:rsidRDefault="006773F9">
            <w:pPr>
              <w:pStyle w:val="Tekstpodstawowy"/>
              <w:spacing w:line="240" w:lineRule="auto"/>
              <w:rPr>
                <w:rFonts w:ascii="Book Antiqua" w:hAnsi="Book Antiqua"/>
                <w:bCs/>
                <w:sz w:val="20"/>
              </w:rPr>
            </w:pPr>
            <w:r>
              <w:rPr>
                <w:rFonts w:ascii="Book Antiqua" w:hAnsi="Book Antiqua"/>
                <w:bCs/>
                <w:sz w:val="20"/>
              </w:rPr>
              <w:t>14</w:t>
            </w:r>
          </w:p>
        </w:tc>
        <w:tc>
          <w:tcPr>
            <w:tcW w:w="1455" w:type="dxa"/>
            <w:tcBorders>
              <w:top w:val="single" w:sz="4" w:space="0" w:color="auto"/>
              <w:left w:val="single" w:sz="4" w:space="0" w:color="auto"/>
              <w:bottom w:val="single" w:sz="4" w:space="0" w:color="auto"/>
              <w:right w:val="single" w:sz="4" w:space="0" w:color="auto"/>
            </w:tcBorders>
            <w:hideMark/>
          </w:tcPr>
          <w:p w:rsidR="006773F9" w:rsidRDefault="006773F9">
            <w:pPr>
              <w:pStyle w:val="Tekstpodstawowy"/>
              <w:spacing w:line="240" w:lineRule="auto"/>
              <w:rPr>
                <w:rFonts w:ascii="Book Antiqua" w:hAnsi="Book Antiqua"/>
                <w:bCs/>
                <w:sz w:val="20"/>
              </w:rPr>
            </w:pPr>
            <w:r>
              <w:rPr>
                <w:rFonts w:ascii="Book Antiqua" w:hAnsi="Book Antiqua"/>
                <w:bCs/>
                <w:sz w:val="20"/>
              </w:rPr>
              <w:t>11</w:t>
            </w:r>
          </w:p>
        </w:tc>
        <w:tc>
          <w:tcPr>
            <w:tcW w:w="1567" w:type="dxa"/>
            <w:tcBorders>
              <w:top w:val="single" w:sz="4" w:space="0" w:color="auto"/>
              <w:left w:val="single" w:sz="4" w:space="0" w:color="auto"/>
              <w:bottom w:val="single" w:sz="4" w:space="0" w:color="auto"/>
              <w:right w:val="single" w:sz="18" w:space="0" w:color="auto"/>
            </w:tcBorders>
            <w:hideMark/>
          </w:tcPr>
          <w:p w:rsidR="006773F9" w:rsidRDefault="006773F9">
            <w:pPr>
              <w:pStyle w:val="Tekstpodstawowy"/>
              <w:spacing w:line="240" w:lineRule="auto"/>
              <w:rPr>
                <w:rFonts w:ascii="Book Antiqua" w:hAnsi="Book Antiqua"/>
                <w:b/>
                <w:bCs/>
                <w:sz w:val="20"/>
              </w:rPr>
            </w:pPr>
            <w:r>
              <w:rPr>
                <w:rFonts w:ascii="Book Antiqua" w:hAnsi="Book Antiqua"/>
                <w:b/>
                <w:bCs/>
                <w:sz w:val="20"/>
              </w:rPr>
              <w:t>6</w:t>
            </w:r>
          </w:p>
        </w:tc>
      </w:tr>
      <w:tr w:rsidR="006773F9" w:rsidTr="006773F9">
        <w:tc>
          <w:tcPr>
            <w:tcW w:w="4606" w:type="dxa"/>
            <w:tcBorders>
              <w:top w:val="single" w:sz="4" w:space="0" w:color="auto"/>
              <w:left w:val="single" w:sz="18" w:space="0" w:color="auto"/>
              <w:bottom w:val="single" w:sz="4" w:space="0" w:color="auto"/>
              <w:right w:val="single" w:sz="4" w:space="0" w:color="auto"/>
            </w:tcBorders>
          </w:tcPr>
          <w:p w:rsidR="006773F9" w:rsidRDefault="006773F9">
            <w:pPr>
              <w:pStyle w:val="Tekstpodstawowy"/>
              <w:spacing w:line="240" w:lineRule="auto"/>
              <w:rPr>
                <w:rFonts w:ascii="Book Antiqua" w:hAnsi="Book Antiqua"/>
                <w:sz w:val="20"/>
              </w:rPr>
            </w:pPr>
            <w:r>
              <w:rPr>
                <w:rFonts w:ascii="Book Antiqua" w:hAnsi="Book Antiqua"/>
                <w:sz w:val="20"/>
              </w:rPr>
              <w:t>Z Ustawy Wychowania w Trzeźwości</w:t>
            </w:r>
          </w:p>
          <w:p w:rsidR="006773F9" w:rsidRDefault="006773F9">
            <w:pPr>
              <w:pStyle w:val="Tekstpodstawowy"/>
              <w:spacing w:line="240" w:lineRule="auto"/>
              <w:rPr>
                <w:rFonts w:ascii="Book Antiqua" w:hAnsi="Book Antiqua"/>
                <w:sz w:val="20"/>
              </w:rPr>
            </w:pPr>
          </w:p>
        </w:tc>
        <w:tc>
          <w:tcPr>
            <w:tcW w:w="1584" w:type="dxa"/>
            <w:tcBorders>
              <w:top w:val="single" w:sz="4" w:space="0" w:color="auto"/>
              <w:left w:val="single" w:sz="4" w:space="0" w:color="auto"/>
              <w:bottom w:val="single" w:sz="4" w:space="0" w:color="auto"/>
              <w:right w:val="single" w:sz="4" w:space="0" w:color="auto"/>
            </w:tcBorders>
            <w:hideMark/>
          </w:tcPr>
          <w:p w:rsidR="006773F9" w:rsidRDefault="006773F9">
            <w:pPr>
              <w:pStyle w:val="Tekstpodstawowy"/>
              <w:spacing w:line="240" w:lineRule="auto"/>
              <w:rPr>
                <w:rFonts w:ascii="Book Antiqua" w:hAnsi="Book Antiqua"/>
                <w:bCs/>
                <w:sz w:val="20"/>
              </w:rPr>
            </w:pPr>
            <w:r>
              <w:rPr>
                <w:rFonts w:ascii="Book Antiqua" w:hAnsi="Book Antiqua"/>
                <w:bCs/>
                <w:sz w:val="20"/>
              </w:rPr>
              <w:t>61</w:t>
            </w:r>
          </w:p>
        </w:tc>
        <w:tc>
          <w:tcPr>
            <w:tcW w:w="1455" w:type="dxa"/>
            <w:tcBorders>
              <w:top w:val="single" w:sz="4" w:space="0" w:color="auto"/>
              <w:left w:val="single" w:sz="4" w:space="0" w:color="auto"/>
              <w:bottom w:val="single" w:sz="4" w:space="0" w:color="auto"/>
              <w:right w:val="single" w:sz="4" w:space="0" w:color="auto"/>
            </w:tcBorders>
            <w:hideMark/>
          </w:tcPr>
          <w:p w:rsidR="006773F9" w:rsidRDefault="006773F9">
            <w:pPr>
              <w:pStyle w:val="Tekstpodstawowy"/>
              <w:spacing w:line="240" w:lineRule="auto"/>
              <w:rPr>
                <w:rFonts w:ascii="Book Antiqua" w:hAnsi="Book Antiqua"/>
                <w:bCs/>
                <w:sz w:val="20"/>
              </w:rPr>
            </w:pPr>
            <w:r>
              <w:rPr>
                <w:rFonts w:ascii="Book Antiqua" w:hAnsi="Book Antiqua"/>
                <w:bCs/>
                <w:sz w:val="20"/>
              </w:rPr>
              <w:t>130</w:t>
            </w:r>
          </w:p>
        </w:tc>
        <w:tc>
          <w:tcPr>
            <w:tcW w:w="1567" w:type="dxa"/>
            <w:tcBorders>
              <w:top w:val="single" w:sz="4" w:space="0" w:color="auto"/>
              <w:left w:val="single" w:sz="4" w:space="0" w:color="auto"/>
              <w:bottom w:val="single" w:sz="4" w:space="0" w:color="auto"/>
              <w:right w:val="single" w:sz="18" w:space="0" w:color="auto"/>
            </w:tcBorders>
            <w:hideMark/>
          </w:tcPr>
          <w:p w:rsidR="006773F9" w:rsidRDefault="006773F9">
            <w:pPr>
              <w:pStyle w:val="Tekstpodstawowy"/>
              <w:spacing w:line="240" w:lineRule="auto"/>
              <w:rPr>
                <w:rFonts w:ascii="Book Antiqua" w:hAnsi="Book Antiqua"/>
                <w:b/>
                <w:bCs/>
                <w:sz w:val="20"/>
              </w:rPr>
            </w:pPr>
            <w:r>
              <w:rPr>
                <w:rFonts w:ascii="Book Antiqua" w:hAnsi="Book Antiqua"/>
                <w:b/>
                <w:bCs/>
                <w:sz w:val="20"/>
              </w:rPr>
              <w:t>154</w:t>
            </w:r>
          </w:p>
        </w:tc>
      </w:tr>
      <w:tr w:rsidR="006773F9" w:rsidTr="006773F9">
        <w:tc>
          <w:tcPr>
            <w:tcW w:w="4606" w:type="dxa"/>
            <w:tcBorders>
              <w:top w:val="single" w:sz="4" w:space="0" w:color="auto"/>
              <w:left w:val="single" w:sz="18" w:space="0" w:color="auto"/>
              <w:bottom w:val="single" w:sz="4" w:space="0" w:color="auto"/>
              <w:right w:val="single" w:sz="4" w:space="0" w:color="auto"/>
            </w:tcBorders>
          </w:tcPr>
          <w:p w:rsidR="006773F9" w:rsidRDefault="006773F9">
            <w:pPr>
              <w:pStyle w:val="Tekstpodstawowy"/>
              <w:spacing w:line="240" w:lineRule="auto"/>
              <w:rPr>
                <w:rFonts w:ascii="Book Antiqua" w:hAnsi="Book Antiqua"/>
                <w:sz w:val="20"/>
              </w:rPr>
            </w:pPr>
            <w:r>
              <w:rPr>
                <w:rFonts w:ascii="Book Antiqua" w:hAnsi="Book Antiqua"/>
                <w:sz w:val="20"/>
              </w:rPr>
              <w:t>Inne wykroczenia</w:t>
            </w:r>
          </w:p>
          <w:p w:rsidR="006773F9" w:rsidRDefault="006773F9">
            <w:pPr>
              <w:pStyle w:val="Tekstpodstawowy"/>
              <w:spacing w:line="240" w:lineRule="auto"/>
              <w:rPr>
                <w:rFonts w:ascii="Book Antiqua" w:hAnsi="Book Antiqua"/>
                <w:sz w:val="20"/>
              </w:rPr>
            </w:pPr>
          </w:p>
        </w:tc>
        <w:tc>
          <w:tcPr>
            <w:tcW w:w="1584" w:type="dxa"/>
            <w:tcBorders>
              <w:top w:val="single" w:sz="4" w:space="0" w:color="auto"/>
              <w:left w:val="single" w:sz="4" w:space="0" w:color="auto"/>
              <w:bottom w:val="single" w:sz="4" w:space="0" w:color="auto"/>
              <w:right w:val="single" w:sz="4" w:space="0" w:color="auto"/>
            </w:tcBorders>
            <w:hideMark/>
          </w:tcPr>
          <w:p w:rsidR="006773F9" w:rsidRDefault="006773F9">
            <w:pPr>
              <w:pStyle w:val="Tekstpodstawowy"/>
              <w:spacing w:line="240" w:lineRule="auto"/>
              <w:rPr>
                <w:rFonts w:ascii="Book Antiqua" w:hAnsi="Book Antiqua"/>
                <w:bCs/>
                <w:sz w:val="20"/>
              </w:rPr>
            </w:pPr>
            <w:r>
              <w:rPr>
                <w:rFonts w:ascii="Book Antiqua" w:hAnsi="Book Antiqua"/>
                <w:bCs/>
                <w:sz w:val="20"/>
              </w:rPr>
              <w:t>7</w:t>
            </w:r>
          </w:p>
        </w:tc>
        <w:tc>
          <w:tcPr>
            <w:tcW w:w="1455" w:type="dxa"/>
            <w:tcBorders>
              <w:top w:val="single" w:sz="4" w:space="0" w:color="auto"/>
              <w:left w:val="single" w:sz="4" w:space="0" w:color="auto"/>
              <w:bottom w:val="single" w:sz="4" w:space="0" w:color="auto"/>
              <w:right w:val="single" w:sz="4" w:space="0" w:color="auto"/>
            </w:tcBorders>
            <w:hideMark/>
          </w:tcPr>
          <w:p w:rsidR="006773F9" w:rsidRDefault="006773F9">
            <w:pPr>
              <w:pStyle w:val="Tekstpodstawowy"/>
              <w:spacing w:line="240" w:lineRule="auto"/>
              <w:rPr>
                <w:rFonts w:ascii="Book Antiqua" w:hAnsi="Book Antiqua"/>
                <w:bCs/>
                <w:sz w:val="20"/>
              </w:rPr>
            </w:pPr>
            <w:r>
              <w:rPr>
                <w:rFonts w:ascii="Book Antiqua" w:hAnsi="Book Antiqua"/>
                <w:bCs/>
                <w:sz w:val="20"/>
              </w:rPr>
              <w:t>16</w:t>
            </w:r>
          </w:p>
        </w:tc>
        <w:tc>
          <w:tcPr>
            <w:tcW w:w="1567" w:type="dxa"/>
            <w:tcBorders>
              <w:top w:val="single" w:sz="4" w:space="0" w:color="auto"/>
              <w:left w:val="single" w:sz="4" w:space="0" w:color="auto"/>
              <w:bottom w:val="single" w:sz="4" w:space="0" w:color="auto"/>
              <w:right w:val="single" w:sz="18" w:space="0" w:color="auto"/>
            </w:tcBorders>
            <w:hideMark/>
          </w:tcPr>
          <w:p w:rsidR="006773F9" w:rsidRDefault="006773F9">
            <w:pPr>
              <w:pStyle w:val="Tekstpodstawowy"/>
              <w:spacing w:line="240" w:lineRule="auto"/>
              <w:rPr>
                <w:rFonts w:ascii="Book Antiqua" w:hAnsi="Book Antiqua"/>
                <w:b/>
                <w:bCs/>
                <w:sz w:val="20"/>
              </w:rPr>
            </w:pPr>
            <w:r>
              <w:rPr>
                <w:rFonts w:ascii="Book Antiqua" w:hAnsi="Book Antiqua"/>
                <w:b/>
                <w:bCs/>
                <w:sz w:val="20"/>
              </w:rPr>
              <w:t>10</w:t>
            </w:r>
          </w:p>
        </w:tc>
      </w:tr>
      <w:tr w:rsidR="006773F9" w:rsidTr="006773F9">
        <w:tc>
          <w:tcPr>
            <w:tcW w:w="4606" w:type="dxa"/>
            <w:tcBorders>
              <w:top w:val="single" w:sz="4" w:space="0" w:color="auto"/>
              <w:left w:val="single" w:sz="18" w:space="0" w:color="auto"/>
              <w:bottom w:val="single" w:sz="18" w:space="0" w:color="auto"/>
              <w:right w:val="single" w:sz="4" w:space="0" w:color="auto"/>
            </w:tcBorders>
          </w:tcPr>
          <w:p w:rsidR="006773F9" w:rsidRDefault="006773F9">
            <w:pPr>
              <w:pStyle w:val="Tekstpodstawowy"/>
              <w:spacing w:line="240" w:lineRule="auto"/>
              <w:rPr>
                <w:rFonts w:ascii="Book Antiqua" w:hAnsi="Book Antiqua"/>
                <w:b/>
                <w:bCs/>
                <w:sz w:val="20"/>
              </w:rPr>
            </w:pPr>
            <w:r>
              <w:rPr>
                <w:rFonts w:ascii="Book Antiqua" w:hAnsi="Book Antiqua"/>
                <w:b/>
                <w:bCs/>
                <w:sz w:val="20"/>
              </w:rPr>
              <w:t>Razem wykroczeń</w:t>
            </w:r>
          </w:p>
          <w:p w:rsidR="006773F9" w:rsidRDefault="006773F9">
            <w:pPr>
              <w:pStyle w:val="Tekstpodstawowy"/>
              <w:spacing w:line="240" w:lineRule="auto"/>
              <w:rPr>
                <w:rFonts w:ascii="Book Antiqua" w:hAnsi="Book Antiqua"/>
                <w:sz w:val="20"/>
              </w:rPr>
            </w:pPr>
          </w:p>
        </w:tc>
        <w:tc>
          <w:tcPr>
            <w:tcW w:w="1584" w:type="dxa"/>
            <w:tcBorders>
              <w:top w:val="single" w:sz="4" w:space="0" w:color="auto"/>
              <w:left w:val="single" w:sz="4" w:space="0" w:color="auto"/>
              <w:bottom w:val="single" w:sz="18" w:space="0" w:color="auto"/>
              <w:right w:val="single" w:sz="4" w:space="0" w:color="auto"/>
            </w:tcBorders>
            <w:hideMark/>
          </w:tcPr>
          <w:p w:rsidR="006773F9" w:rsidRDefault="006773F9">
            <w:pPr>
              <w:pStyle w:val="Tekstpodstawowy"/>
              <w:spacing w:line="240" w:lineRule="auto"/>
              <w:rPr>
                <w:rFonts w:ascii="Book Antiqua" w:hAnsi="Book Antiqua"/>
                <w:bCs/>
                <w:sz w:val="20"/>
              </w:rPr>
            </w:pPr>
            <w:r>
              <w:rPr>
                <w:rFonts w:ascii="Book Antiqua" w:hAnsi="Book Antiqua"/>
                <w:bCs/>
                <w:sz w:val="20"/>
              </w:rPr>
              <w:t>414</w:t>
            </w:r>
          </w:p>
        </w:tc>
        <w:tc>
          <w:tcPr>
            <w:tcW w:w="1455" w:type="dxa"/>
            <w:tcBorders>
              <w:top w:val="single" w:sz="4" w:space="0" w:color="auto"/>
              <w:left w:val="single" w:sz="4" w:space="0" w:color="auto"/>
              <w:bottom w:val="single" w:sz="18" w:space="0" w:color="auto"/>
              <w:right w:val="single" w:sz="4" w:space="0" w:color="auto"/>
            </w:tcBorders>
            <w:hideMark/>
          </w:tcPr>
          <w:p w:rsidR="006773F9" w:rsidRDefault="006773F9">
            <w:pPr>
              <w:pStyle w:val="Tekstpodstawowy"/>
              <w:spacing w:line="240" w:lineRule="auto"/>
              <w:rPr>
                <w:rFonts w:ascii="Book Antiqua" w:hAnsi="Book Antiqua"/>
                <w:bCs/>
                <w:sz w:val="20"/>
              </w:rPr>
            </w:pPr>
            <w:r>
              <w:rPr>
                <w:rFonts w:ascii="Book Antiqua" w:hAnsi="Book Antiqua"/>
                <w:bCs/>
                <w:sz w:val="20"/>
              </w:rPr>
              <w:t>652</w:t>
            </w:r>
          </w:p>
        </w:tc>
        <w:tc>
          <w:tcPr>
            <w:tcW w:w="1567" w:type="dxa"/>
            <w:tcBorders>
              <w:top w:val="single" w:sz="4" w:space="0" w:color="auto"/>
              <w:left w:val="single" w:sz="4" w:space="0" w:color="auto"/>
              <w:bottom w:val="single" w:sz="18" w:space="0" w:color="auto"/>
              <w:right w:val="single" w:sz="18" w:space="0" w:color="auto"/>
            </w:tcBorders>
            <w:hideMark/>
          </w:tcPr>
          <w:p w:rsidR="006773F9" w:rsidRDefault="006773F9">
            <w:pPr>
              <w:pStyle w:val="Tekstpodstawowy"/>
              <w:spacing w:line="240" w:lineRule="auto"/>
              <w:rPr>
                <w:rFonts w:ascii="Book Antiqua" w:hAnsi="Book Antiqua"/>
                <w:b/>
                <w:bCs/>
                <w:sz w:val="20"/>
              </w:rPr>
            </w:pPr>
            <w:r>
              <w:rPr>
                <w:rFonts w:ascii="Book Antiqua" w:hAnsi="Book Antiqua"/>
                <w:b/>
                <w:bCs/>
                <w:sz w:val="20"/>
              </w:rPr>
              <w:t>873</w:t>
            </w:r>
          </w:p>
        </w:tc>
      </w:tr>
    </w:tbl>
    <w:p w:rsidR="006773F9" w:rsidRDefault="006773F9" w:rsidP="006773F9">
      <w:pPr>
        <w:pStyle w:val="Tekstpodstawowy"/>
        <w:spacing w:line="240" w:lineRule="auto"/>
        <w:rPr>
          <w:rFonts w:ascii="Book Antiqua" w:hAnsi="Book Antiqua"/>
        </w:rPr>
      </w:pPr>
    </w:p>
    <w:p w:rsidR="006773F9" w:rsidRDefault="006773F9" w:rsidP="006773F9">
      <w:pPr>
        <w:pStyle w:val="Tekstpodstawowy"/>
        <w:spacing w:line="240" w:lineRule="auto"/>
        <w:rPr>
          <w:rFonts w:ascii="Book Antiqua" w:hAnsi="Book Antiqua"/>
          <w:bCs/>
        </w:rPr>
      </w:pPr>
      <w:r>
        <w:rPr>
          <w:rFonts w:ascii="Book Antiqua" w:hAnsi="Book Antiqua"/>
          <w:bCs/>
        </w:rPr>
        <w:t xml:space="preserve">W postępowaniu mandatowym ukarano  346 sprawców wykroczeń na kwotę  </w:t>
      </w:r>
      <w:r>
        <w:rPr>
          <w:rFonts w:ascii="Book Antiqua" w:hAnsi="Book Antiqua"/>
          <w:b/>
          <w:bCs/>
        </w:rPr>
        <w:t>42.200,00  zł</w:t>
      </w:r>
      <w:r>
        <w:rPr>
          <w:rFonts w:ascii="Book Antiqua" w:hAnsi="Book Antiqua"/>
          <w:bCs/>
        </w:rPr>
        <w:t>.</w:t>
      </w:r>
    </w:p>
    <w:p w:rsidR="006773F9" w:rsidRDefault="006773F9" w:rsidP="006773F9">
      <w:pPr>
        <w:pStyle w:val="Tekstpodstawowy"/>
        <w:spacing w:line="240" w:lineRule="auto"/>
        <w:rPr>
          <w:rFonts w:ascii="Book Antiqua" w:hAnsi="Book Antiqua"/>
          <w:bCs/>
        </w:rPr>
      </w:pPr>
      <w:r>
        <w:rPr>
          <w:rFonts w:ascii="Book Antiqua" w:hAnsi="Book Antiqua"/>
          <w:bCs/>
        </w:rPr>
        <w:t xml:space="preserve">Wobec sprawców zakłócenia ciszy nocnej poprzez głośne odtwarzanie muzyki w Ogródkach Piwnych sporządzono </w:t>
      </w:r>
      <w:r>
        <w:rPr>
          <w:rFonts w:ascii="Book Antiqua" w:hAnsi="Book Antiqua"/>
          <w:b/>
          <w:bCs/>
        </w:rPr>
        <w:t>23 wnioski</w:t>
      </w:r>
      <w:r>
        <w:rPr>
          <w:rFonts w:ascii="Book Antiqua" w:hAnsi="Book Antiqua"/>
          <w:bCs/>
        </w:rPr>
        <w:t xml:space="preserve"> o ukaranie do Sądu Rejonowego w Kołobrzegu , w postępowaniu mandatowym ukarano </w:t>
      </w:r>
      <w:r>
        <w:rPr>
          <w:rFonts w:ascii="Book Antiqua" w:hAnsi="Book Antiqua"/>
          <w:b/>
          <w:bCs/>
        </w:rPr>
        <w:t xml:space="preserve">6 </w:t>
      </w:r>
      <w:r>
        <w:rPr>
          <w:rFonts w:ascii="Book Antiqua" w:hAnsi="Book Antiqua"/>
          <w:bCs/>
        </w:rPr>
        <w:t xml:space="preserve">osób oraz wobec </w:t>
      </w:r>
      <w:r>
        <w:rPr>
          <w:rFonts w:ascii="Book Antiqua" w:hAnsi="Book Antiqua"/>
          <w:b/>
          <w:bCs/>
        </w:rPr>
        <w:t>67</w:t>
      </w:r>
      <w:r>
        <w:rPr>
          <w:rFonts w:ascii="Book Antiqua" w:hAnsi="Book Antiqua"/>
          <w:bCs/>
        </w:rPr>
        <w:t xml:space="preserve"> sprawców zastosowano środek w postaci pouczenia .</w:t>
      </w:r>
    </w:p>
    <w:p w:rsidR="006773F9" w:rsidRDefault="006773F9" w:rsidP="006773F9">
      <w:pPr>
        <w:pStyle w:val="Tekstpodstawowy"/>
        <w:spacing w:line="240" w:lineRule="auto"/>
        <w:rPr>
          <w:rFonts w:ascii="Book Antiqua" w:hAnsi="Book Antiqua"/>
          <w:bCs/>
        </w:rPr>
      </w:pPr>
      <w:r>
        <w:rPr>
          <w:rFonts w:ascii="Book Antiqua" w:hAnsi="Book Antiqua"/>
          <w:bCs/>
        </w:rPr>
        <w:t>W nawiązaniu do realizacji przedsięwzięć z zakresu przestrzegania Ustawy o utrzymaniu czystości i porządku w gminach , wspólnie z pracownikiem Urzędu Gminy Ustronie Morskie przeprowadzono kontrole posesji . W wyniku tych działań wobec 4 właścicieli sporządzono wnioski o ukaranie do sądu  , w postępowaniu mandatowym ukarano 9 osób oraz 26 pouczono .</w:t>
      </w:r>
    </w:p>
    <w:p w:rsidR="006773F9" w:rsidRDefault="006773F9" w:rsidP="006773F9">
      <w:pPr>
        <w:pStyle w:val="Tekstpodstawowy"/>
        <w:spacing w:line="240" w:lineRule="auto"/>
        <w:jc w:val="center"/>
        <w:rPr>
          <w:rFonts w:ascii="Book Antiqua" w:hAnsi="Book Antiqua"/>
          <w:b/>
          <w:bCs/>
          <w:sz w:val="20"/>
        </w:rPr>
      </w:pPr>
    </w:p>
    <w:p w:rsidR="006773F9" w:rsidRDefault="006773F9" w:rsidP="006773F9">
      <w:pPr>
        <w:pStyle w:val="Tekstpodstawowy"/>
        <w:spacing w:line="240" w:lineRule="auto"/>
        <w:jc w:val="center"/>
        <w:rPr>
          <w:rFonts w:ascii="Book Antiqua" w:hAnsi="Book Antiqua"/>
          <w:b/>
          <w:bCs/>
          <w:sz w:val="16"/>
          <w:szCs w:val="16"/>
        </w:rPr>
      </w:pPr>
      <w:r>
        <w:rPr>
          <w:rFonts w:ascii="Book Antiqua" w:hAnsi="Book Antiqua"/>
          <w:b/>
          <w:bCs/>
          <w:sz w:val="16"/>
          <w:szCs w:val="16"/>
        </w:rPr>
        <w:t>ZESTAWIENIE</w:t>
      </w:r>
    </w:p>
    <w:p w:rsidR="006773F9" w:rsidRDefault="006773F9" w:rsidP="006773F9">
      <w:pPr>
        <w:pStyle w:val="Tekstpodstawowy"/>
        <w:spacing w:line="240" w:lineRule="auto"/>
        <w:jc w:val="center"/>
        <w:rPr>
          <w:rFonts w:ascii="Book Antiqua" w:hAnsi="Book Antiqua"/>
          <w:b/>
          <w:bCs/>
          <w:sz w:val="20"/>
        </w:rPr>
      </w:pPr>
      <w:r>
        <w:rPr>
          <w:rFonts w:ascii="Book Antiqua" w:hAnsi="Book Antiqua"/>
          <w:b/>
          <w:bCs/>
          <w:sz w:val="16"/>
          <w:szCs w:val="16"/>
        </w:rPr>
        <w:t>POPEŁNIONYCH PRZESTĘPSTW NA TERENIE POSTERUNKU POLICJI USTRONIE MORSKIE</w:t>
      </w:r>
    </w:p>
    <w:p w:rsidR="006773F9" w:rsidRDefault="006773F9" w:rsidP="006773F9">
      <w:pPr>
        <w:pStyle w:val="Tekstpodstawowy"/>
        <w:spacing w:line="240" w:lineRule="auto"/>
        <w:rPr>
          <w:rFonts w:ascii="Book Antiqua" w:hAnsi="Book Antiqu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455"/>
        <w:gridCol w:w="779"/>
        <w:gridCol w:w="892"/>
        <w:gridCol w:w="794"/>
        <w:gridCol w:w="776"/>
        <w:gridCol w:w="738"/>
        <w:gridCol w:w="781"/>
      </w:tblGrid>
      <w:tr w:rsidR="006773F9" w:rsidTr="006773F9">
        <w:trPr>
          <w:cantSplit/>
          <w:trHeight w:val="582"/>
        </w:trPr>
        <w:tc>
          <w:tcPr>
            <w:tcW w:w="4455" w:type="dxa"/>
            <w:vMerge w:val="restart"/>
            <w:tcBorders>
              <w:top w:val="single" w:sz="4" w:space="0" w:color="auto"/>
              <w:left w:val="single" w:sz="4" w:space="0" w:color="auto"/>
              <w:bottom w:val="single" w:sz="4" w:space="0" w:color="auto"/>
              <w:right w:val="single" w:sz="4" w:space="0" w:color="auto"/>
            </w:tcBorders>
          </w:tcPr>
          <w:p w:rsidR="006773F9" w:rsidRDefault="006773F9">
            <w:pPr>
              <w:pStyle w:val="Tekstpodstawowy"/>
              <w:spacing w:line="240" w:lineRule="auto"/>
              <w:rPr>
                <w:rFonts w:ascii="Book Antiqua" w:hAnsi="Book Antiqua"/>
                <w:b/>
                <w:bCs/>
                <w:sz w:val="20"/>
              </w:rPr>
            </w:pPr>
          </w:p>
          <w:p w:rsidR="006773F9" w:rsidRDefault="006773F9">
            <w:pPr>
              <w:pStyle w:val="Tekstpodstawowy"/>
              <w:spacing w:line="240" w:lineRule="auto"/>
              <w:rPr>
                <w:rFonts w:ascii="Book Antiqua" w:hAnsi="Book Antiqua"/>
                <w:b/>
                <w:bCs/>
                <w:sz w:val="20"/>
              </w:rPr>
            </w:pPr>
            <w:r>
              <w:rPr>
                <w:rFonts w:ascii="Book Antiqua" w:hAnsi="Book Antiqua"/>
                <w:b/>
                <w:bCs/>
                <w:sz w:val="20"/>
              </w:rPr>
              <w:t>KATEGORIE PRZESTĘPSTW</w:t>
            </w:r>
          </w:p>
          <w:p w:rsidR="006773F9" w:rsidRDefault="006773F9">
            <w:pPr>
              <w:pStyle w:val="Tekstpodstawowy"/>
              <w:spacing w:line="240" w:lineRule="auto"/>
              <w:rPr>
                <w:rFonts w:ascii="Book Antiqua" w:hAnsi="Book Antiqua"/>
                <w:b/>
                <w:bCs/>
                <w:sz w:val="20"/>
              </w:rPr>
            </w:pPr>
          </w:p>
          <w:p w:rsidR="006773F9" w:rsidRDefault="006773F9">
            <w:pPr>
              <w:pStyle w:val="Tekstpodstawowy"/>
              <w:spacing w:line="240" w:lineRule="auto"/>
              <w:rPr>
                <w:rFonts w:ascii="Book Antiqua" w:hAnsi="Book Antiqua"/>
                <w:b/>
                <w:bCs/>
                <w:sz w:val="20"/>
              </w:rPr>
            </w:pPr>
          </w:p>
          <w:p w:rsidR="006773F9" w:rsidRDefault="006773F9">
            <w:pPr>
              <w:pStyle w:val="Tekstpodstawowy"/>
              <w:spacing w:line="240" w:lineRule="auto"/>
              <w:rPr>
                <w:rFonts w:ascii="Book Antiqua" w:hAnsi="Book Antiqua"/>
                <w:b/>
                <w:bCs/>
                <w:sz w:val="20"/>
              </w:rPr>
            </w:pPr>
          </w:p>
        </w:tc>
        <w:tc>
          <w:tcPr>
            <w:tcW w:w="1671" w:type="dxa"/>
            <w:gridSpan w:val="2"/>
            <w:tcBorders>
              <w:top w:val="single" w:sz="4" w:space="0" w:color="auto"/>
              <w:left w:val="single" w:sz="4" w:space="0" w:color="auto"/>
              <w:bottom w:val="single" w:sz="4" w:space="0" w:color="auto"/>
              <w:right w:val="single" w:sz="4" w:space="0" w:color="auto"/>
            </w:tcBorders>
          </w:tcPr>
          <w:p w:rsidR="006773F9" w:rsidRDefault="006773F9">
            <w:pPr>
              <w:pStyle w:val="Tekstpodstawowy"/>
              <w:spacing w:line="240" w:lineRule="auto"/>
              <w:rPr>
                <w:rFonts w:ascii="Book Antiqua" w:hAnsi="Book Antiqua"/>
                <w:bCs/>
                <w:sz w:val="20"/>
                <w:lang w:val="de-DE"/>
              </w:rPr>
            </w:pPr>
            <w:r>
              <w:rPr>
                <w:rFonts w:ascii="Book Antiqua" w:hAnsi="Book Antiqua"/>
                <w:bCs/>
                <w:sz w:val="20"/>
                <w:lang w:val="de-DE"/>
              </w:rPr>
              <w:t>Sezon</w:t>
            </w:r>
          </w:p>
          <w:p w:rsidR="006773F9" w:rsidRDefault="006773F9">
            <w:pPr>
              <w:pStyle w:val="Tekstpodstawowy"/>
              <w:spacing w:line="240" w:lineRule="auto"/>
              <w:rPr>
                <w:rFonts w:ascii="Book Antiqua" w:hAnsi="Book Antiqua"/>
                <w:bCs/>
                <w:sz w:val="20"/>
                <w:lang w:val="de-DE"/>
              </w:rPr>
            </w:pPr>
            <w:r>
              <w:rPr>
                <w:rFonts w:ascii="Book Antiqua" w:hAnsi="Book Antiqua"/>
                <w:bCs/>
                <w:sz w:val="20"/>
                <w:lang w:val="de-DE"/>
              </w:rPr>
              <w:t>2008r.</w:t>
            </w:r>
          </w:p>
          <w:p w:rsidR="006773F9" w:rsidRDefault="006773F9">
            <w:pPr>
              <w:pStyle w:val="Tekstpodstawowy"/>
              <w:spacing w:line="240" w:lineRule="auto"/>
              <w:rPr>
                <w:rFonts w:ascii="Book Antiqua" w:hAnsi="Book Antiqua"/>
                <w:bCs/>
                <w:sz w:val="20"/>
                <w:lang w:val="de-DE"/>
              </w:rPr>
            </w:pPr>
          </w:p>
        </w:tc>
        <w:tc>
          <w:tcPr>
            <w:tcW w:w="1570" w:type="dxa"/>
            <w:gridSpan w:val="2"/>
            <w:tcBorders>
              <w:top w:val="single" w:sz="4" w:space="0" w:color="auto"/>
              <w:left w:val="single" w:sz="4" w:space="0" w:color="auto"/>
              <w:bottom w:val="single" w:sz="4" w:space="0" w:color="auto"/>
              <w:right w:val="single" w:sz="4" w:space="0" w:color="auto"/>
            </w:tcBorders>
          </w:tcPr>
          <w:p w:rsidR="006773F9" w:rsidRDefault="006773F9">
            <w:pPr>
              <w:pStyle w:val="Tekstpodstawowy"/>
              <w:tabs>
                <w:tab w:val="left" w:pos="210"/>
              </w:tabs>
              <w:spacing w:line="240" w:lineRule="auto"/>
              <w:rPr>
                <w:rFonts w:ascii="Book Antiqua" w:hAnsi="Book Antiqua"/>
                <w:bCs/>
                <w:sz w:val="20"/>
                <w:lang w:val="de-DE"/>
              </w:rPr>
            </w:pPr>
            <w:r>
              <w:rPr>
                <w:rFonts w:ascii="Book Antiqua" w:hAnsi="Book Antiqua"/>
                <w:bCs/>
                <w:sz w:val="20"/>
                <w:lang w:val="de-DE"/>
              </w:rPr>
              <w:t>Sezon</w:t>
            </w:r>
          </w:p>
          <w:p w:rsidR="006773F9" w:rsidRDefault="006773F9">
            <w:pPr>
              <w:pStyle w:val="Tekstpodstawowy"/>
              <w:tabs>
                <w:tab w:val="left" w:pos="210"/>
              </w:tabs>
              <w:spacing w:line="240" w:lineRule="auto"/>
              <w:rPr>
                <w:rFonts w:ascii="Book Antiqua" w:hAnsi="Book Antiqua"/>
                <w:bCs/>
                <w:sz w:val="20"/>
                <w:lang w:val="de-DE"/>
              </w:rPr>
            </w:pPr>
            <w:r>
              <w:rPr>
                <w:rFonts w:ascii="Book Antiqua" w:hAnsi="Book Antiqua"/>
                <w:bCs/>
                <w:sz w:val="20"/>
                <w:lang w:val="de-DE"/>
              </w:rPr>
              <w:t>2009r.</w:t>
            </w:r>
          </w:p>
          <w:p w:rsidR="006773F9" w:rsidRDefault="006773F9">
            <w:pPr>
              <w:pStyle w:val="Tekstpodstawowy"/>
              <w:tabs>
                <w:tab w:val="left" w:pos="210"/>
              </w:tabs>
              <w:spacing w:line="240" w:lineRule="auto"/>
              <w:rPr>
                <w:rFonts w:ascii="Book Antiqua" w:hAnsi="Book Antiqua"/>
                <w:bCs/>
                <w:sz w:val="20"/>
                <w:lang w:val="de-DE"/>
              </w:rPr>
            </w:pPr>
          </w:p>
        </w:tc>
        <w:tc>
          <w:tcPr>
            <w:tcW w:w="1516" w:type="dxa"/>
            <w:gridSpan w:val="2"/>
            <w:tcBorders>
              <w:top w:val="single" w:sz="4" w:space="0" w:color="auto"/>
              <w:left w:val="single" w:sz="4" w:space="0" w:color="auto"/>
              <w:bottom w:val="single" w:sz="4" w:space="0" w:color="auto"/>
              <w:right w:val="single" w:sz="4" w:space="0" w:color="auto"/>
            </w:tcBorders>
            <w:hideMark/>
          </w:tcPr>
          <w:p w:rsidR="006773F9" w:rsidRDefault="006773F9">
            <w:pPr>
              <w:pStyle w:val="Tekstpodstawowy"/>
              <w:tabs>
                <w:tab w:val="left" w:pos="210"/>
              </w:tabs>
              <w:spacing w:line="240" w:lineRule="auto"/>
              <w:rPr>
                <w:rFonts w:ascii="Book Antiqua" w:hAnsi="Book Antiqua"/>
                <w:b/>
                <w:bCs/>
                <w:sz w:val="20"/>
              </w:rPr>
            </w:pPr>
            <w:r>
              <w:rPr>
                <w:rFonts w:ascii="Book Antiqua" w:hAnsi="Book Antiqua"/>
                <w:b/>
                <w:bCs/>
                <w:sz w:val="20"/>
              </w:rPr>
              <w:t>Sezon</w:t>
            </w:r>
          </w:p>
          <w:p w:rsidR="006773F9" w:rsidRDefault="006773F9">
            <w:pPr>
              <w:pStyle w:val="Tekstpodstawowy"/>
              <w:tabs>
                <w:tab w:val="left" w:pos="210"/>
              </w:tabs>
              <w:spacing w:line="240" w:lineRule="auto"/>
              <w:rPr>
                <w:rFonts w:ascii="Book Antiqua" w:hAnsi="Book Antiqua"/>
                <w:b/>
                <w:bCs/>
                <w:sz w:val="20"/>
              </w:rPr>
            </w:pPr>
            <w:r>
              <w:rPr>
                <w:rFonts w:ascii="Book Antiqua" w:hAnsi="Book Antiqua"/>
                <w:b/>
                <w:bCs/>
                <w:sz w:val="20"/>
              </w:rPr>
              <w:t>2010r.</w:t>
            </w:r>
          </w:p>
        </w:tc>
      </w:tr>
      <w:tr w:rsidR="006773F9" w:rsidTr="006773F9">
        <w:trPr>
          <w:cantSplit/>
          <w:trHeight w:val="285"/>
        </w:trPr>
        <w:tc>
          <w:tcPr>
            <w:tcW w:w="4455" w:type="dxa"/>
            <w:vMerge/>
            <w:tcBorders>
              <w:top w:val="single" w:sz="4" w:space="0" w:color="auto"/>
              <w:left w:val="single" w:sz="4" w:space="0" w:color="auto"/>
              <w:bottom w:val="single" w:sz="4" w:space="0" w:color="auto"/>
              <w:right w:val="single" w:sz="4" w:space="0" w:color="auto"/>
            </w:tcBorders>
            <w:vAlign w:val="center"/>
            <w:hideMark/>
          </w:tcPr>
          <w:p w:rsidR="006773F9" w:rsidRDefault="006773F9">
            <w:pPr>
              <w:spacing w:after="0" w:line="240" w:lineRule="auto"/>
              <w:rPr>
                <w:rFonts w:ascii="Book Antiqua" w:eastAsia="Times New Roman" w:hAnsi="Book Antiqua"/>
                <w:b/>
                <w:bCs/>
                <w:sz w:val="20"/>
                <w:szCs w:val="20"/>
                <w:lang w:eastAsia="pl-PL"/>
              </w:rPr>
            </w:pPr>
          </w:p>
        </w:tc>
        <w:tc>
          <w:tcPr>
            <w:tcW w:w="779" w:type="dxa"/>
            <w:tcBorders>
              <w:top w:val="single" w:sz="4" w:space="0" w:color="auto"/>
              <w:left w:val="single" w:sz="4" w:space="0" w:color="auto"/>
              <w:bottom w:val="single" w:sz="4" w:space="0" w:color="auto"/>
              <w:right w:val="single" w:sz="4" w:space="0" w:color="auto"/>
            </w:tcBorders>
            <w:hideMark/>
          </w:tcPr>
          <w:p w:rsidR="006773F9" w:rsidRDefault="006773F9">
            <w:pPr>
              <w:pStyle w:val="Tekstpodstawowy"/>
              <w:spacing w:line="240" w:lineRule="auto"/>
              <w:rPr>
                <w:rFonts w:ascii="Book Antiqua" w:hAnsi="Book Antiqua"/>
                <w:bCs/>
                <w:sz w:val="20"/>
              </w:rPr>
            </w:pPr>
            <w:r>
              <w:rPr>
                <w:rFonts w:ascii="Book Antiqua" w:hAnsi="Book Antiqua"/>
                <w:bCs/>
                <w:sz w:val="20"/>
              </w:rPr>
              <w:t>Ustr.</w:t>
            </w:r>
          </w:p>
        </w:tc>
        <w:tc>
          <w:tcPr>
            <w:tcW w:w="892" w:type="dxa"/>
            <w:tcBorders>
              <w:top w:val="single" w:sz="4" w:space="0" w:color="auto"/>
              <w:left w:val="single" w:sz="4" w:space="0" w:color="auto"/>
              <w:bottom w:val="single" w:sz="4" w:space="0" w:color="auto"/>
              <w:right w:val="single" w:sz="4" w:space="0" w:color="auto"/>
            </w:tcBorders>
            <w:hideMark/>
          </w:tcPr>
          <w:p w:rsidR="006773F9" w:rsidRDefault="006773F9">
            <w:pPr>
              <w:pStyle w:val="Tekstpodstawowy"/>
              <w:spacing w:line="240" w:lineRule="auto"/>
              <w:rPr>
                <w:rFonts w:ascii="Book Antiqua" w:hAnsi="Book Antiqua"/>
                <w:bCs/>
                <w:sz w:val="20"/>
              </w:rPr>
            </w:pPr>
            <w:r>
              <w:rPr>
                <w:rFonts w:ascii="Book Antiqua" w:hAnsi="Book Antiqua"/>
                <w:bCs/>
                <w:sz w:val="20"/>
              </w:rPr>
              <w:t>Dyg.</w:t>
            </w:r>
          </w:p>
        </w:tc>
        <w:tc>
          <w:tcPr>
            <w:tcW w:w="794" w:type="dxa"/>
            <w:tcBorders>
              <w:top w:val="single" w:sz="4" w:space="0" w:color="auto"/>
              <w:left w:val="single" w:sz="4" w:space="0" w:color="auto"/>
              <w:bottom w:val="single" w:sz="4" w:space="0" w:color="auto"/>
              <w:right w:val="single" w:sz="4" w:space="0" w:color="auto"/>
            </w:tcBorders>
            <w:hideMark/>
          </w:tcPr>
          <w:p w:rsidR="006773F9" w:rsidRDefault="006773F9">
            <w:pPr>
              <w:pStyle w:val="Tekstpodstawowy"/>
              <w:tabs>
                <w:tab w:val="left" w:pos="210"/>
              </w:tabs>
              <w:spacing w:line="240" w:lineRule="auto"/>
              <w:rPr>
                <w:rFonts w:ascii="Book Antiqua" w:hAnsi="Book Antiqua"/>
                <w:bCs/>
                <w:sz w:val="20"/>
              </w:rPr>
            </w:pPr>
            <w:r>
              <w:rPr>
                <w:rFonts w:ascii="Book Antiqua" w:hAnsi="Book Antiqua"/>
                <w:bCs/>
                <w:sz w:val="20"/>
              </w:rPr>
              <w:t>Ustr.</w:t>
            </w:r>
          </w:p>
        </w:tc>
        <w:tc>
          <w:tcPr>
            <w:tcW w:w="776" w:type="dxa"/>
            <w:tcBorders>
              <w:top w:val="single" w:sz="4" w:space="0" w:color="auto"/>
              <w:left w:val="single" w:sz="4" w:space="0" w:color="auto"/>
              <w:bottom w:val="single" w:sz="4" w:space="0" w:color="auto"/>
              <w:right w:val="single" w:sz="4" w:space="0" w:color="auto"/>
            </w:tcBorders>
            <w:hideMark/>
          </w:tcPr>
          <w:p w:rsidR="006773F9" w:rsidRDefault="006773F9">
            <w:pPr>
              <w:pStyle w:val="Tekstpodstawowy"/>
              <w:tabs>
                <w:tab w:val="left" w:pos="210"/>
              </w:tabs>
              <w:spacing w:line="240" w:lineRule="auto"/>
              <w:rPr>
                <w:rFonts w:ascii="Book Antiqua" w:hAnsi="Book Antiqua"/>
                <w:bCs/>
                <w:sz w:val="20"/>
              </w:rPr>
            </w:pPr>
            <w:r>
              <w:rPr>
                <w:rFonts w:ascii="Book Antiqua" w:hAnsi="Book Antiqua"/>
                <w:bCs/>
                <w:sz w:val="20"/>
              </w:rPr>
              <w:t>Dyg.</w:t>
            </w:r>
          </w:p>
        </w:tc>
        <w:tc>
          <w:tcPr>
            <w:tcW w:w="738" w:type="dxa"/>
            <w:tcBorders>
              <w:top w:val="single" w:sz="4" w:space="0" w:color="auto"/>
              <w:left w:val="single" w:sz="4" w:space="0" w:color="auto"/>
              <w:bottom w:val="single" w:sz="4" w:space="0" w:color="auto"/>
              <w:right w:val="single" w:sz="4" w:space="0" w:color="auto"/>
            </w:tcBorders>
            <w:hideMark/>
          </w:tcPr>
          <w:p w:rsidR="006773F9" w:rsidRDefault="006773F9">
            <w:pPr>
              <w:pStyle w:val="Tekstpodstawowy"/>
              <w:tabs>
                <w:tab w:val="left" w:pos="210"/>
              </w:tabs>
              <w:spacing w:line="240" w:lineRule="auto"/>
              <w:rPr>
                <w:rFonts w:ascii="Book Antiqua" w:hAnsi="Book Antiqua"/>
                <w:b/>
                <w:bCs/>
                <w:sz w:val="20"/>
              </w:rPr>
            </w:pPr>
            <w:r>
              <w:rPr>
                <w:rFonts w:ascii="Book Antiqua" w:hAnsi="Book Antiqua"/>
                <w:b/>
                <w:bCs/>
                <w:sz w:val="20"/>
              </w:rPr>
              <w:t>Ustr.</w:t>
            </w:r>
          </w:p>
        </w:tc>
        <w:tc>
          <w:tcPr>
            <w:tcW w:w="778" w:type="dxa"/>
            <w:tcBorders>
              <w:top w:val="single" w:sz="4" w:space="0" w:color="auto"/>
              <w:left w:val="single" w:sz="4" w:space="0" w:color="auto"/>
              <w:bottom w:val="single" w:sz="4" w:space="0" w:color="auto"/>
              <w:right w:val="single" w:sz="4" w:space="0" w:color="auto"/>
            </w:tcBorders>
            <w:hideMark/>
          </w:tcPr>
          <w:p w:rsidR="006773F9" w:rsidRDefault="006773F9">
            <w:pPr>
              <w:pStyle w:val="Tekstpodstawowy"/>
              <w:tabs>
                <w:tab w:val="left" w:pos="210"/>
              </w:tabs>
              <w:spacing w:line="240" w:lineRule="auto"/>
              <w:rPr>
                <w:rFonts w:ascii="Book Antiqua" w:hAnsi="Book Antiqua"/>
                <w:b/>
                <w:bCs/>
                <w:sz w:val="20"/>
              </w:rPr>
            </w:pPr>
            <w:r>
              <w:rPr>
                <w:rFonts w:ascii="Book Antiqua" w:hAnsi="Book Antiqua"/>
                <w:b/>
                <w:bCs/>
                <w:sz w:val="20"/>
              </w:rPr>
              <w:t>Dyg.</w:t>
            </w:r>
          </w:p>
        </w:tc>
      </w:tr>
      <w:tr w:rsidR="006773F9" w:rsidTr="006773F9">
        <w:trPr>
          <w:cantSplit/>
          <w:trHeight w:val="912"/>
        </w:trPr>
        <w:tc>
          <w:tcPr>
            <w:tcW w:w="4455" w:type="dxa"/>
            <w:tcBorders>
              <w:top w:val="single" w:sz="4" w:space="0" w:color="auto"/>
              <w:left w:val="single" w:sz="4" w:space="0" w:color="auto"/>
              <w:bottom w:val="single" w:sz="4" w:space="0" w:color="auto"/>
              <w:right w:val="single" w:sz="4" w:space="0" w:color="auto"/>
            </w:tcBorders>
            <w:hideMark/>
          </w:tcPr>
          <w:p w:rsidR="006773F9" w:rsidRDefault="006773F9">
            <w:pPr>
              <w:pStyle w:val="Tekstpodstawowy"/>
              <w:spacing w:line="240" w:lineRule="auto"/>
              <w:rPr>
                <w:rFonts w:ascii="Book Antiqua" w:hAnsi="Book Antiqua"/>
                <w:sz w:val="20"/>
              </w:rPr>
            </w:pPr>
            <w:r>
              <w:rPr>
                <w:rFonts w:ascii="Book Antiqua" w:hAnsi="Book Antiqua"/>
                <w:sz w:val="20"/>
              </w:rPr>
              <w:t>Rozbój , kradzież rozbójnicza</w:t>
            </w:r>
          </w:p>
          <w:p w:rsidR="006773F9" w:rsidRDefault="006773F9">
            <w:pPr>
              <w:pStyle w:val="Tekstpodstawowy"/>
              <w:spacing w:line="240" w:lineRule="auto"/>
              <w:rPr>
                <w:rFonts w:ascii="Book Antiqua" w:hAnsi="Book Antiqua"/>
                <w:sz w:val="20"/>
              </w:rPr>
            </w:pPr>
            <w:r>
              <w:rPr>
                <w:rFonts w:ascii="Book Antiqua" w:hAnsi="Book Antiqua"/>
                <w:sz w:val="20"/>
              </w:rPr>
              <w:t>Bójki , pobicia</w:t>
            </w:r>
          </w:p>
        </w:tc>
        <w:tc>
          <w:tcPr>
            <w:tcW w:w="779" w:type="dxa"/>
            <w:tcBorders>
              <w:top w:val="single" w:sz="4" w:space="0" w:color="auto"/>
              <w:left w:val="single" w:sz="4" w:space="0" w:color="auto"/>
              <w:bottom w:val="single" w:sz="4" w:space="0" w:color="auto"/>
              <w:right w:val="single" w:sz="4" w:space="0" w:color="auto"/>
            </w:tcBorders>
            <w:hideMark/>
          </w:tcPr>
          <w:p w:rsidR="006773F9" w:rsidRDefault="006773F9">
            <w:pPr>
              <w:pStyle w:val="Tekstpodstawowy"/>
              <w:spacing w:line="240" w:lineRule="auto"/>
              <w:rPr>
                <w:rFonts w:ascii="Book Antiqua" w:hAnsi="Book Antiqua"/>
                <w:bCs/>
                <w:sz w:val="20"/>
              </w:rPr>
            </w:pPr>
            <w:r>
              <w:rPr>
                <w:rFonts w:ascii="Book Antiqua" w:hAnsi="Book Antiqua"/>
                <w:bCs/>
                <w:sz w:val="20"/>
              </w:rPr>
              <w:t>0</w:t>
            </w:r>
          </w:p>
          <w:p w:rsidR="006773F9" w:rsidRDefault="006773F9">
            <w:pPr>
              <w:pStyle w:val="Tekstpodstawowy"/>
              <w:spacing w:line="240" w:lineRule="auto"/>
              <w:rPr>
                <w:rFonts w:ascii="Book Antiqua" w:hAnsi="Book Antiqua"/>
                <w:bCs/>
                <w:sz w:val="20"/>
              </w:rPr>
            </w:pPr>
            <w:r>
              <w:rPr>
                <w:rFonts w:ascii="Book Antiqua" w:hAnsi="Book Antiqua"/>
                <w:bCs/>
                <w:sz w:val="20"/>
              </w:rPr>
              <w:t>1</w:t>
            </w:r>
          </w:p>
        </w:tc>
        <w:tc>
          <w:tcPr>
            <w:tcW w:w="892" w:type="dxa"/>
            <w:tcBorders>
              <w:top w:val="single" w:sz="4" w:space="0" w:color="auto"/>
              <w:left w:val="single" w:sz="4" w:space="0" w:color="auto"/>
              <w:bottom w:val="single" w:sz="4" w:space="0" w:color="auto"/>
              <w:right w:val="single" w:sz="4" w:space="0" w:color="auto"/>
            </w:tcBorders>
            <w:hideMark/>
          </w:tcPr>
          <w:p w:rsidR="006773F9" w:rsidRDefault="006773F9">
            <w:pPr>
              <w:pStyle w:val="Tekstpodstawowy"/>
              <w:spacing w:line="240" w:lineRule="auto"/>
              <w:rPr>
                <w:rFonts w:ascii="Book Antiqua" w:hAnsi="Book Antiqua"/>
                <w:bCs/>
                <w:sz w:val="20"/>
              </w:rPr>
            </w:pPr>
            <w:r>
              <w:rPr>
                <w:rFonts w:ascii="Book Antiqua" w:hAnsi="Book Antiqua"/>
                <w:bCs/>
                <w:sz w:val="20"/>
              </w:rPr>
              <w:t>0</w:t>
            </w:r>
          </w:p>
          <w:p w:rsidR="006773F9" w:rsidRDefault="006773F9">
            <w:pPr>
              <w:pStyle w:val="Tekstpodstawowy"/>
              <w:spacing w:line="240" w:lineRule="auto"/>
              <w:rPr>
                <w:rFonts w:ascii="Book Antiqua" w:hAnsi="Book Antiqua"/>
                <w:bCs/>
                <w:sz w:val="20"/>
              </w:rPr>
            </w:pPr>
            <w:r>
              <w:rPr>
                <w:rFonts w:ascii="Book Antiqua" w:hAnsi="Book Antiqua"/>
                <w:bCs/>
                <w:sz w:val="20"/>
              </w:rPr>
              <w:t>1</w:t>
            </w:r>
          </w:p>
        </w:tc>
        <w:tc>
          <w:tcPr>
            <w:tcW w:w="794" w:type="dxa"/>
            <w:tcBorders>
              <w:top w:val="single" w:sz="4" w:space="0" w:color="auto"/>
              <w:left w:val="single" w:sz="4" w:space="0" w:color="auto"/>
              <w:bottom w:val="single" w:sz="4" w:space="0" w:color="auto"/>
              <w:right w:val="single" w:sz="4" w:space="0" w:color="auto"/>
            </w:tcBorders>
            <w:hideMark/>
          </w:tcPr>
          <w:p w:rsidR="006773F9" w:rsidRDefault="006773F9">
            <w:pPr>
              <w:pStyle w:val="Tekstpodstawowy"/>
              <w:spacing w:line="240" w:lineRule="auto"/>
              <w:rPr>
                <w:rFonts w:ascii="Book Antiqua" w:hAnsi="Book Antiqua"/>
                <w:bCs/>
                <w:sz w:val="20"/>
              </w:rPr>
            </w:pPr>
            <w:r>
              <w:rPr>
                <w:rFonts w:ascii="Book Antiqua" w:hAnsi="Book Antiqua"/>
                <w:bCs/>
                <w:sz w:val="20"/>
              </w:rPr>
              <w:t>3</w:t>
            </w:r>
          </w:p>
          <w:p w:rsidR="006773F9" w:rsidRDefault="006773F9">
            <w:pPr>
              <w:pStyle w:val="Tekstpodstawowy"/>
              <w:spacing w:line="240" w:lineRule="auto"/>
              <w:rPr>
                <w:rFonts w:ascii="Book Antiqua" w:hAnsi="Book Antiqua"/>
                <w:bCs/>
                <w:sz w:val="20"/>
              </w:rPr>
            </w:pPr>
            <w:r>
              <w:rPr>
                <w:rFonts w:ascii="Book Antiqua" w:hAnsi="Book Antiqua"/>
                <w:bCs/>
                <w:sz w:val="20"/>
              </w:rPr>
              <w:t>3</w:t>
            </w:r>
          </w:p>
        </w:tc>
        <w:tc>
          <w:tcPr>
            <w:tcW w:w="776" w:type="dxa"/>
            <w:tcBorders>
              <w:top w:val="single" w:sz="4" w:space="0" w:color="auto"/>
              <w:left w:val="single" w:sz="4" w:space="0" w:color="auto"/>
              <w:bottom w:val="single" w:sz="4" w:space="0" w:color="auto"/>
              <w:right w:val="single" w:sz="4" w:space="0" w:color="auto"/>
            </w:tcBorders>
            <w:hideMark/>
          </w:tcPr>
          <w:p w:rsidR="006773F9" w:rsidRDefault="006773F9">
            <w:pPr>
              <w:spacing w:line="240" w:lineRule="auto"/>
              <w:jc w:val="both"/>
              <w:rPr>
                <w:rFonts w:ascii="Book Antiqua" w:hAnsi="Book Antiqua"/>
                <w:bCs/>
                <w:sz w:val="20"/>
                <w:szCs w:val="20"/>
              </w:rPr>
            </w:pPr>
            <w:r>
              <w:rPr>
                <w:rFonts w:ascii="Book Antiqua" w:hAnsi="Book Antiqua"/>
                <w:bCs/>
                <w:sz w:val="20"/>
                <w:szCs w:val="20"/>
              </w:rPr>
              <w:t>0</w:t>
            </w:r>
          </w:p>
          <w:p w:rsidR="006773F9" w:rsidRDefault="006773F9">
            <w:pPr>
              <w:spacing w:line="240" w:lineRule="auto"/>
              <w:jc w:val="both"/>
              <w:rPr>
                <w:rFonts w:ascii="Book Antiqua" w:hAnsi="Book Antiqua"/>
                <w:bCs/>
                <w:sz w:val="20"/>
                <w:szCs w:val="20"/>
              </w:rPr>
            </w:pPr>
            <w:r>
              <w:rPr>
                <w:rFonts w:ascii="Book Antiqua" w:hAnsi="Book Antiqua"/>
                <w:bCs/>
                <w:sz w:val="20"/>
                <w:szCs w:val="20"/>
              </w:rPr>
              <w:t>2</w:t>
            </w:r>
          </w:p>
        </w:tc>
        <w:tc>
          <w:tcPr>
            <w:tcW w:w="738" w:type="dxa"/>
            <w:tcBorders>
              <w:top w:val="single" w:sz="4" w:space="0" w:color="auto"/>
              <w:left w:val="single" w:sz="4" w:space="0" w:color="auto"/>
              <w:bottom w:val="single" w:sz="4" w:space="0" w:color="auto"/>
              <w:right w:val="single" w:sz="4" w:space="0" w:color="auto"/>
            </w:tcBorders>
            <w:hideMark/>
          </w:tcPr>
          <w:p w:rsidR="006773F9" w:rsidRDefault="006773F9">
            <w:pPr>
              <w:pStyle w:val="Tekstpodstawowy"/>
              <w:spacing w:line="240" w:lineRule="auto"/>
              <w:rPr>
                <w:rFonts w:ascii="Book Antiqua" w:hAnsi="Book Antiqua"/>
                <w:b/>
                <w:bCs/>
                <w:sz w:val="20"/>
              </w:rPr>
            </w:pPr>
            <w:r>
              <w:rPr>
                <w:rFonts w:ascii="Book Antiqua" w:hAnsi="Book Antiqua"/>
                <w:b/>
                <w:bCs/>
                <w:sz w:val="20"/>
              </w:rPr>
              <w:t>0</w:t>
            </w:r>
          </w:p>
          <w:p w:rsidR="006773F9" w:rsidRDefault="006773F9">
            <w:pPr>
              <w:pStyle w:val="Tekstpodstawowy"/>
              <w:spacing w:line="240" w:lineRule="auto"/>
              <w:rPr>
                <w:rFonts w:ascii="Book Antiqua" w:hAnsi="Book Antiqua"/>
                <w:b/>
                <w:bCs/>
                <w:sz w:val="20"/>
              </w:rPr>
            </w:pPr>
            <w:r>
              <w:rPr>
                <w:rFonts w:ascii="Book Antiqua" w:hAnsi="Book Antiqua"/>
                <w:b/>
                <w:bCs/>
                <w:sz w:val="20"/>
              </w:rPr>
              <w:t>1</w:t>
            </w:r>
          </w:p>
        </w:tc>
        <w:tc>
          <w:tcPr>
            <w:tcW w:w="778" w:type="dxa"/>
            <w:tcBorders>
              <w:top w:val="single" w:sz="4" w:space="0" w:color="auto"/>
              <w:left w:val="single" w:sz="4" w:space="0" w:color="auto"/>
              <w:bottom w:val="single" w:sz="4" w:space="0" w:color="auto"/>
              <w:right w:val="single" w:sz="4" w:space="0" w:color="auto"/>
            </w:tcBorders>
          </w:tcPr>
          <w:p w:rsidR="006773F9" w:rsidRDefault="006773F9">
            <w:pPr>
              <w:spacing w:line="240" w:lineRule="auto"/>
              <w:jc w:val="both"/>
              <w:rPr>
                <w:rFonts w:ascii="Book Antiqua" w:hAnsi="Book Antiqua"/>
                <w:b/>
                <w:bCs/>
                <w:sz w:val="20"/>
                <w:szCs w:val="20"/>
              </w:rPr>
            </w:pPr>
            <w:r>
              <w:rPr>
                <w:rFonts w:ascii="Book Antiqua" w:hAnsi="Book Antiqua"/>
                <w:b/>
                <w:bCs/>
                <w:sz w:val="20"/>
                <w:szCs w:val="20"/>
              </w:rPr>
              <w:t>0</w:t>
            </w:r>
          </w:p>
          <w:p w:rsidR="006773F9" w:rsidRDefault="006773F9">
            <w:pPr>
              <w:spacing w:line="240" w:lineRule="auto"/>
              <w:jc w:val="both"/>
              <w:rPr>
                <w:rFonts w:ascii="Book Antiqua" w:hAnsi="Book Antiqua"/>
                <w:b/>
                <w:bCs/>
                <w:sz w:val="20"/>
                <w:szCs w:val="20"/>
              </w:rPr>
            </w:pPr>
            <w:r>
              <w:rPr>
                <w:rFonts w:ascii="Book Antiqua" w:hAnsi="Book Antiqua"/>
                <w:b/>
                <w:bCs/>
                <w:sz w:val="20"/>
                <w:szCs w:val="20"/>
              </w:rPr>
              <w:t>0</w:t>
            </w:r>
          </w:p>
          <w:p w:rsidR="006773F9" w:rsidRDefault="006773F9">
            <w:pPr>
              <w:pStyle w:val="Tekstpodstawowy"/>
              <w:spacing w:line="240" w:lineRule="auto"/>
              <w:rPr>
                <w:rFonts w:ascii="Book Antiqua" w:hAnsi="Book Antiqua"/>
                <w:b/>
                <w:bCs/>
                <w:sz w:val="20"/>
              </w:rPr>
            </w:pPr>
          </w:p>
        </w:tc>
      </w:tr>
      <w:tr w:rsidR="006773F9" w:rsidTr="006773F9">
        <w:trPr>
          <w:cantSplit/>
          <w:trHeight w:val="1793"/>
        </w:trPr>
        <w:tc>
          <w:tcPr>
            <w:tcW w:w="4455" w:type="dxa"/>
            <w:tcBorders>
              <w:top w:val="single" w:sz="4" w:space="0" w:color="auto"/>
              <w:left w:val="single" w:sz="4" w:space="0" w:color="auto"/>
              <w:bottom w:val="single" w:sz="4" w:space="0" w:color="auto"/>
              <w:right w:val="single" w:sz="4" w:space="0" w:color="auto"/>
            </w:tcBorders>
            <w:hideMark/>
          </w:tcPr>
          <w:p w:rsidR="006773F9" w:rsidRDefault="006773F9">
            <w:pPr>
              <w:pStyle w:val="Tekstpodstawowy"/>
              <w:spacing w:line="240" w:lineRule="auto"/>
              <w:rPr>
                <w:rFonts w:ascii="Book Antiqua" w:hAnsi="Book Antiqua"/>
                <w:b/>
                <w:bCs/>
                <w:sz w:val="20"/>
              </w:rPr>
            </w:pPr>
            <w:r>
              <w:rPr>
                <w:rFonts w:ascii="Book Antiqua" w:hAnsi="Book Antiqua"/>
                <w:b/>
                <w:bCs/>
                <w:sz w:val="20"/>
              </w:rPr>
              <w:t>Kradzież z włamaniem ogółem</w:t>
            </w:r>
          </w:p>
          <w:p w:rsidR="006773F9" w:rsidRDefault="006773F9">
            <w:pPr>
              <w:pStyle w:val="Tekstpodstawowy"/>
              <w:spacing w:line="240" w:lineRule="auto"/>
              <w:rPr>
                <w:rFonts w:ascii="Book Antiqua" w:hAnsi="Book Antiqua"/>
                <w:sz w:val="20"/>
              </w:rPr>
            </w:pPr>
            <w:r>
              <w:rPr>
                <w:rFonts w:ascii="Book Antiqua" w:hAnsi="Book Antiqua"/>
                <w:sz w:val="20"/>
              </w:rPr>
              <w:t>Do:  samochodu</w:t>
            </w:r>
          </w:p>
          <w:p w:rsidR="006773F9" w:rsidRDefault="006773F9">
            <w:pPr>
              <w:pStyle w:val="Tekstpodstawowy"/>
              <w:spacing w:line="240" w:lineRule="auto"/>
              <w:rPr>
                <w:rFonts w:ascii="Book Antiqua" w:hAnsi="Book Antiqua"/>
                <w:sz w:val="20"/>
              </w:rPr>
            </w:pPr>
            <w:r>
              <w:rPr>
                <w:rFonts w:ascii="Book Antiqua" w:hAnsi="Book Antiqua"/>
                <w:sz w:val="20"/>
              </w:rPr>
              <w:t>mieszkań</w:t>
            </w:r>
          </w:p>
          <w:p w:rsidR="006773F9" w:rsidRDefault="006773F9">
            <w:pPr>
              <w:pStyle w:val="Tekstpodstawowy"/>
              <w:spacing w:line="240" w:lineRule="auto"/>
              <w:rPr>
                <w:rFonts w:ascii="Book Antiqua" w:hAnsi="Book Antiqua"/>
                <w:sz w:val="20"/>
              </w:rPr>
            </w:pPr>
            <w:r>
              <w:rPr>
                <w:rFonts w:ascii="Book Antiqua" w:hAnsi="Book Antiqua"/>
                <w:sz w:val="20"/>
              </w:rPr>
              <w:t>innych obiektów</w:t>
            </w:r>
          </w:p>
        </w:tc>
        <w:tc>
          <w:tcPr>
            <w:tcW w:w="779" w:type="dxa"/>
            <w:tcBorders>
              <w:top w:val="single" w:sz="4" w:space="0" w:color="auto"/>
              <w:left w:val="single" w:sz="4" w:space="0" w:color="auto"/>
              <w:bottom w:val="single" w:sz="4" w:space="0" w:color="auto"/>
              <w:right w:val="single" w:sz="4" w:space="0" w:color="auto"/>
            </w:tcBorders>
            <w:hideMark/>
          </w:tcPr>
          <w:p w:rsidR="006773F9" w:rsidRDefault="006773F9">
            <w:pPr>
              <w:rPr>
                <w:sz w:val="20"/>
                <w:szCs w:val="20"/>
              </w:rPr>
            </w:pPr>
            <w:r>
              <w:rPr>
                <w:sz w:val="20"/>
                <w:szCs w:val="20"/>
              </w:rPr>
              <w:t>5</w:t>
            </w:r>
          </w:p>
          <w:p w:rsidR="006773F9" w:rsidRDefault="006773F9">
            <w:pPr>
              <w:rPr>
                <w:sz w:val="20"/>
                <w:szCs w:val="20"/>
              </w:rPr>
            </w:pPr>
            <w:r>
              <w:rPr>
                <w:sz w:val="20"/>
                <w:szCs w:val="20"/>
              </w:rPr>
              <w:t>1</w:t>
            </w:r>
          </w:p>
          <w:p w:rsidR="006773F9" w:rsidRDefault="006773F9">
            <w:pPr>
              <w:rPr>
                <w:sz w:val="20"/>
                <w:szCs w:val="20"/>
              </w:rPr>
            </w:pPr>
            <w:r>
              <w:rPr>
                <w:sz w:val="20"/>
                <w:szCs w:val="20"/>
              </w:rPr>
              <w:t>2</w:t>
            </w:r>
          </w:p>
          <w:p w:rsidR="006773F9" w:rsidRDefault="006773F9">
            <w:pPr>
              <w:rPr>
                <w:sz w:val="20"/>
                <w:szCs w:val="20"/>
              </w:rPr>
            </w:pPr>
            <w:r>
              <w:rPr>
                <w:sz w:val="20"/>
                <w:szCs w:val="20"/>
              </w:rPr>
              <w:t>2</w:t>
            </w:r>
          </w:p>
        </w:tc>
        <w:tc>
          <w:tcPr>
            <w:tcW w:w="892" w:type="dxa"/>
            <w:tcBorders>
              <w:top w:val="single" w:sz="4" w:space="0" w:color="auto"/>
              <w:left w:val="single" w:sz="4" w:space="0" w:color="auto"/>
              <w:bottom w:val="single" w:sz="4" w:space="0" w:color="auto"/>
              <w:right w:val="single" w:sz="4" w:space="0" w:color="auto"/>
            </w:tcBorders>
            <w:hideMark/>
          </w:tcPr>
          <w:p w:rsidR="006773F9" w:rsidRDefault="006773F9">
            <w:pPr>
              <w:rPr>
                <w:sz w:val="20"/>
                <w:szCs w:val="20"/>
              </w:rPr>
            </w:pPr>
            <w:r>
              <w:rPr>
                <w:sz w:val="20"/>
                <w:szCs w:val="20"/>
              </w:rPr>
              <w:t>0</w:t>
            </w:r>
          </w:p>
          <w:p w:rsidR="006773F9" w:rsidRDefault="006773F9">
            <w:pPr>
              <w:rPr>
                <w:sz w:val="20"/>
                <w:szCs w:val="20"/>
              </w:rPr>
            </w:pPr>
            <w:r>
              <w:rPr>
                <w:sz w:val="20"/>
                <w:szCs w:val="20"/>
              </w:rPr>
              <w:t>0</w:t>
            </w:r>
          </w:p>
          <w:p w:rsidR="006773F9" w:rsidRDefault="006773F9">
            <w:pPr>
              <w:rPr>
                <w:sz w:val="20"/>
                <w:szCs w:val="20"/>
              </w:rPr>
            </w:pPr>
            <w:r>
              <w:rPr>
                <w:sz w:val="20"/>
                <w:szCs w:val="20"/>
              </w:rPr>
              <w:t>0</w:t>
            </w:r>
          </w:p>
          <w:p w:rsidR="006773F9" w:rsidRDefault="006773F9">
            <w:pPr>
              <w:rPr>
                <w:sz w:val="20"/>
                <w:szCs w:val="20"/>
              </w:rPr>
            </w:pPr>
            <w:r>
              <w:rPr>
                <w:sz w:val="20"/>
                <w:szCs w:val="20"/>
              </w:rPr>
              <w:t>0</w:t>
            </w:r>
          </w:p>
        </w:tc>
        <w:tc>
          <w:tcPr>
            <w:tcW w:w="794" w:type="dxa"/>
            <w:tcBorders>
              <w:top w:val="single" w:sz="4" w:space="0" w:color="auto"/>
              <w:left w:val="single" w:sz="4" w:space="0" w:color="auto"/>
              <w:bottom w:val="single" w:sz="4" w:space="0" w:color="auto"/>
              <w:right w:val="single" w:sz="4" w:space="0" w:color="auto"/>
            </w:tcBorders>
            <w:hideMark/>
          </w:tcPr>
          <w:p w:rsidR="006773F9" w:rsidRDefault="006773F9">
            <w:pPr>
              <w:rPr>
                <w:sz w:val="20"/>
                <w:szCs w:val="20"/>
              </w:rPr>
            </w:pPr>
            <w:r>
              <w:rPr>
                <w:sz w:val="20"/>
                <w:szCs w:val="20"/>
              </w:rPr>
              <w:t>2</w:t>
            </w:r>
          </w:p>
          <w:p w:rsidR="006773F9" w:rsidRDefault="006773F9">
            <w:pPr>
              <w:rPr>
                <w:sz w:val="20"/>
                <w:szCs w:val="20"/>
              </w:rPr>
            </w:pPr>
            <w:r>
              <w:rPr>
                <w:sz w:val="20"/>
                <w:szCs w:val="20"/>
              </w:rPr>
              <w:t>0</w:t>
            </w:r>
          </w:p>
          <w:p w:rsidR="006773F9" w:rsidRDefault="006773F9">
            <w:pPr>
              <w:rPr>
                <w:sz w:val="20"/>
                <w:szCs w:val="20"/>
              </w:rPr>
            </w:pPr>
            <w:r>
              <w:rPr>
                <w:sz w:val="20"/>
                <w:szCs w:val="20"/>
              </w:rPr>
              <w:t>2</w:t>
            </w:r>
          </w:p>
          <w:p w:rsidR="006773F9" w:rsidRDefault="006773F9">
            <w:pPr>
              <w:rPr>
                <w:sz w:val="20"/>
                <w:szCs w:val="20"/>
              </w:rPr>
            </w:pPr>
            <w:r>
              <w:rPr>
                <w:sz w:val="20"/>
                <w:szCs w:val="20"/>
              </w:rPr>
              <w:t>0</w:t>
            </w:r>
          </w:p>
        </w:tc>
        <w:tc>
          <w:tcPr>
            <w:tcW w:w="776" w:type="dxa"/>
            <w:tcBorders>
              <w:top w:val="single" w:sz="4" w:space="0" w:color="auto"/>
              <w:left w:val="single" w:sz="4" w:space="0" w:color="auto"/>
              <w:bottom w:val="single" w:sz="4" w:space="0" w:color="auto"/>
              <w:right w:val="single" w:sz="4" w:space="0" w:color="auto"/>
            </w:tcBorders>
            <w:hideMark/>
          </w:tcPr>
          <w:p w:rsidR="006773F9" w:rsidRDefault="006773F9">
            <w:pPr>
              <w:rPr>
                <w:sz w:val="20"/>
                <w:szCs w:val="20"/>
              </w:rPr>
            </w:pPr>
            <w:r>
              <w:rPr>
                <w:sz w:val="20"/>
                <w:szCs w:val="20"/>
              </w:rPr>
              <w:t>1</w:t>
            </w:r>
          </w:p>
          <w:p w:rsidR="006773F9" w:rsidRDefault="006773F9">
            <w:pPr>
              <w:rPr>
                <w:sz w:val="20"/>
                <w:szCs w:val="20"/>
              </w:rPr>
            </w:pPr>
            <w:r>
              <w:rPr>
                <w:sz w:val="20"/>
                <w:szCs w:val="20"/>
              </w:rPr>
              <w:t>0</w:t>
            </w:r>
          </w:p>
          <w:p w:rsidR="006773F9" w:rsidRDefault="006773F9">
            <w:pPr>
              <w:rPr>
                <w:sz w:val="20"/>
                <w:szCs w:val="20"/>
              </w:rPr>
            </w:pPr>
            <w:r>
              <w:rPr>
                <w:sz w:val="20"/>
                <w:szCs w:val="20"/>
              </w:rPr>
              <w:t>1</w:t>
            </w:r>
          </w:p>
          <w:p w:rsidR="006773F9" w:rsidRDefault="006773F9">
            <w:pPr>
              <w:rPr>
                <w:sz w:val="20"/>
                <w:szCs w:val="20"/>
              </w:rPr>
            </w:pPr>
            <w:r>
              <w:rPr>
                <w:sz w:val="20"/>
                <w:szCs w:val="20"/>
              </w:rPr>
              <w:t>0</w:t>
            </w:r>
          </w:p>
        </w:tc>
        <w:tc>
          <w:tcPr>
            <w:tcW w:w="738" w:type="dxa"/>
            <w:tcBorders>
              <w:top w:val="single" w:sz="4" w:space="0" w:color="auto"/>
              <w:left w:val="single" w:sz="4" w:space="0" w:color="auto"/>
              <w:bottom w:val="single" w:sz="4" w:space="0" w:color="auto"/>
              <w:right w:val="single" w:sz="4" w:space="0" w:color="auto"/>
            </w:tcBorders>
            <w:hideMark/>
          </w:tcPr>
          <w:p w:rsidR="006773F9" w:rsidRDefault="006773F9">
            <w:pPr>
              <w:rPr>
                <w:b/>
                <w:sz w:val="20"/>
                <w:szCs w:val="20"/>
              </w:rPr>
            </w:pPr>
            <w:r>
              <w:rPr>
                <w:b/>
                <w:sz w:val="20"/>
                <w:szCs w:val="20"/>
              </w:rPr>
              <w:t>3</w:t>
            </w:r>
          </w:p>
          <w:p w:rsidR="006773F9" w:rsidRDefault="006773F9">
            <w:pPr>
              <w:rPr>
                <w:b/>
                <w:sz w:val="20"/>
                <w:szCs w:val="20"/>
              </w:rPr>
            </w:pPr>
            <w:r>
              <w:rPr>
                <w:b/>
                <w:sz w:val="20"/>
                <w:szCs w:val="20"/>
              </w:rPr>
              <w:t>1</w:t>
            </w:r>
          </w:p>
          <w:p w:rsidR="006773F9" w:rsidRDefault="006773F9">
            <w:pPr>
              <w:rPr>
                <w:b/>
                <w:sz w:val="20"/>
                <w:szCs w:val="20"/>
              </w:rPr>
            </w:pPr>
            <w:r>
              <w:rPr>
                <w:b/>
                <w:sz w:val="20"/>
                <w:szCs w:val="20"/>
              </w:rPr>
              <w:t>0</w:t>
            </w:r>
          </w:p>
          <w:p w:rsidR="006773F9" w:rsidRDefault="006773F9">
            <w:pPr>
              <w:rPr>
                <w:b/>
                <w:sz w:val="20"/>
                <w:szCs w:val="20"/>
              </w:rPr>
            </w:pPr>
            <w:r>
              <w:rPr>
                <w:b/>
                <w:sz w:val="20"/>
                <w:szCs w:val="20"/>
              </w:rPr>
              <w:t>3</w:t>
            </w:r>
          </w:p>
        </w:tc>
        <w:tc>
          <w:tcPr>
            <w:tcW w:w="778" w:type="dxa"/>
            <w:tcBorders>
              <w:top w:val="single" w:sz="4" w:space="0" w:color="auto"/>
              <w:left w:val="single" w:sz="4" w:space="0" w:color="auto"/>
              <w:bottom w:val="single" w:sz="4" w:space="0" w:color="auto"/>
              <w:right w:val="single" w:sz="4" w:space="0" w:color="auto"/>
            </w:tcBorders>
            <w:hideMark/>
          </w:tcPr>
          <w:p w:rsidR="006773F9" w:rsidRDefault="006773F9">
            <w:pPr>
              <w:rPr>
                <w:b/>
                <w:sz w:val="20"/>
                <w:szCs w:val="20"/>
              </w:rPr>
            </w:pPr>
            <w:r>
              <w:rPr>
                <w:b/>
                <w:sz w:val="20"/>
                <w:szCs w:val="20"/>
              </w:rPr>
              <w:t>1</w:t>
            </w:r>
          </w:p>
          <w:p w:rsidR="006773F9" w:rsidRDefault="006773F9">
            <w:pPr>
              <w:rPr>
                <w:b/>
                <w:sz w:val="20"/>
                <w:szCs w:val="20"/>
              </w:rPr>
            </w:pPr>
            <w:r>
              <w:rPr>
                <w:b/>
                <w:sz w:val="20"/>
                <w:szCs w:val="20"/>
              </w:rPr>
              <w:t>1</w:t>
            </w:r>
          </w:p>
          <w:p w:rsidR="006773F9" w:rsidRDefault="006773F9">
            <w:pPr>
              <w:rPr>
                <w:b/>
                <w:sz w:val="20"/>
                <w:szCs w:val="20"/>
              </w:rPr>
            </w:pPr>
            <w:r>
              <w:rPr>
                <w:b/>
                <w:sz w:val="20"/>
                <w:szCs w:val="20"/>
              </w:rPr>
              <w:t>0</w:t>
            </w:r>
          </w:p>
          <w:p w:rsidR="006773F9" w:rsidRDefault="006773F9">
            <w:pPr>
              <w:rPr>
                <w:b/>
                <w:sz w:val="20"/>
                <w:szCs w:val="20"/>
              </w:rPr>
            </w:pPr>
            <w:r>
              <w:rPr>
                <w:b/>
                <w:sz w:val="20"/>
                <w:szCs w:val="20"/>
              </w:rPr>
              <w:t>0</w:t>
            </w:r>
          </w:p>
        </w:tc>
      </w:tr>
      <w:tr w:rsidR="006773F9" w:rsidTr="006773F9">
        <w:trPr>
          <w:cantSplit/>
        </w:trPr>
        <w:tc>
          <w:tcPr>
            <w:tcW w:w="4455" w:type="dxa"/>
            <w:tcBorders>
              <w:top w:val="single" w:sz="4" w:space="0" w:color="auto"/>
              <w:left w:val="single" w:sz="4" w:space="0" w:color="auto"/>
              <w:bottom w:val="single" w:sz="4" w:space="0" w:color="auto"/>
              <w:right w:val="single" w:sz="4" w:space="0" w:color="auto"/>
            </w:tcBorders>
          </w:tcPr>
          <w:p w:rsidR="006773F9" w:rsidRDefault="006773F9">
            <w:pPr>
              <w:pStyle w:val="Tekstpodstawowy"/>
              <w:spacing w:line="240" w:lineRule="auto"/>
              <w:rPr>
                <w:rFonts w:ascii="Book Antiqua" w:hAnsi="Book Antiqua"/>
                <w:sz w:val="20"/>
              </w:rPr>
            </w:pPr>
          </w:p>
          <w:p w:rsidR="006773F9" w:rsidRDefault="006773F9">
            <w:pPr>
              <w:pStyle w:val="Tekstpodstawowy"/>
              <w:spacing w:line="240" w:lineRule="auto"/>
              <w:rPr>
                <w:rFonts w:ascii="Book Antiqua" w:hAnsi="Book Antiqua"/>
                <w:sz w:val="20"/>
              </w:rPr>
            </w:pPr>
            <w:r>
              <w:rPr>
                <w:rFonts w:ascii="Book Antiqua" w:hAnsi="Book Antiqua"/>
                <w:sz w:val="20"/>
              </w:rPr>
              <w:t>Kradzież pojazdu</w:t>
            </w:r>
          </w:p>
          <w:p w:rsidR="006773F9" w:rsidRDefault="006773F9">
            <w:pPr>
              <w:pStyle w:val="Tekstpodstawowy"/>
              <w:spacing w:line="240" w:lineRule="auto"/>
              <w:rPr>
                <w:rFonts w:ascii="Book Antiqua" w:hAnsi="Book Antiqua"/>
                <w:sz w:val="20"/>
              </w:rPr>
            </w:pPr>
          </w:p>
        </w:tc>
        <w:tc>
          <w:tcPr>
            <w:tcW w:w="779" w:type="dxa"/>
            <w:tcBorders>
              <w:top w:val="single" w:sz="4" w:space="0" w:color="auto"/>
              <w:left w:val="single" w:sz="4" w:space="0" w:color="auto"/>
              <w:bottom w:val="single" w:sz="4" w:space="0" w:color="auto"/>
              <w:right w:val="single" w:sz="4" w:space="0" w:color="auto"/>
            </w:tcBorders>
          </w:tcPr>
          <w:p w:rsidR="006773F9" w:rsidRDefault="006773F9">
            <w:pPr>
              <w:pStyle w:val="Tekstpodstawowy"/>
              <w:spacing w:line="240" w:lineRule="auto"/>
              <w:rPr>
                <w:rFonts w:ascii="Book Antiqua" w:hAnsi="Book Antiqua"/>
                <w:bCs/>
                <w:sz w:val="20"/>
              </w:rPr>
            </w:pPr>
          </w:p>
          <w:p w:rsidR="006773F9" w:rsidRDefault="006773F9">
            <w:pPr>
              <w:pStyle w:val="Tekstpodstawowy"/>
              <w:spacing w:line="240" w:lineRule="auto"/>
              <w:rPr>
                <w:rFonts w:ascii="Book Antiqua" w:hAnsi="Book Antiqua"/>
                <w:bCs/>
                <w:sz w:val="20"/>
              </w:rPr>
            </w:pPr>
            <w:r>
              <w:rPr>
                <w:rFonts w:ascii="Book Antiqua" w:hAnsi="Book Antiqua"/>
                <w:bCs/>
                <w:sz w:val="20"/>
              </w:rPr>
              <w:t>0</w:t>
            </w:r>
          </w:p>
        </w:tc>
        <w:tc>
          <w:tcPr>
            <w:tcW w:w="892" w:type="dxa"/>
            <w:tcBorders>
              <w:top w:val="single" w:sz="4" w:space="0" w:color="auto"/>
              <w:left w:val="single" w:sz="4" w:space="0" w:color="auto"/>
              <w:bottom w:val="single" w:sz="4" w:space="0" w:color="auto"/>
              <w:right w:val="single" w:sz="4" w:space="0" w:color="auto"/>
            </w:tcBorders>
          </w:tcPr>
          <w:p w:rsidR="006773F9" w:rsidRDefault="006773F9">
            <w:pPr>
              <w:pStyle w:val="Tekstpodstawowy"/>
              <w:spacing w:line="240" w:lineRule="auto"/>
              <w:rPr>
                <w:rFonts w:ascii="Book Antiqua" w:hAnsi="Book Antiqua"/>
                <w:bCs/>
                <w:sz w:val="20"/>
              </w:rPr>
            </w:pPr>
          </w:p>
          <w:p w:rsidR="006773F9" w:rsidRDefault="006773F9">
            <w:pPr>
              <w:pStyle w:val="Tekstpodstawowy"/>
              <w:spacing w:line="240" w:lineRule="auto"/>
              <w:rPr>
                <w:rFonts w:ascii="Book Antiqua" w:hAnsi="Book Antiqua"/>
                <w:bCs/>
                <w:sz w:val="20"/>
              </w:rPr>
            </w:pPr>
            <w:r>
              <w:rPr>
                <w:rFonts w:ascii="Book Antiqua" w:hAnsi="Book Antiqua"/>
                <w:bCs/>
                <w:sz w:val="20"/>
              </w:rPr>
              <w:t>1</w:t>
            </w:r>
          </w:p>
        </w:tc>
        <w:tc>
          <w:tcPr>
            <w:tcW w:w="794" w:type="dxa"/>
            <w:tcBorders>
              <w:top w:val="single" w:sz="4" w:space="0" w:color="auto"/>
              <w:left w:val="single" w:sz="4" w:space="0" w:color="auto"/>
              <w:bottom w:val="single" w:sz="4" w:space="0" w:color="auto"/>
              <w:right w:val="single" w:sz="4" w:space="0" w:color="auto"/>
            </w:tcBorders>
          </w:tcPr>
          <w:p w:rsidR="006773F9" w:rsidRDefault="006773F9">
            <w:pPr>
              <w:pStyle w:val="Tekstpodstawowy"/>
              <w:spacing w:line="240" w:lineRule="auto"/>
              <w:rPr>
                <w:rFonts w:ascii="Book Antiqua" w:hAnsi="Book Antiqua"/>
                <w:bCs/>
                <w:sz w:val="20"/>
              </w:rPr>
            </w:pPr>
          </w:p>
          <w:p w:rsidR="006773F9" w:rsidRDefault="006773F9">
            <w:pPr>
              <w:pStyle w:val="Tekstpodstawowy"/>
              <w:spacing w:line="240" w:lineRule="auto"/>
              <w:rPr>
                <w:rFonts w:ascii="Book Antiqua" w:hAnsi="Book Antiqua"/>
                <w:bCs/>
                <w:sz w:val="20"/>
              </w:rPr>
            </w:pPr>
            <w:r>
              <w:rPr>
                <w:rFonts w:ascii="Book Antiqua" w:hAnsi="Book Antiqua"/>
                <w:bCs/>
                <w:sz w:val="20"/>
              </w:rPr>
              <w:t>1</w:t>
            </w:r>
          </w:p>
        </w:tc>
        <w:tc>
          <w:tcPr>
            <w:tcW w:w="776" w:type="dxa"/>
            <w:tcBorders>
              <w:top w:val="single" w:sz="4" w:space="0" w:color="auto"/>
              <w:left w:val="single" w:sz="4" w:space="0" w:color="auto"/>
              <w:bottom w:val="single" w:sz="4" w:space="0" w:color="auto"/>
              <w:right w:val="single" w:sz="4" w:space="0" w:color="auto"/>
            </w:tcBorders>
          </w:tcPr>
          <w:p w:rsidR="006773F9" w:rsidRDefault="006773F9">
            <w:pPr>
              <w:jc w:val="both"/>
              <w:rPr>
                <w:rFonts w:ascii="Book Antiqua" w:hAnsi="Book Antiqua"/>
                <w:bCs/>
                <w:sz w:val="20"/>
                <w:szCs w:val="20"/>
              </w:rPr>
            </w:pPr>
          </w:p>
          <w:p w:rsidR="006773F9" w:rsidRDefault="006773F9">
            <w:pPr>
              <w:pStyle w:val="Tekstpodstawowy"/>
              <w:spacing w:line="240" w:lineRule="auto"/>
              <w:rPr>
                <w:rFonts w:ascii="Book Antiqua" w:hAnsi="Book Antiqua"/>
                <w:bCs/>
                <w:sz w:val="20"/>
              </w:rPr>
            </w:pPr>
            <w:r>
              <w:rPr>
                <w:rFonts w:ascii="Book Antiqua" w:hAnsi="Book Antiqua"/>
                <w:bCs/>
                <w:sz w:val="20"/>
              </w:rPr>
              <w:t>0</w:t>
            </w:r>
          </w:p>
        </w:tc>
        <w:tc>
          <w:tcPr>
            <w:tcW w:w="738" w:type="dxa"/>
            <w:tcBorders>
              <w:top w:val="single" w:sz="4" w:space="0" w:color="auto"/>
              <w:left w:val="single" w:sz="4" w:space="0" w:color="auto"/>
              <w:bottom w:val="single" w:sz="4" w:space="0" w:color="auto"/>
              <w:right w:val="single" w:sz="4" w:space="0" w:color="auto"/>
            </w:tcBorders>
          </w:tcPr>
          <w:p w:rsidR="006773F9" w:rsidRDefault="006773F9">
            <w:pPr>
              <w:pStyle w:val="Tekstpodstawowy"/>
              <w:spacing w:line="240" w:lineRule="auto"/>
              <w:rPr>
                <w:rFonts w:ascii="Book Antiqua" w:hAnsi="Book Antiqua"/>
                <w:b/>
                <w:bCs/>
                <w:sz w:val="20"/>
              </w:rPr>
            </w:pPr>
          </w:p>
          <w:p w:rsidR="006773F9" w:rsidRDefault="006773F9">
            <w:pPr>
              <w:pStyle w:val="Tekstpodstawowy"/>
              <w:spacing w:line="240" w:lineRule="auto"/>
              <w:rPr>
                <w:rFonts w:ascii="Book Antiqua" w:hAnsi="Book Antiqua"/>
                <w:b/>
                <w:bCs/>
                <w:sz w:val="20"/>
              </w:rPr>
            </w:pPr>
            <w:r>
              <w:rPr>
                <w:rFonts w:ascii="Book Antiqua" w:hAnsi="Book Antiqua"/>
                <w:b/>
                <w:bCs/>
                <w:sz w:val="20"/>
              </w:rPr>
              <w:t>1</w:t>
            </w:r>
          </w:p>
        </w:tc>
        <w:tc>
          <w:tcPr>
            <w:tcW w:w="778" w:type="dxa"/>
            <w:tcBorders>
              <w:top w:val="single" w:sz="4" w:space="0" w:color="auto"/>
              <w:left w:val="single" w:sz="4" w:space="0" w:color="auto"/>
              <w:bottom w:val="single" w:sz="4" w:space="0" w:color="auto"/>
              <w:right w:val="single" w:sz="4" w:space="0" w:color="auto"/>
            </w:tcBorders>
          </w:tcPr>
          <w:p w:rsidR="006773F9" w:rsidRDefault="006773F9">
            <w:pPr>
              <w:jc w:val="both"/>
              <w:rPr>
                <w:rFonts w:ascii="Book Antiqua" w:hAnsi="Book Antiqua"/>
                <w:b/>
                <w:bCs/>
                <w:sz w:val="20"/>
                <w:szCs w:val="20"/>
              </w:rPr>
            </w:pPr>
          </w:p>
          <w:p w:rsidR="006773F9" w:rsidRDefault="006773F9">
            <w:pPr>
              <w:pStyle w:val="Tekstpodstawowy"/>
              <w:spacing w:line="240" w:lineRule="auto"/>
              <w:rPr>
                <w:rFonts w:ascii="Book Antiqua" w:hAnsi="Book Antiqua"/>
                <w:b/>
                <w:bCs/>
                <w:sz w:val="20"/>
              </w:rPr>
            </w:pPr>
            <w:r>
              <w:rPr>
                <w:rFonts w:ascii="Book Antiqua" w:hAnsi="Book Antiqua"/>
                <w:b/>
                <w:bCs/>
                <w:sz w:val="20"/>
              </w:rPr>
              <w:t>0</w:t>
            </w:r>
          </w:p>
        </w:tc>
      </w:tr>
      <w:tr w:rsidR="006773F9" w:rsidTr="006773F9">
        <w:trPr>
          <w:cantSplit/>
        </w:trPr>
        <w:tc>
          <w:tcPr>
            <w:tcW w:w="4455" w:type="dxa"/>
            <w:tcBorders>
              <w:top w:val="single" w:sz="4" w:space="0" w:color="auto"/>
              <w:left w:val="single" w:sz="4" w:space="0" w:color="auto"/>
              <w:bottom w:val="single" w:sz="4" w:space="0" w:color="auto"/>
              <w:right w:val="single" w:sz="4" w:space="0" w:color="auto"/>
            </w:tcBorders>
          </w:tcPr>
          <w:p w:rsidR="006773F9" w:rsidRDefault="006773F9">
            <w:pPr>
              <w:pStyle w:val="Tekstpodstawowy"/>
              <w:spacing w:line="240" w:lineRule="auto"/>
              <w:rPr>
                <w:rFonts w:ascii="Book Antiqua" w:hAnsi="Book Antiqua"/>
                <w:sz w:val="20"/>
              </w:rPr>
            </w:pPr>
          </w:p>
          <w:p w:rsidR="006773F9" w:rsidRDefault="006773F9">
            <w:pPr>
              <w:pStyle w:val="Tekstpodstawowy"/>
              <w:spacing w:line="240" w:lineRule="auto"/>
              <w:rPr>
                <w:rFonts w:ascii="Book Antiqua" w:hAnsi="Book Antiqua"/>
                <w:sz w:val="20"/>
              </w:rPr>
            </w:pPr>
            <w:r>
              <w:rPr>
                <w:rFonts w:ascii="Book Antiqua" w:hAnsi="Book Antiqua"/>
                <w:sz w:val="20"/>
              </w:rPr>
              <w:t>Uszkodzenie mienia</w:t>
            </w:r>
          </w:p>
          <w:p w:rsidR="006773F9" w:rsidRDefault="006773F9">
            <w:pPr>
              <w:pStyle w:val="Tekstpodstawowy"/>
              <w:spacing w:line="240" w:lineRule="auto"/>
              <w:rPr>
                <w:rFonts w:ascii="Book Antiqua" w:hAnsi="Book Antiqua"/>
                <w:sz w:val="20"/>
              </w:rPr>
            </w:pPr>
          </w:p>
        </w:tc>
        <w:tc>
          <w:tcPr>
            <w:tcW w:w="779" w:type="dxa"/>
            <w:tcBorders>
              <w:top w:val="single" w:sz="4" w:space="0" w:color="auto"/>
              <w:left w:val="single" w:sz="4" w:space="0" w:color="auto"/>
              <w:bottom w:val="single" w:sz="4" w:space="0" w:color="auto"/>
              <w:right w:val="single" w:sz="4" w:space="0" w:color="auto"/>
            </w:tcBorders>
          </w:tcPr>
          <w:p w:rsidR="006773F9" w:rsidRDefault="006773F9">
            <w:pPr>
              <w:pStyle w:val="Tekstpodstawowy"/>
              <w:spacing w:line="240" w:lineRule="auto"/>
              <w:rPr>
                <w:rFonts w:ascii="Book Antiqua" w:hAnsi="Book Antiqua"/>
                <w:bCs/>
                <w:sz w:val="20"/>
              </w:rPr>
            </w:pPr>
          </w:p>
          <w:p w:rsidR="006773F9" w:rsidRDefault="006773F9">
            <w:pPr>
              <w:pStyle w:val="Tekstpodstawowy"/>
              <w:spacing w:line="240" w:lineRule="auto"/>
              <w:rPr>
                <w:rFonts w:ascii="Book Antiqua" w:hAnsi="Book Antiqua"/>
                <w:bCs/>
                <w:sz w:val="20"/>
              </w:rPr>
            </w:pPr>
            <w:r>
              <w:rPr>
                <w:rFonts w:ascii="Book Antiqua" w:hAnsi="Book Antiqua"/>
                <w:bCs/>
                <w:sz w:val="20"/>
              </w:rPr>
              <w:t>2</w:t>
            </w:r>
          </w:p>
        </w:tc>
        <w:tc>
          <w:tcPr>
            <w:tcW w:w="892" w:type="dxa"/>
            <w:tcBorders>
              <w:top w:val="single" w:sz="4" w:space="0" w:color="auto"/>
              <w:left w:val="single" w:sz="4" w:space="0" w:color="auto"/>
              <w:bottom w:val="single" w:sz="4" w:space="0" w:color="auto"/>
              <w:right w:val="single" w:sz="4" w:space="0" w:color="auto"/>
            </w:tcBorders>
          </w:tcPr>
          <w:p w:rsidR="006773F9" w:rsidRDefault="006773F9">
            <w:pPr>
              <w:pStyle w:val="Tekstpodstawowy"/>
              <w:spacing w:line="240" w:lineRule="auto"/>
              <w:rPr>
                <w:rFonts w:ascii="Book Antiqua" w:hAnsi="Book Antiqua"/>
                <w:bCs/>
                <w:sz w:val="20"/>
              </w:rPr>
            </w:pPr>
          </w:p>
          <w:p w:rsidR="006773F9" w:rsidRDefault="006773F9">
            <w:pPr>
              <w:pStyle w:val="Tekstpodstawowy"/>
              <w:spacing w:line="240" w:lineRule="auto"/>
              <w:rPr>
                <w:rFonts w:ascii="Book Antiqua" w:hAnsi="Book Antiqua"/>
                <w:bCs/>
                <w:sz w:val="20"/>
              </w:rPr>
            </w:pPr>
            <w:r>
              <w:rPr>
                <w:rFonts w:ascii="Book Antiqua" w:hAnsi="Book Antiqua"/>
                <w:bCs/>
                <w:sz w:val="20"/>
              </w:rPr>
              <w:t>0</w:t>
            </w:r>
          </w:p>
        </w:tc>
        <w:tc>
          <w:tcPr>
            <w:tcW w:w="794" w:type="dxa"/>
            <w:tcBorders>
              <w:top w:val="single" w:sz="4" w:space="0" w:color="auto"/>
              <w:left w:val="single" w:sz="4" w:space="0" w:color="auto"/>
              <w:bottom w:val="single" w:sz="4" w:space="0" w:color="auto"/>
              <w:right w:val="single" w:sz="4" w:space="0" w:color="auto"/>
            </w:tcBorders>
          </w:tcPr>
          <w:p w:rsidR="006773F9" w:rsidRDefault="006773F9">
            <w:pPr>
              <w:pStyle w:val="Tekstpodstawowy"/>
              <w:spacing w:line="240" w:lineRule="auto"/>
              <w:rPr>
                <w:rFonts w:ascii="Book Antiqua" w:hAnsi="Book Antiqua"/>
                <w:bCs/>
                <w:sz w:val="20"/>
              </w:rPr>
            </w:pPr>
          </w:p>
          <w:p w:rsidR="006773F9" w:rsidRDefault="006773F9">
            <w:pPr>
              <w:pStyle w:val="Tekstpodstawowy"/>
              <w:spacing w:line="240" w:lineRule="auto"/>
              <w:rPr>
                <w:rFonts w:ascii="Book Antiqua" w:hAnsi="Book Antiqua"/>
                <w:bCs/>
                <w:sz w:val="20"/>
              </w:rPr>
            </w:pPr>
            <w:r>
              <w:rPr>
                <w:rFonts w:ascii="Book Antiqua" w:hAnsi="Book Antiqua"/>
                <w:bCs/>
                <w:sz w:val="20"/>
              </w:rPr>
              <w:t>4</w:t>
            </w:r>
          </w:p>
        </w:tc>
        <w:tc>
          <w:tcPr>
            <w:tcW w:w="776" w:type="dxa"/>
            <w:tcBorders>
              <w:top w:val="single" w:sz="4" w:space="0" w:color="auto"/>
              <w:left w:val="single" w:sz="4" w:space="0" w:color="auto"/>
              <w:bottom w:val="single" w:sz="4" w:space="0" w:color="auto"/>
              <w:right w:val="single" w:sz="4" w:space="0" w:color="auto"/>
            </w:tcBorders>
          </w:tcPr>
          <w:p w:rsidR="006773F9" w:rsidRDefault="006773F9">
            <w:pPr>
              <w:jc w:val="both"/>
              <w:rPr>
                <w:rFonts w:ascii="Book Antiqua" w:hAnsi="Book Antiqua"/>
                <w:bCs/>
                <w:sz w:val="20"/>
                <w:szCs w:val="20"/>
              </w:rPr>
            </w:pPr>
          </w:p>
          <w:p w:rsidR="006773F9" w:rsidRDefault="006773F9">
            <w:pPr>
              <w:pStyle w:val="Tekstpodstawowy"/>
              <w:spacing w:line="240" w:lineRule="auto"/>
              <w:rPr>
                <w:rFonts w:ascii="Book Antiqua" w:hAnsi="Book Antiqua"/>
                <w:bCs/>
                <w:sz w:val="20"/>
              </w:rPr>
            </w:pPr>
            <w:r>
              <w:rPr>
                <w:rFonts w:ascii="Book Antiqua" w:hAnsi="Book Antiqua"/>
                <w:bCs/>
                <w:sz w:val="20"/>
              </w:rPr>
              <w:t>2</w:t>
            </w:r>
          </w:p>
        </w:tc>
        <w:tc>
          <w:tcPr>
            <w:tcW w:w="738" w:type="dxa"/>
            <w:tcBorders>
              <w:top w:val="single" w:sz="4" w:space="0" w:color="auto"/>
              <w:left w:val="single" w:sz="4" w:space="0" w:color="auto"/>
              <w:bottom w:val="single" w:sz="4" w:space="0" w:color="auto"/>
              <w:right w:val="single" w:sz="4" w:space="0" w:color="auto"/>
            </w:tcBorders>
          </w:tcPr>
          <w:p w:rsidR="006773F9" w:rsidRDefault="006773F9">
            <w:pPr>
              <w:pStyle w:val="Tekstpodstawowy"/>
              <w:spacing w:line="240" w:lineRule="auto"/>
              <w:rPr>
                <w:rFonts w:ascii="Book Antiqua" w:hAnsi="Book Antiqua"/>
                <w:b/>
                <w:bCs/>
                <w:sz w:val="20"/>
              </w:rPr>
            </w:pPr>
          </w:p>
          <w:p w:rsidR="006773F9" w:rsidRDefault="006773F9">
            <w:pPr>
              <w:pStyle w:val="Tekstpodstawowy"/>
              <w:spacing w:line="240" w:lineRule="auto"/>
              <w:rPr>
                <w:rFonts w:ascii="Book Antiqua" w:hAnsi="Book Antiqua"/>
                <w:b/>
                <w:bCs/>
                <w:sz w:val="20"/>
              </w:rPr>
            </w:pPr>
            <w:r>
              <w:rPr>
                <w:rFonts w:ascii="Book Antiqua" w:hAnsi="Book Antiqua"/>
                <w:b/>
                <w:bCs/>
                <w:sz w:val="20"/>
              </w:rPr>
              <w:t>3</w:t>
            </w:r>
          </w:p>
        </w:tc>
        <w:tc>
          <w:tcPr>
            <w:tcW w:w="778" w:type="dxa"/>
            <w:tcBorders>
              <w:top w:val="single" w:sz="4" w:space="0" w:color="auto"/>
              <w:left w:val="single" w:sz="4" w:space="0" w:color="auto"/>
              <w:bottom w:val="single" w:sz="4" w:space="0" w:color="auto"/>
              <w:right w:val="single" w:sz="4" w:space="0" w:color="auto"/>
            </w:tcBorders>
          </w:tcPr>
          <w:p w:rsidR="006773F9" w:rsidRDefault="006773F9">
            <w:pPr>
              <w:jc w:val="both"/>
              <w:rPr>
                <w:rFonts w:ascii="Book Antiqua" w:hAnsi="Book Antiqua"/>
                <w:b/>
                <w:bCs/>
                <w:sz w:val="20"/>
                <w:szCs w:val="20"/>
              </w:rPr>
            </w:pPr>
          </w:p>
          <w:p w:rsidR="006773F9" w:rsidRDefault="006773F9">
            <w:pPr>
              <w:pStyle w:val="Tekstpodstawowy"/>
              <w:spacing w:line="240" w:lineRule="auto"/>
              <w:rPr>
                <w:rFonts w:ascii="Book Antiqua" w:hAnsi="Book Antiqua"/>
                <w:b/>
                <w:bCs/>
                <w:sz w:val="20"/>
              </w:rPr>
            </w:pPr>
            <w:r>
              <w:rPr>
                <w:rFonts w:ascii="Book Antiqua" w:hAnsi="Book Antiqua"/>
                <w:b/>
                <w:bCs/>
                <w:sz w:val="20"/>
              </w:rPr>
              <w:t>1</w:t>
            </w:r>
          </w:p>
        </w:tc>
      </w:tr>
      <w:tr w:rsidR="006773F9" w:rsidTr="006773F9">
        <w:trPr>
          <w:cantSplit/>
          <w:trHeight w:val="480"/>
        </w:trPr>
        <w:tc>
          <w:tcPr>
            <w:tcW w:w="4455" w:type="dxa"/>
            <w:tcBorders>
              <w:top w:val="single" w:sz="4" w:space="0" w:color="auto"/>
              <w:left w:val="single" w:sz="4" w:space="0" w:color="auto"/>
              <w:bottom w:val="single" w:sz="18" w:space="0" w:color="auto"/>
              <w:right w:val="single" w:sz="4" w:space="0" w:color="auto"/>
            </w:tcBorders>
          </w:tcPr>
          <w:p w:rsidR="006773F9" w:rsidRDefault="006773F9">
            <w:pPr>
              <w:pStyle w:val="Tekstpodstawowy"/>
              <w:spacing w:line="240" w:lineRule="auto"/>
              <w:rPr>
                <w:rFonts w:ascii="Book Antiqua" w:hAnsi="Book Antiqua"/>
                <w:sz w:val="20"/>
              </w:rPr>
            </w:pPr>
          </w:p>
          <w:p w:rsidR="006773F9" w:rsidRDefault="006773F9">
            <w:pPr>
              <w:pStyle w:val="Tekstpodstawowy"/>
              <w:spacing w:line="240" w:lineRule="auto"/>
              <w:rPr>
                <w:rFonts w:ascii="Book Antiqua" w:hAnsi="Book Antiqua"/>
                <w:sz w:val="20"/>
              </w:rPr>
            </w:pPr>
            <w:r>
              <w:rPr>
                <w:rFonts w:ascii="Book Antiqua" w:hAnsi="Book Antiqua"/>
                <w:sz w:val="20"/>
              </w:rPr>
              <w:t>Kradzież mienia</w:t>
            </w:r>
          </w:p>
          <w:p w:rsidR="006773F9" w:rsidRDefault="006773F9">
            <w:pPr>
              <w:pStyle w:val="Tekstpodstawowy"/>
              <w:spacing w:line="240" w:lineRule="auto"/>
              <w:rPr>
                <w:rFonts w:ascii="Book Antiqua" w:hAnsi="Book Antiqua"/>
                <w:sz w:val="20"/>
              </w:rPr>
            </w:pPr>
          </w:p>
        </w:tc>
        <w:tc>
          <w:tcPr>
            <w:tcW w:w="779" w:type="dxa"/>
            <w:tcBorders>
              <w:top w:val="single" w:sz="4" w:space="0" w:color="auto"/>
              <w:left w:val="single" w:sz="4" w:space="0" w:color="auto"/>
              <w:bottom w:val="single" w:sz="18" w:space="0" w:color="auto"/>
              <w:right w:val="single" w:sz="4" w:space="0" w:color="auto"/>
            </w:tcBorders>
          </w:tcPr>
          <w:p w:rsidR="006773F9" w:rsidRDefault="006773F9">
            <w:pPr>
              <w:pStyle w:val="Tekstpodstawowy"/>
              <w:spacing w:line="240" w:lineRule="auto"/>
              <w:rPr>
                <w:rFonts w:ascii="Book Antiqua" w:hAnsi="Book Antiqua"/>
                <w:bCs/>
                <w:sz w:val="20"/>
              </w:rPr>
            </w:pPr>
          </w:p>
          <w:p w:rsidR="006773F9" w:rsidRDefault="006773F9">
            <w:pPr>
              <w:pStyle w:val="Tekstpodstawowy"/>
              <w:spacing w:line="240" w:lineRule="auto"/>
              <w:rPr>
                <w:rFonts w:ascii="Book Antiqua" w:hAnsi="Book Antiqua"/>
                <w:bCs/>
                <w:sz w:val="20"/>
              </w:rPr>
            </w:pPr>
            <w:r>
              <w:rPr>
                <w:rFonts w:ascii="Book Antiqua" w:hAnsi="Book Antiqua"/>
                <w:bCs/>
                <w:sz w:val="20"/>
              </w:rPr>
              <w:t>15</w:t>
            </w:r>
          </w:p>
        </w:tc>
        <w:tc>
          <w:tcPr>
            <w:tcW w:w="892" w:type="dxa"/>
            <w:tcBorders>
              <w:top w:val="single" w:sz="4" w:space="0" w:color="auto"/>
              <w:left w:val="single" w:sz="4" w:space="0" w:color="auto"/>
              <w:bottom w:val="single" w:sz="18" w:space="0" w:color="auto"/>
              <w:right w:val="single" w:sz="4" w:space="0" w:color="auto"/>
            </w:tcBorders>
          </w:tcPr>
          <w:p w:rsidR="006773F9" w:rsidRDefault="006773F9">
            <w:pPr>
              <w:pStyle w:val="Tekstpodstawowy"/>
              <w:spacing w:line="240" w:lineRule="auto"/>
              <w:rPr>
                <w:rFonts w:ascii="Book Antiqua" w:hAnsi="Book Antiqua"/>
                <w:bCs/>
                <w:sz w:val="20"/>
              </w:rPr>
            </w:pPr>
          </w:p>
          <w:p w:rsidR="006773F9" w:rsidRDefault="006773F9">
            <w:pPr>
              <w:pStyle w:val="Tekstpodstawowy"/>
              <w:spacing w:line="240" w:lineRule="auto"/>
              <w:rPr>
                <w:rFonts w:ascii="Book Antiqua" w:hAnsi="Book Antiqua"/>
                <w:bCs/>
                <w:sz w:val="20"/>
              </w:rPr>
            </w:pPr>
            <w:r>
              <w:rPr>
                <w:rFonts w:ascii="Book Antiqua" w:hAnsi="Book Antiqua"/>
                <w:bCs/>
                <w:sz w:val="20"/>
              </w:rPr>
              <w:t>2</w:t>
            </w:r>
          </w:p>
        </w:tc>
        <w:tc>
          <w:tcPr>
            <w:tcW w:w="794" w:type="dxa"/>
            <w:tcBorders>
              <w:top w:val="single" w:sz="4" w:space="0" w:color="auto"/>
              <w:left w:val="single" w:sz="4" w:space="0" w:color="auto"/>
              <w:bottom w:val="single" w:sz="18" w:space="0" w:color="auto"/>
              <w:right w:val="single" w:sz="4" w:space="0" w:color="auto"/>
            </w:tcBorders>
          </w:tcPr>
          <w:p w:rsidR="006773F9" w:rsidRDefault="006773F9">
            <w:pPr>
              <w:pStyle w:val="Tekstpodstawowy"/>
              <w:spacing w:line="240" w:lineRule="auto"/>
              <w:rPr>
                <w:rFonts w:ascii="Book Antiqua" w:hAnsi="Book Antiqua"/>
                <w:bCs/>
                <w:sz w:val="20"/>
              </w:rPr>
            </w:pPr>
          </w:p>
          <w:p w:rsidR="006773F9" w:rsidRDefault="006773F9">
            <w:pPr>
              <w:pStyle w:val="Tekstpodstawowy"/>
              <w:spacing w:line="240" w:lineRule="auto"/>
              <w:rPr>
                <w:rFonts w:ascii="Book Antiqua" w:hAnsi="Book Antiqua"/>
                <w:bCs/>
                <w:sz w:val="20"/>
              </w:rPr>
            </w:pPr>
            <w:r>
              <w:rPr>
                <w:rFonts w:ascii="Book Antiqua" w:hAnsi="Book Antiqua"/>
                <w:bCs/>
                <w:sz w:val="20"/>
              </w:rPr>
              <w:t>14</w:t>
            </w:r>
          </w:p>
        </w:tc>
        <w:tc>
          <w:tcPr>
            <w:tcW w:w="776" w:type="dxa"/>
            <w:tcBorders>
              <w:top w:val="single" w:sz="4" w:space="0" w:color="auto"/>
              <w:left w:val="single" w:sz="4" w:space="0" w:color="auto"/>
              <w:bottom w:val="single" w:sz="18" w:space="0" w:color="auto"/>
              <w:right w:val="single" w:sz="4" w:space="0" w:color="auto"/>
            </w:tcBorders>
          </w:tcPr>
          <w:p w:rsidR="006773F9" w:rsidRDefault="006773F9">
            <w:pPr>
              <w:jc w:val="both"/>
              <w:rPr>
                <w:rFonts w:ascii="Book Antiqua" w:hAnsi="Book Antiqua"/>
                <w:bCs/>
                <w:sz w:val="20"/>
                <w:szCs w:val="20"/>
              </w:rPr>
            </w:pPr>
          </w:p>
          <w:p w:rsidR="006773F9" w:rsidRDefault="006773F9">
            <w:pPr>
              <w:pStyle w:val="Tekstpodstawowy"/>
              <w:spacing w:line="240" w:lineRule="auto"/>
              <w:rPr>
                <w:rFonts w:ascii="Book Antiqua" w:hAnsi="Book Antiqua"/>
                <w:bCs/>
                <w:sz w:val="20"/>
              </w:rPr>
            </w:pPr>
            <w:r>
              <w:rPr>
                <w:rFonts w:ascii="Book Antiqua" w:hAnsi="Book Antiqua"/>
                <w:bCs/>
                <w:sz w:val="20"/>
              </w:rPr>
              <w:t>3</w:t>
            </w:r>
          </w:p>
        </w:tc>
        <w:tc>
          <w:tcPr>
            <w:tcW w:w="738" w:type="dxa"/>
            <w:tcBorders>
              <w:top w:val="single" w:sz="4" w:space="0" w:color="auto"/>
              <w:left w:val="single" w:sz="4" w:space="0" w:color="auto"/>
              <w:bottom w:val="single" w:sz="18" w:space="0" w:color="auto"/>
              <w:right w:val="single" w:sz="4" w:space="0" w:color="auto"/>
            </w:tcBorders>
          </w:tcPr>
          <w:p w:rsidR="006773F9" w:rsidRDefault="006773F9">
            <w:pPr>
              <w:pStyle w:val="Tekstpodstawowy"/>
              <w:spacing w:line="240" w:lineRule="auto"/>
              <w:rPr>
                <w:rFonts w:ascii="Book Antiqua" w:hAnsi="Book Antiqua"/>
                <w:b/>
                <w:bCs/>
                <w:sz w:val="20"/>
              </w:rPr>
            </w:pPr>
          </w:p>
          <w:p w:rsidR="006773F9" w:rsidRDefault="006773F9">
            <w:pPr>
              <w:pStyle w:val="Tekstpodstawowy"/>
              <w:spacing w:line="240" w:lineRule="auto"/>
              <w:rPr>
                <w:rFonts w:ascii="Book Antiqua" w:hAnsi="Book Antiqua"/>
                <w:b/>
                <w:bCs/>
                <w:sz w:val="20"/>
              </w:rPr>
            </w:pPr>
            <w:r>
              <w:rPr>
                <w:rFonts w:ascii="Book Antiqua" w:hAnsi="Book Antiqua"/>
                <w:b/>
                <w:bCs/>
                <w:sz w:val="20"/>
              </w:rPr>
              <w:t>16</w:t>
            </w:r>
          </w:p>
        </w:tc>
        <w:tc>
          <w:tcPr>
            <w:tcW w:w="778" w:type="dxa"/>
            <w:tcBorders>
              <w:top w:val="single" w:sz="4" w:space="0" w:color="auto"/>
              <w:left w:val="single" w:sz="4" w:space="0" w:color="auto"/>
              <w:bottom w:val="single" w:sz="18" w:space="0" w:color="auto"/>
              <w:right w:val="single" w:sz="4" w:space="0" w:color="auto"/>
            </w:tcBorders>
          </w:tcPr>
          <w:p w:rsidR="006773F9" w:rsidRDefault="006773F9">
            <w:pPr>
              <w:jc w:val="both"/>
              <w:rPr>
                <w:rFonts w:ascii="Book Antiqua" w:hAnsi="Book Antiqua"/>
                <w:b/>
                <w:bCs/>
                <w:sz w:val="20"/>
                <w:szCs w:val="20"/>
              </w:rPr>
            </w:pPr>
          </w:p>
          <w:p w:rsidR="006773F9" w:rsidRDefault="006773F9">
            <w:pPr>
              <w:pStyle w:val="Tekstpodstawowy"/>
              <w:spacing w:line="240" w:lineRule="auto"/>
              <w:rPr>
                <w:rFonts w:ascii="Book Antiqua" w:hAnsi="Book Antiqua"/>
                <w:b/>
                <w:bCs/>
                <w:sz w:val="20"/>
              </w:rPr>
            </w:pPr>
            <w:r>
              <w:rPr>
                <w:rFonts w:ascii="Book Antiqua" w:hAnsi="Book Antiqua"/>
                <w:b/>
                <w:bCs/>
                <w:sz w:val="20"/>
              </w:rPr>
              <w:t>2</w:t>
            </w:r>
          </w:p>
        </w:tc>
      </w:tr>
      <w:tr w:rsidR="006773F9" w:rsidTr="006773F9">
        <w:trPr>
          <w:cantSplit/>
          <w:trHeight w:val="330"/>
        </w:trPr>
        <w:tc>
          <w:tcPr>
            <w:tcW w:w="4455" w:type="dxa"/>
            <w:tcBorders>
              <w:top w:val="single" w:sz="18" w:space="0" w:color="auto"/>
              <w:left w:val="single" w:sz="4" w:space="0" w:color="auto"/>
              <w:bottom w:val="single" w:sz="18" w:space="0" w:color="auto"/>
              <w:right w:val="single" w:sz="4" w:space="0" w:color="auto"/>
            </w:tcBorders>
            <w:hideMark/>
          </w:tcPr>
          <w:p w:rsidR="006773F9" w:rsidRDefault="006773F9">
            <w:pPr>
              <w:pStyle w:val="Tekstpodstawowy"/>
              <w:spacing w:line="240" w:lineRule="auto"/>
              <w:rPr>
                <w:rFonts w:ascii="Book Antiqua" w:hAnsi="Book Antiqua"/>
                <w:b/>
                <w:bCs/>
                <w:sz w:val="20"/>
              </w:rPr>
            </w:pPr>
            <w:r>
              <w:rPr>
                <w:rFonts w:ascii="Book Antiqua" w:hAnsi="Book Antiqua"/>
                <w:b/>
                <w:bCs/>
                <w:sz w:val="20"/>
              </w:rPr>
              <w:t>Przestępstwa z w/w kategorii ogółem</w:t>
            </w:r>
          </w:p>
        </w:tc>
        <w:tc>
          <w:tcPr>
            <w:tcW w:w="779" w:type="dxa"/>
            <w:tcBorders>
              <w:top w:val="single" w:sz="18" w:space="0" w:color="auto"/>
              <w:left w:val="single" w:sz="4" w:space="0" w:color="auto"/>
              <w:bottom w:val="single" w:sz="18" w:space="0" w:color="auto"/>
              <w:right w:val="single" w:sz="4" w:space="0" w:color="auto"/>
            </w:tcBorders>
            <w:hideMark/>
          </w:tcPr>
          <w:p w:rsidR="006773F9" w:rsidRDefault="006773F9">
            <w:pPr>
              <w:pStyle w:val="Tekstpodstawowy"/>
              <w:spacing w:line="240" w:lineRule="auto"/>
              <w:rPr>
                <w:rFonts w:ascii="Book Antiqua" w:hAnsi="Book Antiqua"/>
                <w:bCs/>
                <w:sz w:val="20"/>
              </w:rPr>
            </w:pPr>
            <w:r>
              <w:rPr>
                <w:rFonts w:ascii="Book Antiqua" w:hAnsi="Book Antiqua"/>
                <w:bCs/>
                <w:sz w:val="20"/>
              </w:rPr>
              <w:t>23</w:t>
            </w:r>
          </w:p>
        </w:tc>
        <w:tc>
          <w:tcPr>
            <w:tcW w:w="892" w:type="dxa"/>
            <w:tcBorders>
              <w:top w:val="single" w:sz="18" w:space="0" w:color="auto"/>
              <w:left w:val="single" w:sz="4" w:space="0" w:color="auto"/>
              <w:bottom w:val="single" w:sz="18" w:space="0" w:color="auto"/>
              <w:right w:val="single" w:sz="4" w:space="0" w:color="auto"/>
            </w:tcBorders>
            <w:hideMark/>
          </w:tcPr>
          <w:p w:rsidR="006773F9" w:rsidRDefault="006773F9">
            <w:pPr>
              <w:pStyle w:val="Tekstpodstawowy"/>
              <w:spacing w:line="240" w:lineRule="auto"/>
              <w:rPr>
                <w:rFonts w:ascii="Book Antiqua" w:hAnsi="Book Antiqua"/>
                <w:bCs/>
                <w:sz w:val="20"/>
              </w:rPr>
            </w:pPr>
            <w:r>
              <w:rPr>
                <w:rFonts w:ascii="Book Antiqua" w:hAnsi="Book Antiqua"/>
                <w:bCs/>
                <w:sz w:val="20"/>
              </w:rPr>
              <w:t>4</w:t>
            </w:r>
          </w:p>
        </w:tc>
        <w:tc>
          <w:tcPr>
            <w:tcW w:w="794" w:type="dxa"/>
            <w:tcBorders>
              <w:top w:val="single" w:sz="18" w:space="0" w:color="auto"/>
              <w:left w:val="single" w:sz="4" w:space="0" w:color="auto"/>
              <w:bottom w:val="single" w:sz="18" w:space="0" w:color="auto"/>
              <w:right w:val="single" w:sz="4" w:space="0" w:color="auto"/>
            </w:tcBorders>
            <w:hideMark/>
          </w:tcPr>
          <w:p w:rsidR="006773F9" w:rsidRDefault="006773F9">
            <w:pPr>
              <w:pStyle w:val="Tekstpodstawowy"/>
              <w:spacing w:line="240" w:lineRule="auto"/>
              <w:rPr>
                <w:rFonts w:ascii="Book Antiqua" w:hAnsi="Book Antiqua"/>
                <w:bCs/>
                <w:sz w:val="20"/>
              </w:rPr>
            </w:pPr>
            <w:r>
              <w:rPr>
                <w:rFonts w:ascii="Book Antiqua" w:hAnsi="Book Antiqua"/>
                <w:bCs/>
                <w:sz w:val="20"/>
              </w:rPr>
              <w:t>27</w:t>
            </w:r>
          </w:p>
        </w:tc>
        <w:tc>
          <w:tcPr>
            <w:tcW w:w="776" w:type="dxa"/>
            <w:tcBorders>
              <w:top w:val="single" w:sz="18" w:space="0" w:color="auto"/>
              <w:left w:val="single" w:sz="4" w:space="0" w:color="auto"/>
              <w:bottom w:val="single" w:sz="18" w:space="0" w:color="auto"/>
              <w:right w:val="single" w:sz="4" w:space="0" w:color="auto"/>
            </w:tcBorders>
            <w:hideMark/>
          </w:tcPr>
          <w:p w:rsidR="006773F9" w:rsidRDefault="006773F9">
            <w:pPr>
              <w:pStyle w:val="Tekstpodstawowy"/>
              <w:spacing w:line="240" w:lineRule="auto"/>
              <w:rPr>
                <w:rFonts w:ascii="Book Antiqua" w:hAnsi="Book Antiqua"/>
                <w:bCs/>
                <w:sz w:val="20"/>
              </w:rPr>
            </w:pPr>
            <w:r>
              <w:rPr>
                <w:rFonts w:ascii="Book Antiqua" w:hAnsi="Book Antiqua"/>
                <w:bCs/>
                <w:sz w:val="20"/>
              </w:rPr>
              <w:t>8</w:t>
            </w:r>
          </w:p>
        </w:tc>
        <w:tc>
          <w:tcPr>
            <w:tcW w:w="738" w:type="dxa"/>
            <w:tcBorders>
              <w:top w:val="single" w:sz="18" w:space="0" w:color="auto"/>
              <w:left w:val="single" w:sz="4" w:space="0" w:color="auto"/>
              <w:bottom w:val="single" w:sz="18" w:space="0" w:color="auto"/>
              <w:right w:val="single" w:sz="4" w:space="0" w:color="auto"/>
            </w:tcBorders>
            <w:hideMark/>
          </w:tcPr>
          <w:p w:rsidR="006773F9" w:rsidRDefault="006773F9">
            <w:pPr>
              <w:pStyle w:val="Tekstpodstawowy"/>
              <w:spacing w:line="240" w:lineRule="auto"/>
              <w:rPr>
                <w:rFonts w:ascii="Book Antiqua" w:hAnsi="Book Antiqua"/>
                <w:b/>
                <w:bCs/>
                <w:sz w:val="20"/>
              </w:rPr>
            </w:pPr>
            <w:r>
              <w:rPr>
                <w:rFonts w:ascii="Book Antiqua" w:hAnsi="Book Antiqua"/>
                <w:b/>
                <w:bCs/>
                <w:sz w:val="20"/>
              </w:rPr>
              <w:t>24</w:t>
            </w:r>
          </w:p>
        </w:tc>
        <w:tc>
          <w:tcPr>
            <w:tcW w:w="778" w:type="dxa"/>
            <w:tcBorders>
              <w:top w:val="single" w:sz="18" w:space="0" w:color="auto"/>
              <w:left w:val="single" w:sz="4" w:space="0" w:color="auto"/>
              <w:bottom w:val="single" w:sz="18" w:space="0" w:color="auto"/>
              <w:right w:val="single" w:sz="4" w:space="0" w:color="auto"/>
            </w:tcBorders>
            <w:hideMark/>
          </w:tcPr>
          <w:p w:rsidR="006773F9" w:rsidRDefault="006773F9">
            <w:pPr>
              <w:pStyle w:val="Tekstpodstawowy"/>
              <w:spacing w:line="240" w:lineRule="auto"/>
              <w:rPr>
                <w:rFonts w:ascii="Book Antiqua" w:hAnsi="Book Antiqua"/>
                <w:b/>
                <w:bCs/>
                <w:sz w:val="20"/>
              </w:rPr>
            </w:pPr>
            <w:r>
              <w:rPr>
                <w:rFonts w:ascii="Book Antiqua" w:hAnsi="Book Antiqua"/>
                <w:b/>
                <w:bCs/>
                <w:sz w:val="20"/>
              </w:rPr>
              <w:t>4</w:t>
            </w:r>
          </w:p>
        </w:tc>
      </w:tr>
      <w:tr w:rsidR="006773F9" w:rsidTr="006773F9">
        <w:trPr>
          <w:cantSplit/>
          <w:trHeight w:val="504"/>
        </w:trPr>
        <w:tc>
          <w:tcPr>
            <w:tcW w:w="4455" w:type="dxa"/>
            <w:vMerge w:val="restart"/>
            <w:tcBorders>
              <w:top w:val="single" w:sz="18" w:space="0" w:color="auto"/>
              <w:left w:val="single" w:sz="4" w:space="0" w:color="auto"/>
              <w:bottom w:val="single" w:sz="4" w:space="0" w:color="auto"/>
              <w:right w:val="single" w:sz="4" w:space="0" w:color="auto"/>
            </w:tcBorders>
          </w:tcPr>
          <w:p w:rsidR="006773F9" w:rsidRDefault="006773F9">
            <w:pPr>
              <w:pStyle w:val="Tekstpodstawowy"/>
              <w:spacing w:line="240" w:lineRule="auto"/>
              <w:rPr>
                <w:rFonts w:ascii="Book Antiqua" w:hAnsi="Book Antiqua"/>
                <w:sz w:val="20"/>
              </w:rPr>
            </w:pPr>
          </w:p>
          <w:p w:rsidR="006773F9" w:rsidRDefault="006773F9">
            <w:pPr>
              <w:pStyle w:val="Tekstpodstawowy"/>
              <w:spacing w:line="240" w:lineRule="auto"/>
              <w:rPr>
                <w:rFonts w:ascii="Book Antiqua" w:hAnsi="Book Antiqua"/>
                <w:sz w:val="20"/>
              </w:rPr>
            </w:pPr>
            <w:r>
              <w:rPr>
                <w:rFonts w:ascii="Book Antiqua" w:hAnsi="Book Antiqua"/>
                <w:sz w:val="20"/>
              </w:rPr>
              <w:t>Nietrzeźwi kierujący</w:t>
            </w:r>
          </w:p>
          <w:p w:rsidR="006773F9" w:rsidRDefault="006773F9">
            <w:pPr>
              <w:pStyle w:val="Tekstpodstawowy"/>
              <w:spacing w:line="240" w:lineRule="auto"/>
              <w:rPr>
                <w:rFonts w:ascii="Book Antiqua" w:hAnsi="Book Antiqua"/>
                <w:sz w:val="20"/>
              </w:rPr>
            </w:pPr>
          </w:p>
        </w:tc>
        <w:tc>
          <w:tcPr>
            <w:tcW w:w="1671" w:type="dxa"/>
            <w:gridSpan w:val="2"/>
            <w:tcBorders>
              <w:top w:val="single" w:sz="18" w:space="0" w:color="auto"/>
              <w:left w:val="single" w:sz="4" w:space="0" w:color="auto"/>
              <w:bottom w:val="single" w:sz="4" w:space="0" w:color="auto"/>
              <w:right w:val="single" w:sz="4" w:space="0" w:color="auto"/>
            </w:tcBorders>
            <w:hideMark/>
          </w:tcPr>
          <w:p w:rsidR="006773F9" w:rsidRDefault="006773F9">
            <w:pPr>
              <w:pStyle w:val="Tekstpodstawowy"/>
              <w:spacing w:line="240" w:lineRule="auto"/>
              <w:rPr>
                <w:rFonts w:ascii="Book Antiqua" w:hAnsi="Book Antiqua"/>
                <w:bCs/>
                <w:sz w:val="20"/>
              </w:rPr>
            </w:pPr>
            <w:r>
              <w:rPr>
                <w:rFonts w:ascii="Book Antiqua" w:hAnsi="Book Antiqua"/>
                <w:bCs/>
                <w:sz w:val="20"/>
              </w:rPr>
              <w:t>47</w:t>
            </w:r>
          </w:p>
        </w:tc>
        <w:tc>
          <w:tcPr>
            <w:tcW w:w="1570" w:type="dxa"/>
            <w:gridSpan w:val="2"/>
            <w:tcBorders>
              <w:top w:val="single" w:sz="18" w:space="0" w:color="auto"/>
              <w:left w:val="single" w:sz="4" w:space="0" w:color="auto"/>
              <w:bottom w:val="single" w:sz="4" w:space="0" w:color="auto"/>
              <w:right w:val="single" w:sz="4" w:space="0" w:color="auto"/>
            </w:tcBorders>
            <w:hideMark/>
          </w:tcPr>
          <w:p w:rsidR="006773F9" w:rsidRDefault="006773F9">
            <w:pPr>
              <w:pStyle w:val="Tekstpodstawowy"/>
              <w:spacing w:line="240" w:lineRule="auto"/>
              <w:rPr>
                <w:rFonts w:ascii="Book Antiqua" w:hAnsi="Book Antiqua"/>
                <w:bCs/>
                <w:sz w:val="20"/>
              </w:rPr>
            </w:pPr>
            <w:r>
              <w:rPr>
                <w:rFonts w:ascii="Book Antiqua" w:hAnsi="Book Antiqua"/>
                <w:bCs/>
                <w:sz w:val="20"/>
              </w:rPr>
              <w:t>49</w:t>
            </w:r>
          </w:p>
        </w:tc>
        <w:tc>
          <w:tcPr>
            <w:tcW w:w="1516" w:type="dxa"/>
            <w:gridSpan w:val="2"/>
            <w:tcBorders>
              <w:top w:val="single" w:sz="18" w:space="0" w:color="auto"/>
              <w:left w:val="single" w:sz="4" w:space="0" w:color="auto"/>
              <w:bottom w:val="single" w:sz="4" w:space="0" w:color="auto"/>
              <w:right w:val="single" w:sz="4" w:space="0" w:color="auto"/>
            </w:tcBorders>
            <w:hideMark/>
          </w:tcPr>
          <w:p w:rsidR="006773F9" w:rsidRDefault="006773F9">
            <w:pPr>
              <w:jc w:val="both"/>
              <w:rPr>
                <w:rFonts w:ascii="Book Antiqua" w:hAnsi="Book Antiqua"/>
                <w:b/>
                <w:bCs/>
                <w:sz w:val="20"/>
                <w:szCs w:val="20"/>
              </w:rPr>
            </w:pPr>
            <w:r>
              <w:rPr>
                <w:rFonts w:ascii="Book Antiqua" w:hAnsi="Book Antiqua"/>
                <w:b/>
                <w:bCs/>
                <w:sz w:val="20"/>
                <w:szCs w:val="20"/>
              </w:rPr>
              <w:t>44</w:t>
            </w:r>
          </w:p>
        </w:tc>
      </w:tr>
      <w:tr w:rsidR="006773F9" w:rsidTr="006773F9">
        <w:trPr>
          <w:cantSplit/>
          <w:trHeight w:val="210"/>
        </w:trPr>
        <w:tc>
          <w:tcPr>
            <w:tcW w:w="4455" w:type="dxa"/>
            <w:vMerge/>
            <w:tcBorders>
              <w:top w:val="single" w:sz="18" w:space="0" w:color="auto"/>
              <w:left w:val="single" w:sz="4" w:space="0" w:color="auto"/>
              <w:bottom w:val="single" w:sz="4" w:space="0" w:color="auto"/>
              <w:right w:val="single" w:sz="4" w:space="0" w:color="auto"/>
            </w:tcBorders>
            <w:vAlign w:val="center"/>
            <w:hideMark/>
          </w:tcPr>
          <w:p w:rsidR="006773F9" w:rsidRDefault="006773F9">
            <w:pPr>
              <w:spacing w:after="0" w:line="240" w:lineRule="auto"/>
              <w:rPr>
                <w:rFonts w:ascii="Book Antiqua" w:eastAsia="Times New Roman" w:hAnsi="Book Antiqua"/>
                <w:sz w:val="20"/>
                <w:szCs w:val="20"/>
                <w:lang w:eastAsia="pl-PL"/>
              </w:rPr>
            </w:pPr>
          </w:p>
        </w:tc>
        <w:tc>
          <w:tcPr>
            <w:tcW w:w="779" w:type="dxa"/>
            <w:tcBorders>
              <w:top w:val="single" w:sz="4" w:space="0" w:color="auto"/>
              <w:left w:val="single" w:sz="4" w:space="0" w:color="auto"/>
              <w:bottom w:val="single" w:sz="4" w:space="0" w:color="auto"/>
              <w:right w:val="single" w:sz="4" w:space="0" w:color="auto"/>
            </w:tcBorders>
            <w:hideMark/>
          </w:tcPr>
          <w:p w:rsidR="006773F9" w:rsidRDefault="006773F9">
            <w:pPr>
              <w:pStyle w:val="Tekstpodstawowy"/>
              <w:spacing w:line="240" w:lineRule="auto"/>
              <w:rPr>
                <w:rFonts w:ascii="Book Antiqua" w:hAnsi="Book Antiqua"/>
                <w:bCs/>
                <w:sz w:val="20"/>
              </w:rPr>
            </w:pPr>
            <w:r>
              <w:rPr>
                <w:rFonts w:ascii="Book Antiqua" w:hAnsi="Book Antiqua"/>
                <w:bCs/>
                <w:sz w:val="20"/>
              </w:rPr>
              <w:t>mech</w:t>
            </w:r>
          </w:p>
        </w:tc>
        <w:tc>
          <w:tcPr>
            <w:tcW w:w="892" w:type="dxa"/>
            <w:tcBorders>
              <w:top w:val="single" w:sz="4" w:space="0" w:color="auto"/>
              <w:left w:val="single" w:sz="4" w:space="0" w:color="auto"/>
              <w:bottom w:val="single" w:sz="4" w:space="0" w:color="auto"/>
              <w:right w:val="single" w:sz="4" w:space="0" w:color="auto"/>
            </w:tcBorders>
            <w:hideMark/>
          </w:tcPr>
          <w:p w:rsidR="006773F9" w:rsidRDefault="006773F9">
            <w:pPr>
              <w:pStyle w:val="Tekstpodstawowy"/>
              <w:spacing w:line="240" w:lineRule="auto"/>
              <w:rPr>
                <w:rFonts w:ascii="Book Antiqua" w:hAnsi="Book Antiqua"/>
                <w:bCs/>
                <w:sz w:val="20"/>
              </w:rPr>
            </w:pPr>
            <w:r>
              <w:rPr>
                <w:rFonts w:ascii="Book Antiqua" w:hAnsi="Book Antiqua"/>
                <w:bCs/>
                <w:sz w:val="20"/>
              </w:rPr>
              <w:t>rower</w:t>
            </w:r>
          </w:p>
        </w:tc>
        <w:tc>
          <w:tcPr>
            <w:tcW w:w="794" w:type="dxa"/>
            <w:tcBorders>
              <w:top w:val="single" w:sz="4" w:space="0" w:color="auto"/>
              <w:left w:val="single" w:sz="4" w:space="0" w:color="auto"/>
              <w:bottom w:val="single" w:sz="4" w:space="0" w:color="auto"/>
              <w:right w:val="single" w:sz="4" w:space="0" w:color="auto"/>
            </w:tcBorders>
            <w:hideMark/>
          </w:tcPr>
          <w:p w:rsidR="006773F9" w:rsidRDefault="006773F9">
            <w:pPr>
              <w:pStyle w:val="Tekstpodstawowy"/>
              <w:spacing w:line="240" w:lineRule="auto"/>
              <w:rPr>
                <w:rFonts w:ascii="Book Antiqua" w:hAnsi="Book Antiqua"/>
                <w:bCs/>
                <w:sz w:val="20"/>
              </w:rPr>
            </w:pPr>
            <w:r>
              <w:rPr>
                <w:rFonts w:ascii="Book Antiqua" w:hAnsi="Book Antiqua"/>
                <w:bCs/>
                <w:sz w:val="20"/>
              </w:rPr>
              <w:t>mech</w:t>
            </w:r>
          </w:p>
        </w:tc>
        <w:tc>
          <w:tcPr>
            <w:tcW w:w="776" w:type="dxa"/>
            <w:tcBorders>
              <w:top w:val="single" w:sz="4" w:space="0" w:color="auto"/>
              <w:left w:val="single" w:sz="4" w:space="0" w:color="auto"/>
              <w:bottom w:val="single" w:sz="4" w:space="0" w:color="auto"/>
              <w:right w:val="single" w:sz="4" w:space="0" w:color="auto"/>
            </w:tcBorders>
            <w:hideMark/>
          </w:tcPr>
          <w:p w:rsidR="006773F9" w:rsidRDefault="006773F9">
            <w:pPr>
              <w:pStyle w:val="Tekstpodstawowy"/>
              <w:spacing w:line="240" w:lineRule="auto"/>
              <w:rPr>
                <w:rFonts w:ascii="Book Antiqua" w:hAnsi="Book Antiqua"/>
                <w:bCs/>
                <w:sz w:val="20"/>
              </w:rPr>
            </w:pPr>
            <w:r>
              <w:rPr>
                <w:rFonts w:ascii="Book Antiqua" w:hAnsi="Book Antiqua"/>
                <w:bCs/>
                <w:sz w:val="20"/>
              </w:rPr>
              <w:t>rower</w:t>
            </w:r>
          </w:p>
        </w:tc>
        <w:tc>
          <w:tcPr>
            <w:tcW w:w="735" w:type="dxa"/>
            <w:tcBorders>
              <w:top w:val="single" w:sz="4" w:space="0" w:color="auto"/>
              <w:left w:val="single" w:sz="4" w:space="0" w:color="auto"/>
              <w:bottom w:val="single" w:sz="4" w:space="0" w:color="auto"/>
              <w:right w:val="single" w:sz="4" w:space="0" w:color="auto"/>
            </w:tcBorders>
            <w:hideMark/>
          </w:tcPr>
          <w:p w:rsidR="006773F9" w:rsidRDefault="006773F9">
            <w:pPr>
              <w:pStyle w:val="Tekstpodstawowy"/>
              <w:spacing w:line="240" w:lineRule="auto"/>
              <w:rPr>
                <w:rFonts w:ascii="Book Antiqua" w:hAnsi="Book Antiqua"/>
                <w:b/>
                <w:bCs/>
                <w:sz w:val="20"/>
              </w:rPr>
            </w:pPr>
            <w:r>
              <w:rPr>
                <w:rFonts w:ascii="Book Antiqua" w:hAnsi="Book Antiqua"/>
                <w:b/>
                <w:bCs/>
                <w:sz w:val="20"/>
              </w:rPr>
              <w:t>mech</w:t>
            </w:r>
          </w:p>
        </w:tc>
        <w:tc>
          <w:tcPr>
            <w:tcW w:w="781" w:type="dxa"/>
            <w:tcBorders>
              <w:top w:val="single" w:sz="4" w:space="0" w:color="auto"/>
              <w:left w:val="single" w:sz="4" w:space="0" w:color="auto"/>
              <w:bottom w:val="single" w:sz="4" w:space="0" w:color="auto"/>
              <w:right w:val="single" w:sz="4" w:space="0" w:color="auto"/>
            </w:tcBorders>
            <w:hideMark/>
          </w:tcPr>
          <w:p w:rsidR="006773F9" w:rsidRDefault="006773F9">
            <w:pPr>
              <w:pStyle w:val="Tekstpodstawowy"/>
              <w:spacing w:line="240" w:lineRule="auto"/>
              <w:rPr>
                <w:rFonts w:ascii="Book Antiqua" w:hAnsi="Book Antiqua"/>
                <w:b/>
                <w:bCs/>
                <w:sz w:val="20"/>
              </w:rPr>
            </w:pPr>
            <w:r>
              <w:rPr>
                <w:rFonts w:ascii="Book Antiqua" w:hAnsi="Book Antiqua"/>
                <w:b/>
                <w:bCs/>
                <w:sz w:val="20"/>
              </w:rPr>
              <w:t>rower</w:t>
            </w:r>
          </w:p>
        </w:tc>
      </w:tr>
      <w:tr w:rsidR="006773F9" w:rsidTr="006773F9">
        <w:trPr>
          <w:cantSplit/>
          <w:trHeight w:val="70"/>
        </w:trPr>
        <w:tc>
          <w:tcPr>
            <w:tcW w:w="4455" w:type="dxa"/>
            <w:vMerge/>
            <w:tcBorders>
              <w:top w:val="single" w:sz="18" w:space="0" w:color="auto"/>
              <w:left w:val="single" w:sz="4" w:space="0" w:color="auto"/>
              <w:bottom w:val="single" w:sz="4" w:space="0" w:color="auto"/>
              <w:right w:val="single" w:sz="4" w:space="0" w:color="auto"/>
            </w:tcBorders>
            <w:vAlign w:val="center"/>
            <w:hideMark/>
          </w:tcPr>
          <w:p w:rsidR="006773F9" w:rsidRDefault="006773F9">
            <w:pPr>
              <w:spacing w:after="0" w:line="240" w:lineRule="auto"/>
              <w:rPr>
                <w:rFonts w:ascii="Book Antiqua" w:eastAsia="Times New Roman" w:hAnsi="Book Antiqua"/>
                <w:sz w:val="20"/>
                <w:szCs w:val="20"/>
                <w:lang w:eastAsia="pl-PL"/>
              </w:rPr>
            </w:pPr>
          </w:p>
        </w:tc>
        <w:tc>
          <w:tcPr>
            <w:tcW w:w="779" w:type="dxa"/>
            <w:vMerge w:val="restart"/>
            <w:tcBorders>
              <w:top w:val="single" w:sz="4" w:space="0" w:color="auto"/>
              <w:left w:val="single" w:sz="4" w:space="0" w:color="auto"/>
              <w:bottom w:val="single" w:sz="4" w:space="0" w:color="auto"/>
              <w:right w:val="single" w:sz="4" w:space="0" w:color="auto"/>
            </w:tcBorders>
            <w:hideMark/>
          </w:tcPr>
          <w:p w:rsidR="006773F9" w:rsidRDefault="006773F9">
            <w:pPr>
              <w:pStyle w:val="Tekstpodstawowy"/>
              <w:spacing w:line="240" w:lineRule="auto"/>
              <w:rPr>
                <w:rFonts w:ascii="Book Antiqua" w:hAnsi="Book Antiqua"/>
                <w:bCs/>
                <w:sz w:val="20"/>
              </w:rPr>
            </w:pPr>
            <w:r>
              <w:rPr>
                <w:rFonts w:ascii="Book Antiqua" w:hAnsi="Book Antiqua"/>
                <w:bCs/>
                <w:sz w:val="20"/>
              </w:rPr>
              <w:t>16</w:t>
            </w:r>
          </w:p>
          <w:p w:rsidR="006773F9" w:rsidRDefault="006773F9">
            <w:pPr>
              <w:jc w:val="both"/>
              <w:rPr>
                <w:rFonts w:ascii="Book Antiqua" w:hAnsi="Book Antiqua"/>
                <w:sz w:val="20"/>
                <w:szCs w:val="20"/>
              </w:rPr>
            </w:pPr>
            <w:r>
              <w:rPr>
                <w:rFonts w:ascii="Book Antiqua" w:hAnsi="Book Antiqua"/>
                <w:sz w:val="20"/>
                <w:szCs w:val="20"/>
              </w:rPr>
              <w:t>0</w:t>
            </w:r>
          </w:p>
        </w:tc>
        <w:tc>
          <w:tcPr>
            <w:tcW w:w="892" w:type="dxa"/>
            <w:tcBorders>
              <w:top w:val="single" w:sz="4" w:space="0" w:color="auto"/>
              <w:left w:val="single" w:sz="4" w:space="0" w:color="auto"/>
              <w:bottom w:val="single" w:sz="4" w:space="0" w:color="auto"/>
              <w:right w:val="single" w:sz="4" w:space="0" w:color="auto"/>
            </w:tcBorders>
            <w:hideMark/>
          </w:tcPr>
          <w:p w:rsidR="006773F9" w:rsidRDefault="006773F9">
            <w:pPr>
              <w:pStyle w:val="Tekstpodstawowy"/>
              <w:spacing w:line="240" w:lineRule="auto"/>
              <w:rPr>
                <w:rFonts w:ascii="Book Antiqua" w:hAnsi="Book Antiqua"/>
                <w:bCs/>
                <w:sz w:val="20"/>
              </w:rPr>
            </w:pPr>
            <w:r>
              <w:rPr>
                <w:rFonts w:ascii="Book Antiqua" w:hAnsi="Book Antiqua"/>
                <w:bCs/>
                <w:sz w:val="20"/>
              </w:rPr>
              <w:t>31</w:t>
            </w:r>
          </w:p>
        </w:tc>
        <w:tc>
          <w:tcPr>
            <w:tcW w:w="794" w:type="dxa"/>
            <w:tcBorders>
              <w:top w:val="single" w:sz="4" w:space="0" w:color="auto"/>
              <w:left w:val="single" w:sz="4" w:space="0" w:color="auto"/>
              <w:bottom w:val="single" w:sz="4" w:space="0" w:color="auto"/>
              <w:right w:val="single" w:sz="4" w:space="0" w:color="auto"/>
            </w:tcBorders>
            <w:hideMark/>
          </w:tcPr>
          <w:p w:rsidR="006773F9" w:rsidRDefault="006773F9">
            <w:pPr>
              <w:pStyle w:val="Tekstpodstawowy"/>
              <w:spacing w:line="240" w:lineRule="auto"/>
              <w:rPr>
                <w:rFonts w:ascii="Book Antiqua" w:hAnsi="Book Antiqua"/>
                <w:bCs/>
                <w:sz w:val="20"/>
              </w:rPr>
            </w:pPr>
            <w:r>
              <w:rPr>
                <w:rFonts w:ascii="Book Antiqua" w:hAnsi="Book Antiqua"/>
                <w:bCs/>
                <w:sz w:val="20"/>
              </w:rPr>
              <w:t>18</w:t>
            </w:r>
          </w:p>
        </w:tc>
        <w:tc>
          <w:tcPr>
            <w:tcW w:w="776" w:type="dxa"/>
            <w:tcBorders>
              <w:top w:val="single" w:sz="4" w:space="0" w:color="auto"/>
              <w:left w:val="single" w:sz="4" w:space="0" w:color="auto"/>
              <w:bottom w:val="single" w:sz="4" w:space="0" w:color="auto"/>
              <w:right w:val="single" w:sz="4" w:space="0" w:color="auto"/>
            </w:tcBorders>
            <w:hideMark/>
          </w:tcPr>
          <w:p w:rsidR="006773F9" w:rsidRDefault="006773F9">
            <w:pPr>
              <w:pStyle w:val="Tekstpodstawowy"/>
              <w:spacing w:line="240" w:lineRule="auto"/>
              <w:rPr>
                <w:rFonts w:ascii="Book Antiqua" w:hAnsi="Book Antiqua"/>
                <w:bCs/>
                <w:sz w:val="20"/>
              </w:rPr>
            </w:pPr>
            <w:r>
              <w:rPr>
                <w:rFonts w:ascii="Book Antiqua" w:hAnsi="Book Antiqua"/>
                <w:bCs/>
                <w:sz w:val="20"/>
              </w:rPr>
              <w:t>31</w:t>
            </w:r>
          </w:p>
        </w:tc>
        <w:tc>
          <w:tcPr>
            <w:tcW w:w="735" w:type="dxa"/>
            <w:tcBorders>
              <w:top w:val="single" w:sz="4" w:space="0" w:color="auto"/>
              <w:left w:val="single" w:sz="4" w:space="0" w:color="auto"/>
              <w:bottom w:val="single" w:sz="4" w:space="0" w:color="auto"/>
              <w:right w:val="single" w:sz="4" w:space="0" w:color="auto"/>
            </w:tcBorders>
            <w:hideMark/>
          </w:tcPr>
          <w:p w:rsidR="006773F9" w:rsidRDefault="006773F9">
            <w:pPr>
              <w:pStyle w:val="Tekstpodstawowy"/>
              <w:spacing w:line="240" w:lineRule="auto"/>
              <w:rPr>
                <w:rFonts w:ascii="Book Antiqua" w:hAnsi="Book Antiqua"/>
                <w:b/>
                <w:bCs/>
                <w:sz w:val="20"/>
              </w:rPr>
            </w:pPr>
            <w:r>
              <w:rPr>
                <w:rFonts w:ascii="Book Antiqua" w:hAnsi="Book Antiqua"/>
                <w:b/>
                <w:bCs/>
                <w:sz w:val="20"/>
              </w:rPr>
              <w:t>8</w:t>
            </w:r>
          </w:p>
        </w:tc>
        <w:tc>
          <w:tcPr>
            <w:tcW w:w="781" w:type="dxa"/>
            <w:tcBorders>
              <w:top w:val="single" w:sz="4" w:space="0" w:color="auto"/>
              <w:left w:val="single" w:sz="4" w:space="0" w:color="auto"/>
              <w:bottom w:val="single" w:sz="4" w:space="0" w:color="auto"/>
              <w:right w:val="single" w:sz="4" w:space="0" w:color="auto"/>
            </w:tcBorders>
            <w:hideMark/>
          </w:tcPr>
          <w:p w:rsidR="006773F9" w:rsidRDefault="006773F9">
            <w:pPr>
              <w:pStyle w:val="Tekstpodstawowy"/>
              <w:spacing w:line="240" w:lineRule="auto"/>
              <w:rPr>
                <w:rFonts w:ascii="Book Antiqua" w:hAnsi="Book Antiqua"/>
                <w:b/>
                <w:bCs/>
                <w:sz w:val="20"/>
              </w:rPr>
            </w:pPr>
            <w:r>
              <w:rPr>
                <w:rFonts w:ascii="Book Antiqua" w:hAnsi="Book Antiqua"/>
                <w:b/>
                <w:bCs/>
                <w:sz w:val="20"/>
              </w:rPr>
              <w:t>36</w:t>
            </w:r>
          </w:p>
        </w:tc>
      </w:tr>
      <w:tr w:rsidR="006773F9" w:rsidTr="006773F9">
        <w:trPr>
          <w:cantSplit/>
        </w:trPr>
        <w:tc>
          <w:tcPr>
            <w:tcW w:w="4455" w:type="dxa"/>
            <w:tcBorders>
              <w:top w:val="single" w:sz="4" w:space="0" w:color="auto"/>
              <w:left w:val="single" w:sz="4" w:space="0" w:color="auto"/>
              <w:bottom w:val="single" w:sz="4" w:space="0" w:color="auto"/>
              <w:right w:val="single" w:sz="4" w:space="0" w:color="auto"/>
            </w:tcBorders>
          </w:tcPr>
          <w:p w:rsidR="006773F9" w:rsidRDefault="006773F9">
            <w:pPr>
              <w:pStyle w:val="Tekstpodstawowy"/>
              <w:spacing w:line="240" w:lineRule="auto"/>
              <w:rPr>
                <w:rFonts w:ascii="Book Antiqua" w:hAnsi="Book Antiqua"/>
                <w:sz w:val="20"/>
              </w:rPr>
            </w:pPr>
            <w:r>
              <w:rPr>
                <w:rFonts w:ascii="Book Antiqua" w:hAnsi="Book Antiqua"/>
                <w:sz w:val="20"/>
              </w:rPr>
              <w:t>Posiadanie środków narkotycznych</w:t>
            </w:r>
          </w:p>
          <w:p w:rsidR="006773F9" w:rsidRDefault="006773F9">
            <w:pPr>
              <w:pStyle w:val="Tekstpodstawowy"/>
              <w:spacing w:line="240" w:lineRule="auto"/>
              <w:rPr>
                <w:rFonts w:ascii="Book Antiqua" w:hAnsi="Book Antiqua"/>
                <w:sz w:val="20"/>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6773F9" w:rsidRDefault="006773F9">
            <w:pPr>
              <w:spacing w:after="0" w:line="240" w:lineRule="auto"/>
              <w:rPr>
                <w:rFonts w:ascii="Book Antiqua" w:hAnsi="Book Antiqua"/>
                <w:sz w:val="20"/>
                <w:szCs w:val="20"/>
              </w:rPr>
            </w:pPr>
          </w:p>
        </w:tc>
        <w:tc>
          <w:tcPr>
            <w:tcW w:w="892" w:type="dxa"/>
            <w:tcBorders>
              <w:top w:val="single" w:sz="4" w:space="0" w:color="auto"/>
              <w:left w:val="single" w:sz="4" w:space="0" w:color="auto"/>
              <w:bottom w:val="single" w:sz="4" w:space="0" w:color="auto"/>
              <w:right w:val="single" w:sz="4" w:space="0" w:color="auto"/>
            </w:tcBorders>
            <w:hideMark/>
          </w:tcPr>
          <w:p w:rsidR="006773F9" w:rsidRDefault="006773F9">
            <w:pPr>
              <w:pStyle w:val="Tekstpodstawowy"/>
              <w:spacing w:line="240" w:lineRule="auto"/>
              <w:rPr>
                <w:rFonts w:ascii="Book Antiqua" w:hAnsi="Book Antiqua"/>
                <w:bCs/>
                <w:sz w:val="20"/>
              </w:rPr>
            </w:pPr>
            <w:r>
              <w:rPr>
                <w:rFonts w:ascii="Book Antiqua" w:hAnsi="Book Antiqua"/>
                <w:bCs/>
                <w:sz w:val="20"/>
              </w:rPr>
              <w:t>0</w:t>
            </w:r>
          </w:p>
        </w:tc>
        <w:tc>
          <w:tcPr>
            <w:tcW w:w="794" w:type="dxa"/>
            <w:tcBorders>
              <w:top w:val="single" w:sz="4" w:space="0" w:color="auto"/>
              <w:left w:val="single" w:sz="4" w:space="0" w:color="auto"/>
              <w:bottom w:val="single" w:sz="4" w:space="0" w:color="auto"/>
              <w:right w:val="single" w:sz="4" w:space="0" w:color="auto"/>
            </w:tcBorders>
          </w:tcPr>
          <w:p w:rsidR="006773F9" w:rsidRDefault="006773F9">
            <w:pPr>
              <w:pStyle w:val="Tekstpodstawowy"/>
              <w:spacing w:line="240" w:lineRule="auto"/>
              <w:rPr>
                <w:rFonts w:ascii="Book Antiqua" w:hAnsi="Book Antiqua"/>
                <w:bCs/>
                <w:sz w:val="20"/>
              </w:rPr>
            </w:pPr>
            <w:r>
              <w:rPr>
                <w:rFonts w:ascii="Book Antiqua" w:hAnsi="Book Antiqua"/>
                <w:bCs/>
                <w:sz w:val="20"/>
              </w:rPr>
              <w:t>3</w:t>
            </w:r>
          </w:p>
          <w:p w:rsidR="006773F9" w:rsidRDefault="006773F9">
            <w:pPr>
              <w:pStyle w:val="Tekstpodstawowy"/>
              <w:spacing w:line="240" w:lineRule="auto"/>
              <w:rPr>
                <w:rFonts w:ascii="Book Antiqua" w:hAnsi="Book Antiqua"/>
                <w:bCs/>
                <w:sz w:val="20"/>
              </w:rPr>
            </w:pPr>
          </w:p>
        </w:tc>
        <w:tc>
          <w:tcPr>
            <w:tcW w:w="776" w:type="dxa"/>
            <w:tcBorders>
              <w:top w:val="single" w:sz="4" w:space="0" w:color="auto"/>
              <w:left w:val="single" w:sz="4" w:space="0" w:color="auto"/>
              <w:bottom w:val="single" w:sz="4" w:space="0" w:color="auto"/>
              <w:right w:val="single" w:sz="4" w:space="0" w:color="auto"/>
            </w:tcBorders>
            <w:hideMark/>
          </w:tcPr>
          <w:p w:rsidR="006773F9" w:rsidRDefault="006773F9">
            <w:pPr>
              <w:pStyle w:val="Tekstpodstawowy"/>
              <w:spacing w:line="240" w:lineRule="auto"/>
              <w:rPr>
                <w:rFonts w:ascii="Book Antiqua" w:hAnsi="Book Antiqua"/>
                <w:bCs/>
                <w:sz w:val="20"/>
              </w:rPr>
            </w:pPr>
            <w:r>
              <w:rPr>
                <w:rFonts w:ascii="Book Antiqua" w:hAnsi="Book Antiqua"/>
                <w:bCs/>
                <w:sz w:val="20"/>
              </w:rPr>
              <w:t>0</w:t>
            </w:r>
          </w:p>
        </w:tc>
        <w:tc>
          <w:tcPr>
            <w:tcW w:w="735" w:type="dxa"/>
            <w:tcBorders>
              <w:top w:val="single" w:sz="4" w:space="0" w:color="auto"/>
              <w:left w:val="single" w:sz="4" w:space="0" w:color="auto"/>
              <w:bottom w:val="single" w:sz="4" w:space="0" w:color="auto"/>
              <w:right w:val="single" w:sz="4" w:space="0" w:color="auto"/>
            </w:tcBorders>
            <w:hideMark/>
          </w:tcPr>
          <w:p w:rsidR="006773F9" w:rsidRDefault="006773F9">
            <w:pPr>
              <w:pStyle w:val="Tekstpodstawowy"/>
              <w:spacing w:line="240" w:lineRule="auto"/>
              <w:rPr>
                <w:rFonts w:ascii="Book Antiqua" w:hAnsi="Book Antiqua"/>
                <w:b/>
                <w:bCs/>
                <w:sz w:val="20"/>
              </w:rPr>
            </w:pPr>
            <w:r>
              <w:rPr>
                <w:rFonts w:ascii="Book Antiqua" w:hAnsi="Book Antiqua"/>
                <w:b/>
                <w:bCs/>
                <w:sz w:val="20"/>
              </w:rPr>
              <w:t>4</w:t>
            </w:r>
          </w:p>
        </w:tc>
        <w:tc>
          <w:tcPr>
            <w:tcW w:w="781" w:type="dxa"/>
            <w:tcBorders>
              <w:top w:val="single" w:sz="4" w:space="0" w:color="auto"/>
              <w:left w:val="single" w:sz="4" w:space="0" w:color="auto"/>
              <w:bottom w:val="single" w:sz="4" w:space="0" w:color="auto"/>
              <w:right w:val="single" w:sz="4" w:space="0" w:color="auto"/>
            </w:tcBorders>
            <w:hideMark/>
          </w:tcPr>
          <w:p w:rsidR="006773F9" w:rsidRDefault="006773F9">
            <w:pPr>
              <w:pStyle w:val="Tekstpodstawowy"/>
              <w:spacing w:line="240" w:lineRule="auto"/>
              <w:rPr>
                <w:rFonts w:ascii="Book Antiqua" w:hAnsi="Book Antiqua"/>
                <w:b/>
                <w:bCs/>
                <w:sz w:val="20"/>
              </w:rPr>
            </w:pPr>
            <w:r>
              <w:rPr>
                <w:rFonts w:ascii="Book Antiqua" w:hAnsi="Book Antiqua"/>
                <w:b/>
                <w:bCs/>
                <w:sz w:val="20"/>
              </w:rPr>
              <w:t>0</w:t>
            </w:r>
          </w:p>
        </w:tc>
      </w:tr>
      <w:tr w:rsidR="006773F9" w:rsidTr="006773F9">
        <w:trPr>
          <w:cantSplit/>
        </w:trPr>
        <w:tc>
          <w:tcPr>
            <w:tcW w:w="4455" w:type="dxa"/>
            <w:tcBorders>
              <w:top w:val="single" w:sz="4" w:space="0" w:color="auto"/>
              <w:left w:val="single" w:sz="4" w:space="0" w:color="auto"/>
              <w:bottom w:val="single" w:sz="4" w:space="0" w:color="auto"/>
              <w:right w:val="single" w:sz="4" w:space="0" w:color="auto"/>
            </w:tcBorders>
          </w:tcPr>
          <w:p w:rsidR="006773F9" w:rsidRDefault="006773F9">
            <w:pPr>
              <w:pStyle w:val="Tekstpodstawowy"/>
              <w:spacing w:line="240" w:lineRule="auto"/>
              <w:rPr>
                <w:rFonts w:ascii="Book Antiqua" w:hAnsi="Book Antiqua"/>
                <w:sz w:val="20"/>
              </w:rPr>
            </w:pPr>
            <w:r>
              <w:rPr>
                <w:rFonts w:ascii="Book Antiqua" w:hAnsi="Book Antiqua"/>
                <w:sz w:val="20"/>
              </w:rPr>
              <w:t>Inne przestępstwa</w:t>
            </w:r>
          </w:p>
          <w:p w:rsidR="006773F9" w:rsidRDefault="006773F9">
            <w:pPr>
              <w:pStyle w:val="Tekstpodstawowy"/>
              <w:spacing w:line="240" w:lineRule="auto"/>
              <w:rPr>
                <w:rFonts w:ascii="Book Antiqua" w:hAnsi="Book Antiqua"/>
                <w:sz w:val="20"/>
              </w:rPr>
            </w:pPr>
          </w:p>
        </w:tc>
        <w:tc>
          <w:tcPr>
            <w:tcW w:w="1671" w:type="dxa"/>
            <w:gridSpan w:val="2"/>
            <w:tcBorders>
              <w:top w:val="single" w:sz="4" w:space="0" w:color="auto"/>
              <w:left w:val="single" w:sz="4" w:space="0" w:color="auto"/>
              <w:bottom w:val="single" w:sz="4" w:space="0" w:color="auto"/>
              <w:right w:val="single" w:sz="4" w:space="0" w:color="auto"/>
            </w:tcBorders>
          </w:tcPr>
          <w:p w:rsidR="006773F9" w:rsidRDefault="006773F9">
            <w:pPr>
              <w:pStyle w:val="Tekstpodstawowy"/>
              <w:spacing w:line="240" w:lineRule="auto"/>
              <w:rPr>
                <w:rFonts w:ascii="Book Antiqua" w:hAnsi="Book Antiqua"/>
                <w:bCs/>
                <w:sz w:val="20"/>
              </w:rPr>
            </w:pPr>
            <w:r>
              <w:rPr>
                <w:rFonts w:ascii="Book Antiqua" w:hAnsi="Book Antiqua"/>
                <w:bCs/>
                <w:sz w:val="20"/>
              </w:rPr>
              <w:t>6</w:t>
            </w:r>
          </w:p>
          <w:p w:rsidR="006773F9" w:rsidRDefault="006773F9">
            <w:pPr>
              <w:pStyle w:val="Tekstpodstawowy"/>
              <w:spacing w:line="240" w:lineRule="auto"/>
              <w:rPr>
                <w:rFonts w:ascii="Book Antiqua" w:hAnsi="Book Antiqua"/>
                <w:bCs/>
                <w:sz w:val="20"/>
              </w:rPr>
            </w:pPr>
          </w:p>
        </w:tc>
        <w:tc>
          <w:tcPr>
            <w:tcW w:w="1570" w:type="dxa"/>
            <w:gridSpan w:val="2"/>
            <w:tcBorders>
              <w:top w:val="single" w:sz="4" w:space="0" w:color="auto"/>
              <w:left w:val="single" w:sz="4" w:space="0" w:color="auto"/>
              <w:bottom w:val="single" w:sz="4" w:space="0" w:color="auto"/>
              <w:right w:val="single" w:sz="4" w:space="0" w:color="auto"/>
            </w:tcBorders>
            <w:hideMark/>
          </w:tcPr>
          <w:p w:rsidR="006773F9" w:rsidRDefault="006773F9">
            <w:pPr>
              <w:pStyle w:val="Tekstpodstawowy"/>
              <w:spacing w:line="240" w:lineRule="auto"/>
              <w:rPr>
                <w:rFonts w:ascii="Book Antiqua" w:hAnsi="Book Antiqua"/>
                <w:bCs/>
                <w:sz w:val="20"/>
              </w:rPr>
            </w:pPr>
            <w:r>
              <w:rPr>
                <w:rFonts w:ascii="Book Antiqua" w:hAnsi="Book Antiqua"/>
                <w:bCs/>
                <w:sz w:val="20"/>
              </w:rPr>
              <w:t>15</w:t>
            </w:r>
          </w:p>
        </w:tc>
        <w:tc>
          <w:tcPr>
            <w:tcW w:w="1516" w:type="dxa"/>
            <w:gridSpan w:val="2"/>
            <w:tcBorders>
              <w:top w:val="single" w:sz="4" w:space="0" w:color="auto"/>
              <w:left w:val="single" w:sz="4" w:space="0" w:color="auto"/>
              <w:bottom w:val="single" w:sz="4" w:space="0" w:color="auto"/>
              <w:right w:val="single" w:sz="4" w:space="0" w:color="auto"/>
            </w:tcBorders>
            <w:hideMark/>
          </w:tcPr>
          <w:p w:rsidR="006773F9" w:rsidRDefault="006773F9">
            <w:pPr>
              <w:pStyle w:val="Tekstpodstawowy"/>
              <w:spacing w:line="240" w:lineRule="auto"/>
              <w:rPr>
                <w:rFonts w:ascii="Book Antiqua" w:hAnsi="Book Antiqua"/>
                <w:b/>
                <w:bCs/>
                <w:sz w:val="20"/>
              </w:rPr>
            </w:pPr>
            <w:r>
              <w:rPr>
                <w:rFonts w:ascii="Book Antiqua" w:hAnsi="Book Antiqua"/>
                <w:b/>
                <w:bCs/>
                <w:sz w:val="20"/>
              </w:rPr>
              <w:t>40</w:t>
            </w:r>
          </w:p>
        </w:tc>
      </w:tr>
    </w:tbl>
    <w:p w:rsidR="006773F9" w:rsidRDefault="006773F9" w:rsidP="006773F9">
      <w:pPr>
        <w:pStyle w:val="Tekstpodstawowy"/>
        <w:spacing w:line="240" w:lineRule="auto"/>
        <w:rPr>
          <w:rFonts w:ascii="Book Antiqua" w:hAnsi="Book Antiqua"/>
        </w:rPr>
      </w:pPr>
    </w:p>
    <w:p w:rsidR="006773F9" w:rsidRDefault="006773F9" w:rsidP="006773F9">
      <w:pPr>
        <w:pStyle w:val="Tekstpodstawowy"/>
        <w:spacing w:line="240" w:lineRule="auto"/>
        <w:rPr>
          <w:rFonts w:ascii="Book Antiqua" w:hAnsi="Book Antiqua"/>
        </w:rPr>
      </w:pPr>
      <w:r>
        <w:rPr>
          <w:rFonts w:ascii="Book Antiqua" w:hAnsi="Book Antiqua"/>
        </w:rPr>
        <w:lastRenderedPageBreak/>
        <w:t>Na podstawie przeprowadzonych analiz należy stwierdzić, iż w sezonie letnim 2010r.  właściwie były realizowane przedsięwzięcia na rzecz bezpieczeństwa i porządku publicznego. Nie odnotowano żadnych poważniejszych zdarzeń (w tym utonięcia) . Znaczny udział w przestępczości przeciwko mieniu miały zgłaszane kradzieże drobnego mienia w tym telefonów komórkowych.</w:t>
      </w:r>
    </w:p>
    <w:p w:rsidR="006773F9" w:rsidRDefault="006773F9" w:rsidP="006773F9">
      <w:pPr>
        <w:pStyle w:val="Tekstpodstawowy"/>
        <w:spacing w:line="240" w:lineRule="auto"/>
        <w:rPr>
          <w:rFonts w:ascii="Book Antiqua" w:hAnsi="Book Antiqua"/>
        </w:rPr>
      </w:pPr>
    </w:p>
    <w:p w:rsidR="006773F9" w:rsidRDefault="006773F9" w:rsidP="006773F9">
      <w:pPr>
        <w:jc w:val="both"/>
        <w:rPr>
          <w:rFonts w:ascii="Times New Roman" w:hAnsi="Times New Roman"/>
          <w:sz w:val="24"/>
          <w:szCs w:val="24"/>
        </w:rPr>
      </w:pPr>
      <w:r>
        <w:rPr>
          <w:rFonts w:ascii="Times New Roman" w:hAnsi="Times New Roman"/>
          <w:sz w:val="24"/>
          <w:szCs w:val="24"/>
          <w:u w:val="single"/>
        </w:rPr>
        <w:t xml:space="preserve">Przewodniczący Rady  </w:t>
      </w:r>
      <w:r>
        <w:rPr>
          <w:rFonts w:ascii="Times New Roman" w:hAnsi="Times New Roman"/>
          <w:sz w:val="24"/>
          <w:szCs w:val="24"/>
        </w:rPr>
        <w:t xml:space="preserve"> poprosił protokolanta o odczytanie pisma Pana Grzegorza Pytlocha, które wpłynęło do biura rady gminy w dniu 9 sierpnia br., później następne pisma upominające mnie dlaczego nie ma żadnej odpowiedzi zgodnie z Kpa, dlatego też chciałbym od Komendanta usłyszeć szerszą odpowiedź w tej kwestii, a szczególnie dotyczącą zapisu o nieskutecznym działaniu policji i wymierzaniu symbolicznych kar w oparciu o kodeks wykroczeń (kserokopia pisma stanowi załącznik nr 2 do niniejszego protokołu)</w:t>
      </w:r>
    </w:p>
    <w:p w:rsidR="006773F9" w:rsidRDefault="006773F9" w:rsidP="006773F9">
      <w:pPr>
        <w:jc w:val="both"/>
        <w:rPr>
          <w:rFonts w:ascii="Times New Roman" w:hAnsi="Times New Roman"/>
          <w:sz w:val="24"/>
          <w:szCs w:val="24"/>
        </w:rPr>
      </w:pPr>
      <w:r>
        <w:rPr>
          <w:rFonts w:ascii="Times New Roman" w:hAnsi="Times New Roman"/>
          <w:sz w:val="24"/>
          <w:szCs w:val="24"/>
          <w:u w:val="single"/>
        </w:rPr>
        <w:t>Komendant Policji</w:t>
      </w:r>
      <w:r>
        <w:rPr>
          <w:rFonts w:ascii="Times New Roman" w:hAnsi="Times New Roman"/>
          <w:sz w:val="24"/>
          <w:szCs w:val="24"/>
        </w:rPr>
        <w:t xml:space="preserve"> – każda interwencja telefoniczna czy to p. Pytlocha czy inne zgłoszenia była podejmowana. Policja działa w imieniu prawa. Nie skomentuję zasadności tego pisma. Było odnotowane ileś interwencji, każdy przyjazd policji doprowadzał do ściszenia muzyki. Policja działa na każde zgłoszenie.</w:t>
      </w:r>
    </w:p>
    <w:p w:rsidR="006773F9" w:rsidRDefault="006773F9" w:rsidP="006773F9">
      <w:pPr>
        <w:jc w:val="both"/>
        <w:rPr>
          <w:rFonts w:ascii="Times New Roman" w:hAnsi="Times New Roman"/>
          <w:sz w:val="24"/>
          <w:szCs w:val="24"/>
        </w:rPr>
      </w:pPr>
      <w:r>
        <w:rPr>
          <w:rFonts w:ascii="Times New Roman" w:hAnsi="Times New Roman"/>
          <w:sz w:val="24"/>
          <w:szCs w:val="24"/>
          <w:u w:val="single"/>
        </w:rPr>
        <w:t>Przewodniczący Rady</w:t>
      </w:r>
      <w:r>
        <w:rPr>
          <w:rFonts w:ascii="Times New Roman" w:hAnsi="Times New Roman"/>
          <w:sz w:val="24"/>
          <w:szCs w:val="24"/>
        </w:rPr>
        <w:t xml:space="preserve"> podziękował Komendantowi i poprosił o zabranie głosu p. radnego Grzywnowicza, który jest mieszkańcem tego bloku, na temat tego hałasu. Proszę mówić odważnie.</w:t>
      </w:r>
    </w:p>
    <w:p w:rsidR="006773F9" w:rsidRDefault="006773F9" w:rsidP="006773F9">
      <w:pPr>
        <w:jc w:val="both"/>
        <w:rPr>
          <w:rFonts w:ascii="Times New Roman" w:hAnsi="Times New Roman"/>
          <w:sz w:val="24"/>
          <w:szCs w:val="24"/>
        </w:rPr>
      </w:pPr>
      <w:r>
        <w:rPr>
          <w:rFonts w:ascii="Times New Roman" w:hAnsi="Times New Roman"/>
          <w:sz w:val="24"/>
          <w:szCs w:val="24"/>
          <w:u w:val="single"/>
        </w:rPr>
        <w:t xml:space="preserve">Radny Krzysztof Grzywnowicz </w:t>
      </w:r>
      <w:r>
        <w:rPr>
          <w:rFonts w:ascii="Times New Roman" w:hAnsi="Times New Roman"/>
          <w:sz w:val="24"/>
          <w:szCs w:val="24"/>
        </w:rPr>
        <w:t>– czuję się jak wywołany do tablicy przez p. Przewodniczącego. Proszę Państwa, myślę, że podobne odczucia mamy wszyscy. Nie jest to do końca przyjemne, ale jest to okres 2 miesięcy, wszyscy z tego żyjemy i korzystamy i myślę, że każdy może ten czas wytrzymać. W naszym przypadku musimy zamknąć okna i wtedy normalnie się funkcjonuje i jest to do wytrzymania i myślę, że każdy może to zrobić. Mamy potem 10 miesięcy na to, żeby się wyciszyć, uspokoić i jakoś dojść do siebie. Jest to okres dość długi. Oczywiście jest to problem jak ktoś o 3 czy 4 w nocy, czy później włączy głośną muzykę, ale są to pojedyncze sytuacje, ale również występują i myślę, że wtedy potrzebna jest interwencja.</w:t>
      </w:r>
    </w:p>
    <w:p w:rsidR="006773F9" w:rsidRDefault="006773F9" w:rsidP="006773F9">
      <w:pPr>
        <w:jc w:val="both"/>
        <w:rPr>
          <w:rFonts w:ascii="Times New Roman" w:hAnsi="Times New Roman"/>
          <w:sz w:val="24"/>
          <w:szCs w:val="24"/>
        </w:rPr>
      </w:pPr>
    </w:p>
    <w:p w:rsidR="006773F9" w:rsidRDefault="006773F9" w:rsidP="006773F9">
      <w:pPr>
        <w:jc w:val="both"/>
        <w:rPr>
          <w:rFonts w:ascii="Times New Roman" w:hAnsi="Times New Roman"/>
          <w:sz w:val="24"/>
          <w:szCs w:val="24"/>
        </w:rPr>
      </w:pPr>
      <w:r>
        <w:rPr>
          <w:rFonts w:ascii="Times New Roman" w:hAnsi="Times New Roman"/>
          <w:sz w:val="24"/>
          <w:szCs w:val="24"/>
          <w:u w:val="single"/>
        </w:rPr>
        <w:t>Przewodniczący Rady</w:t>
      </w:r>
      <w:r>
        <w:rPr>
          <w:rFonts w:ascii="Times New Roman" w:hAnsi="Times New Roman"/>
          <w:sz w:val="24"/>
          <w:szCs w:val="24"/>
        </w:rPr>
        <w:t xml:space="preserve"> – p. radny Grzywnowicz jest przewodniczącym komisji Spraw Społecznych i Porządku Publicznego i pilnuje, aby takie sprawy nie miały miejsca. Teraz poprosiłbym p. Iwonę Smela o zabranie głosu.</w:t>
      </w:r>
    </w:p>
    <w:p w:rsidR="006773F9" w:rsidRDefault="006773F9" w:rsidP="006773F9">
      <w:pPr>
        <w:jc w:val="both"/>
        <w:rPr>
          <w:rFonts w:ascii="Times New Roman" w:hAnsi="Times New Roman"/>
          <w:sz w:val="24"/>
          <w:szCs w:val="24"/>
        </w:rPr>
      </w:pPr>
      <w:r>
        <w:rPr>
          <w:rFonts w:ascii="Times New Roman" w:hAnsi="Times New Roman"/>
          <w:sz w:val="24"/>
          <w:szCs w:val="24"/>
          <w:u w:val="single"/>
        </w:rPr>
        <w:t xml:space="preserve">p. Iwona Smela </w:t>
      </w:r>
      <w:r>
        <w:rPr>
          <w:rFonts w:ascii="Times New Roman" w:hAnsi="Times New Roman"/>
          <w:sz w:val="24"/>
          <w:szCs w:val="24"/>
        </w:rPr>
        <w:t xml:space="preserve">– prowadząc działalność gospodarczą nie spodziewałam się, że takie są reperkusje. Muzyka nigdy nie grała dłużej niż do 24.00. Skuteczność policji była 100%, na każdy telefon p. Pytlocha, nawet wtedy, gdy nie była grana muzyka. Sezon pozwala mi utrzymać się przez cały rok. Szanuję zarówno p. Pytlocha i innych. Robiłam rozeznanie wśród mieszkańców bloków, było kilka niezadowolonych osób, ale większość nie zgłaszała pretensji. Inne lokale na terenie Ustronia mają tę samą działalność, nie mają takich utrudnień. Dziś wiem, że już chyba nie będę tego prowadzić. P. Pytlochowi nawet głos dzwonu kościelnego przeszkadza. Nie można ludzi traktować wybiórczo, prawo powinno być jednakowe dla wszystkich. Nigdy nie pozwoliłam sobie zamknąć lokalu później niż o godz. 24.00. W tej </w:t>
      </w:r>
      <w:r>
        <w:rPr>
          <w:rFonts w:ascii="Times New Roman" w:hAnsi="Times New Roman"/>
          <w:sz w:val="24"/>
          <w:szCs w:val="24"/>
        </w:rPr>
        <w:lastRenderedPageBreak/>
        <w:t>sprawie odmówiłam przyjęcia mandatu, ta sprawa rozstrzygnie się w sądzie, tam będę mogła przedstawić swoje stanowisko.</w:t>
      </w:r>
    </w:p>
    <w:p w:rsidR="006773F9" w:rsidRDefault="006773F9" w:rsidP="006773F9">
      <w:pPr>
        <w:jc w:val="both"/>
        <w:rPr>
          <w:rFonts w:ascii="Times New Roman" w:hAnsi="Times New Roman"/>
          <w:sz w:val="24"/>
          <w:szCs w:val="24"/>
        </w:rPr>
      </w:pPr>
      <w:r>
        <w:rPr>
          <w:rFonts w:ascii="Times New Roman" w:hAnsi="Times New Roman"/>
          <w:sz w:val="24"/>
          <w:szCs w:val="24"/>
          <w:u w:val="single"/>
        </w:rPr>
        <w:t>Komendant Policji</w:t>
      </w:r>
      <w:r>
        <w:rPr>
          <w:rFonts w:ascii="Times New Roman" w:hAnsi="Times New Roman"/>
          <w:sz w:val="24"/>
          <w:szCs w:val="24"/>
        </w:rPr>
        <w:t xml:space="preserve"> – policja nie może stwierdzić, jaka głośność muzyki była przed interwencją. Można odmówić przyjęcia mandatu, ale wówczas sprawa odbędzie się w sądzie. Przed przyszłym sezonem będziemy mieli informację o zasadności takich interwencji.</w:t>
      </w:r>
    </w:p>
    <w:p w:rsidR="006773F9" w:rsidRDefault="006773F9" w:rsidP="006773F9">
      <w:pPr>
        <w:jc w:val="both"/>
        <w:rPr>
          <w:rFonts w:ascii="Times New Roman" w:hAnsi="Times New Roman"/>
          <w:sz w:val="24"/>
          <w:szCs w:val="24"/>
        </w:rPr>
      </w:pPr>
      <w:r>
        <w:rPr>
          <w:rFonts w:ascii="Times New Roman" w:hAnsi="Times New Roman"/>
          <w:sz w:val="24"/>
          <w:szCs w:val="24"/>
          <w:u w:val="single"/>
        </w:rPr>
        <w:t>Przewodniczący Rady</w:t>
      </w:r>
      <w:r>
        <w:rPr>
          <w:rFonts w:ascii="Times New Roman" w:hAnsi="Times New Roman"/>
          <w:sz w:val="24"/>
          <w:szCs w:val="24"/>
        </w:rPr>
        <w:t xml:space="preserve"> – podziękował komendantowi. Zapytał się p. protokolantkę, która jest mieszkanką bloku wojskowego, czy muzyka była dokuczliwa, czy pozwala jej odpocząć i przyjść do pracy wyspaną?</w:t>
      </w:r>
    </w:p>
    <w:p w:rsidR="006773F9" w:rsidRDefault="006773F9" w:rsidP="006773F9">
      <w:pPr>
        <w:jc w:val="both"/>
        <w:rPr>
          <w:rFonts w:ascii="Times New Roman" w:hAnsi="Times New Roman"/>
          <w:sz w:val="24"/>
          <w:szCs w:val="24"/>
        </w:rPr>
      </w:pPr>
      <w:r>
        <w:rPr>
          <w:rFonts w:ascii="Times New Roman" w:hAnsi="Times New Roman"/>
          <w:sz w:val="24"/>
          <w:szCs w:val="24"/>
          <w:u w:val="single"/>
        </w:rPr>
        <w:t>p. Ewa Oksenfeld</w:t>
      </w:r>
      <w:r>
        <w:rPr>
          <w:rFonts w:ascii="Times New Roman" w:hAnsi="Times New Roman"/>
          <w:sz w:val="24"/>
          <w:szCs w:val="24"/>
        </w:rPr>
        <w:t xml:space="preserve"> stwierdziła, że  muzyka nie przeszkadzała jej w nocnym odpoczynku. Faktycznie gra kończyła się o godz. 24.00.</w:t>
      </w:r>
    </w:p>
    <w:p w:rsidR="006773F9" w:rsidRDefault="006773F9" w:rsidP="006773F9">
      <w:pPr>
        <w:jc w:val="both"/>
        <w:rPr>
          <w:rFonts w:ascii="Times New Roman" w:hAnsi="Times New Roman"/>
          <w:sz w:val="24"/>
          <w:szCs w:val="24"/>
        </w:rPr>
      </w:pPr>
      <w:r>
        <w:rPr>
          <w:rFonts w:ascii="Times New Roman" w:hAnsi="Times New Roman"/>
          <w:sz w:val="24"/>
          <w:szCs w:val="24"/>
          <w:u w:val="single"/>
        </w:rPr>
        <w:t>Radna Marzena Molcan</w:t>
      </w:r>
      <w:r>
        <w:rPr>
          <w:rFonts w:ascii="Times New Roman" w:hAnsi="Times New Roman"/>
          <w:sz w:val="24"/>
          <w:szCs w:val="24"/>
        </w:rPr>
        <w:t xml:space="preserve"> – wniosek nie jest trafny, nie można  uśpić miejscowość po 22.00. Przecież ludzie przyjeżdżający tutaj na wczasy, chcą się gdzieś zabawić, spędzić ten czas w sposób swobodny. Sezon jest bardzo krótki. Wszyscy musimy mieć tego świadomość.</w:t>
      </w:r>
    </w:p>
    <w:p w:rsidR="006773F9" w:rsidRDefault="006773F9" w:rsidP="006773F9">
      <w:pPr>
        <w:jc w:val="both"/>
        <w:rPr>
          <w:rFonts w:ascii="Times New Roman" w:hAnsi="Times New Roman"/>
          <w:sz w:val="24"/>
          <w:szCs w:val="24"/>
        </w:rPr>
      </w:pPr>
      <w:r>
        <w:rPr>
          <w:rFonts w:ascii="Times New Roman" w:hAnsi="Times New Roman"/>
          <w:sz w:val="24"/>
          <w:szCs w:val="24"/>
          <w:u w:val="single"/>
        </w:rPr>
        <w:t>Przewodniczący Rady</w:t>
      </w:r>
      <w:r>
        <w:rPr>
          <w:rFonts w:ascii="Times New Roman" w:hAnsi="Times New Roman"/>
          <w:sz w:val="24"/>
          <w:szCs w:val="24"/>
        </w:rPr>
        <w:t xml:space="preserve"> – stawiam formalny wniosek, czy uważacie Państwo radni zasadność wniosku, aby podjąć inicjatywę uchwałodawczą żeby ograniczyć ciszę nocną w godz. 22.00 do 9.00 na niektórych terenach m. Ustronie Morskie? Uważam , że nie można usypiać miejscowości, tak jak padły słowa p. Molcan, musimy tę miejscowość rozkręcić, tak jak inne miejscowości n</w:t>
      </w:r>
      <w:r w:rsidR="008F1FA2">
        <w:rPr>
          <w:rFonts w:ascii="Times New Roman" w:hAnsi="Times New Roman"/>
          <w:sz w:val="24"/>
          <w:szCs w:val="24"/>
        </w:rPr>
        <w:t xml:space="preserve">admorskie, np.  jak Rewal, </w:t>
      </w:r>
      <w:r>
        <w:rPr>
          <w:rFonts w:ascii="Times New Roman" w:hAnsi="Times New Roman"/>
          <w:sz w:val="24"/>
          <w:szCs w:val="24"/>
        </w:rPr>
        <w:t>Mielno, itd.  Poddaję wniosek pod głosowanie. Kto jest za wprowadzeniem ciszy nocnej zgodnie z propozycją przedstawioną w złożonym pisemnym wniosku?</w:t>
      </w:r>
    </w:p>
    <w:p w:rsidR="006773F9" w:rsidRDefault="006773F9" w:rsidP="006773F9">
      <w:pPr>
        <w:jc w:val="both"/>
        <w:rPr>
          <w:rFonts w:ascii="Times New Roman" w:hAnsi="Times New Roman"/>
          <w:sz w:val="24"/>
          <w:szCs w:val="24"/>
        </w:rPr>
      </w:pPr>
      <w:r>
        <w:rPr>
          <w:rFonts w:ascii="Times New Roman" w:hAnsi="Times New Roman"/>
          <w:sz w:val="24"/>
          <w:szCs w:val="24"/>
        </w:rPr>
        <w:t>„za” wnioskiem – 0 głosów, „przeciwko” – 14 głosów”</w:t>
      </w:r>
    </w:p>
    <w:p w:rsidR="006773F9" w:rsidRDefault="006773F9" w:rsidP="006773F9">
      <w:pPr>
        <w:jc w:val="both"/>
        <w:rPr>
          <w:rFonts w:ascii="Times New Roman" w:hAnsi="Times New Roman"/>
          <w:sz w:val="24"/>
          <w:szCs w:val="24"/>
        </w:rPr>
      </w:pPr>
      <w:r>
        <w:rPr>
          <w:rFonts w:ascii="Times New Roman" w:hAnsi="Times New Roman"/>
          <w:sz w:val="24"/>
          <w:szCs w:val="24"/>
        </w:rPr>
        <w:t>Wniosek został odrzucony jednogłośnie.</w:t>
      </w:r>
    </w:p>
    <w:p w:rsidR="006773F9" w:rsidRDefault="006773F9" w:rsidP="006773F9">
      <w:pPr>
        <w:jc w:val="both"/>
        <w:rPr>
          <w:rFonts w:ascii="Times New Roman" w:hAnsi="Times New Roman"/>
          <w:sz w:val="24"/>
          <w:szCs w:val="24"/>
        </w:rPr>
      </w:pPr>
      <w:r>
        <w:rPr>
          <w:rFonts w:ascii="Times New Roman" w:hAnsi="Times New Roman"/>
          <w:sz w:val="24"/>
          <w:szCs w:val="24"/>
        </w:rPr>
        <w:t>Przewodniczący podziękował radnym za zajęcie stanowiska, stwierdził, iż ma teraz podstawę udzielenia odpowiedzi p. Pytlochowi.</w:t>
      </w:r>
    </w:p>
    <w:p w:rsidR="006773F9" w:rsidRDefault="006773F9" w:rsidP="006773F9">
      <w:pPr>
        <w:jc w:val="both"/>
        <w:rPr>
          <w:rFonts w:ascii="Times New Roman" w:hAnsi="Times New Roman"/>
          <w:sz w:val="24"/>
          <w:szCs w:val="24"/>
        </w:rPr>
      </w:pPr>
      <w:r>
        <w:rPr>
          <w:rFonts w:ascii="Times New Roman" w:hAnsi="Times New Roman"/>
          <w:sz w:val="24"/>
          <w:szCs w:val="24"/>
        </w:rPr>
        <w:t>Przewodniczący poinformował, że na dzisiejszą sesję byli także zaproszeni dzierżawcy kawiarni „Rejs”, ale niestety nie skorzystali z zaproszenia. Tak samo zlekceważyli przygotowanie miejscowości do sezonu letniego.</w:t>
      </w:r>
    </w:p>
    <w:p w:rsidR="006773F9" w:rsidRDefault="006773F9" w:rsidP="006773F9">
      <w:pPr>
        <w:jc w:val="both"/>
        <w:rPr>
          <w:rFonts w:ascii="Times New Roman" w:hAnsi="Times New Roman"/>
          <w:sz w:val="24"/>
          <w:szCs w:val="24"/>
        </w:rPr>
      </w:pPr>
      <w:r>
        <w:rPr>
          <w:rFonts w:ascii="Times New Roman" w:hAnsi="Times New Roman"/>
          <w:sz w:val="24"/>
          <w:szCs w:val="24"/>
        </w:rPr>
        <w:t>Przewodniczący Rady złożył wszystkim współpracującym przy zabezpieczeniu sezonu letniego za współpracę, za dobry przebieg i pełne zabezpieczenie serdeczne podziękowanie. Uważa, że włączenie się Straży Granicznej przy kontroli meldunkowej spełniło swoje zadanie. To nie nachodzenie ale wymóg ustawowy. Pełna współpraca przynosi wymierne efekty.</w:t>
      </w:r>
    </w:p>
    <w:p w:rsidR="006773F9" w:rsidRDefault="006773F9" w:rsidP="006773F9">
      <w:pPr>
        <w:jc w:val="both"/>
        <w:rPr>
          <w:rFonts w:ascii="Times New Roman" w:hAnsi="Times New Roman"/>
          <w:sz w:val="24"/>
          <w:szCs w:val="24"/>
        </w:rPr>
      </w:pPr>
    </w:p>
    <w:p w:rsidR="006773F9" w:rsidRDefault="006773F9" w:rsidP="006773F9">
      <w:pPr>
        <w:rPr>
          <w:rFonts w:ascii="Times New Roman" w:hAnsi="Times New Roman"/>
          <w:sz w:val="24"/>
          <w:szCs w:val="24"/>
        </w:rPr>
      </w:pPr>
      <w:r>
        <w:rPr>
          <w:rFonts w:ascii="Times New Roman" w:hAnsi="Times New Roman"/>
          <w:b/>
          <w:sz w:val="24"/>
          <w:szCs w:val="24"/>
        </w:rPr>
        <w:t>Ad 3. Informacja Wójta Gminy z działalności w okresie międzysesyjnym.</w:t>
      </w:r>
    </w:p>
    <w:p w:rsidR="006773F9" w:rsidRDefault="006773F9" w:rsidP="006773F9">
      <w:pPr>
        <w:pStyle w:val="Akapitzlist"/>
        <w:numPr>
          <w:ilvl w:val="0"/>
          <w:numId w:val="19"/>
        </w:numPr>
        <w:spacing w:line="240" w:lineRule="auto"/>
        <w:jc w:val="both"/>
        <w:rPr>
          <w:rFonts w:ascii="Times New Roman" w:hAnsi="Times New Roman"/>
          <w:sz w:val="24"/>
          <w:szCs w:val="24"/>
        </w:rPr>
      </w:pPr>
      <w:r>
        <w:rPr>
          <w:rFonts w:ascii="Times New Roman" w:hAnsi="Times New Roman"/>
          <w:sz w:val="24"/>
          <w:szCs w:val="24"/>
        </w:rPr>
        <w:t>30.08.2010.   XL Sesja Rady Gminy.</w:t>
      </w:r>
    </w:p>
    <w:p w:rsidR="006773F9" w:rsidRDefault="006773F9" w:rsidP="006773F9">
      <w:pPr>
        <w:pStyle w:val="Akapitzlist"/>
        <w:numPr>
          <w:ilvl w:val="0"/>
          <w:numId w:val="19"/>
        </w:numPr>
        <w:spacing w:line="240" w:lineRule="auto"/>
        <w:jc w:val="both"/>
        <w:rPr>
          <w:rFonts w:ascii="Times New Roman" w:hAnsi="Times New Roman"/>
          <w:sz w:val="24"/>
          <w:szCs w:val="24"/>
        </w:rPr>
      </w:pPr>
      <w:r>
        <w:rPr>
          <w:rFonts w:ascii="Times New Roman" w:hAnsi="Times New Roman"/>
          <w:sz w:val="24"/>
          <w:szCs w:val="24"/>
        </w:rPr>
        <w:t>30.08.2010.   Posiedzenie Zarządu związku Miast i Gmin Dorzecza Parsęty.</w:t>
      </w:r>
    </w:p>
    <w:p w:rsidR="006773F9" w:rsidRDefault="006773F9" w:rsidP="006773F9">
      <w:pPr>
        <w:pStyle w:val="Akapitzlist"/>
        <w:numPr>
          <w:ilvl w:val="0"/>
          <w:numId w:val="19"/>
        </w:numPr>
        <w:spacing w:line="240" w:lineRule="auto"/>
        <w:jc w:val="both"/>
        <w:rPr>
          <w:rFonts w:ascii="Times New Roman" w:hAnsi="Times New Roman"/>
          <w:sz w:val="24"/>
          <w:szCs w:val="24"/>
        </w:rPr>
      </w:pPr>
      <w:r>
        <w:rPr>
          <w:rFonts w:ascii="Times New Roman" w:hAnsi="Times New Roman"/>
          <w:sz w:val="24"/>
          <w:szCs w:val="24"/>
        </w:rPr>
        <w:t>31.08.2010.   Spotkanie organizacyjne w sprawie dożynek Gminnych w Ustroniu</w:t>
      </w:r>
    </w:p>
    <w:p w:rsidR="006773F9" w:rsidRDefault="006773F9" w:rsidP="006773F9">
      <w:pPr>
        <w:pStyle w:val="Akapitzlist"/>
        <w:spacing w:line="240" w:lineRule="auto"/>
        <w:jc w:val="both"/>
        <w:rPr>
          <w:rFonts w:ascii="Times New Roman" w:hAnsi="Times New Roman"/>
          <w:sz w:val="24"/>
          <w:szCs w:val="24"/>
        </w:rPr>
      </w:pPr>
      <w:r>
        <w:rPr>
          <w:rFonts w:ascii="Times New Roman" w:hAnsi="Times New Roman"/>
          <w:sz w:val="24"/>
          <w:szCs w:val="24"/>
        </w:rPr>
        <w:lastRenderedPageBreak/>
        <w:t xml:space="preserve">                      Morskim.</w:t>
      </w:r>
    </w:p>
    <w:p w:rsidR="006773F9" w:rsidRDefault="006773F9" w:rsidP="006773F9">
      <w:pPr>
        <w:pStyle w:val="Akapitzlist"/>
        <w:numPr>
          <w:ilvl w:val="0"/>
          <w:numId w:val="19"/>
        </w:numPr>
        <w:spacing w:line="240" w:lineRule="auto"/>
        <w:jc w:val="both"/>
        <w:rPr>
          <w:rFonts w:ascii="Times New Roman" w:hAnsi="Times New Roman"/>
          <w:sz w:val="24"/>
          <w:szCs w:val="24"/>
        </w:rPr>
      </w:pPr>
      <w:r>
        <w:rPr>
          <w:rFonts w:ascii="Times New Roman" w:hAnsi="Times New Roman"/>
          <w:sz w:val="24"/>
          <w:szCs w:val="24"/>
        </w:rPr>
        <w:t>01.09.2010.   Rozpoczęcie Roku Szkolnego 2010/2011r.</w:t>
      </w:r>
    </w:p>
    <w:p w:rsidR="006773F9" w:rsidRDefault="006773F9" w:rsidP="006773F9">
      <w:pPr>
        <w:pStyle w:val="Akapitzlist"/>
        <w:numPr>
          <w:ilvl w:val="0"/>
          <w:numId w:val="19"/>
        </w:numPr>
        <w:spacing w:line="240" w:lineRule="auto"/>
        <w:jc w:val="both"/>
        <w:rPr>
          <w:rFonts w:ascii="Times New Roman" w:hAnsi="Times New Roman"/>
          <w:sz w:val="24"/>
          <w:szCs w:val="24"/>
        </w:rPr>
      </w:pPr>
      <w:r>
        <w:rPr>
          <w:rFonts w:ascii="Times New Roman" w:hAnsi="Times New Roman"/>
          <w:sz w:val="24"/>
          <w:szCs w:val="24"/>
        </w:rPr>
        <w:t>03.09.2010.   Wojewódzka Konferencja dotycząca bezpieczeństwa na kąpieliskach</w:t>
      </w:r>
    </w:p>
    <w:p w:rsidR="006773F9" w:rsidRDefault="006773F9" w:rsidP="006773F9">
      <w:pPr>
        <w:pStyle w:val="Akapitzlist"/>
        <w:spacing w:line="240" w:lineRule="auto"/>
        <w:jc w:val="both"/>
        <w:rPr>
          <w:rFonts w:ascii="Times New Roman" w:hAnsi="Times New Roman"/>
          <w:sz w:val="24"/>
          <w:szCs w:val="24"/>
        </w:rPr>
      </w:pPr>
      <w:r>
        <w:rPr>
          <w:rFonts w:ascii="Times New Roman" w:hAnsi="Times New Roman"/>
          <w:sz w:val="24"/>
          <w:szCs w:val="24"/>
        </w:rPr>
        <w:t xml:space="preserve">                      (Hala Millenium Kołobrzeg).</w:t>
      </w:r>
    </w:p>
    <w:p w:rsidR="006773F9" w:rsidRDefault="006773F9" w:rsidP="006773F9">
      <w:pPr>
        <w:pStyle w:val="Akapitzlist"/>
        <w:numPr>
          <w:ilvl w:val="0"/>
          <w:numId w:val="19"/>
        </w:numPr>
        <w:spacing w:line="240" w:lineRule="auto"/>
        <w:jc w:val="both"/>
        <w:rPr>
          <w:rFonts w:ascii="Times New Roman" w:hAnsi="Times New Roman"/>
          <w:sz w:val="24"/>
          <w:szCs w:val="24"/>
        </w:rPr>
      </w:pPr>
      <w:r>
        <w:rPr>
          <w:rFonts w:ascii="Times New Roman" w:hAnsi="Times New Roman"/>
          <w:sz w:val="24"/>
          <w:szCs w:val="24"/>
        </w:rPr>
        <w:t>04.09.2010    Dożynki Gminne w Ustroniu Morskim.</w:t>
      </w:r>
    </w:p>
    <w:p w:rsidR="006773F9" w:rsidRDefault="006773F9" w:rsidP="006773F9">
      <w:pPr>
        <w:pStyle w:val="Akapitzlist"/>
        <w:numPr>
          <w:ilvl w:val="0"/>
          <w:numId w:val="19"/>
        </w:numPr>
        <w:spacing w:line="240" w:lineRule="auto"/>
        <w:jc w:val="both"/>
        <w:rPr>
          <w:rFonts w:ascii="Times New Roman" w:hAnsi="Times New Roman"/>
          <w:sz w:val="24"/>
          <w:szCs w:val="24"/>
        </w:rPr>
      </w:pPr>
      <w:r>
        <w:rPr>
          <w:rFonts w:ascii="Times New Roman" w:hAnsi="Times New Roman"/>
          <w:sz w:val="24"/>
          <w:szCs w:val="24"/>
        </w:rPr>
        <w:t>06.09.2010-08.09.2010.  Wyjazd na spotkanie studyjne do Ahlbeck, Greisfwaldu i</w:t>
      </w:r>
    </w:p>
    <w:p w:rsidR="006773F9" w:rsidRDefault="006773F9" w:rsidP="006773F9">
      <w:pPr>
        <w:pStyle w:val="Akapitzlist"/>
        <w:spacing w:line="240" w:lineRule="auto"/>
        <w:jc w:val="both"/>
        <w:rPr>
          <w:rFonts w:ascii="Times New Roman" w:hAnsi="Times New Roman"/>
          <w:sz w:val="24"/>
          <w:szCs w:val="24"/>
        </w:rPr>
      </w:pPr>
      <w:r>
        <w:rPr>
          <w:rFonts w:ascii="Times New Roman" w:hAnsi="Times New Roman"/>
          <w:sz w:val="24"/>
          <w:szCs w:val="24"/>
        </w:rPr>
        <w:t xml:space="preserve">                      Wyspy Uznam.</w:t>
      </w:r>
    </w:p>
    <w:p w:rsidR="006773F9" w:rsidRDefault="006773F9" w:rsidP="006773F9">
      <w:pPr>
        <w:pStyle w:val="Akapitzlist"/>
        <w:numPr>
          <w:ilvl w:val="0"/>
          <w:numId w:val="20"/>
        </w:numPr>
        <w:spacing w:line="240" w:lineRule="auto"/>
        <w:jc w:val="both"/>
        <w:rPr>
          <w:rFonts w:ascii="Times New Roman" w:hAnsi="Times New Roman"/>
          <w:sz w:val="24"/>
          <w:szCs w:val="24"/>
        </w:rPr>
      </w:pPr>
      <w:r>
        <w:rPr>
          <w:rFonts w:ascii="Times New Roman" w:hAnsi="Times New Roman"/>
          <w:sz w:val="24"/>
          <w:szCs w:val="24"/>
        </w:rPr>
        <w:t>09.09.2010    Sesja Nadzwyczajna Rady Gminy</w:t>
      </w:r>
    </w:p>
    <w:p w:rsidR="006773F9" w:rsidRDefault="006773F9" w:rsidP="006773F9">
      <w:pPr>
        <w:pStyle w:val="Akapitzlist"/>
        <w:numPr>
          <w:ilvl w:val="0"/>
          <w:numId w:val="19"/>
        </w:numPr>
        <w:spacing w:line="240" w:lineRule="auto"/>
        <w:jc w:val="both"/>
        <w:rPr>
          <w:rFonts w:ascii="Times New Roman" w:hAnsi="Times New Roman"/>
          <w:sz w:val="24"/>
          <w:szCs w:val="24"/>
        </w:rPr>
      </w:pPr>
      <w:r>
        <w:rPr>
          <w:rFonts w:ascii="Times New Roman" w:hAnsi="Times New Roman"/>
          <w:sz w:val="24"/>
          <w:szCs w:val="24"/>
        </w:rPr>
        <w:t>09.09.2010.   Dyskusja nad planem Przestrzennego Zagospodarowania Sianożęt.</w:t>
      </w:r>
    </w:p>
    <w:p w:rsidR="006773F9" w:rsidRDefault="006773F9" w:rsidP="006773F9">
      <w:pPr>
        <w:pStyle w:val="Akapitzlist"/>
        <w:numPr>
          <w:ilvl w:val="0"/>
          <w:numId w:val="19"/>
        </w:numPr>
        <w:spacing w:line="240" w:lineRule="auto"/>
        <w:jc w:val="both"/>
        <w:rPr>
          <w:rFonts w:ascii="Times New Roman" w:hAnsi="Times New Roman"/>
          <w:sz w:val="24"/>
          <w:szCs w:val="24"/>
        </w:rPr>
      </w:pPr>
      <w:r>
        <w:rPr>
          <w:rFonts w:ascii="Times New Roman" w:hAnsi="Times New Roman"/>
          <w:sz w:val="24"/>
          <w:szCs w:val="24"/>
        </w:rPr>
        <w:t>09.09.2010.   Uczestnictwo w wręczeniu aktów nadania stopnia awansu zawodowego</w:t>
      </w:r>
    </w:p>
    <w:p w:rsidR="006773F9" w:rsidRDefault="006773F9" w:rsidP="006773F9">
      <w:pPr>
        <w:pStyle w:val="Akapitzlist"/>
        <w:spacing w:line="240" w:lineRule="auto"/>
        <w:jc w:val="both"/>
        <w:rPr>
          <w:rFonts w:ascii="Times New Roman" w:hAnsi="Times New Roman"/>
          <w:sz w:val="24"/>
          <w:szCs w:val="24"/>
        </w:rPr>
      </w:pPr>
      <w:r>
        <w:rPr>
          <w:rFonts w:ascii="Times New Roman" w:hAnsi="Times New Roman"/>
          <w:sz w:val="24"/>
          <w:szCs w:val="24"/>
        </w:rPr>
        <w:t xml:space="preserve">                      nauczyciela dyplomowanego w Koszalinie (pięciu nauczycieli z   </w:t>
      </w:r>
    </w:p>
    <w:p w:rsidR="006773F9" w:rsidRDefault="006773F9" w:rsidP="006773F9">
      <w:pPr>
        <w:pStyle w:val="Akapitzlist"/>
        <w:spacing w:line="240" w:lineRule="auto"/>
        <w:jc w:val="both"/>
        <w:rPr>
          <w:rFonts w:ascii="Times New Roman" w:hAnsi="Times New Roman"/>
          <w:sz w:val="24"/>
          <w:szCs w:val="24"/>
        </w:rPr>
      </w:pPr>
      <w:r>
        <w:rPr>
          <w:rFonts w:ascii="Times New Roman" w:hAnsi="Times New Roman"/>
          <w:sz w:val="24"/>
          <w:szCs w:val="24"/>
        </w:rPr>
        <w:t xml:space="preserve">                      Ustronia).</w:t>
      </w:r>
    </w:p>
    <w:p w:rsidR="006773F9" w:rsidRDefault="006773F9" w:rsidP="006773F9">
      <w:pPr>
        <w:pStyle w:val="Akapitzlist"/>
        <w:numPr>
          <w:ilvl w:val="0"/>
          <w:numId w:val="21"/>
        </w:numPr>
        <w:spacing w:line="240" w:lineRule="auto"/>
        <w:jc w:val="both"/>
        <w:rPr>
          <w:rFonts w:ascii="Times New Roman" w:hAnsi="Times New Roman"/>
          <w:sz w:val="24"/>
          <w:szCs w:val="24"/>
        </w:rPr>
      </w:pPr>
      <w:r>
        <w:rPr>
          <w:rFonts w:ascii="Times New Roman" w:hAnsi="Times New Roman"/>
          <w:sz w:val="24"/>
          <w:szCs w:val="24"/>
        </w:rPr>
        <w:t>10- 12.09.2010.  Wyjazd z grupą Strażaków z OSP na międzygminne zawody</w:t>
      </w:r>
    </w:p>
    <w:p w:rsidR="006773F9" w:rsidRDefault="006773F9" w:rsidP="006773F9">
      <w:pPr>
        <w:pStyle w:val="Akapitzlist"/>
        <w:spacing w:line="240" w:lineRule="auto"/>
        <w:jc w:val="both"/>
        <w:rPr>
          <w:rFonts w:ascii="Times New Roman" w:hAnsi="Times New Roman"/>
          <w:sz w:val="24"/>
          <w:szCs w:val="24"/>
        </w:rPr>
      </w:pPr>
      <w:r>
        <w:rPr>
          <w:rFonts w:ascii="Times New Roman" w:hAnsi="Times New Roman"/>
          <w:sz w:val="24"/>
          <w:szCs w:val="24"/>
        </w:rPr>
        <w:t xml:space="preserve">                            strażackie Ustronie- Brenna.</w:t>
      </w:r>
    </w:p>
    <w:p w:rsidR="006773F9" w:rsidRDefault="006773F9" w:rsidP="006773F9">
      <w:pPr>
        <w:pStyle w:val="Akapitzlist"/>
        <w:numPr>
          <w:ilvl w:val="0"/>
          <w:numId w:val="21"/>
        </w:numPr>
        <w:spacing w:line="240" w:lineRule="auto"/>
        <w:jc w:val="both"/>
        <w:rPr>
          <w:rFonts w:ascii="Times New Roman" w:hAnsi="Times New Roman"/>
          <w:sz w:val="24"/>
          <w:szCs w:val="24"/>
        </w:rPr>
      </w:pPr>
      <w:r>
        <w:rPr>
          <w:rFonts w:ascii="Times New Roman" w:hAnsi="Times New Roman"/>
          <w:sz w:val="24"/>
          <w:szCs w:val="24"/>
        </w:rPr>
        <w:t xml:space="preserve">15.09.2010  podpisanie umowy z wykonawcą na realizację inwestycji pn. Odtworzenie </w:t>
      </w:r>
      <w:r>
        <w:rPr>
          <w:rFonts w:ascii="Times New Roman" w:hAnsi="Times New Roman"/>
          <w:sz w:val="24"/>
          <w:szCs w:val="24"/>
        </w:rPr>
        <w:br/>
        <w:t xml:space="preserve">                    istniejących ostróg w morzu – zakończenie robót –                                                                                    </w:t>
      </w:r>
      <w:r>
        <w:rPr>
          <w:rFonts w:ascii="Times New Roman" w:hAnsi="Times New Roman"/>
          <w:sz w:val="24"/>
          <w:szCs w:val="24"/>
        </w:rPr>
        <w:br/>
        <w:t xml:space="preserve">                    (4 szt. ostróg) - wartość    zadania 499.220,00 zł brutto.       </w:t>
      </w:r>
    </w:p>
    <w:p w:rsidR="006773F9" w:rsidRDefault="006773F9" w:rsidP="006773F9">
      <w:pPr>
        <w:pStyle w:val="Akapitzlist"/>
        <w:numPr>
          <w:ilvl w:val="0"/>
          <w:numId w:val="21"/>
        </w:numPr>
        <w:spacing w:line="240" w:lineRule="auto"/>
        <w:jc w:val="both"/>
        <w:rPr>
          <w:rFonts w:ascii="Times New Roman" w:hAnsi="Times New Roman"/>
          <w:sz w:val="24"/>
          <w:szCs w:val="24"/>
        </w:rPr>
      </w:pPr>
      <w:r>
        <w:rPr>
          <w:rFonts w:ascii="Times New Roman" w:hAnsi="Times New Roman"/>
          <w:sz w:val="24"/>
          <w:szCs w:val="24"/>
        </w:rPr>
        <w:t>15.09.2010.   Spotkanie z Panią Danutą Jabłońską i pracownikiem merytorycznym,</w:t>
      </w:r>
    </w:p>
    <w:p w:rsidR="006773F9" w:rsidRDefault="006773F9" w:rsidP="006773F9">
      <w:pPr>
        <w:pStyle w:val="Akapitzlist"/>
        <w:spacing w:line="240" w:lineRule="auto"/>
        <w:jc w:val="both"/>
        <w:rPr>
          <w:rFonts w:ascii="Times New Roman" w:hAnsi="Times New Roman"/>
          <w:sz w:val="24"/>
          <w:szCs w:val="24"/>
        </w:rPr>
      </w:pPr>
      <w:r>
        <w:rPr>
          <w:rFonts w:ascii="Times New Roman" w:hAnsi="Times New Roman"/>
          <w:sz w:val="24"/>
          <w:szCs w:val="24"/>
        </w:rPr>
        <w:t xml:space="preserve">                      Inspektorem Nadzoru Budowlanego w sprawie samowoli budowlanych</w:t>
      </w:r>
    </w:p>
    <w:p w:rsidR="006773F9" w:rsidRDefault="006773F9" w:rsidP="006773F9">
      <w:pPr>
        <w:pStyle w:val="Akapitzlist"/>
        <w:spacing w:line="240" w:lineRule="auto"/>
        <w:jc w:val="both"/>
        <w:rPr>
          <w:rFonts w:ascii="Times New Roman" w:hAnsi="Times New Roman"/>
          <w:sz w:val="24"/>
          <w:szCs w:val="24"/>
        </w:rPr>
      </w:pPr>
      <w:r>
        <w:rPr>
          <w:rFonts w:ascii="Times New Roman" w:hAnsi="Times New Roman"/>
          <w:sz w:val="24"/>
          <w:szCs w:val="24"/>
        </w:rPr>
        <w:t xml:space="preserve">                      na terenie Gminy Ustronie Morskie.</w:t>
      </w:r>
    </w:p>
    <w:p w:rsidR="006773F9" w:rsidRDefault="006773F9" w:rsidP="006773F9">
      <w:pPr>
        <w:pStyle w:val="Akapitzlist"/>
        <w:numPr>
          <w:ilvl w:val="0"/>
          <w:numId w:val="21"/>
        </w:numPr>
        <w:spacing w:line="240" w:lineRule="auto"/>
        <w:jc w:val="both"/>
        <w:rPr>
          <w:rFonts w:ascii="Times New Roman" w:hAnsi="Times New Roman"/>
          <w:sz w:val="24"/>
          <w:szCs w:val="24"/>
        </w:rPr>
      </w:pPr>
      <w:r>
        <w:rPr>
          <w:rFonts w:ascii="Times New Roman" w:hAnsi="Times New Roman"/>
          <w:sz w:val="24"/>
          <w:szCs w:val="24"/>
        </w:rPr>
        <w:t xml:space="preserve">15.09.2010.  Otwarcie wystawy fotograficznej P. Zygmunta Wysockiego w Domu </w:t>
      </w:r>
    </w:p>
    <w:p w:rsidR="006773F9" w:rsidRDefault="006773F9" w:rsidP="006773F9">
      <w:pPr>
        <w:pStyle w:val="Akapitzlist"/>
        <w:spacing w:line="240" w:lineRule="auto"/>
        <w:jc w:val="both"/>
        <w:rPr>
          <w:rFonts w:ascii="Times New Roman" w:hAnsi="Times New Roman"/>
          <w:sz w:val="24"/>
          <w:szCs w:val="24"/>
        </w:rPr>
      </w:pPr>
      <w:r>
        <w:rPr>
          <w:rFonts w:ascii="Times New Roman" w:hAnsi="Times New Roman"/>
          <w:sz w:val="24"/>
          <w:szCs w:val="24"/>
        </w:rPr>
        <w:t xml:space="preserve">                     Kultury (Berlin-Poczdam)</w:t>
      </w:r>
    </w:p>
    <w:p w:rsidR="006773F9" w:rsidRDefault="006773F9" w:rsidP="006773F9">
      <w:pPr>
        <w:pStyle w:val="Akapitzlist"/>
        <w:numPr>
          <w:ilvl w:val="0"/>
          <w:numId w:val="21"/>
        </w:numPr>
        <w:spacing w:line="240" w:lineRule="auto"/>
        <w:jc w:val="both"/>
        <w:rPr>
          <w:rFonts w:ascii="Times New Roman" w:hAnsi="Times New Roman"/>
          <w:sz w:val="24"/>
          <w:szCs w:val="24"/>
        </w:rPr>
      </w:pPr>
      <w:r>
        <w:rPr>
          <w:rFonts w:ascii="Times New Roman" w:hAnsi="Times New Roman"/>
          <w:sz w:val="24"/>
          <w:szCs w:val="24"/>
        </w:rPr>
        <w:t>15.09.2010.  Pożegnanie Kapelmistrza Strażackiej Orkiestry Dętej z Ustronia</w:t>
      </w:r>
    </w:p>
    <w:p w:rsidR="006773F9" w:rsidRDefault="006773F9" w:rsidP="006773F9">
      <w:pPr>
        <w:pStyle w:val="Akapitzlist"/>
        <w:spacing w:line="240" w:lineRule="auto"/>
        <w:jc w:val="both"/>
        <w:rPr>
          <w:rFonts w:ascii="Times New Roman" w:hAnsi="Times New Roman"/>
          <w:sz w:val="24"/>
          <w:szCs w:val="24"/>
        </w:rPr>
      </w:pPr>
      <w:r>
        <w:rPr>
          <w:rFonts w:ascii="Times New Roman" w:hAnsi="Times New Roman"/>
          <w:sz w:val="24"/>
          <w:szCs w:val="24"/>
        </w:rPr>
        <w:t xml:space="preserve">                     P. Krzysztofa Sokolnickiego.</w:t>
      </w:r>
    </w:p>
    <w:p w:rsidR="006773F9" w:rsidRDefault="006773F9" w:rsidP="006773F9">
      <w:pPr>
        <w:pStyle w:val="Akapitzlist"/>
        <w:numPr>
          <w:ilvl w:val="0"/>
          <w:numId w:val="21"/>
        </w:numPr>
        <w:spacing w:line="240" w:lineRule="auto"/>
        <w:jc w:val="both"/>
        <w:rPr>
          <w:rFonts w:ascii="Times New Roman" w:hAnsi="Times New Roman"/>
          <w:sz w:val="24"/>
          <w:szCs w:val="24"/>
        </w:rPr>
      </w:pPr>
      <w:r>
        <w:rPr>
          <w:rFonts w:ascii="Times New Roman" w:hAnsi="Times New Roman"/>
          <w:sz w:val="24"/>
          <w:szCs w:val="24"/>
        </w:rPr>
        <w:t>19.09.2010.  Dożynki Powiatowe w Rymaniu.</w:t>
      </w:r>
    </w:p>
    <w:p w:rsidR="006773F9" w:rsidRDefault="006773F9" w:rsidP="006773F9">
      <w:pPr>
        <w:pStyle w:val="Akapitzlist"/>
        <w:numPr>
          <w:ilvl w:val="0"/>
          <w:numId w:val="21"/>
        </w:numPr>
        <w:spacing w:line="240" w:lineRule="auto"/>
        <w:jc w:val="both"/>
        <w:rPr>
          <w:rFonts w:ascii="Times New Roman" w:hAnsi="Times New Roman"/>
          <w:sz w:val="24"/>
          <w:szCs w:val="24"/>
        </w:rPr>
      </w:pPr>
      <w:r>
        <w:rPr>
          <w:rFonts w:ascii="Times New Roman" w:hAnsi="Times New Roman"/>
          <w:sz w:val="24"/>
          <w:szCs w:val="24"/>
        </w:rPr>
        <w:t>20.09.2010.  Posiedzenie Komisji Budżetowej.</w:t>
      </w:r>
    </w:p>
    <w:p w:rsidR="006773F9" w:rsidRDefault="006773F9" w:rsidP="006773F9">
      <w:pPr>
        <w:pStyle w:val="Akapitzlist"/>
        <w:numPr>
          <w:ilvl w:val="0"/>
          <w:numId w:val="21"/>
        </w:numPr>
        <w:spacing w:line="240" w:lineRule="auto"/>
        <w:jc w:val="both"/>
        <w:rPr>
          <w:rFonts w:ascii="Times New Roman" w:hAnsi="Times New Roman"/>
          <w:sz w:val="24"/>
          <w:szCs w:val="24"/>
        </w:rPr>
      </w:pPr>
      <w:r>
        <w:rPr>
          <w:rFonts w:ascii="Times New Roman" w:hAnsi="Times New Roman"/>
          <w:sz w:val="24"/>
          <w:szCs w:val="24"/>
        </w:rPr>
        <w:t>21.09.2010.  Spotkanie z Prezesem Firmy Krężel w sprawie budowy ścieżki pieszo-</w:t>
      </w:r>
    </w:p>
    <w:p w:rsidR="006773F9" w:rsidRDefault="006773F9" w:rsidP="006773F9">
      <w:pPr>
        <w:pStyle w:val="Akapitzlist"/>
        <w:spacing w:line="240" w:lineRule="auto"/>
        <w:jc w:val="both"/>
        <w:rPr>
          <w:rFonts w:ascii="Times New Roman" w:hAnsi="Times New Roman"/>
          <w:sz w:val="24"/>
          <w:szCs w:val="24"/>
        </w:rPr>
      </w:pPr>
      <w:r>
        <w:rPr>
          <w:rFonts w:ascii="Times New Roman" w:hAnsi="Times New Roman"/>
          <w:sz w:val="24"/>
          <w:szCs w:val="24"/>
        </w:rPr>
        <w:t xml:space="preserve">                     rowerowej Ustronie Morskie- Dźwirzyno.</w:t>
      </w:r>
    </w:p>
    <w:p w:rsidR="006773F9" w:rsidRDefault="006773F9" w:rsidP="006773F9">
      <w:pPr>
        <w:pStyle w:val="Akapitzlist"/>
        <w:numPr>
          <w:ilvl w:val="0"/>
          <w:numId w:val="22"/>
        </w:numPr>
        <w:spacing w:line="240" w:lineRule="auto"/>
        <w:jc w:val="both"/>
        <w:rPr>
          <w:rFonts w:ascii="Times New Roman" w:hAnsi="Times New Roman"/>
          <w:sz w:val="24"/>
          <w:szCs w:val="24"/>
        </w:rPr>
      </w:pPr>
      <w:r>
        <w:rPr>
          <w:rFonts w:ascii="Times New Roman" w:hAnsi="Times New Roman"/>
          <w:sz w:val="24"/>
          <w:szCs w:val="24"/>
        </w:rPr>
        <w:t>23.09.2010.  Spotkanie z Prezesem i członkami zarządu PSS Społem Poznań w</w:t>
      </w:r>
    </w:p>
    <w:p w:rsidR="006773F9" w:rsidRDefault="006773F9" w:rsidP="006773F9">
      <w:pPr>
        <w:pStyle w:val="Akapitzlist"/>
        <w:spacing w:line="240" w:lineRule="auto"/>
        <w:jc w:val="both"/>
        <w:rPr>
          <w:rFonts w:ascii="Times New Roman" w:hAnsi="Times New Roman"/>
          <w:sz w:val="24"/>
          <w:szCs w:val="24"/>
        </w:rPr>
      </w:pPr>
      <w:r>
        <w:rPr>
          <w:rFonts w:ascii="Times New Roman" w:hAnsi="Times New Roman"/>
          <w:sz w:val="24"/>
          <w:szCs w:val="24"/>
        </w:rPr>
        <w:t xml:space="preserve">                     sprawie sprzedaży ośrodka wypoczynkowego „Panorama” w Ustroniu</w:t>
      </w:r>
    </w:p>
    <w:p w:rsidR="006773F9" w:rsidRDefault="006773F9" w:rsidP="006773F9">
      <w:pPr>
        <w:pStyle w:val="Akapitzlist"/>
        <w:spacing w:line="240" w:lineRule="auto"/>
        <w:jc w:val="both"/>
        <w:rPr>
          <w:rFonts w:ascii="Times New Roman" w:hAnsi="Times New Roman"/>
          <w:sz w:val="24"/>
          <w:szCs w:val="24"/>
        </w:rPr>
      </w:pPr>
      <w:r>
        <w:rPr>
          <w:rFonts w:ascii="Times New Roman" w:hAnsi="Times New Roman"/>
          <w:sz w:val="24"/>
          <w:szCs w:val="24"/>
        </w:rPr>
        <w:t xml:space="preserve">                     Morskim.</w:t>
      </w:r>
    </w:p>
    <w:p w:rsidR="006773F9" w:rsidRDefault="006773F9" w:rsidP="006773F9">
      <w:pPr>
        <w:pStyle w:val="Akapitzlist"/>
        <w:numPr>
          <w:ilvl w:val="0"/>
          <w:numId w:val="22"/>
        </w:numPr>
        <w:spacing w:line="240" w:lineRule="auto"/>
        <w:jc w:val="both"/>
        <w:rPr>
          <w:rFonts w:ascii="Times New Roman" w:hAnsi="Times New Roman"/>
          <w:sz w:val="24"/>
          <w:szCs w:val="24"/>
        </w:rPr>
      </w:pPr>
      <w:r>
        <w:rPr>
          <w:rFonts w:ascii="Times New Roman" w:hAnsi="Times New Roman"/>
          <w:sz w:val="24"/>
          <w:szCs w:val="24"/>
        </w:rPr>
        <w:t>24.09.2010. Przetarg na wybór wykonawcy realizacji inwestycji pn. Budowa placu                                   zabaw przy Zespole Szkół w Ustroniu Morskim „Radosna Szkoła”.</w:t>
      </w:r>
    </w:p>
    <w:p w:rsidR="006773F9" w:rsidRDefault="006773F9" w:rsidP="006773F9">
      <w:pPr>
        <w:pStyle w:val="Akapitzlist"/>
        <w:numPr>
          <w:ilvl w:val="0"/>
          <w:numId w:val="22"/>
        </w:numPr>
        <w:spacing w:line="240" w:lineRule="auto"/>
        <w:jc w:val="both"/>
        <w:rPr>
          <w:rFonts w:ascii="Times New Roman" w:hAnsi="Times New Roman"/>
          <w:sz w:val="24"/>
          <w:szCs w:val="24"/>
        </w:rPr>
      </w:pPr>
      <w:r>
        <w:rPr>
          <w:rFonts w:ascii="Times New Roman" w:hAnsi="Times New Roman"/>
          <w:sz w:val="24"/>
          <w:szCs w:val="24"/>
        </w:rPr>
        <w:t>26.09.2010.  Obchody światowego Dnia Serca w Hali Millenium w Kołobrzegu.</w:t>
      </w:r>
    </w:p>
    <w:p w:rsidR="006773F9" w:rsidRDefault="006773F9" w:rsidP="006773F9">
      <w:pPr>
        <w:pStyle w:val="Akapitzlist"/>
        <w:numPr>
          <w:ilvl w:val="0"/>
          <w:numId w:val="22"/>
        </w:numPr>
        <w:spacing w:line="240" w:lineRule="auto"/>
        <w:jc w:val="both"/>
        <w:rPr>
          <w:rFonts w:ascii="Times New Roman" w:hAnsi="Times New Roman"/>
          <w:sz w:val="24"/>
          <w:szCs w:val="24"/>
        </w:rPr>
      </w:pPr>
      <w:r>
        <w:rPr>
          <w:rFonts w:ascii="Times New Roman" w:hAnsi="Times New Roman"/>
          <w:sz w:val="24"/>
          <w:szCs w:val="24"/>
        </w:rPr>
        <w:t xml:space="preserve">26.09.2010.  Podsumowanie ogólnopolskich zawodów wędkarskich SALINO 2010 </w:t>
      </w:r>
    </w:p>
    <w:p w:rsidR="006773F9" w:rsidRDefault="006773F9" w:rsidP="006773F9">
      <w:pPr>
        <w:pStyle w:val="Akapitzlist"/>
        <w:spacing w:line="240" w:lineRule="auto"/>
        <w:jc w:val="both"/>
        <w:rPr>
          <w:rFonts w:ascii="Times New Roman" w:hAnsi="Times New Roman"/>
          <w:sz w:val="24"/>
          <w:szCs w:val="24"/>
        </w:rPr>
      </w:pPr>
      <w:r>
        <w:rPr>
          <w:rFonts w:ascii="Times New Roman" w:hAnsi="Times New Roman"/>
          <w:sz w:val="24"/>
          <w:szCs w:val="24"/>
        </w:rPr>
        <w:t xml:space="preserve">                     w Ząbrowie.</w:t>
      </w:r>
    </w:p>
    <w:p w:rsidR="006773F9" w:rsidRDefault="006773F9" w:rsidP="006773F9">
      <w:pPr>
        <w:pStyle w:val="Akapitzlist"/>
        <w:numPr>
          <w:ilvl w:val="0"/>
          <w:numId w:val="23"/>
        </w:numPr>
        <w:spacing w:line="240" w:lineRule="auto"/>
        <w:jc w:val="both"/>
        <w:rPr>
          <w:rFonts w:ascii="Times New Roman" w:hAnsi="Times New Roman"/>
          <w:sz w:val="24"/>
          <w:szCs w:val="24"/>
        </w:rPr>
      </w:pPr>
      <w:r>
        <w:rPr>
          <w:rFonts w:ascii="Times New Roman" w:hAnsi="Times New Roman"/>
          <w:sz w:val="24"/>
          <w:szCs w:val="24"/>
        </w:rPr>
        <w:t>26.09.2010.  Spotkanie z Biskupem Krzysztofem Zadarko z okazji wizytacji Parafii</w:t>
      </w:r>
    </w:p>
    <w:p w:rsidR="006773F9" w:rsidRDefault="006773F9" w:rsidP="006773F9">
      <w:pPr>
        <w:pStyle w:val="Akapitzlist"/>
        <w:spacing w:line="240" w:lineRule="auto"/>
        <w:jc w:val="both"/>
        <w:rPr>
          <w:rFonts w:ascii="Times New Roman" w:hAnsi="Times New Roman"/>
          <w:sz w:val="24"/>
          <w:szCs w:val="24"/>
        </w:rPr>
      </w:pPr>
      <w:r>
        <w:rPr>
          <w:rFonts w:ascii="Times New Roman" w:hAnsi="Times New Roman"/>
          <w:sz w:val="24"/>
          <w:szCs w:val="24"/>
        </w:rPr>
        <w:t xml:space="preserve">                     Ustronie Morskie.</w:t>
      </w:r>
    </w:p>
    <w:p w:rsidR="006773F9" w:rsidRDefault="006773F9" w:rsidP="006773F9">
      <w:pPr>
        <w:pStyle w:val="Akapitzlist"/>
        <w:numPr>
          <w:ilvl w:val="0"/>
          <w:numId w:val="23"/>
        </w:numPr>
        <w:spacing w:line="240" w:lineRule="auto"/>
        <w:jc w:val="both"/>
        <w:rPr>
          <w:rFonts w:ascii="Times New Roman" w:hAnsi="Times New Roman"/>
          <w:sz w:val="24"/>
          <w:szCs w:val="24"/>
        </w:rPr>
      </w:pPr>
      <w:r>
        <w:rPr>
          <w:rFonts w:ascii="Times New Roman" w:hAnsi="Times New Roman"/>
          <w:sz w:val="24"/>
          <w:szCs w:val="24"/>
        </w:rPr>
        <w:t xml:space="preserve">27.09.2010.  Uczestnictwo w otwarciu po remoncie kapitalnym oddziału </w:t>
      </w:r>
    </w:p>
    <w:p w:rsidR="006773F9" w:rsidRDefault="006773F9" w:rsidP="006773F9">
      <w:pPr>
        <w:pStyle w:val="Akapitzlist"/>
        <w:spacing w:line="240" w:lineRule="auto"/>
        <w:jc w:val="both"/>
        <w:rPr>
          <w:rFonts w:ascii="Times New Roman" w:hAnsi="Times New Roman"/>
          <w:sz w:val="24"/>
          <w:szCs w:val="24"/>
        </w:rPr>
      </w:pPr>
      <w:r>
        <w:rPr>
          <w:rFonts w:ascii="Times New Roman" w:hAnsi="Times New Roman"/>
          <w:sz w:val="24"/>
          <w:szCs w:val="24"/>
        </w:rPr>
        <w:t xml:space="preserve">                     Rehabilitacyjnego szpitala Regionalnego w Kołobrzegu.</w:t>
      </w:r>
    </w:p>
    <w:p w:rsidR="006773F9" w:rsidRDefault="006773F9" w:rsidP="006773F9">
      <w:pPr>
        <w:jc w:val="both"/>
        <w:rPr>
          <w:rFonts w:ascii="Times New Roman" w:hAnsi="Times New Roman"/>
          <w:sz w:val="24"/>
          <w:szCs w:val="24"/>
        </w:rPr>
      </w:pPr>
      <w:r>
        <w:rPr>
          <w:rFonts w:ascii="Times New Roman" w:hAnsi="Times New Roman"/>
          <w:sz w:val="24"/>
          <w:szCs w:val="24"/>
        </w:rPr>
        <w:t>27.09.2010.  Walne Zgromadzenie wspólników UWiK w Kołobrzegu w sprawie porozumienia  Międzygminnego i zmiany Wieloletniego Planu Inwestycyjnego.</w:t>
      </w:r>
    </w:p>
    <w:p w:rsidR="006773F9" w:rsidRDefault="006773F9" w:rsidP="006773F9">
      <w:pPr>
        <w:rPr>
          <w:rFonts w:ascii="Times New Roman" w:hAnsi="Times New Roman"/>
          <w:sz w:val="24"/>
          <w:szCs w:val="24"/>
        </w:rPr>
      </w:pPr>
    </w:p>
    <w:p w:rsidR="004A0402" w:rsidRDefault="004A0402" w:rsidP="006773F9">
      <w:pPr>
        <w:rPr>
          <w:rFonts w:ascii="Times New Roman" w:hAnsi="Times New Roman"/>
          <w:sz w:val="24"/>
          <w:szCs w:val="24"/>
        </w:rPr>
      </w:pPr>
    </w:p>
    <w:p w:rsidR="004A0402" w:rsidRDefault="004A0402" w:rsidP="006773F9">
      <w:pPr>
        <w:rPr>
          <w:rFonts w:ascii="Times New Roman" w:hAnsi="Times New Roman"/>
          <w:sz w:val="24"/>
          <w:szCs w:val="24"/>
        </w:rPr>
      </w:pPr>
    </w:p>
    <w:p w:rsidR="006773F9" w:rsidRDefault="006773F9" w:rsidP="006773F9">
      <w:pPr>
        <w:rPr>
          <w:rFonts w:ascii="Times New Roman" w:hAnsi="Times New Roman"/>
          <w:sz w:val="24"/>
          <w:szCs w:val="24"/>
        </w:rPr>
      </w:pPr>
      <w:r>
        <w:rPr>
          <w:rFonts w:ascii="Times New Roman" w:hAnsi="Times New Roman"/>
          <w:b/>
          <w:sz w:val="24"/>
          <w:szCs w:val="24"/>
        </w:rPr>
        <w:lastRenderedPageBreak/>
        <w:t>Ad 4. Informacja z przebiegu wykonania budżetu gminy za I półrocze 2010r.</w:t>
      </w:r>
    </w:p>
    <w:p w:rsidR="006773F9" w:rsidRDefault="006773F9" w:rsidP="006773F9">
      <w:pPr>
        <w:jc w:val="both"/>
        <w:rPr>
          <w:rFonts w:ascii="Times New Roman" w:hAnsi="Times New Roman"/>
          <w:sz w:val="24"/>
          <w:szCs w:val="24"/>
        </w:rPr>
      </w:pPr>
      <w:r>
        <w:rPr>
          <w:rFonts w:ascii="Times New Roman" w:hAnsi="Times New Roman"/>
          <w:sz w:val="24"/>
          <w:szCs w:val="24"/>
        </w:rPr>
        <w:t xml:space="preserve">Przewodniczący Rady poinformował, że zarówno radni, jak i sołtysi otrzymali pełną, pisemną informację w sprawie wykonania budżetu gminy za I półrocze 2010r. Informacja z wykonania budżetu znajduje się na stronie bip Ustronie Morskie. </w:t>
      </w:r>
    </w:p>
    <w:p w:rsidR="006773F9" w:rsidRDefault="006773F9" w:rsidP="006773F9">
      <w:pPr>
        <w:jc w:val="both"/>
        <w:rPr>
          <w:rFonts w:ascii="Times New Roman" w:hAnsi="Times New Roman"/>
          <w:sz w:val="24"/>
          <w:szCs w:val="24"/>
        </w:rPr>
      </w:pPr>
    </w:p>
    <w:p w:rsidR="006773F9" w:rsidRDefault="006773F9" w:rsidP="006773F9">
      <w:pPr>
        <w:rPr>
          <w:rFonts w:ascii="Times New Roman" w:hAnsi="Times New Roman"/>
          <w:sz w:val="24"/>
          <w:szCs w:val="24"/>
        </w:rPr>
      </w:pPr>
      <w:r>
        <w:rPr>
          <w:rFonts w:ascii="Times New Roman" w:hAnsi="Times New Roman"/>
          <w:b/>
          <w:sz w:val="24"/>
          <w:szCs w:val="24"/>
        </w:rPr>
        <w:t>Ad 5. Rozpatrzenie projektów uchwał</w:t>
      </w:r>
      <w:r>
        <w:rPr>
          <w:rFonts w:ascii="Times New Roman" w:hAnsi="Times New Roman"/>
          <w:sz w:val="24"/>
          <w:szCs w:val="24"/>
        </w:rPr>
        <w:t>:</w:t>
      </w:r>
    </w:p>
    <w:p w:rsidR="006773F9" w:rsidRDefault="006773F9" w:rsidP="006773F9">
      <w:pPr>
        <w:rPr>
          <w:rFonts w:ascii="Times New Roman" w:hAnsi="Times New Roman"/>
          <w:sz w:val="24"/>
          <w:szCs w:val="24"/>
        </w:rPr>
      </w:pPr>
      <w:r>
        <w:rPr>
          <w:rFonts w:ascii="Times New Roman" w:hAnsi="Times New Roman"/>
          <w:sz w:val="24"/>
          <w:szCs w:val="24"/>
          <w:u w:val="single"/>
        </w:rPr>
        <w:t xml:space="preserve">Druk Nr 1 - </w:t>
      </w:r>
      <w:r>
        <w:rPr>
          <w:rFonts w:ascii="Times New Roman" w:hAnsi="Times New Roman"/>
          <w:sz w:val="24"/>
          <w:szCs w:val="24"/>
        </w:rPr>
        <w:t>projekt uchwały w sprawa wie zmian w budżecie na 2010r. przedstawiłą Pani Skarbnik Gminy Jolanta Włodarek.</w:t>
      </w:r>
    </w:p>
    <w:p w:rsidR="006773F9" w:rsidRDefault="006773F9" w:rsidP="006773F9">
      <w:pPr>
        <w:numPr>
          <w:ilvl w:val="0"/>
          <w:numId w:val="24"/>
        </w:numPr>
        <w:tabs>
          <w:tab w:val="left" w:pos="1004"/>
          <w:tab w:val="center" w:pos="5256"/>
          <w:tab w:val="right" w:pos="9792"/>
        </w:tabs>
        <w:suppressAutoHyphens/>
        <w:spacing w:after="0" w:line="240" w:lineRule="auto"/>
        <w:jc w:val="both"/>
        <w:rPr>
          <w:rFonts w:ascii="Times New Roman" w:hAnsi="Times New Roman"/>
          <w:shadow/>
          <w:color w:val="000000"/>
          <w:sz w:val="24"/>
          <w:szCs w:val="24"/>
        </w:rPr>
      </w:pPr>
      <w:r>
        <w:rPr>
          <w:rFonts w:ascii="Times New Roman" w:hAnsi="Times New Roman"/>
          <w:shadow/>
          <w:color w:val="000000"/>
          <w:sz w:val="24"/>
          <w:szCs w:val="24"/>
        </w:rPr>
        <w:t xml:space="preserve">Zmian po stronie </w:t>
      </w:r>
      <w:r>
        <w:rPr>
          <w:rFonts w:ascii="Times New Roman" w:hAnsi="Times New Roman"/>
          <w:b/>
          <w:shadow/>
          <w:color w:val="000000"/>
          <w:sz w:val="24"/>
          <w:szCs w:val="24"/>
        </w:rPr>
        <w:t>dochodów</w:t>
      </w:r>
      <w:r>
        <w:rPr>
          <w:rFonts w:ascii="Times New Roman" w:hAnsi="Times New Roman"/>
          <w:shadow/>
          <w:color w:val="000000"/>
          <w:sz w:val="24"/>
          <w:szCs w:val="24"/>
        </w:rPr>
        <w:t xml:space="preserve"> dokonano w związku z:</w:t>
      </w:r>
    </w:p>
    <w:p w:rsidR="006773F9" w:rsidRDefault="006773F9" w:rsidP="006773F9">
      <w:pPr>
        <w:tabs>
          <w:tab w:val="left" w:pos="720"/>
          <w:tab w:val="center" w:pos="5256"/>
          <w:tab w:val="right" w:pos="9792"/>
        </w:tabs>
        <w:jc w:val="both"/>
        <w:rPr>
          <w:rFonts w:ascii="Times New Roman" w:hAnsi="Times New Roman"/>
          <w:shadow/>
          <w:color w:val="000000"/>
          <w:sz w:val="24"/>
          <w:szCs w:val="24"/>
        </w:rPr>
      </w:pPr>
      <w:r>
        <w:rPr>
          <w:rFonts w:ascii="Times New Roman" w:hAnsi="Times New Roman"/>
          <w:shadow/>
          <w:color w:val="000000"/>
          <w:sz w:val="24"/>
          <w:szCs w:val="24"/>
        </w:rPr>
        <w:t>Dział 700</w:t>
      </w:r>
    </w:p>
    <w:p w:rsidR="006773F9" w:rsidRDefault="006773F9" w:rsidP="006773F9">
      <w:pPr>
        <w:numPr>
          <w:ilvl w:val="0"/>
          <w:numId w:val="25"/>
        </w:numPr>
        <w:tabs>
          <w:tab w:val="left" w:pos="720"/>
          <w:tab w:val="center" w:pos="5256"/>
          <w:tab w:val="right" w:pos="9792"/>
        </w:tabs>
        <w:suppressAutoHyphens/>
        <w:spacing w:after="0" w:line="240" w:lineRule="auto"/>
        <w:jc w:val="both"/>
        <w:rPr>
          <w:rFonts w:ascii="Times New Roman" w:hAnsi="Times New Roman"/>
          <w:sz w:val="24"/>
          <w:szCs w:val="24"/>
        </w:rPr>
      </w:pPr>
      <w:r>
        <w:rPr>
          <w:rFonts w:ascii="Times New Roman" w:hAnsi="Times New Roman"/>
          <w:sz w:val="24"/>
          <w:szCs w:val="24"/>
        </w:rPr>
        <w:t>11.169 zł uzyskaniem większych wpływów z tyt. opłat za użytkowanie wieczyste.</w:t>
      </w:r>
    </w:p>
    <w:p w:rsidR="006773F9" w:rsidRDefault="006773F9" w:rsidP="006773F9">
      <w:pPr>
        <w:numPr>
          <w:ilvl w:val="0"/>
          <w:numId w:val="25"/>
        </w:numPr>
        <w:tabs>
          <w:tab w:val="left" w:pos="720"/>
          <w:tab w:val="center" w:pos="5256"/>
          <w:tab w:val="right" w:pos="9792"/>
        </w:tabs>
        <w:suppressAutoHyphens/>
        <w:spacing w:after="0" w:line="240" w:lineRule="auto"/>
        <w:jc w:val="both"/>
        <w:rPr>
          <w:rFonts w:ascii="Times New Roman" w:hAnsi="Times New Roman"/>
          <w:sz w:val="24"/>
          <w:szCs w:val="24"/>
        </w:rPr>
      </w:pPr>
      <w:r>
        <w:rPr>
          <w:rFonts w:ascii="Times New Roman" w:hAnsi="Times New Roman"/>
          <w:sz w:val="24"/>
          <w:szCs w:val="24"/>
        </w:rPr>
        <w:t>54.000 zł dochodami z czynszu dzierżawnego osób fizycznych i prawnych.</w:t>
      </w:r>
    </w:p>
    <w:p w:rsidR="006773F9" w:rsidRDefault="006773F9" w:rsidP="006773F9">
      <w:pPr>
        <w:numPr>
          <w:ilvl w:val="0"/>
          <w:numId w:val="25"/>
        </w:numPr>
        <w:tabs>
          <w:tab w:val="left" w:pos="720"/>
          <w:tab w:val="center" w:pos="5256"/>
          <w:tab w:val="right" w:pos="9792"/>
        </w:tabs>
        <w:suppressAutoHyphens/>
        <w:spacing w:after="0" w:line="240" w:lineRule="auto"/>
        <w:jc w:val="both"/>
        <w:rPr>
          <w:rFonts w:ascii="Times New Roman" w:hAnsi="Times New Roman"/>
          <w:sz w:val="24"/>
          <w:szCs w:val="24"/>
        </w:rPr>
      </w:pPr>
      <w:r>
        <w:rPr>
          <w:rFonts w:ascii="Times New Roman" w:hAnsi="Times New Roman"/>
          <w:sz w:val="24"/>
          <w:szCs w:val="24"/>
        </w:rPr>
        <w:t>9.000 zł wpływem odsetek ustawowych i odsetek redyskonta ze sprzedaży gruntów i nieruchomości na raty.</w:t>
      </w:r>
    </w:p>
    <w:p w:rsidR="006773F9" w:rsidRDefault="006773F9" w:rsidP="006773F9">
      <w:pPr>
        <w:numPr>
          <w:ilvl w:val="0"/>
          <w:numId w:val="25"/>
        </w:numPr>
        <w:tabs>
          <w:tab w:val="left" w:pos="720"/>
          <w:tab w:val="center" w:pos="5256"/>
          <w:tab w:val="right" w:pos="9792"/>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3.930 zł wykonaniem dochodów z tyt. bezumownego zajęcia terenu. </w:t>
      </w:r>
    </w:p>
    <w:p w:rsidR="006773F9" w:rsidRDefault="006773F9" w:rsidP="006773F9">
      <w:pPr>
        <w:tabs>
          <w:tab w:val="left" w:pos="720"/>
          <w:tab w:val="center" w:pos="5256"/>
          <w:tab w:val="right" w:pos="9792"/>
        </w:tabs>
        <w:jc w:val="both"/>
        <w:rPr>
          <w:rFonts w:ascii="Times New Roman" w:hAnsi="Times New Roman"/>
          <w:shadow/>
          <w:color w:val="000000"/>
          <w:sz w:val="24"/>
          <w:szCs w:val="24"/>
        </w:rPr>
      </w:pPr>
      <w:r>
        <w:rPr>
          <w:rFonts w:ascii="Times New Roman" w:hAnsi="Times New Roman"/>
          <w:shadow/>
          <w:color w:val="000000"/>
          <w:sz w:val="24"/>
          <w:szCs w:val="24"/>
        </w:rPr>
        <w:t>Dział 756</w:t>
      </w:r>
    </w:p>
    <w:p w:rsidR="006773F9" w:rsidRDefault="006773F9" w:rsidP="006773F9">
      <w:pPr>
        <w:numPr>
          <w:ilvl w:val="0"/>
          <w:numId w:val="25"/>
        </w:numPr>
        <w:tabs>
          <w:tab w:val="left" w:pos="720"/>
          <w:tab w:val="center" w:pos="5256"/>
          <w:tab w:val="right" w:pos="9792"/>
        </w:tabs>
        <w:suppressAutoHyphens/>
        <w:spacing w:after="0" w:line="240" w:lineRule="auto"/>
        <w:jc w:val="both"/>
        <w:rPr>
          <w:rFonts w:ascii="Times New Roman" w:hAnsi="Times New Roman"/>
          <w:sz w:val="24"/>
          <w:szCs w:val="24"/>
        </w:rPr>
      </w:pPr>
      <w:r>
        <w:rPr>
          <w:rFonts w:ascii="Times New Roman" w:hAnsi="Times New Roman"/>
          <w:sz w:val="24"/>
          <w:szCs w:val="24"/>
        </w:rPr>
        <w:t>-300.000 zł koniecznością wstępnego zmniejszenia planu dochodów z podatku od nieruchomości osób prawnych. Zmniejszenie to wynika z  niekorzystnych dla jednostek samorządu terytorialnego orzeczeń wydanych przez Naczelny Sąd Administracyjny w 2009 roku dotyczących zasad opodatkowania elektrowni wiatrowych.</w:t>
      </w:r>
    </w:p>
    <w:p w:rsidR="006773F9" w:rsidRDefault="006773F9" w:rsidP="006773F9">
      <w:pPr>
        <w:numPr>
          <w:ilvl w:val="0"/>
          <w:numId w:val="25"/>
        </w:numPr>
        <w:tabs>
          <w:tab w:val="left" w:pos="720"/>
          <w:tab w:val="center" w:pos="5256"/>
          <w:tab w:val="right" w:pos="9792"/>
        </w:tabs>
        <w:suppressAutoHyphens/>
        <w:spacing w:after="0" w:line="240" w:lineRule="auto"/>
        <w:jc w:val="both"/>
        <w:rPr>
          <w:rFonts w:ascii="Times New Roman" w:hAnsi="Times New Roman"/>
          <w:sz w:val="24"/>
          <w:szCs w:val="24"/>
        </w:rPr>
      </w:pPr>
      <w:r>
        <w:rPr>
          <w:rFonts w:ascii="Times New Roman" w:hAnsi="Times New Roman"/>
          <w:sz w:val="24"/>
          <w:szCs w:val="24"/>
        </w:rPr>
        <w:t>6.256 zł wpływem odsetek od zaległości podatkowych i prolongaty.</w:t>
      </w:r>
    </w:p>
    <w:p w:rsidR="006773F9" w:rsidRDefault="006773F9" w:rsidP="006773F9">
      <w:pPr>
        <w:numPr>
          <w:ilvl w:val="0"/>
          <w:numId w:val="25"/>
        </w:numPr>
        <w:tabs>
          <w:tab w:val="left" w:pos="720"/>
          <w:tab w:val="center" w:pos="5256"/>
          <w:tab w:val="right" w:pos="9792"/>
        </w:tabs>
        <w:suppressAutoHyphens/>
        <w:spacing w:after="0" w:line="240" w:lineRule="auto"/>
        <w:jc w:val="both"/>
        <w:rPr>
          <w:rFonts w:ascii="Times New Roman" w:hAnsi="Times New Roman"/>
          <w:sz w:val="24"/>
          <w:szCs w:val="24"/>
        </w:rPr>
      </w:pPr>
      <w:r>
        <w:rPr>
          <w:rFonts w:ascii="Times New Roman" w:hAnsi="Times New Roman"/>
          <w:sz w:val="24"/>
          <w:szCs w:val="24"/>
        </w:rPr>
        <w:t>12.701 zł  większym wykonaniem planowanej opłaty targowej.</w:t>
      </w:r>
    </w:p>
    <w:p w:rsidR="006773F9" w:rsidRDefault="006773F9" w:rsidP="006773F9">
      <w:pPr>
        <w:tabs>
          <w:tab w:val="left" w:pos="720"/>
          <w:tab w:val="center" w:pos="5256"/>
          <w:tab w:val="right" w:pos="9792"/>
        </w:tabs>
        <w:jc w:val="both"/>
        <w:rPr>
          <w:rFonts w:ascii="Times New Roman" w:hAnsi="Times New Roman"/>
          <w:shadow/>
          <w:color w:val="000000"/>
          <w:sz w:val="24"/>
          <w:szCs w:val="24"/>
        </w:rPr>
      </w:pPr>
      <w:r>
        <w:rPr>
          <w:rFonts w:ascii="Times New Roman" w:hAnsi="Times New Roman"/>
          <w:shadow/>
          <w:color w:val="000000"/>
          <w:sz w:val="24"/>
          <w:szCs w:val="24"/>
        </w:rPr>
        <w:t>Dział 801</w:t>
      </w:r>
    </w:p>
    <w:p w:rsidR="006773F9" w:rsidRDefault="006773F9" w:rsidP="006773F9">
      <w:pPr>
        <w:numPr>
          <w:ilvl w:val="0"/>
          <w:numId w:val="25"/>
        </w:numPr>
        <w:tabs>
          <w:tab w:val="left" w:pos="720"/>
          <w:tab w:val="center" w:pos="5256"/>
          <w:tab w:val="right" w:pos="9792"/>
        </w:tabs>
        <w:suppressAutoHyphens/>
        <w:spacing w:after="0" w:line="240" w:lineRule="auto"/>
        <w:jc w:val="both"/>
        <w:rPr>
          <w:rFonts w:ascii="Times New Roman" w:hAnsi="Times New Roman"/>
          <w:sz w:val="24"/>
          <w:szCs w:val="24"/>
        </w:rPr>
      </w:pPr>
      <w:r>
        <w:rPr>
          <w:rFonts w:ascii="Times New Roman" w:hAnsi="Times New Roman"/>
          <w:sz w:val="24"/>
          <w:szCs w:val="24"/>
        </w:rPr>
        <w:t>1.759 zł otrzymaniem odszkodowania z dobrowolnego ubezpieczenia autocasco w związku ze szkodą powstałą w dniu 19.06.2010 r.  w autobusie szkolnym Gimbus.</w:t>
      </w:r>
    </w:p>
    <w:p w:rsidR="006773F9" w:rsidRDefault="006773F9" w:rsidP="006773F9">
      <w:pPr>
        <w:numPr>
          <w:ilvl w:val="0"/>
          <w:numId w:val="25"/>
        </w:numPr>
        <w:tabs>
          <w:tab w:val="left" w:pos="720"/>
          <w:tab w:val="center" w:pos="5256"/>
          <w:tab w:val="right" w:pos="9792"/>
        </w:tabs>
        <w:suppressAutoHyphens/>
        <w:spacing w:after="0" w:line="240" w:lineRule="auto"/>
        <w:jc w:val="both"/>
        <w:rPr>
          <w:rFonts w:ascii="Times New Roman" w:hAnsi="Times New Roman"/>
          <w:sz w:val="24"/>
          <w:szCs w:val="24"/>
        </w:rPr>
      </w:pPr>
      <w:r>
        <w:rPr>
          <w:rFonts w:ascii="Times New Roman" w:hAnsi="Times New Roman"/>
          <w:sz w:val="24"/>
          <w:szCs w:val="24"/>
        </w:rPr>
        <w:t>37.000 zł planowanym zwiększeniem wpływów z opłat za korzystanie z Przedszkola Publicznego w związku z podjęta Uchwałą Rady Gminy Ustronie Morskie z dnia 30 sierpnia 2010 r. w sprawie opłat za usługi świadczone przez Przedszkole.</w:t>
      </w:r>
    </w:p>
    <w:p w:rsidR="006773F9" w:rsidRDefault="006773F9" w:rsidP="006773F9">
      <w:pPr>
        <w:numPr>
          <w:ilvl w:val="0"/>
          <w:numId w:val="25"/>
        </w:numPr>
        <w:tabs>
          <w:tab w:val="left" w:pos="720"/>
          <w:tab w:val="center" w:pos="5256"/>
          <w:tab w:val="right" w:pos="9792"/>
        </w:tabs>
        <w:suppressAutoHyphens/>
        <w:spacing w:after="0" w:line="240" w:lineRule="auto"/>
        <w:jc w:val="both"/>
        <w:rPr>
          <w:rFonts w:ascii="Times New Roman" w:hAnsi="Times New Roman"/>
          <w:shadow/>
          <w:sz w:val="24"/>
          <w:szCs w:val="24"/>
        </w:rPr>
      </w:pPr>
      <w:r>
        <w:rPr>
          <w:rFonts w:ascii="Times New Roman" w:hAnsi="Times New Roman"/>
          <w:sz w:val="24"/>
          <w:szCs w:val="24"/>
        </w:rPr>
        <w:t>21.500 zł planowanym zwiększeniem wpływów za wyżywienie dzieci w Przedszkolu Publicznym zgodnie  z Zarządzeniem Dyrektora Przedszkola.</w:t>
      </w:r>
    </w:p>
    <w:p w:rsidR="006773F9" w:rsidRDefault="006773F9" w:rsidP="006773F9">
      <w:pPr>
        <w:tabs>
          <w:tab w:val="left" w:pos="720"/>
          <w:tab w:val="center" w:pos="5256"/>
          <w:tab w:val="right" w:pos="9792"/>
        </w:tabs>
        <w:jc w:val="both"/>
        <w:rPr>
          <w:rFonts w:ascii="Times New Roman" w:hAnsi="Times New Roman"/>
          <w:shadow/>
          <w:sz w:val="24"/>
          <w:szCs w:val="24"/>
        </w:rPr>
      </w:pPr>
      <w:r>
        <w:rPr>
          <w:rFonts w:ascii="Times New Roman" w:hAnsi="Times New Roman"/>
          <w:shadow/>
          <w:sz w:val="24"/>
          <w:szCs w:val="24"/>
        </w:rPr>
        <w:t>Dział 900</w:t>
      </w:r>
    </w:p>
    <w:p w:rsidR="006773F9" w:rsidRDefault="006773F9" w:rsidP="006773F9">
      <w:pPr>
        <w:numPr>
          <w:ilvl w:val="0"/>
          <w:numId w:val="25"/>
        </w:numPr>
        <w:tabs>
          <w:tab w:val="left" w:pos="720"/>
          <w:tab w:val="center" w:pos="5256"/>
          <w:tab w:val="right" w:pos="9792"/>
        </w:tabs>
        <w:suppressAutoHyphens/>
        <w:spacing w:after="0" w:line="240" w:lineRule="auto"/>
        <w:jc w:val="both"/>
        <w:rPr>
          <w:rFonts w:ascii="Times New Roman" w:hAnsi="Times New Roman"/>
          <w:sz w:val="24"/>
          <w:szCs w:val="24"/>
        </w:rPr>
      </w:pPr>
      <w:r>
        <w:rPr>
          <w:rFonts w:ascii="Times New Roman" w:hAnsi="Times New Roman"/>
          <w:sz w:val="24"/>
          <w:szCs w:val="24"/>
        </w:rPr>
        <w:t>26.500 zł uzyskaniem dochodów z opłat za bilety na wysypisko.</w:t>
      </w:r>
    </w:p>
    <w:p w:rsidR="006773F9" w:rsidRDefault="006773F9" w:rsidP="006773F9">
      <w:pPr>
        <w:numPr>
          <w:ilvl w:val="0"/>
          <w:numId w:val="25"/>
        </w:numPr>
        <w:tabs>
          <w:tab w:val="left" w:pos="720"/>
          <w:tab w:val="center" w:pos="5256"/>
          <w:tab w:val="right" w:pos="9792"/>
        </w:tabs>
        <w:suppressAutoHyphens/>
        <w:spacing w:after="0" w:line="240" w:lineRule="auto"/>
        <w:jc w:val="both"/>
        <w:rPr>
          <w:rFonts w:ascii="Times New Roman" w:hAnsi="Times New Roman"/>
          <w:sz w:val="24"/>
          <w:szCs w:val="24"/>
        </w:rPr>
      </w:pPr>
      <w:r>
        <w:rPr>
          <w:rFonts w:ascii="Times New Roman" w:hAnsi="Times New Roman"/>
          <w:sz w:val="24"/>
          <w:szCs w:val="24"/>
        </w:rPr>
        <w:t>28.000 zł wpływem środków na realizację zadań zgodnie z art. 400a ust. 1 pkt. 8 i art. 402 ust. 4-6 ustawy z dnia 27 kwietnia 2001 r. Prawo Ochrony Środowiska. Środki planuje się przeznaczyć na realizację zadania pn. ”Dostosowanie wysypiska do obowiązujących przepisów ochrony środowiska oraz częściowa jego rekultywacja”.</w:t>
      </w:r>
    </w:p>
    <w:p w:rsidR="006773F9" w:rsidRDefault="006773F9" w:rsidP="006773F9">
      <w:pPr>
        <w:numPr>
          <w:ilvl w:val="0"/>
          <w:numId w:val="24"/>
        </w:numPr>
        <w:tabs>
          <w:tab w:val="left" w:pos="1004"/>
          <w:tab w:val="center" w:pos="5256"/>
          <w:tab w:val="right" w:pos="9792"/>
        </w:tabs>
        <w:suppressAutoHyphens/>
        <w:spacing w:after="0" w:line="240" w:lineRule="auto"/>
        <w:jc w:val="both"/>
        <w:rPr>
          <w:rFonts w:ascii="Times New Roman" w:hAnsi="Times New Roman"/>
          <w:shadow/>
          <w:color w:val="000000"/>
          <w:sz w:val="24"/>
          <w:szCs w:val="24"/>
        </w:rPr>
      </w:pPr>
      <w:r>
        <w:rPr>
          <w:rFonts w:ascii="Times New Roman" w:hAnsi="Times New Roman"/>
          <w:shadow/>
          <w:color w:val="000000"/>
          <w:sz w:val="24"/>
          <w:szCs w:val="24"/>
        </w:rPr>
        <w:t xml:space="preserve">Zmian po stronie </w:t>
      </w:r>
      <w:r>
        <w:rPr>
          <w:rFonts w:ascii="Times New Roman" w:hAnsi="Times New Roman"/>
          <w:b/>
          <w:shadow/>
          <w:color w:val="000000"/>
          <w:sz w:val="24"/>
          <w:szCs w:val="24"/>
        </w:rPr>
        <w:t>dochodów majątkowych</w:t>
      </w:r>
      <w:r>
        <w:rPr>
          <w:rFonts w:ascii="Times New Roman" w:hAnsi="Times New Roman"/>
          <w:shadow/>
          <w:color w:val="000000"/>
          <w:sz w:val="24"/>
          <w:szCs w:val="24"/>
        </w:rPr>
        <w:t xml:space="preserve"> dokonano w związku z:</w:t>
      </w:r>
    </w:p>
    <w:p w:rsidR="006773F9" w:rsidRDefault="006773F9" w:rsidP="006773F9">
      <w:pPr>
        <w:tabs>
          <w:tab w:val="left" w:pos="720"/>
          <w:tab w:val="center" w:pos="5256"/>
          <w:tab w:val="right" w:pos="9792"/>
        </w:tabs>
        <w:jc w:val="both"/>
        <w:rPr>
          <w:rFonts w:ascii="Times New Roman" w:hAnsi="Times New Roman"/>
          <w:shadow/>
          <w:sz w:val="24"/>
          <w:szCs w:val="24"/>
        </w:rPr>
      </w:pPr>
      <w:r>
        <w:rPr>
          <w:rFonts w:ascii="Times New Roman" w:hAnsi="Times New Roman"/>
          <w:shadow/>
          <w:sz w:val="24"/>
          <w:szCs w:val="24"/>
        </w:rPr>
        <w:t>Dział 700</w:t>
      </w:r>
    </w:p>
    <w:p w:rsidR="006773F9" w:rsidRDefault="006773F9" w:rsidP="006773F9">
      <w:pPr>
        <w:numPr>
          <w:ilvl w:val="0"/>
          <w:numId w:val="25"/>
        </w:numPr>
        <w:tabs>
          <w:tab w:val="left" w:pos="720"/>
          <w:tab w:val="center" w:pos="5256"/>
          <w:tab w:val="right" w:pos="9792"/>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-5.000.000 zł niewykonaniem zakładanego planu sprzedaży nieruchomości gminnych  będących źródłem finansowania realizowanych inwestycji w 2010 roku; wyznaczono </w:t>
      </w:r>
      <w:r>
        <w:rPr>
          <w:rFonts w:ascii="Times New Roman" w:hAnsi="Times New Roman"/>
          <w:sz w:val="24"/>
          <w:szCs w:val="24"/>
        </w:rPr>
        <w:lastRenderedPageBreak/>
        <w:t>dodatkowe terminy przetargów do końca bieżącego roku, jednak w związku z koniecznością rozliczenia finansowego prowadzonych inwestycji istnieje konieczność zaciągnięcia kredytu; w przypadku wykonania sprzedaży w IV kw. 2010 r. zostaną spłacone kredyty.</w:t>
      </w:r>
    </w:p>
    <w:p w:rsidR="006773F9" w:rsidRDefault="006773F9" w:rsidP="006773F9">
      <w:pPr>
        <w:tabs>
          <w:tab w:val="left" w:pos="720"/>
          <w:tab w:val="center" w:pos="5256"/>
          <w:tab w:val="right" w:pos="9792"/>
        </w:tabs>
        <w:jc w:val="both"/>
        <w:rPr>
          <w:rFonts w:ascii="Times New Roman" w:hAnsi="Times New Roman"/>
          <w:shadow/>
          <w:color w:val="000000"/>
          <w:sz w:val="24"/>
          <w:szCs w:val="24"/>
        </w:rPr>
      </w:pPr>
      <w:r>
        <w:rPr>
          <w:rFonts w:ascii="Times New Roman" w:hAnsi="Times New Roman"/>
          <w:shadow/>
          <w:color w:val="000000"/>
          <w:sz w:val="24"/>
          <w:szCs w:val="24"/>
        </w:rPr>
        <w:t>Dział 801</w:t>
      </w:r>
    </w:p>
    <w:p w:rsidR="006773F9" w:rsidRDefault="006773F9" w:rsidP="006773F9">
      <w:pPr>
        <w:numPr>
          <w:ilvl w:val="0"/>
          <w:numId w:val="25"/>
        </w:numPr>
        <w:tabs>
          <w:tab w:val="left" w:pos="720"/>
          <w:tab w:val="center" w:pos="5256"/>
          <w:tab w:val="right" w:pos="9792"/>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- 93.000 zł zmianą planowanej kwoty dofinansowania realizacji zadania inwestycyjnego pn. „Termomodernizacja obiektów użyteczności publicznej na terenie Powiatów: białogardzkiego, kołobrzeskiego, koszalińskiego, szczecineckiego i świdwińskiego – Dom Kultury w Ustroniu Morskim”  w związku z rozstrzygnięciem przetargu na jego wykonanie. </w:t>
      </w:r>
    </w:p>
    <w:p w:rsidR="006773F9" w:rsidRDefault="006773F9" w:rsidP="006773F9">
      <w:pPr>
        <w:tabs>
          <w:tab w:val="center" w:pos="5256"/>
          <w:tab w:val="right" w:pos="9792"/>
        </w:tabs>
        <w:ind w:left="720"/>
        <w:jc w:val="both"/>
        <w:rPr>
          <w:rFonts w:ascii="Times New Roman" w:hAnsi="Times New Roman"/>
          <w:sz w:val="24"/>
          <w:szCs w:val="24"/>
        </w:rPr>
      </w:pPr>
      <w:r>
        <w:rPr>
          <w:rFonts w:ascii="Times New Roman" w:hAnsi="Times New Roman"/>
          <w:sz w:val="24"/>
          <w:szCs w:val="24"/>
        </w:rPr>
        <w:t>Zadanie realizowane w ramach Programu Operacyjnego Infrastruktura i Środowisko.</w:t>
      </w:r>
    </w:p>
    <w:p w:rsidR="006773F9" w:rsidRDefault="006773F9" w:rsidP="006773F9">
      <w:pPr>
        <w:numPr>
          <w:ilvl w:val="0"/>
          <w:numId w:val="24"/>
        </w:numPr>
        <w:tabs>
          <w:tab w:val="left" w:pos="1004"/>
          <w:tab w:val="center" w:pos="5256"/>
          <w:tab w:val="right" w:pos="9792"/>
        </w:tabs>
        <w:suppressAutoHyphens/>
        <w:spacing w:after="0" w:line="240" w:lineRule="auto"/>
        <w:jc w:val="both"/>
        <w:rPr>
          <w:rFonts w:ascii="Times New Roman" w:hAnsi="Times New Roman"/>
          <w:shadow/>
          <w:color w:val="000000"/>
          <w:sz w:val="24"/>
          <w:szCs w:val="24"/>
        </w:rPr>
      </w:pPr>
      <w:r>
        <w:rPr>
          <w:rFonts w:ascii="Times New Roman" w:hAnsi="Times New Roman"/>
          <w:shadow/>
          <w:color w:val="000000"/>
          <w:sz w:val="24"/>
          <w:szCs w:val="24"/>
        </w:rPr>
        <w:t xml:space="preserve">Zmian po stronie </w:t>
      </w:r>
      <w:r>
        <w:rPr>
          <w:rFonts w:ascii="Times New Roman" w:hAnsi="Times New Roman"/>
          <w:b/>
          <w:shadow/>
          <w:color w:val="000000"/>
          <w:sz w:val="24"/>
          <w:szCs w:val="24"/>
        </w:rPr>
        <w:t>wydatków bieżących</w:t>
      </w:r>
      <w:r>
        <w:rPr>
          <w:rFonts w:ascii="Times New Roman" w:hAnsi="Times New Roman"/>
          <w:shadow/>
          <w:color w:val="000000"/>
          <w:sz w:val="24"/>
          <w:szCs w:val="24"/>
        </w:rPr>
        <w:t xml:space="preserve"> dokonano w związku z:</w:t>
      </w:r>
    </w:p>
    <w:p w:rsidR="006773F9" w:rsidRDefault="006773F9" w:rsidP="006773F9">
      <w:pPr>
        <w:tabs>
          <w:tab w:val="left" w:pos="720"/>
          <w:tab w:val="center" w:pos="5256"/>
          <w:tab w:val="right" w:pos="9792"/>
        </w:tabs>
        <w:jc w:val="both"/>
        <w:rPr>
          <w:rFonts w:ascii="Times New Roman" w:hAnsi="Times New Roman"/>
          <w:shadow/>
          <w:color w:val="000000"/>
          <w:sz w:val="24"/>
          <w:szCs w:val="24"/>
        </w:rPr>
      </w:pPr>
      <w:r>
        <w:rPr>
          <w:rFonts w:ascii="Times New Roman" w:hAnsi="Times New Roman"/>
          <w:shadow/>
          <w:color w:val="000000"/>
          <w:sz w:val="24"/>
          <w:szCs w:val="24"/>
        </w:rPr>
        <w:t>Dział 700</w:t>
      </w:r>
    </w:p>
    <w:p w:rsidR="006773F9" w:rsidRDefault="006773F9" w:rsidP="006773F9">
      <w:pPr>
        <w:numPr>
          <w:ilvl w:val="0"/>
          <w:numId w:val="25"/>
        </w:numPr>
        <w:tabs>
          <w:tab w:val="left" w:pos="720"/>
          <w:tab w:val="center" w:pos="5256"/>
          <w:tab w:val="right" w:pos="9792"/>
        </w:tabs>
        <w:suppressAutoHyphens/>
        <w:spacing w:after="0" w:line="240" w:lineRule="auto"/>
        <w:jc w:val="both"/>
        <w:rPr>
          <w:rFonts w:ascii="Times New Roman" w:hAnsi="Times New Roman"/>
          <w:sz w:val="24"/>
          <w:szCs w:val="24"/>
        </w:rPr>
      </w:pPr>
      <w:r>
        <w:rPr>
          <w:rFonts w:ascii="Times New Roman" w:hAnsi="Times New Roman"/>
          <w:sz w:val="24"/>
          <w:szCs w:val="24"/>
        </w:rPr>
        <w:t>-90.000 zł przesunięciem środków przeznaczonych na wypłatę odszkodowania za przejęcie nieruchomości do działu 600 w celu finansowania wydatku w ramach realizowanej inwestycji pn. „ Budowa drogi przy ul. Rolnej do działek nr 115/16, 115/17, 115/18 w Sianożętach”(patrz dz. 600 wydatki inwestycyjne).</w:t>
      </w:r>
    </w:p>
    <w:p w:rsidR="006773F9" w:rsidRDefault="006773F9" w:rsidP="006773F9">
      <w:pPr>
        <w:tabs>
          <w:tab w:val="left" w:pos="720"/>
          <w:tab w:val="center" w:pos="5256"/>
          <w:tab w:val="right" w:pos="9792"/>
        </w:tabs>
        <w:jc w:val="both"/>
        <w:rPr>
          <w:rFonts w:ascii="Times New Roman" w:hAnsi="Times New Roman"/>
          <w:shadow/>
          <w:color w:val="000000"/>
          <w:sz w:val="24"/>
          <w:szCs w:val="24"/>
        </w:rPr>
      </w:pPr>
      <w:r>
        <w:rPr>
          <w:rFonts w:ascii="Times New Roman" w:hAnsi="Times New Roman"/>
          <w:shadow/>
          <w:color w:val="000000"/>
          <w:sz w:val="24"/>
          <w:szCs w:val="24"/>
        </w:rPr>
        <w:t>Dział 710</w:t>
      </w:r>
    </w:p>
    <w:p w:rsidR="006773F9" w:rsidRDefault="006773F9" w:rsidP="006773F9">
      <w:pPr>
        <w:numPr>
          <w:ilvl w:val="0"/>
          <w:numId w:val="25"/>
        </w:numPr>
        <w:tabs>
          <w:tab w:val="left" w:pos="720"/>
          <w:tab w:val="center" w:pos="5256"/>
          <w:tab w:val="right" w:pos="9792"/>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-10.000 zł urealnieniem aktualnego planu wydatków do faktycznie planowanych wydatków dot. sporządzenia projektów decyzji o warunkach zabudowy. </w:t>
      </w:r>
    </w:p>
    <w:p w:rsidR="006773F9" w:rsidRDefault="006773F9" w:rsidP="006773F9">
      <w:pPr>
        <w:numPr>
          <w:ilvl w:val="0"/>
          <w:numId w:val="25"/>
        </w:numPr>
        <w:tabs>
          <w:tab w:val="left" w:pos="720"/>
          <w:tab w:val="center" w:pos="5256"/>
          <w:tab w:val="right" w:pos="9792"/>
        </w:tabs>
        <w:suppressAutoHyphens/>
        <w:spacing w:after="0" w:line="240" w:lineRule="auto"/>
        <w:jc w:val="both"/>
        <w:rPr>
          <w:rFonts w:ascii="Times New Roman" w:hAnsi="Times New Roman"/>
          <w:sz w:val="24"/>
          <w:szCs w:val="24"/>
        </w:rPr>
      </w:pPr>
      <w:r>
        <w:rPr>
          <w:rFonts w:ascii="Times New Roman" w:hAnsi="Times New Roman"/>
          <w:sz w:val="24"/>
          <w:szCs w:val="24"/>
        </w:rPr>
        <w:t>-24.400 zł nie wykonaniem w 2010 r. analizy zmian stanu zagospodarowania przestrzennego gminy Ustronie Morskiem (kwota 12.200 zł) i Gminnego Programu Opieki nad Zabytkami (kwota 12.200 zł).</w:t>
      </w:r>
    </w:p>
    <w:p w:rsidR="006773F9" w:rsidRDefault="006773F9" w:rsidP="006773F9">
      <w:pPr>
        <w:numPr>
          <w:ilvl w:val="0"/>
          <w:numId w:val="25"/>
        </w:numPr>
        <w:tabs>
          <w:tab w:val="left" w:pos="720"/>
          <w:tab w:val="center" w:pos="5256"/>
          <w:tab w:val="right" w:pos="9792"/>
        </w:tabs>
        <w:suppressAutoHyphens/>
        <w:spacing w:after="0" w:line="240" w:lineRule="auto"/>
        <w:jc w:val="both"/>
        <w:rPr>
          <w:rFonts w:ascii="Times New Roman" w:hAnsi="Times New Roman"/>
          <w:sz w:val="24"/>
          <w:szCs w:val="24"/>
        </w:rPr>
      </w:pPr>
      <w:r>
        <w:rPr>
          <w:rFonts w:ascii="Times New Roman" w:hAnsi="Times New Roman"/>
          <w:sz w:val="24"/>
          <w:szCs w:val="24"/>
        </w:rPr>
        <w:t>300 zł koniecznością zwiększenia środków na opłaty za media na cmentarzu komunalnym w Ustroniu Morskim.</w:t>
      </w:r>
    </w:p>
    <w:p w:rsidR="006773F9" w:rsidRDefault="006773F9" w:rsidP="006773F9">
      <w:pPr>
        <w:numPr>
          <w:ilvl w:val="0"/>
          <w:numId w:val="25"/>
        </w:numPr>
        <w:tabs>
          <w:tab w:val="left" w:pos="720"/>
          <w:tab w:val="center" w:pos="5256"/>
          <w:tab w:val="right" w:pos="9792"/>
        </w:tabs>
        <w:suppressAutoHyphens/>
        <w:spacing w:after="0" w:line="240" w:lineRule="auto"/>
        <w:jc w:val="both"/>
        <w:rPr>
          <w:rFonts w:ascii="Times New Roman" w:hAnsi="Times New Roman"/>
          <w:shadow/>
          <w:color w:val="000000"/>
          <w:sz w:val="24"/>
          <w:szCs w:val="24"/>
        </w:rPr>
      </w:pPr>
      <w:r>
        <w:rPr>
          <w:rFonts w:ascii="Times New Roman" w:hAnsi="Times New Roman"/>
          <w:sz w:val="24"/>
          <w:szCs w:val="24"/>
        </w:rPr>
        <w:t>2.500 zł urealnieniem planu wydatków dot. zakupu usług pozostałych – wywóz nieczystości z cmentarza  w Ustroniu Morskim i Rusowie do faktycznych potrzeb.</w:t>
      </w:r>
    </w:p>
    <w:p w:rsidR="006773F9" w:rsidRDefault="006773F9" w:rsidP="006773F9">
      <w:pPr>
        <w:tabs>
          <w:tab w:val="left" w:pos="720"/>
          <w:tab w:val="center" w:pos="5256"/>
          <w:tab w:val="right" w:pos="9792"/>
        </w:tabs>
        <w:jc w:val="both"/>
        <w:rPr>
          <w:rFonts w:ascii="Times New Roman" w:hAnsi="Times New Roman"/>
          <w:shadow/>
          <w:color w:val="000000"/>
          <w:sz w:val="24"/>
          <w:szCs w:val="24"/>
        </w:rPr>
      </w:pPr>
      <w:r>
        <w:rPr>
          <w:rFonts w:ascii="Times New Roman" w:hAnsi="Times New Roman"/>
          <w:shadow/>
          <w:color w:val="000000"/>
          <w:sz w:val="24"/>
          <w:szCs w:val="24"/>
        </w:rPr>
        <w:t>Dział 750</w:t>
      </w:r>
    </w:p>
    <w:p w:rsidR="006773F9" w:rsidRDefault="006773F9" w:rsidP="006773F9">
      <w:pPr>
        <w:numPr>
          <w:ilvl w:val="0"/>
          <w:numId w:val="25"/>
        </w:numPr>
        <w:tabs>
          <w:tab w:val="left" w:pos="720"/>
          <w:tab w:val="center" w:pos="5256"/>
          <w:tab w:val="right" w:pos="9792"/>
        </w:tabs>
        <w:suppressAutoHyphens/>
        <w:spacing w:after="0" w:line="240" w:lineRule="auto"/>
        <w:jc w:val="both"/>
        <w:rPr>
          <w:rFonts w:ascii="Times New Roman" w:hAnsi="Times New Roman"/>
          <w:sz w:val="24"/>
          <w:szCs w:val="24"/>
        </w:rPr>
      </w:pPr>
      <w:r>
        <w:rPr>
          <w:rFonts w:ascii="Times New Roman" w:hAnsi="Times New Roman"/>
          <w:sz w:val="24"/>
          <w:szCs w:val="24"/>
        </w:rPr>
        <w:t>3.000 zł potrzebą zwiększenia planu wydatków na przesyłki pocztowe związane z prowadzoną egzekucją administracyjną należności budżetowych.</w:t>
      </w:r>
    </w:p>
    <w:p w:rsidR="006773F9" w:rsidRDefault="006773F9" w:rsidP="006773F9">
      <w:pPr>
        <w:numPr>
          <w:ilvl w:val="0"/>
          <w:numId w:val="25"/>
        </w:numPr>
        <w:tabs>
          <w:tab w:val="left" w:pos="720"/>
          <w:tab w:val="center" w:pos="5256"/>
          <w:tab w:val="right" w:pos="9792"/>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6.000 zł wnioskiem Polskiego Czerwonego Krzyża z dnia 14.09. 2010 r. dot. udzielenia wsparcia rzeczowego tj. zakup wyposażenia biurowego niezbędnego do realizacji m. in. programów dla najuboższych (darowizna zgodnie z par. 39 ust 1 rozporządzenia Rady Ministrów z dnia 11.08.2004 r. w sprawie sposobu i trybu gospodarowania składnikami majątku ruchomego powierzonego jednostkom budżetowym, zakładom budżetowym i gospodarstwom pomocniczym). </w:t>
      </w:r>
    </w:p>
    <w:p w:rsidR="006773F9" w:rsidRDefault="006773F9" w:rsidP="006773F9">
      <w:pPr>
        <w:tabs>
          <w:tab w:val="left" w:pos="720"/>
          <w:tab w:val="center" w:pos="5256"/>
          <w:tab w:val="right" w:pos="9792"/>
        </w:tabs>
        <w:jc w:val="both"/>
        <w:rPr>
          <w:rFonts w:ascii="Times New Roman" w:hAnsi="Times New Roman"/>
          <w:shadow/>
          <w:color w:val="000000"/>
          <w:sz w:val="24"/>
          <w:szCs w:val="24"/>
        </w:rPr>
      </w:pPr>
      <w:r>
        <w:rPr>
          <w:rFonts w:ascii="Times New Roman" w:hAnsi="Times New Roman"/>
          <w:shadow/>
          <w:color w:val="000000"/>
          <w:sz w:val="24"/>
          <w:szCs w:val="24"/>
        </w:rPr>
        <w:t>Dział 801</w:t>
      </w:r>
    </w:p>
    <w:p w:rsidR="006773F9" w:rsidRDefault="006773F9" w:rsidP="006773F9">
      <w:pPr>
        <w:numPr>
          <w:ilvl w:val="0"/>
          <w:numId w:val="25"/>
        </w:numPr>
        <w:tabs>
          <w:tab w:val="left" w:pos="720"/>
          <w:tab w:val="center" w:pos="5256"/>
          <w:tab w:val="right" w:pos="9792"/>
        </w:tabs>
        <w:suppressAutoHyphens/>
        <w:spacing w:after="0" w:line="240" w:lineRule="auto"/>
        <w:jc w:val="both"/>
        <w:rPr>
          <w:rFonts w:ascii="Times New Roman" w:hAnsi="Times New Roman"/>
          <w:sz w:val="24"/>
          <w:szCs w:val="24"/>
        </w:rPr>
      </w:pPr>
      <w:r>
        <w:rPr>
          <w:rFonts w:ascii="Times New Roman" w:hAnsi="Times New Roman"/>
          <w:sz w:val="24"/>
          <w:szCs w:val="24"/>
        </w:rPr>
        <w:t>10.933 zł urealnieniem planu wydatków do faktycznych potrzeb w Szkole Podstawowej w Ustroniu Morskim.</w:t>
      </w:r>
    </w:p>
    <w:p w:rsidR="006773F9" w:rsidRDefault="006773F9" w:rsidP="006773F9">
      <w:pPr>
        <w:numPr>
          <w:ilvl w:val="0"/>
          <w:numId w:val="25"/>
        </w:numPr>
        <w:tabs>
          <w:tab w:val="left" w:pos="720"/>
          <w:tab w:val="center" w:pos="5256"/>
          <w:tab w:val="right" w:pos="9792"/>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22.374 zł dostosowaniem planu wydatków Przedszkola Publicznego do faktycznych potrzeb w pozycjach odpisu na ZFŚS, zakupu energii, wynagrodzeń osobowych i dodatków dla nauczycieli oraz zwiększeniem środków w pozycji wynagrodzeń bezosobowych w związku podjętą Uchwałą Rady Gminy z dnia 30 sierpnia 2010 r. w </w:t>
      </w:r>
      <w:r>
        <w:rPr>
          <w:rFonts w:ascii="Times New Roman" w:hAnsi="Times New Roman"/>
          <w:sz w:val="24"/>
          <w:szCs w:val="24"/>
        </w:rPr>
        <w:lastRenderedPageBreak/>
        <w:t>sprawie opłat za usługi świadczone przez Przedszkole od miesiąca września 2010 r. tj. na zajęcia języka angielskiego – kwota 3.840 zł i zajęcia z rytmiki – kwota 6.000 zł.</w:t>
      </w:r>
    </w:p>
    <w:p w:rsidR="006773F9" w:rsidRDefault="006773F9" w:rsidP="006773F9">
      <w:pPr>
        <w:numPr>
          <w:ilvl w:val="0"/>
          <w:numId w:val="25"/>
        </w:numPr>
        <w:tabs>
          <w:tab w:val="left" w:pos="720"/>
          <w:tab w:val="center" w:pos="5256"/>
          <w:tab w:val="right" w:pos="9792"/>
        </w:tabs>
        <w:suppressAutoHyphens/>
        <w:spacing w:after="0" w:line="240" w:lineRule="auto"/>
        <w:jc w:val="both"/>
        <w:rPr>
          <w:rFonts w:ascii="Times New Roman" w:hAnsi="Times New Roman"/>
          <w:sz w:val="24"/>
          <w:szCs w:val="24"/>
        </w:rPr>
      </w:pPr>
      <w:r>
        <w:rPr>
          <w:rFonts w:ascii="Times New Roman" w:hAnsi="Times New Roman"/>
          <w:sz w:val="24"/>
          <w:szCs w:val="24"/>
        </w:rPr>
        <w:t>-34.000 zł urealnieniem planu wydatków do faktycznych potrzeb w Gimnazjum w Ustroniu Morskim.</w:t>
      </w:r>
    </w:p>
    <w:p w:rsidR="006773F9" w:rsidRDefault="006773F9" w:rsidP="006773F9">
      <w:pPr>
        <w:numPr>
          <w:ilvl w:val="0"/>
          <w:numId w:val="25"/>
        </w:numPr>
        <w:tabs>
          <w:tab w:val="left" w:pos="720"/>
          <w:tab w:val="center" w:pos="5256"/>
          <w:tab w:val="right" w:pos="9792"/>
        </w:tabs>
        <w:suppressAutoHyphens/>
        <w:spacing w:after="0" w:line="240" w:lineRule="auto"/>
        <w:jc w:val="both"/>
        <w:rPr>
          <w:rFonts w:ascii="Times New Roman" w:hAnsi="Times New Roman"/>
          <w:sz w:val="24"/>
          <w:szCs w:val="24"/>
        </w:rPr>
      </w:pPr>
      <w:r>
        <w:rPr>
          <w:rFonts w:ascii="Times New Roman" w:hAnsi="Times New Roman"/>
          <w:sz w:val="24"/>
          <w:szCs w:val="24"/>
        </w:rPr>
        <w:t>1.759 zł potrzebą wykonania remontu autobusu szkolnego Gimbus w związku z powstałą szkodą (patrz dochody dz. 801).</w:t>
      </w:r>
    </w:p>
    <w:p w:rsidR="006773F9" w:rsidRDefault="006773F9" w:rsidP="006773F9">
      <w:pPr>
        <w:numPr>
          <w:ilvl w:val="0"/>
          <w:numId w:val="25"/>
        </w:numPr>
        <w:tabs>
          <w:tab w:val="left" w:pos="720"/>
          <w:tab w:val="center" w:pos="5256"/>
          <w:tab w:val="right" w:pos="9792"/>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21.500 zł zwiększeniem opłat za wyżywienie dzieci w Przedszkolu Publicznym zgodnie z Zarządzeniem Dyrektora Przedszkola (patrz dochody rozdz. 80148). </w:t>
      </w:r>
    </w:p>
    <w:p w:rsidR="006773F9" w:rsidRDefault="006773F9" w:rsidP="006773F9">
      <w:pPr>
        <w:numPr>
          <w:ilvl w:val="0"/>
          <w:numId w:val="25"/>
        </w:numPr>
        <w:tabs>
          <w:tab w:val="left" w:pos="720"/>
          <w:tab w:val="center" w:pos="5256"/>
          <w:tab w:val="right" w:pos="9792"/>
        </w:tabs>
        <w:suppressAutoHyphens/>
        <w:spacing w:after="0" w:line="240" w:lineRule="auto"/>
        <w:jc w:val="both"/>
        <w:rPr>
          <w:rFonts w:ascii="Times New Roman" w:hAnsi="Times New Roman"/>
          <w:sz w:val="24"/>
          <w:szCs w:val="24"/>
        </w:rPr>
      </w:pPr>
      <w:r>
        <w:rPr>
          <w:rFonts w:ascii="Times New Roman" w:hAnsi="Times New Roman"/>
          <w:sz w:val="24"/>
          <w:szCs w:val="24"/>
        </w:rPr>
        <w:t>Zmianą paragrafu klasyfikacji budżetowej w związku z zatrudnieniem komisji do przeprowadzenia konkursu na nauczyciela mianowanego (kwota 360 zł).</w:t>
      </w:r>
    </w:p>
    <w:p w:rsidR="006773F9" w:rsidRDefault="006773F9" w:rsidP="006773F9">
      <w:pPr>
        <w:numPr>
          <w:ilvl w:val="0"/>
          <w:numId w:val="25"/>
        </w:numPr>
        <w:tabs>
          <w:tab w:val="left" w:pos="720"/>
          <w:tab w:val="center" w:pos="5256"/>
          <w:tab w:val="right" w:pos="9792"/>
        </w:tabs>
        <w:suppressAutoHyphens/>
        <w:spacing w:after="0" w:line="240" w:lineRule="auto"/>
        <w:jc w:val="both"/>
        <w:rPr>
          <w:rFonts w:ascii="Times New Roman" w:hAnsi="Times New Roman"/>
          <w:sz w:val="24"/>
          <w:szCs w:val="24"/>
        </w:rPr>
      </w:pPr>
      <w:r>
        <w:rPr>
          <w:rFonts w:ascii="Times New Roman" w:hAnsi="Times New Roman"/>
          <w:sz w:val="24"/>
          <w:szCs w:val="24"/>
        </w:rPr>
        <w:t>1.698 zł urealnieniem planu wydatków na odpis na Zakładowy Fundusz Świadczeń Socjalnych w Szkole Podstawowej i Przedszkolu Publicznym w Ustroniu Morskim – nauczyciele emerytowani.</w:t>
      </w:r>
    </w:p>
    <w:p w:rsidR="006773F9" w:rsidRDefault="006773F9" w:rsidP="006773F9">
      <w:pPr>
        <w:tabs>
          <w:tab w:val="left" w:pos="720"/>
          <w:tab w:val="center" w:pos="5256"/>
          <w:tab w:val="right" w:pos="9792"/>
        </w:tabs>
        <w:jc w:val="both"/>
        <w:rPr>
          <w:rFonts w:ascii="Times New Roman" w:hAnsi="Times New Roman"/>
          <w:shadow/>
          <w:color w:val="000000"/>
          <w:sz w:val="24"/>
          <w:szCs w:val="24"/>
        </w:rPr>
      </w:pPr>
      <w:r>
        <w:rPr>
          <w:rFonts w:ascii="Times New Roman" w:hAnsi="Times New Roman"/>
          <w:shadow/>
          <w:color w:val="000000"/>
          <w:sz w:val="24"/>
          <w:szCs w:val="24"/>
        </w:rPr>
        <w:t>Dział 851</w:t>
      </w:r>
    </w:p>
    <w:p w:rsidR="006773F9" w:rsidRDefault="006773F9" w:rsidP="006773F9">
      <w:pPr>
        <w:numPr>
          <w:ilvl w:val="0"/>
          <w:numId w:val="25"/>
        </w:numPr>
        <w:tabs>
          <w:tab w:val="left" w:pos="720"/>
          <w:tab w:val="center" w:pos="5256"/>
          <w:tab w:val="right" w:pos="9792"/>
        </w:tabs>
        <w:suppressAutoHyphens/>
        <w:spacing w:after="0" w:line="240" w:lineRule="auto"/>
        <w:jc w:val="both"/>
        <w:rPr>
          <w:rFonts w:ascii="Times New Roman" w:hAnsi="Times New Roman"/>
          <w:sz w:val="24"/>
          <w:szCs w:val="24"/>
        </w:rPr>
      </w:pPr>
      <w:r>
        <w:rPr>
          <w:rFonts w:ascii="Times New Roman" w:hAnsi="Times New Roman"/>
          <w:sz w:val="24"/>
          <w:szCs w:val="24"/>
        </w:rPr>
        <w:t>Przesunięciem środków w kwocie 1.500 zł w ramach rozdziału 85153 klasyfikacji budżetowej, tj. z par. 4300 – zakup usług pozostałych do par. 4210 – zakup materiałów i wyposażenia w celu zakupu laptopa dla Komendy Powiatowej Policji  w Kołobrzegu.</w:t>
      </w:r>
    </w:p>
    <w:p w:rsidR="006773F9" w:rsidRDefault="006773F9" w:rsidP="006773F9">
      <w:pPr>
        <w:numPr>
          <w:ilvl w:val="0"/>
          <w:numId w:val="25"/>
        </w:numPr>
        <w:tabs>
          <w:tab w:val="left" w:pos="720"/>
          <w:tab w:val="center" w:pos="5256"/>
          <w:tab w:val="right" w:pos="9792"/>
        </w:tabs>
        <w:suppressAutoHyphens/>
        <w:spacing w:after="0" w:line="240" w:lineRule="auto"/>
        <w:jc w:val="both"/>
        <w:rPr>
          <w:rFonts w:ascii="Times New Roman" w:hAnsi="Times New Roman"/>
          <w:sz w:val="24"/>
          <w:szCs w:val="24"/>
        </w:rPr>
      </w:pPr>
      <w:r>
        <w:rPr>
          <w:rFonts w:ascii="Times New Roman" w:hAnsi="Times New Roman"/>
          <w:sz w:val="24"/>
          <w:szCs w:val="24"/>
        </w:rPr>
        <w:t>-25.000 zł zmniejszeniem planowanej pomocy finansowej  w celu przeprowadzenia remontu kołobrzeskich oddziałów szpitalnych w związku z nie wykonaniem planowanych dochodów własnych w budżecie Gminy roku 2010.</w:t>
      </w:r>
    </w:p>
    <w:p w:rsidR="006773F9" w:rsidRDefault="006773F9" w:rsidP="006773F9">
      <w:pPr>
        <w:tabs>
          <w:tab w:val="left" w:pos="720"/>
          <w:tab w:val="center" w:pos="5256"/>
          <w:tab w:val="right" w:pos="9792"/>
        </w:tabs>
        <w:jc w:val="both"/>
        <w:rPr>
          <w:rFonts w:ascii="Times New Roman" w:hAnsi="Times New Roman"/>
          <w:shadow/>
          <w:color w:val="000000"/>
          <w:sz w:val="24"/>
          <w:szCs w:val="24"/>
        </w:rPr>
      </w:pPr>
      <w:r>
        <w:rPr>
          <w:rFonts w:ascii="Times New Roman" w:hAnsi="Times New Roman"/>
          <w:shadow/>
          <w:color w:val="000000"/>
          <w:sz w:val="24"/>
          <w:szCs w:val="24"/>
        </w:rPr>
        <w:t>Dział 852</w:t>
      </w:r>
    </w:p>
    <w:p w:rsidR="006773F9" w:rsidRDefault="006773F9" w:rsidP="006773F9">
      <w:pPr>
        <w:numPr>
          <w:ilvl w:val="0"/>
          <w:numId w:val="25"/>
        </w:numPr>
        <w:tabs>
          <w:tab w:val="left" w:pos="720"/>
          <w:tab w:val="center" w:pos="5256"/>
          <w:tab w:val="right" w:pos="9792"/>
        </w:tabs>
        <w:suppressAutoHyphens/>
        <w:spacing w:after="0" w:line="240" w:lineRule="auto"/>
        <w:jc w:val="both"/>
        <w:rPr>
          <w:rFonts w:ascii="Times New Roman" w:hAnsi="Times New Roman"/>
          <w:sz w:val="24"/>
          <w:szCs w:val="24"/>
        </w:rPr>
      </w:pPr>
      <w:r>
        <w:rPr>
          <w:rFonts w:ascii="Times New Roman" w:hAnsi="Times New Roman"/>
          <w:sz w:val="24"/>
          <w:szCs w:val="24"/>
        </w:rPr>
        <w:t>Zmianą między paragrafami klasyfikacji budżetowej w ramach rozdziału 85212, tj. dostosowanie planu wydatków na wypłatę dodatkowego wynagrodzenia rocznego za 2009 r. do rzeczywistej wysokości.</w:t>
      </w:r>
    </w:p>
    <w:p w:rsidR="006773F9" w:rsidRDefault="006773F9" w:rsidP="006773F9">
      <w:pPr>
        <w:numPr>
          <w:ilvl w:val="0"/>
          <w:numId w:val="25"/>
        </w:numPr>
        <w:tabs>
          <w:tab w:val="left" w:pos="720"/>
          <w:tab w:val="center" w:pos="5256"/>
          <w:tab w:val="right" w:pos="9792"/>
        </w:tabs>
        <w:suppressAutoHyphens/>
        <w:spacing w:after="0" w:line="240" w:lineRule="auto"/>
        <w:jc w:val="both"/>
        <w:rPr>
          <w:rFonts w:ascii="Times New Roman" w:hAnsi="Times New Roman"/>
          <w:sz w:val="24"/>
          <w:szCs w:val="24"/>
        </w:rPr>
      </w:pPr>
      <w:r>
        <w:rPr>
          <w:rFonts w:ascii="Times New Roman" w:hAnsi="Times New Roman"/>
          <w:sz w:val="24"/>
          <w:szCs w:val="24"/>
        </w:rPr>
        <w:t>-5.000 zł zmniejszeniem planowanych wydatków na wypłatę ryczałtów samochodowych dla pracowników Gminnego Ośrodka Pomocy Społecznej w Ustroniu Morskim.</w:t>
      </w:r>
    </w:p>
    <w:p w:rsidR="006773F9" w:rsidRDefault="006773F9" w:rsidP="006773F9">
      <w:pPr>
        <w:tabs>
          <w:tab w:val="left" w:pos="720"/>
          <w:tab w:val="center" w:pos="5256"/>
          <w:tab w:val="right" w:pos="9792"/>
        </w:tabs>
        <w:jc w:val="both"/>
        <w:rPr>
          <w:rFonts w:ascii="Times New Roman" w:hAnsi="Times New Roman"/>
          <w:shadow/>
          <w:color w:val="000000"/>
          <w:sz w:val="24"/>
          <w:szCs w:val="24"/>
        </w:rPr>
      </w:pPr>
      <w:r>
        <w:rPr>
          <w:rFonts w:ascii="Times New Roman" w:hAnsi="Times New Roman"/>
          <w:shadow/>
          <w:color w:val="000000"/>
          <w:sz w:val="24"/>
          <w:szCs w:val="24"/>
        </w:rPr>
        <w:t>Dział 900</w:t>
      </w:r>
    </w:p>
    <w:p w:rsidR="006773F9" w:rsidRDefault="006773F9" w:rsidP="006773F9">
      <w:pPr>
        <w:numPr>
          <w:ilvl w:val="0"/>
          <w:numId w:val="25"/>
        </w:numPr>
        <w:tabs>
          <w:tab w:val="left" w:pos="720"/>
          <w:tab w:val="center" w:pos="5256"/>
          <w:tab w:val="right" w:pos="9792"/>
        </w:tabs>
        <w:suppressAutoHyphens/>
        <w:spacing w:after="0" w:line="240" w:lineRule="auto"/>
        <w:jc w:val="both"/>
        <w:rPr>
          <w:rFonts w:ascii="Times New Roman" w:hAnsi="Times New Roman"/>
          <w:sz w:val="24"/>
          <w:szCs w:val="24"/>
        </w:rPr>
      </w:pPr>
      <w:r>
        <w:rPr>
          <w:rFonts w:ascii="Times New Roman" w:hAnsi="Times New Roman"/>
          <w:sz w:val="24"/>
          <w:szCs w:val="24"/>
        </w:rPr>
        <w:t>1.800 zł koniecznością zatrudnienia w ramach umowy zlecenia osoby do sprzątania pomieszczeń sanitarnych i holu w byłej Szkole Podstawowej w Rusowie na okres od września do grudnia 2010 r.</w:t>
      </w:r>
    </w:p>
    <w:p w:rsidR="006773F9" w:rsidRDefault="006773F9" w:rsidP="006773F9">
      <w:pPr>
        <w:numPr>
          <w:ilvl w:val="0"/>
          <w:numId w:val="25"/>
        </w:numPr>
        <w:tabs>
          <w:tab w:val="left" w:pos="720"/>
          <w:tab w:val="center" w:pos="5256"/>
          <w:tab w:val="right" w:pos="9792"/>
        </w:tabs>
        <w:suppressAutoHyphens/>
        <w:spacing w:after="0" w:line="240" w:lineRule="auto"/>
        <w:jc w:val="both"/>
        <w:rPr>
          <w:rFonts w:ascii="Times New Roman" w:hAnsi="Times New Roman"/>
          <w:sz w:val="24"/>
          <w:szCs w:val="24"/>
        </w:rPr>
      </w:pPr>
      <w:r>
        <w:rPr>
          <w:rFonts w:ascii="Times New Roman" w:hAnsi="Times New Roman"/>
          <w:sz w:val="24"/>
          <w:szCs w:val="24"/>
        </w:rPr>
        <w:t>-52.000 zł przeniesieniem planu wydatków realizowanych na podstawie art. 402 ust. 4-6 ustawy z dnia 27.04.2001 r.  Prawo Ochrony Środowiska  na  realizację zadania inwestycyjnego pn. „Dostosowanie wysypiska do obowiązujących przepisów ochrony środowiska oraz częściowa jego rekultywacja” (art. 400a ust. 1 pkt. 8 ustawy z dnia 27.04.2001 r. Prawo Ochrony Środowiska – wydatki na przedsięwzięcia związane z gospodarką odpadową ). Zmiana źródeł finansowania inwestycji na: dochody własne z kwoty 180.000 zł na 80.000 zł i kredyty lub pożyczki 100.000 zł.</w:t>
      </w:r>
    </w:p>
    <w:p w:rsidR="006773F9" w:rsidRDefault="006773F9" w:rsidP="006773F9">
      <w:pPr>
        <w:numPr>
          <w:ilvl w:val="0"/>
          <w:numId w:val="25"/>
        </w:numPr>
        <w:tabs>
          <w:tab w:val="left" w:pos="720"/>
          <w:tab w:val="center" w:pos="5256"/>
          <w:tab w:val="right" w:pos="9792"/>
        </w:tabs>
        <w:suppressAutoHyphens/>
        <w:spacing w:after="0" w:line="240" w:lineRule="auto"/>
        <w:jc w:val="both"/>
        <w:rPr>
          <w:rFonts w:ascii="Times New Roman" w:hAnsi="Times New Roman"/>
          <w:shadow/>
          <w:color w:val="000000"/>
          <w:sz w:val="24"/>
          <w:szCs w:val="24"/>
        </w:rPr>
      </w:pPr>
      <w:r>
        <w:rPr>
          <w:rFonts w:ascii="Times New Roman" w:hAnsi="Times New Roman"/>
          <w:sz w:val="24"/>
          <w:szCs w:val="24"/>
        </w:rPr>
        <w:t xml:space="preserve">-28.000 zł przeniesieniem planu wydatków między działami klasyfikacji budżetowej tj. do działu 710-71013 kwota 2.800 zł i do działu 900-90015 kwota 25.200 zł. </w:t>
      </w:r>
    </w:p>
    <w:p w:rsidR="006773F9" w:rsidRDefault="006773F9" w:rsidP="006773F9">
      <w:pPr>
        <w:numPr>
          <w:ilvl w:val="0"/>
          <w:numId w:val="25"/>
        </w:numPr>
        <w:tabs>
          <w:tab w:val="left" w:pos="720"/>
          <w:tab w:val="center" w:pos="5256"/>
          <w:tab w:val="right" w:pos="9792"/>
        </w:tabs>
        <w:suppressAutoHyphens/>
        <w:spacing w:after="0" w:line="240" w:lineRule="auto"/>
        <w:jc w:val="both"/>
        <w:rPr>
          <w:rFonts w:ascii="Times New Roman" w:hAnsi="Times New Roman"/>
          <w:sz w:val="24"/>
          <w:szCs w:val="24"/>
        </w:rPr>
      </w:pPr>
      <w:r>
        <w:rPr>
          <w:rFonts w:ascii="Times New Roman" w:hAnsi="Times New Roman"/>
          <w:sz w:val="24"/>
          <w:szCs w:val="24"/>
        </w:rPr>
        <w:t>26.500 zł urealnieniem planu wydatków dot. utrzymania obiektu Centrum Sportowo-Rekreacyjnego „Helios” – I etap w okresie od czerwca do września 2010 r. oraz zapewnieniem planu finansowego od 1.10.2010 r. do 31.12.2010 r. w związku z powołaniem nowej jednostki organizacyjnej pn.”Gminny Ośrodek Sportu i Rekreacji w Ustroniu Morskim” i koniecznością zabezpieczenia  niezbędnych środków finansowych dla zapewnienia bieżącego utrzymania obiektu w okresie od października do grudnia 2010 r.</w:t>
      </w:r>
    </w:p>
    <w:p w:rsidR="006773F9" w:rsidRDefault="006773F9" w:rsidP="006773F9">
      <w:pPr>
        <w:numPr>
          <w:ilvl w:val="0"/>
          <w:numId w:val="25"/>
        </w:numPr>
        <w:tabs>
          <w:tab w:val="left" w:pos="720"/>
          <w:tab w:val="center" w:pos="5256"/>
          <w:tab w:val="right" w:pos="9792"/>
        </w:tabs>
        <w:suppressAutoHyphens/>
        <w:spacing w:after="0" w:line="240" w:lineRule="auto"/>
        <w:jc w:val="both"/>
        <w:rPr>
          <w:rFonts w:ascii="Times New Roman" w:hAnsi="Times New Roman"/>
          <w:sz w:val="24"/>
          <w:szCs w:val="24"/>
        </w:rPr>
      </w:pPr>
      <w:r>
        <w:rPr>
          <w:rFonts w:ascii="Times New Roman" w:hAnsi="Times New Roman"/>
          <w:sz w:val="24"/>
          <w:szCs w:val="24"/>
        </w:rPr>
        <w:lastRenderedPageBreak/>
        <w:t>3.023 zł zatrudnieniem nauczycieli - animatorów prowadzących zajęcia sportowo-rekreacyjne na obiekcie ORLIK 2012 w Ustroniu Morskim w soboty w okresie od września do października 2010 r.</w:t>
      </w:r>
    </w:p>
    <w:p w:rsidR="006773F9" w:rsidRDefault="006773F9" w:rsidP="006773F9">
      <w:pPr>
        <w:numPr>
          <w:ilvl w:val="0"/>
          <w:numId w:val="25"/>
        </w:numPr>
        <w:tabs>
          <w:tab w:val="left" w:pos="720"/>
          <w:tab w:val="center" w:pos="5256"/>
          <w:tab w:val="right" w:pos="9792"/>
        </w:tabs>
        <w:suppressAutoHyphens/>
        <w:spacing w:after="0" w:line="240" w:lineRule="auto"/>
        <w:jc w:val="both"/>
        <w:rPr>
          <w:rFonts w:ascii="Times New Roman" w:hAnsi="Times New Roman"/>
          <w:sz w:val="24"/>
          <w:szCs w:val="24"/>
        </w:rPr>
      </w:pPr>
      <w:r>
        <w:rPr>
          <w:rFonts w:ascii="Times New Roman" w:hAnsi="Times New Roman"/>
          <w:sz w:val="24"/>
          <w:szCs w:val="24"/>
        </w:rPr>
        <w:t>1.728 zł zatrudnieniem animatora prowadzącego zajęcia sportowo-rekreacyjne na obiekcie ORLIK 2012 w niedziele w miesiącach wrzesień, październik, listopad 2010 r.</w:t>
      </w:r>
    </w:p>
    <w:p w:rsidR="006773F9" w:rsidRDefault="006773F9" w:rsidP="006773F9">
      <w:pPr>
        <w:numPr>
          <w:ilvl w:val="0"/>
          <w:numId w:val="25"/>
        </w:numPr>
        <w:tabs>
          <w:tab w:val="left" w:pos="720"/>
          <w:tab w:val="center" w:pos="5256"/>
          <w:tab w:val="right" w:pos="9792"/>
        </w:tabs>
        <w:suppressAutoHyphens/>
        <w:spacing w:after="0" w:line="240" w:lineRule="auto"/>
        <w:jc w:val="both"/>
        <w:rPr>
          <w:rFonts w:ascii="Times New Roman" w:hAnsi="Times New Roman"/>
          <w:shadow/>
          <w:color w:val="000000"/>
          <w:sz w:val="24"/>
          <w:szCs w:val="24"/>
        </w:rPr>
      </w:pPr>
      <w:r>
        <w:rPr>
          <w:rFonts w:ascii="Times New Roman" w:hAnsi="Times New Roman"/>
          <w:sz w:val="24"/>
          <w:szCs w:val="24"/>
        </w:rPr>
        <w:t>25.200 zł urealnieniem planu wydatków na oświetlenie uliczne (energia elektryczna) do faktycznych potrzeb.</w:t>
      </w:r>
    </w:p>
    <w:p w:rsidR="006773F9" w:rsidRPr="004A0402" w:rsidRDefault="006773F9" w:rsidP="006773F9">
      <w:pPr>
        <w:tabs>
          <w:tab w:val="left" w:pos="720"/>
          <w:tab w:val="center" w:pos="5256"/>
          <w:tab w:val="right" w:pos="9792"/>
        </w:tabs>
        <w:jc w:val="both"/>
        <w:rPr>
          <w:rFonts w:ascii="Times New Roman" w:hAnsi="Times New Roman"/>
          <w:shadow/>
          <w:color w:val="000000"/>
          <w:sz w:val="24"/>
          <w:szCs w:val="24"/>
        </w:rPr>
      </w:pPr>
      <w:r>
        <w:rPr>
          <w:rFonts w:ascii="Times New Roman" w:hAnsi="Times New Roman"/>
          <w:shadow/>
          <w:color w:val="000000"/>
          <w:sz w:val="24"/>
          <w:szCs w:val="24"/>
        </w:rPr>
        <w:t xml:space="preserve">IV . Zmian po stronie </w:t>
      </w:r>
      <w:r>
        <w:rPr>
          <w:rFonts w:ascii="Times New Roman" w:hAnsi="Times New Roman"/>
          <w:b/>
          <w:shadow/>
          <w:color w:val="000000"/>
          <w:sz w:val="24"/>
          <w:szCs w:val="24"/>
        </w:rPr>
        <w:t>wydatków inwestycyjnych</w:t>
      </w:r>
      <w:r>
        <w:rPr>
          <w:rFonts w:ascii="Times New Roman" w:hAnsi="Times New Roman"/>
          <w:shadow/>
          <w:color w:val="000000"/>
          <w:sz w:val="24"/>
          <w:szCs w:val="24"/>
        </w:rPr>
        <w:t xml:space="preserve"> dokonano w związku zł</w:t>
      </w:r>
    </w:p>
    <w:p w:rsidR="006773F9" w:rsidRDefault="006773F9" w:rsidP="006773F9">
      <w:pPr>
        <w:tabs>
          <w:tab w:val="left" w:pos="720"/>
          <w:tab w:val="center" w:pos="5256"/>
          <w:tab w:val="right" w:pos="9792"/>
        </w:tabs>
        <w:jc w:val="both"/>
        <w:rPr>
          <w:rFonts w:ascii="Times New Roman" w:hAnsi="Times New Roman"/>
          <w:sz w:val="24"/>
          <w:szCs w:val="24"/>
        </w:rPr>
      </w:pPr>
      <w:r>
        <w:rPr>
          <w:rFonts w:ascii="Times New Roman" w:hAnsi="Times New Roman"/>
          <w:color w:val="000000"/>
          <w:sz w:val="24"/>
          <w:szCs w:val="24"/>
        </w:rPr>
        <w:t>Dział 600</w:t>
      </w:r>
    </w:p>
    <w:p w:rsidR="006773F9" w:rsidRDefault="006773F9" w:rsidP="006773F9">
      <w:pPr>
        <w:numPr>
          <w:ilvl w:val="0"/>
          <w:numId w:val="25"/>
        </w:numPr>
        <w:tabs>
          <w:tab w:val="left" w:pos="720"/>
          <w:tab w:val="center" w:pos="5256"/>
          <w:tab w:val="right" w:pos="9792"/>
        </w:tabs>
        <w:suppressAutoHyphens/>
        <w:spacing w:after="0" w:line="240" w:lineRule="auto"/>
        <w:jc w:val="both"/>
        <w:rPr>
          <w:rFonts w:ascii="Times New Roman" w:hAnsi="Times New Roman"/>
          <w:sz w:val="24"/>
          <w:szCs w:val="24"/>
        </w:rPr>
      </w:pPr>
      <w:r>
        <w:rPr>
          <w:rFonts w:ascii="Times New Roman" w:hAnsi="Times New Roman"/>
          <w:sz w:val="24"/>
          <w:szCs w:val="24"/>
        </w:rPr>
        <w:t>-150.000 zł brakiem realizacji  w 2010 roku inwestycji pn. „Budowa drogi wjazdowej z Gwizdu do Grąbnicy”.</w:t>
      </w:r>
    </w:p>
    <w:p w:rsidR="006773F9" w:rsidRDefault="006773F9" w:rsidP="006773F9">
      <w:pPr>
        <w:numPr>
          <w:ilvl w:val="0"/>
          <w:numId w:val="25"/>
        </w:numPr>
        <w:tabs>
          <w:tab w:val="left" w:pos="720"/>
          <w:tab w:val="center" w:pos="5256"/>
          <w:tab w:val="right" w:pos="9792"/>
        </w:tabs>
        <w:suppressAutoHyphens/>
        <w:spacing w:after="0" w:line="240" w:lineRule="auto"/>
        <w:jc w:val="both"/>
        <w:rPr>
          <w:rFonts w:ascii="Times New Roman" w:hAnsi="Times New Roman"/>
          <w:sz w:val="24"/>
          <w:szCs w:val="24"/>
        </w:rPr>
      </w:pPr>
      <w:r>
        <w:rPr>
          <w:rFonts w:ascii="Times New Roman" w:hAnsi="Times New Roman"/>
          <w:sz w:val="24"/>
          <w:szCs w:val="24"/>
        </w:rPr>
        <w:t>90.000 zł przeniesieniem planowanej kwoty wypłaty odszkodowania za przejęcie nieruchomości pod budowę drogi przy ul. Rolnej do działek nr 115/16, 115/17, 115/18 w Sianożętach z planu wydatków bieżących do planu wydatków inwestycyjnych.</w:t>
      </w:r>
    </w:p>
    <w:p w:rsidR="006773F9" w:rsidRDefault="006773F9" w:rsidP="006773F9">
      <w:pPr>
        <w:numPr>
          <w:ilvl w:val="0"/>
          <w:numId w:val="25"/>
        </w:numPr>
        <w:tabs>
          <w:tab w:val="left" w:pos="720"/>
          <w:tab w:val="center" w:pos="5256"/>
          <w:tab w:val="right" w:pos="9792"/>
        </w:tabs>
        <w:suppressAutoHyphens/>
        <w:spacing w:after="0" w:line="240" w:lineRule="auto"/>
        <w:jc w:val="both"/>
        <w:rPr>
          <w:rFonts w:ascii="Times New Roman" w:hAnsi="Times New Roman"/>
          <w:sz w:val="24"/>
          <w:szCs w:val="24"/>
        </w:rPr>
      </w:pPr>
      <w:r>
        <w:rPr>
          <w:rFonts w:ascii="Times New Roman" w:hAnsi="Times New Roman"/>
          <w:sz w:val="24"/>
          <w:szCs w:val="24"/>
        </w:rPr>
        <w:t>-146.500 zł urealnieniem planu wydatków do poniesionych obecnie kosztów w związku z brakiem realizacji inwestycji pn. „Budowa parkingu przy ul. Osiedlowej (WAM)” w 2010 roku.</w:t>
      </w:r>
    </w:p>
    <w:p w:rsidR="006773F9" w:rsidRDefault="006773F9" w:rsidP="006773F9">
      <w:pPr>
        <w:tabs>
          <w:tab w:val="left" w:pos="720"/>
          <w:tab w:val="center" w:pos="5256"/>
          <w:tab w:val="right" w:pos="9792"/>
        </w:tabs>
        <w:jc w:val="both"/>
        <w:rPr>
          <w:rFonts w:ascii="Times New Roman" w:hAnsi="Times New Roman"/>
          <w:color w:val="000000"/>
          <w:sz w:val="24"/>
          <w:szCs w:val="24"/>
        </w:rPr>
      </w:pPr>
      <w:r>
        <w:rPr>
          <w:rFonts w:ascii="Times New Roman" w:hAnsi="Times New Roman"/>
          <w:color w:val="000000"/>
          <w:sz w:val="24"/>
          <w:szCs w:val="24"/>
        </w:rPr>
        <w:t>Dział 630</w:t>
      </w:r>
    </w:p>
    <w:p w:rsidR="006773F9" w:rsidRDefault="006773F9" w:rsidP="006773F9">
      <w:pPr>
        <w:numPr>
          <w:ilvl w:val="0"/>
          <w:numId w:val="25"/>
        </w:numPr>
        <w:tabs>
          <w:tab w:val="left" w:pos="720"/>
          <w:tab w:val="center" w:pos="5256"/>
          <w:tab w:val="right" w:pos="9792"/>
        </w:tabs>
        <w:suppressAutoHyphens/>
        <w:spacing w:after="0" w:line="240" w:lineRule="auto"/>
        <w:jc w:val="both"/>
        <w:rPr>
          <w:rFonts w:ascii="Times New Roman" w:hAnsi="Times New Roman"/>
          <w:sz w:val="24"/>
          <w:szCs w:val="24"/>
        </w:rPr>
      </w:pPr>
      <w:r>
        <w:rPr>
          <w:rFonts w:ascii="Times New Roman" w:hAnsi="Times New Roman"/>
          <w:sz w:val="24"/>
          <w:szCs w:val="24"/>
        </w:rPr>
        <w:t>-20.000 zł nie wykonaniem w 2010 roku dokumentacji dot. zadania inwestycyjnego pn. „Budowa ścieżki rowerowej do pomników przyrody w Bagiczu oraz parkingu przy PKP Bagicz”.</w:t>
      </w:r>
    </w:p>
    <w:p w:rsidR="006773F9" w:rsidRDefault="006773F9" w:rsidP="006773F9">
      <w:pPr>
        <w:numPr>
          <w:ilvl w:val="0"/>
          <w:numId w:val="25"/>
        </w:numPr>
        <w:tabs>
          <w:tab w:val="left" w:pos="720"/>
          <w:tab w:val="center" w:pos="5256"/>
          <w:tab w:val="right" w:pos="9792"/>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-21.800 zł urealnieniem planu wydatków na „Budowę przyłącza energetycznego przy ul. Nadbrzeżnej </w:t>
      </w:r>
      <w:r>
        <w:rPr>
          <w:rFonts w:ascii="Times New Roman" w:hAnsi="Times New Roman"/>
          <w:sz w:val="24"/>
          <w:szCs w:val="24"/>
        </w:rPr>
        <w:br/>
        <w:t>w Ustroniu Morskim” do faktycznie poniesionych wydatków.</w:t>
      </w:r>
    </w:p>
    <w:p w:rsidR="006773F9" w:rsidRDefault="006773F9" w:rsidP="006773F9">
      <w:pPr>
        <w:tabs>
          <w:tab w:val="left" w:pos="720"/>
          <w:tab w:val="center" w:pos="5256"/>
          <w:tab w:val="right" w:pos="9792"/>
        </w:tabs>
        <w:jc w:val="both"/>
        <w:rPr>
          <w:rFonts w:ascii="Times New Roman" w:hAnsi="Times New Roman"/>
          <w:color w:val="000000"/>
          <w:sz w:val="24"/>
          <w:szCs w:val="24"/>
        </w:rPr>
      </w:pPr>
      <w:r>
        <w:rPr>
          <w:rFonts w:ascii="Times New Roman" w:hAnsi="Times New Roman"/>
          <w:color w:val="000000"/>
          <w:sz w:val="24"/>
          <w:szCs w:val="24"/>
        </w:rPr>
        <w:t>Dział 700</w:t>
      </w:r>
    </w:p>
    <w:p w:rsidR="006773F9" w:rsidRDefault="006773F9" w:rsidP="006773F9">
      <w:pPr>
        <w:numPr>
          <w:ilvl w:val="0"/>
          <w:numId w:val="25"/>
        </w:numPr>
        <w:tabs>
          <w:tab w:val="left" w:pos="720"/>
          <w:tab w:val="center" w:pos="5256"/>
          <w:tab w:val="right" w:pos="9792"/>
        </w:tabs>
        <w:suppressAutoHyphens/>
        <w:spacing w:after="0" w:line="240" w:lineRule="auto"/>
        <w:jc w:val="both"/>
        <w:rPr>
          <w:rFonts w:ascii="Times New Roman" w:hAnsi="Times New Roman"/>
          <w:sz w:val="24"/>
          <w:szCs w:val="24"/>
        </w:rPr>
      </w:pPr>
      <w:r>
        <w:rPr>
          <w:rFonts w:ascii="Times New Roman" w:hAnsi="Times New Roman"/>
          <w:sz w:val="24"/>
          <w:szCs w:val="24"/>
        </w:rPr>
        <w:t>- 953.000 zł zmianą wartości inwestycji pn. „Przebudowa i zmiana sposobu użytkowania budynku byłej szkoły na funkcję mieszkaniową – lokale socjalne na działce numer 111/2 obręb Rusowo” w związku  z rozstrzygnięciem przetargu na jej wykonanie oraz przeniesienie planu wydatków 2010 roku do roku 2011. Inwestycja realizowana na przełomie lat 2010-2011.</w:t>
      </w:r>
    </w:p>
    <w:p w:rsidR="006773F9" w:rsidRDefault="006773F9" w:rsidP="006773F9">
      <w:pPr>
        <w:tabs>
          <w:tab w:val="left" w:pos="720"/>
          <w:tab w:val="center" w:pos="5256"/>
          <w:tab w:val="right" w:pos="9792"/>
        </w:tabs>
        <w:jc w:val="both"/>
        <w:rPr>
          <w:rFonts w:ascii="Times New Roman" w:hAnsi="Times New Roman"/>
          <w:color w:val="000000"/>
          <w:sz w:val="24"/>
          <w:szCs w:val="24"/>
        </w:rPr>
      </w:pPr>
      <w:r>
        <w:rPr>
          <w:rFonts w:ascii="Times New Roman" w:hAnsi="Times New Roman"/>
          <w:color w:val="000000"/>
          <w:sz w:val="24"/>
          <w:szCs w:val="24"/>
        </w:rPr>
        <w:t>Dział 750</w:t>
      </w:r>
    </w:p>
    <w:p w:rsidR="006773F9" w:rsidRDefault="006773F9" w:rsidP="006773F9">
      <w:pPr>
        <w:numPr>
          <w:ilvl w:val="0"/>
          <w:numId w:val="25"/>
        </w:numPr>
        <w:tabs>
          <w:tab w:val="left" w:pos="720"/>
          <w:tab w:val="center" w:pos="5256"/>
          <w:tab w:val="right" w:pos="9792"/>
        </w:tabs>
        <w:suppressAutoHyphens/>
        <w:spacing w:after="0" w:line="240" w:lineRule="auto"/>
        <w:jc w:val="both"/>
        <w:rPr>
          <w:rFonts w:ascii="Times New Roman" w:hAnsi="Times New Roman"/>
          <w:sz w:val="24"/>
          <w:szCs w:val="24"/>
        </w:rPr>
      </w:pPr>
      <w:r>
        <w:rPr>
          <w:rFonts w:ascii="Times New Roman" w:hAnsi="Times New Roman"/>
          <w:sz w:val="24"/>
          <w:szCs w:val="24"/>
        </w:rPr>
        <w:t>-300 zł dostosowaniem planu wydatków na zakup kamery internetowej zainstalowanej przy zejściu na plażę przy ul. Nadbrzeżnej w Ustroniu Morskim do faktycznego wykonania.</w:t>
      </w:r>
    </w:p>
    <w:p w:rsidR="006773F9" w:rsidRDefault="006773F9" w:rsidP="006773F9">
      <w:pPr>
        <w:tabs>
          <w:tab w:val="left" w:pos="720"/>
          <w:tab w:val="center" w:pos="5256"/>
          <w:tab w:val="right" w:pos="9792"/>
        </w:tabs>
        <w:jc w:val="both"/>
        <w:rPr>
          <w:rFonts w:ascii="Times New Roman" w:hAnsi="Times New Roman"/>
          <w:color w:val="000000"/>
          <w:sz w:val="24"/>
          <w:szCs w:val="24"/>
        </w:rPr>
      </w:pPr>
      <w:r>
        <w:rPr>
          <w:rFonts w:ascii="Times New Roman" w:hAnsi="Times New Roman"/>
          <w:color w:val="000000"/>
          <w:sz w:val="24"/>
          <w:szCs w:val="24"/>
        </w:rPr>
        <w:t>Dział 801</w:t>
      </w:r>
    </w:p>
    <w:p w:rsidR="006773F9" w:rsidRDefault="006773F9" w:rsidP="006773F9">
      <w:pPr>
        <w:numPr>
          <w:ilvl w:val="0"/>
          <w:numId w:val="25"/>
        </w:numPr>
        <w:tabs>
          <w:tab w:val="left" w:pos="720"/>
          <w:tab w:val="center" w:pos="5256"/>
          <w:tab w:val="right" w:pos="9792"/>
        </w:tabs>
        <w:suppressAutoHyphens/>
        <w:spacing w:after="0" w:line="240" w:lineRule="auto"/>
        <w:jc w:val="both"/>
        <w:rPr>
          <w:rFonts w:ascii="Times New Roman" w:hAnsi="Times New Roman"/>
          <w:sz w:val="24"/>
          <w:szCs w:val="24"/>
        </w:rPr>
      </w:pPr>
      <w:r>
        <w:rPr>
          <w:rFonts w:ascii="Times New Roman" w:hAnsi="Times New Roman"/>
          <w:sz w:val="24"/>
          <w:szCs w:val="24"/>
        </w:rPr>
        <w:t>Zmianą między paragrafami klasyfikacji budżetowej w ramach rozdziału 80101, tj. dostosowanie planu wydatków dot. realizacji zadania inwestycyjnego pn. „Termomodernizacja obiektów użyteczności publicznej na terenie Powiatów: białogardzkiego, kołobrzeskiego, koszalińskiego, szczecineckiego i świdwińskiego – Szkoła Podstawowa w Ustroniu Morskim” pod względem kwalifikowalności kosztów.</w:t>
      </w:r>
    </w:p>
    <w:p w:rsidR="006773F9" w:rsidRDefault="006773F9" w:rsidP="006773F9">
      <w:pPr>
        <w:numPr>
          <w:ilvl w:val="0"/>
          <w:numId w:val="25"/>
        </w:numPr>
        <w:tabs>
          <w:tab w:val="left" w:pos="720"/>
          <w:tab w:val="center" w:pos="5256"/>
          <w:tab w:val="right" w:pos="9792"/>
        </w:tabs>
        <w:suppressAutoHyphens/>
        <w:spacing w:after="0" w:line="240" w:lineRule="auto"/>
        <w:jc w:val="both"/>
        <w:rPr>
          <w:rFonts w:ascii="Times New Roman" w:hAnsi="Times New Roman"/>
          <w:sz w:val="24"/>
          <w:szCs w:val="24"/>
        </w:rPr>
      </w:pPr>
      <w:r>
        <w:rPr>
          <w:rFonts w:ascii="Times New Roman" w:hAnsi="Times New Roman"/>
          <w:sz w:val="24"/>
          <w:szCs w:val="24"/>
        </w:rPr>
        <w:t>-4.000 zł urealnieniem planu wydatków do faktycznie poniesionych kosztów dot. realizacji zadania pn. „Modernizacja instalacji elektrycznej i malowanie w budynku Przedszkola Publicznego w Ustroniu Morskim”.</w:t>
      </w:r>
    </w:p>
    <w:p w:rsidR="006773F9" w:rsidRDefault="006773F9" w:rsidP="006773F9">
      <w:pPr>
        <w:tabs>
          <w:tab w:val="left" w:pos="720"/>
          <w:tab w:val="center" w:pos="5256"/>
          <w:tab w:val="right" w:pos="9792"/>
        </w:tabs>
        <w:jc w:val="both"/>
        <w:rPr>
          <w:rFonts w:ascii="Times New Roman" w:hAnsi="Times New Roman"/>
          <w:color w:val="000000"/>
          <w:sz w:val="24"/>
          <w:szCs w:val="24"/>
        </w:rPr>
      </w:pPr>
      <w:r>
        <w:rPr>
          <w:rFonts w:ascii="Times New Roman" w:hAnsi="Times New Roman"/>
          <w:color w:val="000000"/>
          <w:sz w:val="24"/>
          <w:szCs w:val="24"/>
        </w:rPr>
        <w:t>Dział 852</w:t>
      </w:r>
    </w:p>
    <w:p w:rsidR="006773F9" w:rsidRDefault="006773F9" w:rsidP="006773F9">
      <w:pPr>
        <w:numPr>
          <w:ilvl w:val="0"/>
          <w:numId w:val="25"/>
        </w:numPr>
        <w:tabs>
          <w:tab w:val="left" w:pos="720"/>
          <w:tab w:val="center" w:pos="5256"/>
          <w:tab w:val="right" w:pos="9792"/>
        </w:tabs>
        <w:suppressAutoHyphens/>
        <w:spacing w:after="0" w:line="240" w:lineRule="auto"/>
        <w:jc w:val="both"/>
        <w:rPr>
          <w:rFonts w:ascii="Times New Roman" w:hAnsi="Times New Roman"/>
          <w:sz w:val="24"/>
          <w:szCs w:val="24"/>
        </w:rPr>
      </w:pPr>
      <w:r>
        <w:rPr>
          <w:rFonts w:ascii="Times New Roman" w:hAnsi="Times New Roman"/>
          <w:sz w:val="24"/>
          <w:szCs w:val="24"/>
        </w:rPr>
        <w:lastRenderedPageBreak/>
        <w:t>-500 zł urealnieniem planu wydatków na zakup zestawu komputerowego do Gminnego Ośrodka Pomocy Społecznej do faktycznie poniesionego wydatku.</w:t>
      </w:r>
    </w:p>
    <w:p w:rsidR="006773F9" w:rsidRDefault="006773F9" w:rsidP="006773F9">
      <w:pPr>
        <w:tabs>
          <w:tab w:val="left" w:pos="720"/>
          <w:tab w:val="center" w:pos="5256"/>
          <w:tab w:val="right" w:pos="9792"/>
        </w:tabs>
        <w:jc w:val="both"/>
        <w:rPr>
          <w:rFonts w:ascii="Times New Roman" w:hAnsi="Times New Roman"/>
          <w:color w:val="000000"/>
          <w:sz w:val="24"/>
          <w:szCs w:val="24"/>
        </w:rPr>
      </w:pPr>
      <w:r>
        <w:rPr>
          <w:rFonts w:ascii="Times New Roman" w:hAnsi="Times New Roman"/>
          <w:color w:val="000000"/>
          <w:sz w:val="24"/>
          <w:szCs w:val="24"/>
        </w:rPr>
        <w:t>Dział 900</w:t>
      </w:r>
    </w:p>
    <w:p w:rsidR="006773F9" w:rsidRDefault="006773F9" w:rsidP="006773F9">
      <w:pPr>
        <w:numPr>
          <w:ilvl w:val="0"/>
          <w:numId w:val="25"/>
        </w:numPr>
        <w:tabs>
          <w:tab w:val="left" w:pos="720"/>
          <w:tab w:val="center" w:pos="5256"/>
          <w:tab w:val="right" w:pos="9792"/>
        </w:tabs>
        <w:suppressAutoHyphens/>
        <w:spacing w:after="0" w:line="240" w:lineRule="auto"/>
        <w:jc w:val="both"/>
        <w:rPr>
          <w:rFonts w:ascii="Times New Roman" w:hAnsi="Times New Roman"/>
          <w:sz w:val="24"/>
          <w:szCs w:val="24"/>
        </w:rPr>
      </w:pPr>
      <w:r>
        <w:rPr>
          <w:rFonts w:ascii="Times New Roman" w:hAnsi="Times New Roman"/>
          <w:sz w:val="24"/>
          <w:szCs w:val="24"/>
        </w:rPr>
        <w:t>-190.000 zł zrezygnowaniem z zakupu zamiatarki ulicznej w 2010 roku.</w:t>
      </w:r>
    </w:p>
    <w:p w:rsidR="006773F9" w:rsidRDefault="006773F9" w:rsidP="006773F9">
      <w:pPr>
        <w:tabs>
          <w:tab w:val="left" w:pos="720"/>
          <w:tab w:val="center" w:pos="5256"/>
          <w:tab w:val="right" w:pos="9792"/>
        </w:tabs>
        <w:suppressAutoHyphens/>
        <w:spacing w:after="0" w:line="240" w:lineRule="auto"/>
        <w:jc w:val="both"/>
        <w:rPr>
          <w:rFonts w:ascii="Times New Roman" w:hAnsi="Times New Roman"/>
          <w:sz w:val="24"/>
          <w:szCs w:val="24"/>
        </w:rPr>
      </w:pPr>
    </w:p>
    <w:p w:rsidR="006773F9" w:rsidRDefault="006773F9" w:rsidP="006773F9">
      <w:pPr>
        <w:tabs>
          <w:tab w:val="left" w:pos="720"/>
          <w:tab w:val="center" w:pos="5256"/>
          <w:tab w:val="right" w:pos="9792"/>
        </w:tabs>
        <w:jc w:val="both"/>
        <w:rPr>
          <w:rFonts w:ascii="Times New Roman" w:hAnsi="Times New Roman"/>
          <w:sz w:val="24"/>
          <w:szCs w:val="24"/>
        </w:rPr>
      </w:pPr>
      <w:r>
        <w:rPr>
          <w:rFonts w:ascii="Times New Roman" w:hAnsi="Times New Roman"/>
          <w:sz w:val="24"/>
          <w:szCs w:val="24"/>
        </w:rPr>
        <w:t>Opinia Komisji Budżetu: Przewodniczący Komisji Zeni Wajgert poinformował, iż niniejszy projekt uchwały zyskał opinię pozytywną na posiedzeniu komisji, opinia jednogłośna.</w:t>
      </w:r>
    </w:p>
    <w:p w:rsidR="006773F9" w:rsidRDefault="006773F9" w:rsidP="006773F9">
      <w:pPr>
        <w:tabs>
          <w:tab w:val="left" w:pos="720"/>
          <w:tab w:val="center" w:pos="5256"/>
          <w:tab w:val="right" w:pos="9792"/>
        </w:tabs>
        <w:jc w:val="both"/>
        <w:rPr>
          <w:rFonts w:ascii="Times New Roman" w:hAnsi="Times New Roman"/>
          <w:sz w:val="24"/>
          <w:szCs w:val="24"/>
        </w:rPr>
      </w:pPr>
      <w:r>
        <w:rPr>
          <w:rFonts w:ascii="Times New Roman" w:hAnsi="Times New Roman"/>
          <w:sz w:val="24"/>
          <w:szCs w:val="24"/>
        </w:rPr>
        <w:t xml:space="preserve">Dyskusji nie było. </w:t>
      </w:r>
    </w:p>
    <w:p w:rsidR="006773F9" w:rsidRDefault="006773F9" w:rsidP="006773F9">
      <w:pPr>
        <w:tabs>
          <w:tab w:val="left" w:pos="720"/>
          <w:tab w:val="center" w:pos="5256"/>
          <w:tab w:val="right" w:pos="9792"/>
        </w:tabs>
        <w:jc w:val="both"/>
        <w:rPr>
          <w:rFonts w:ascii="Times New Roman" w:hAnsi="Times New Roman"/>
          <w:sz w:val="24"/>
          <w:szCs w:val="24"/>
        </w:rPr>
      </w:pPr>
      <w:r>
        <w:rPr>
          <w:rFonts w:ascii="Times New Roman" w:hAnsi="Times New Roman"/>
          <w:sz w:val="24"/>
          <w:szCs w:val="24"/>
        </w:rPr>
        <w:t>Głosowanie, w głosowaniu udział wzięło 14 radnych.</w:t>
      </w:r>
    </w:p>
    <w:p w:rsidR="006773F9" w:rsidRDefault="006773F9" w:rsidP="006773F9">
      <w:pPr>
        <w:tabs>
          <w:tab w:val="left" w:pos="720"/>
          <w:tab w:val="center" w:pos="5256"/>
          <w:tab w:val="right" w:pos="9792"/>
        </w:tabs>
        <w:spacing w:line="360" w:lineRule="auto"/>
        <w:jc w:val="both"/>
        <w:rPr>
          <w:rFonts w:ascii="Times New Roman" w:hAnsi="Times New Roman"/>
          <w:sz w:val="24"/>
          <w:szCs w:val="24"/>
        </w:rPr>
      </w:pPr>
      <w:r>
        <w:rPr>
          <w:rFonts w:ascii="Times New Roman" w:hAnsi="Times New Roman"/>
          <w:b/>
          <w:sz w:val="24"/>
          <w:szCs w:val="24"/>
        </w:rPr>
        <w:t>Uchwała Nr XLII/194/2010</w:t>
      </w:r>
      <w:r>
        <w:rPr>
          <w:rFonts w:ascii="Times New Roman" w:hAnsi="Times New Roman"/>
          <w:sz w:val="24"/>
          <w:szCs w:val="24"/>
        </w:rPr>
        <w:t xml:space="preserve"> w sprawi zmian w budżecie gminy na 2010r. została podjęta jednogłośnie – 14 głosów „za”.</w:t>
      </w:r>
    </w:p>
    <w:p w:rsidR="006773F9" w:rsidRDefault="006773F9" w:rsidP="006773F9">
      <w:pPr>
        <w:spacing w:line="360" w:lineRule="auto"/>
        <w:jc w:val="both"/>
        <w:rPr>
          <w:rFonts w:ascii="Times New Roman" w:hAnsi="Times New Roman"/>
          <w:sz w:val="24"/>
          <w:szCs w:val="24"/>
        </w:rPr>
      </w:pPr>
      <w:r>
        <w:rPr>
          <w:rFonts w:ascii="Times New Roman" w:hAnsi="Times New Roman"/>
          <w:sz w:val="24"/>
          <w:szCs w:val="24"/>
          <w:u w:val="single"/>
        </w:rPr>
        <w:t>Druk nr 2</w:t>
      </w:r>
      <w:r>
        <w:rPr>
          <w:rFonts w:ascii="Times New Roman" w:hAnsi="Times New Roman"/>
          <w:sz w:val="24"/>
          <w:szCs w:val="24"/>
        </w:rPr>
        <w:t xml:space="preserve"> projekt uchwały w sprawie udzielenia pomocy rzeczowej na rzecz Komendy Powiatowej Policji w Kołobrzegu przedstawiła Skarbnik Gminy Pani Jolanta Włodarek.</w:t>
      </w:r>
    </w:p>
    <w:p w:rsidR="006773F9" w:rsidRDefault="006773F9" w:rsidP="006773F9">
      <w:pPr>
        <w:spacing w:line="360" w:lineRule="auto"/>
        <w:jc w:val="both"/>
        <w:rPr>
          <w:rFonts w:ascii="Times New Roman" w:hAnsi="Times New Roman"/>
          <w:sz w:val="24"/>
          <w:szCs w:val="24"/>
        </w:rPr>
      </w:pPr>
      <w:r>
        <w:rPr>
          <w:rFonts w:ascii="Times New Roman" w:hAnsi="Times New Roman"/>
          <w:sz w:val="24"/>
          <w:szCs w:val="24"/>
        </w:rPr>
        <w:t>Komenda Powiatowa Policji w Kołobrzegu – Zespół Prewencji Kryminalnej, Patologii i Nieletnich, zwróciła się z wnioskiem udzielenia pomocy rzeczowej na zakup netbooka wraz z drukarką. Sprzęt ten będzie służył pracy profilaktycznej z dziećmi i młodzieżą do tworzenia m.in. prezentacji materiałów multimedialnych. Taka forma przekazu treści profilaktycznych na temat uzależnień, agresji, przemocy a także odpowiedzialności za popełnione czyny zabronione przyczynia się do realnego spadku kontaktów młodzieży z alkoholem, papierosami i innymi środkami odurzającymi i wpływa na poprawę bezpieczeństwa dzieci i młodzieży.</w:t>
      </w:r>
    </w:p>
    <w:p w:rsidR="006773F9" w:rsidRDefault="006773F9" w:rsidP="006773F9">
      <w:pPr>
        <w:tabs>
          <w:tab w:val="left" w:pos="720"/>
          <w:tab w:val="center" w:pos="5256"/>
          <w:tab w:val="right" w:pos="9792"/>
        </w:tabs>
        <w:jc w:val="both"/>
        <w:rPr>
          <w:rFonts w:ascii="Times New Roman" w:hAnsi="Times New Roman"/>
          <w:sz w:val="24"/>
          <w:szCs w:val="24"/>
        </w:rPr>
      </w:pPr>
      <w:r>
        <w:rPr>
          <w:rFonts w:ascii="Times New Roman" w:hAnsi="Times New Roman"/>
          <w:sz w:val="24"/>
          <w:szCs w:val="24"/>
        </w:rPr>
        <w:t>Przewodniczący Komisji Zeni Wajgert poinformował, iż niniejszy projekt uchwały zyskał opinię pozytywną na posiedzeniu komisji, opinia została podjęta jednogłośnie..</w:t>
      </w:r>
    </w:p>
    <w:p w:rsidR="006773F9" w:rsidRDefault="006773F9" w:rsidP="006773F9">
      <w:pPr>
        <w:tabs>
          <w:tab w:val="left" w:pos="720"/>
          <w:tab w:val="center" w:pos="5256"/>
          <w:tab w:val="right" w:pos="9792"/>
        </w:tabs>
        <w:jc w:val="both"/>
        <w:rPr>
          <w:rFonts w:ascii="Times New Roman" w:hAnsi="Times New Roman"/>
          <w:sz w:val="24"/>
          <w:szCs w:val="24"/>
        </w:rPr>
      </w:pPr>
      <w:r>
        <w:rPr>
          <w:rFonts w:ascii="Times New Roman" w:hAnsi="Times New Roman"/>
          <w:sz w:val="24"/>
          <w:szCs w:val="24"/>
        </w:rPr>
        <w:t>Głosowanie, w głosowaniu udział wzięło 14 radnych.</w:t>
      </w:r>
    </w:p>
    <w:p w:rsidR="006773F9" w:rsidRDefault="006773F9" w:rsidP="006773F9">
      <w:pPr>
        <w:tabs>
          <w:tab w:val="left" w:pos="720"/>
          <w:tab w:val="center" w:pos="5256"/>
          <w:tab w:val="right" w:pos="9792"/>
        </w:tabs>
        <w:spacing w:line="360" w:lineRule="auto"/>
        <w:jc w:val="both"/>
        <w:rPr>
          <w:rFonts w:ascii="Times New Roman" w:hAnsi="Times New Roman"/>
          <w:sz w:val="24"/>
          <w:szCs w:val="24"/>
        </w:rPr>
      </w:pPr>
      <w:r>
        <w:rPr>
          <w:rFonts w:ascii="Times New Roman" w:hAnsi="Times New Roman"/>
          <w:b/>
          <w:sz w:val="24"/>
          <w:szCs w:val="24"/>
        </w:rPr>
        <w:t>Uchwała Nr XLII/195/2010</w:t>
      </w:r>
      <w:r>
        <w:rPr>
          <w:rFonts w:ascii="Times New Roman" w:hAnsi="Times New Roman"/>
          <w:sz w:val="24"/>
          <w:szCs w:val="24"/>
        </w:rPr>
        <w:t xml:space="preserve"> w sprawi udzielenia pomocy rzeczowej na rzecz Komendy Powiatowej Policji w Kołobrzegu została podjęta jednogłośnie – 14 głosów „za”.</w:t>
      </w:r>
    </w:p>
    <w:p w:rsidR="006773F9" w:rsidRDefault="006773F9" w:rsidP="006773F9">
      <w:pPr>
        <w:rPr>
          <w:rFonts w:ascii="Times New Roman" w:hAnsi="Times New Roman"/>
          <w:sz w:val="24"/>
          <w:szCs w:val="24"/>
        </w:rPr>
      </w:pPr>
      <w:r>
        <w:rPr>
          <w:rFonts w:ascii="Times New Roman" w:hAnsi="Times New Roman"/>
          <w:sz w:val="24"/>
          <w:szCs w:val="24"/>
          <w:u w:val="single"/>
        </w:rPr>
        <w:t>Druk nr 3</w:t>
      </w:r>
      <w:r>
        <w:rPr>
          <w:rFonts w:ascii="Times New Roman" w:hAnsi="Times New Roman"/>
          <w:sz w:val="24"/>
          <w:szCs w:val="24"/>
        </w:rPr>
        <w:t xml:space="preserve"> - projekt uchwały w sprawie udzielenia pomocy rzeczowej dla Morskiego Oddziału Straży Granicznej przedstawiła Skarbnik Gminy Pani Jolanta Włodarek.</w:t>
      </w:r>
    </w:p>
    <w:p w:rsidR="006773F9" w:rsidRDefault="006773F9" w:rsidP="006773F9">
      <w:pPr>
        <w:spacing w:line="360" w:lineRule="auto"/>
        <w:jc w:val="both"/>
        <w:rPr>
          <w:rFonts w:ascii="Times New Roman" w:hAnsi="Times New Roman"/>
          <w:sz w:val="24"/>
          <w:szCs w:val="24"/>
        </w:rPr>
      </w:pPr>
      <w:r>
        <w:rPr>
          <w:rFonts w:ascii="Times New Roman" w:hAnsi="Times New Roman"/>
          <w:sz w:val="24"/>
          <w:szCs w:val="24"/>
        </w:rPr>
        <w:t>Placówka Straży Granicznej w Kołobrzegu zwróciła się w dniu 25 maja 2010r. do Wójta Gminy Ustronie Morskie z prośbą o udzielenie pomocy rzeczowej z przeznaczeniem na materiały budowlane do remontu placówki. Uchwała Rady Gminy Ustronie Morskie Nr XXXIX/265/2010 z dnia 29 czerwca w sprawie zmian w budżecie gminy na rok 2010 środki te zostały przyznane.</w:t>
      </w:r>
    </w:p>
    <w:p w:rsidR="006773F9" w:rsidRDefault="006773F9" w:rsidP="006773F9">
      <w:pPr>
        <w:rPr>
          <w:rFonts w:ascii="Times New Roman" w:hAnsi="Times New Roman"/>
          <w:sz w:val="24"/>
          <w:szCs w:val="24"/>
        </w:rPr>
      </w:pPr>
      <w:r>
        <w:rPr>
          <w:rFonts w:ascii="Times New Roman" w:hAnsi="Times New Roman"/>
          <w:sz w:val="24"/>
          <w:szCs w:val="24"/>
        </w:rPr>
        <w:lastRenderedPageBreak/>
        <w:t>Opinia Komisji; Przewodniczący Komisji Budżetu Zenon Wajgert poinformował, iż ten projekt uchwały także był omawiany na posiedzeniu komisji i uzyskał jednogłośnie opinię pozytywną.</w:t>
      </w:r>
    </w:p>
    <w:p w:rsidR="006773F9" w:rsidRDefault="006773F9" w:rsidP="006773F9">
      <w:pPr>
        <w:rPr>
          <w:rFonts w:ascii="Times New Roman" w:hAnsi="Times New Roman"/>
          <w:sz w:val="24"/>
          <w:szCs w:val="24"/>
        </w:rPr>
      </w:pPr>
      <w:r>
        <w:rPr>
          <w:rFonts w:ascii="Times New Roman" w:hAnsi="Times New Roman"/>
          <w:sz w:val="24"/>
          <w:szCs w:val="24"/>
        </w:rPr>
        <w:t>Dyskusji nie było.</w:t>
      </w:r>
    </w:p>
    <w:p w:rsidR="006773F9" w:rsidRDefault="006773F9" w:rsidP="006773F9">
      <w:pPr>
        <w:spacing w:line="360" w:lineRule="auto"/>
        <w:jc w:val="both"/>
        <w:rPr>
          <w:rFonts w:ascii="Times New Roman" w:hAnsi="Times New Roman"/>
          <w:sz w:val="24"/>
          <w:szCs w:val="24"/>
        </w:rPr>
      </w:pPr>
      <w:r>
        <w:rPr>
          <w:rFonts w:ascii="Times New Roman" w:hAnsi="Times New Roman"/>
          <w:sz w:val="24"/>
          <w:szCs w:val="24"/>
        </w:rPr>
        <w:t>Opinia Komisji – Przewodniczący Komisji Budżetu Zenon Wajgert stwierdził, iż była opinia pozytywna o kredycie długoterminowym, a obecnie jest mowa o obligacjach. Wynika to z niewykonania sprzedaży nieruchomości. Plan około 6 mln zł, wykonanie około 700.000 zł.  Uważa jednak, że nowa propozycja jest korzystniejsza dla gminy i jest za.</w:t>
      </w:r>
    </w:p>
    <w:p w:rsidR="006773F9" w:rsidRDefault="006773F9" w:rsidP="006773F9">
      <w:pPr>
        <w:jc w:val="both"/>
        <w:rPr>
          <w:rFonts w:ascii="Times New Roman" w:hAnsi="Times New Roman"/>
          <w:sz w:val="24"/>
          <w:szCs w:val="24"/>
        </w:rPr>
      </w:pPr>
      <w:r>
        <w:rPr>
          <w:rFonts w:ascii="Times New Roman" w:hAnsi="Times New Roman"/>
          <w:sz w:val="24"/>
          <w:szCs w:val="24"/>
        </w:rPr>
        <w:t>Głosowanie, w głosowaniu udział wzięło 14 radnych.</w:t>
      </w:r>
    </w:p>
    <w:p w:rsidR="006773F9" w:rsidRDefault="006773F9" w:rsidP="006773F9">
      <w:pPr>
        <w:jc w:val="both"/>
        <w:rPr>
          <w:rFonts w:ascii="Times New Roman" w:hAnsi="Times New Roman"/>
          <w:sz w:val="24"/>
          <w:szCs w:val="24"/>
        </w:rPr>
      </w:pPr>
      <w:r>
        <w:rPr>
          <w:rFonts w:ascii="Times New Roman" w:hAnsi="Times New Roman"/>
          <w:b/>
          <w:sz w:val="24"/>
          <w:szCs w:val="24"/>
        </w:rPr>
        <w:t>Uchwała Nr XLII/296/2010</w:t>
      </w:r>
      <w:r>
        <w:rPr>
          <w:rFonts w:ascii="Times New Roman" w:hAnsi="Times New Roman"/>
          <w:sz w:val="24"/>
          <w:szCs w:val="24"/>
        </w:rPr>
        <w:t xml:space="preserve"> w sprawi udzielenia pomocy rzeczowej na rzecz Komendy Powiatowej Policji w Kołobrzegu została podjęta jednogłośnie – 14 głosów „za”</w:t>
      </w:r>
    </w:p>
    <w:p w:rsidR="006773F9" w:rsidRDefault="006773F9" w:rsidP="006773F9">
      <w:pPr>
        <w:rPr>
          <w:rFonts w:ascii="Times New Roman" w:hAnsi="Times New Roman"/>
          <w:sz w:val="24"/>
          <w:szCs w:val="24"/>
          <w:u w:val="single"/>
        </w:rPr>
      </w:pPr>
    </w:p>
    <w:p w:rsidR="006773F9" w:rsidRDefault="006773F9" w:rsidP="006773F9">
      <w:pPr>
        <w:jc w:val="both"/>
        <w:rPr>
          <w:rFonts w:ascii="Times New Roman" w:hAnsi="Times New Roman"/>
          <w:sz w:val="24"/>
          <w:szCs w:val="24"/>
        </w:rPr>
      </w:pPr>
      <w:r>
        <w:rPr>
          <w:rFonts w:ascii="Times New Roman" w:hAnsi="Times New Roman"/>
          <w:sz w:val="24"/>
          <w:szCs w:val="24"/>
          <w:u w:val="single"/>
        </w:rPr>
        <w:t>Druk nr 4</w:t>
      </w:r>
      <w:r>
        <w:rPr>
          <w:rFonts w:ascii="Times New Roman" w:hAnsi="Times New Roman"/>
          <w:sz w:val="24"/>
          <w:szCs w:val="24"/>
        </w:rPr>
        <w:t xml:space="preserve"> -  projekt uchwały w sprawie zmiany uchwały dot. zaciągnięcia kredytu długoterminowego na 2010r. przedstawiła Skarbnik Gminy Pani Jolanta Włodarek.</w:t>
      </w:r>
    </w:p>
    <w:p w:rsidR="006773F9" w:rsidRDefault="006773F9" w:rsidP="006773F9">
      <w:pPr>
        <w:spacing w:after="0" w:line="360" w:lineRule="auto"/>
        <w:jc w:val="both"/>
        <w:rPr>
          <w:rFonts w:ascii="Times New Roman" w:hAnsi="Times New Roman"/>
          <w:sz w:val="24"/>
          <w:szCs w:val="24"/>
        </w:rPr>
      </w:pPr>
      <w:r>
        <w:rPr>
          <w:rFonts w:ascii="Times New Roman" w:hAnsi="Times New Roman"/>
          <w:sz w:val="24"/>
          <w:szCs w:val="24"/>
        </w:rPr>
        <w:t>Uchwała podjęta w m-cu marcu 2010 r. zakładała współfinansowanie kredytem zadań inwestycyjnych:</w:t>
      </w:r>
    </w:p>
    <w:p w:rsidR="006773F9" w:rsidRDefault="006773F9" w:rsidP="006773F9">
      <w:pPr>
        <w:pStyle w:val="WW-NormalnyWeb"/>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360" w:lineRule="auto"/>
        <w:rPr>
          <w:szCs w:val="24"/>
        </w:rPr>
      </w:pPr>
      <w:r>
        <w:rPr>
          <w:szCs w:val="24"/>
        </w:rPr>
        <w:t>Budowa ścieżki rowerowej Ustronie Morskie-Kołobrzeg-Dźwirzyno oraz Miasto Barth w ramach Międzynarodowej Nadmorskiej Trasy Rowerowej nr 10,</w:t>
      </w:r>
    </w:p>
    <w:p w:rsidR="006773F9" w:rsidRDefault="006773F9" w:rsidP="006773F9">
      <w:pPr>
        <w:pStyle w:val="WW-NormalnyWeb"/>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360" w:lineRule="auto"/>
        <w:ind w:left="714" w:hanging="357"/>
        <w:rPr>
          <w:szCs w:val="24"/>
        </w:rPr>
      </w:pPr>
      <w:r>
        <w:rPr>
          <w:szCs w:val="24"/>
        </w:rPr>
        <w:t>Adaptacja budynku dawnej Szkoły Podstawowej w Rusowie na mieszkania socjalne,</w:t>
      </w:r>
    </w:p>
    <w:p w:rsidR="006773F9" w:rsidRDefault="006773F9" w:rsidP="006773F9">
      <w:pPr>
        <w:pStyle w:val="WW-NormalnyWeb"/>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360" w:lineRule="auto"/>
        <w:ind w:left="714" w:hanging="357"/>
        <w:rPr>
          <w:szCs w:val="24"/>
        </w:rPr>
      </w:pPr>
      <w:r>
        <w:rPr>
          <w:szCs w:val="24"/>
        </w:rPr>
        <w:t>Termomodernizacja budynku Szkoły Podstawowej w Ustroniu Morskim,</w:t>
      </w:r>
    </w:p>
    <w:p w:rsidR="006773F9" w:rsidRDefault="006773F9" w:rsidP="006773F9">
      <w:pPr>
        <w:pStyle w:val="WW-NormalnyWeb"/>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360" w:lineRule="auto"/>
        <w:ind w:left="714" w:hanging="357"/>
        <w:rPr>
          <w:szCs w:val="24"/>
        </w:rPr>
      </w:pPr>
      <w:r>
        <w:rPr>
          <w:szCs w:val="24"/>
        </w:rPr>
        <w:t>Termomodernizacja budynku Domu Kultury w Ustroniu Morskim,</w:t>
      </w:r>
    </w:p>
    <w:p w:rsidR="006773F9" w:rsidRDefault="006773F9" w:rsidP="006773F9">
      <w:pPr>
        <w:pStyle w:val="WW-NormalnyWeb"/>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360" w:lineRule="auto"/>
        <w:ind w:left="714" w:hanging="357"/>
        <w:rPr>
          <w:szCs w:val="24"/>
        </w:rPr>
      </w:pPr>
      <w:r>
        <w:rPr>
          <w:szCs w:val="24"/>
        </w:rPr>
        <w:t>Odtworzenie istniejących ostróg w morzu.</w:t>
      </w:r>
    </w:p>
    <w:p w:rsidR="006773F9" w:rsidRDefault="006773F9" w:rsidP="006773F9">
      <w:pPr>
        <w:spacing w:after="0" w:line="360" w:lineRule="auto"/>
        <w:jc w:val="both"/>
        <w:rPr>
          <w:rFonts w:ascii="Times New Roman" w:hAnsi="Times New Roman"/>
          <w:sz w:val="24"/>
          <w:szCs w:val="24"/>
        </w:rPr>
      </w:pPr>
      <w:r>
        <w:rPr>
          <w:rFonts w:ascii="Times New Roman" w:hAnsi="Times New Roman"/>
          <w:sz w:val="24"/>
          <w:szCs w:val="24"/>
        </w:rPr>
        <w:t>Na podstawie w/w uchwały zaciągnięto kredyt na termomodernizację obiektów użyteczności publicznej do kwoty 716.000 zł w Banku Ochrony Środowiska ze spłatą do 31.12.2017 r.</w:t>
      </w:r>
    </w:p>
    <w:p w:rsidR="006773F9" w:rsidRDefault="006773F9" w:rsidP="006773F9">
      <w:pPr>
        <w:spacing w:after="0" w:line="360" w:lineRule="auto"/>
        <w:jc w:val="both"/>
        <w:rPr>
          <w:rFonts w:ascii="Times New Roman" w:hAnsi="Times New Roman"/>
          <w:sz w:val="24"/>
          <w:szCs w:val="24"/>
        </w:rPr>
      </w:pPr>
      <w:r>
        <w:rPr>
          <w:rFonts w:ascii="Times New Roman" w:hAnsi="Times New Roman"/>
          <w:sz w:val="24"/>
          <w:szCs w:val="24"/>
        </w:rPr>
        <w:t xml:space="preserve">Realizacja pozostałych zadań inwestycyjnych przesunęła się w czasie, w związku z tym zaciąganie pozostałych zobowiązań staje się bezprzedmiotowe. </w:t>
      </w:r>
    </w:p>
    <w:p w:rsidR="006773F9" w:rsidRDefault="006773F9" w:rsidP="006773F9">
      <w:pPr>
        <w:jc w:val="both"/>
        <w:rPr>
          <w:rFonts w:ascii="Times New Roman" w:hAnsi="Times New Roman"/>
          <w:sz w:val="24"/>
          <w:szCs w:val="24"/>
        </w:rPr>
      </w:pPr>
      <w:r>
        <w:rPr>
          <w:rFonts w:ascii="Times New Roman" w:hAnsi="Times New Roman"/>
          <w:sz w:val="24"/>
          <w:szCs w:val="24"/>
        </w:rPr>
        <w:t>Opinia Komisji: Przewodniczący Komisji Budżetu poinformował, iż także ten projekt był analizowany prze komisję i uzyskał opinię jednogłośnie pozytywną.</w:t>
      </w:r>
    </w:p>
    <w:p w:rsidR="006773F9" w:rsidRDefault="006773F9" w:rsidP="006773F9">
      <w:pPr>
        <w:jc w:val="both"/>
        <w:rPr>
          <w:rFonts w:ascii="Times New Roman" w:hAnsi="Times New Roman"/>
          <w:sz w:val="24"/>
          <w:szCs w:val="24"/>
        </w:rPr>
      </w:pPr>
      <w:r>
        <w:rPr>
          <w:rFonts w:ascii="Times New Roman" w:hAnsi="Times New Roman"/>
          <w:sz w:val="24"/>
          <w:szCs w:val="24"/>
        </w:rPr>
        <w:t>Dyskusji brak.</w:t>
      </w:r>
    </w:p>
    <w:p w:rsidR="006773F9" w:rsidRDefault="006773F9" w:rsidP="006773F9">
      <w:pPr>
        <w:jc w:val="both"/>
        <w:rPr>
          <w:rFonts w:ascii="Times New Roman" w:hAnsi="Times New Roman"/>
          <w:sz w:val="24"/>
          <w:szCs w:val="24"/>
        </w:rPr>
      </w:pPr>
      <w:r>
        <w:rPr>
          <w:rFonts w:ascii="Times New Roman" w:hAnsi="Times New Roman"/>
          <w:sz w:val="24"/>
          <w:szCs w:val="24"/>
        </w:rPr>
        <w:t>Głosowanie, w głosowaniu udział wzięło 14 radnych.</w:t>
      </w:r>
    </w:p>
    <w:p w:rsidR="006773F9" w:rsidRDefault="006773F9" w:rsidP="006773F9">
      <w:pPr>
        <w:jc w:val="both"/>
        <w:rPr>
          <w:rFonts w:ascii="Times New Roman" w:hAnsi="Times New Roman"/>
          <w:sz w:val="24"/>
          <w:szCs w:val="24"/>
        </w:rPr>
      </w:pPr>
      <w:r>
        <w:rPr>
          <w:rFonts w:ascii="Times New Roman" w:hAnsi="Times New Roman"/>
          <w:b/>
          <w:sz w:val="24"/>
          <w:szCs w:val="24"/>
        </w:rPr>
        <w:t>Uchwała Nr XLII/297/2010</w:t>
      </w:r>
      <w:r>
        <w:rPr>
          <w:rFonts w:ascii="Times New Roman" w:hAnsi="Times New Roman"/>
          <w:sz w:val="24"/>
          <w:szCs w:val="24"/>
        </w:rPr>
        <w:t xml:space="preserve"> w sprawie zmiany uchwały dot. zaciągnięcia kredytu długoterminowego na 2010r. została podjęta jednogłośnie – 14 głosów „za”</w:t>
      </w:r>
    </w:p>
    <w:p w:rsidR="006773F9" w:rsidRDefault="006773F9" w:rsidP="006773F9">
      <w:pPr>
        <w:jc w:val="both"/>
        <w:rPr>
          <w:rFonts w:ascii="Times New Roman" w:hAnsi="Times New Roman"/>
          <w:sz w:val="24"/>
          <w:szCs w:val="24"/>
          <w:u w:val="single"/>
        </w:rPr>
      </w:pPr>
    </w:p>
    <w:p w:rsidR="006773F9" w:rsidRDefault="006773F9" w:rsidP="006773F9">
      <w:pPr>
        <w:jc w:val="both"/>
        <w:rPr>
          <w:rFonts w:ascii="Times New Roman" w:hAnsi="Times New Roman"/>
          <w:sz w:val="24"/>
          <w:szCs w:val="24"/>
        </w:rPr>
      </w:pPr>
      <w:r>
        <w:rPr>
          <w:rFonts w:ascii="Times New Roman" w:hAnsi="Times New Roman"/>
          <w:sz w:val="24"/>
          <w:szCs w:val="24"/>
          <w:u w:val="single"/>
        </w:rPr>
        <w:lastRenderedPageBreak/>
        <w:t xml:space="preserve">Druk nr 5 – </w:t>
      </w:r>
      <w:r>
        <w:rPr>
          <w:rFonts w:ascii="Times New Roman" w:hAnsi="Times New Roman"/>
          <w:sz w:val="24"/>
          <w:szCs w:val="24"/>
        </w:rPr>
        <w:t>projekt uchwały w sprawie obligacji komunalnych w latach 2010 – 2011 przedstawiła Skarbnik Gminy Pani Jolanta Włodarek.</w:t>
      </w:r>
    </w:p>
    <w:p w:rsidR="006773F9" w:rsidRDefault="006773F9" w:rsidP="006773F9">
      <w:pPr>
        <w:spacing w:after="0" w:line="360" w:lineRule="auto"/>
        <w:jc w:val="both"/>
        <w:rPr>
          <w:rFonts w:ascii="Times New Roman" w:hAnsi="Times New Roman"/>
          <w:sz w:val="24"/>
          <w:szCs w:val="24"/>
        </w:rPr>
      </w:pPr>
      <w:r>
        <w:rPr>
          <w:rFonts w:ascii="Times New Roman" w:hAnsi="Times New Roman"/>
          <w:sz w:val="24"/>
          <w:szCs w:val="24"/>
        </w:rPr>
        <w:t>Niniejsza Uchwała Rady Gminy Ustronie Morskie stanowi formalny początek i podstawę prawną procedury uruchamiania emisji obligacji komunalnych w trybie emisji niepublicznej. Obligacja jest papierem wartościowym emitowanym przez jednostkę samorządu terytorialnego (emitenta) w serii, w którym emitent stwierdza, że jest dłużnikiem właściciela obligacji (obligatariusza) i zobowiązuje się wobec niego do zapłaty odsetek i wykupu obligacji w terminach określonych w warunkach emisji.</w:t>
      </w:r>
    </w:p>
    <w:p w:rsidR="006773F9" w:rsidRDefault="006773F9" w:rsidP="006773F9">
      <w:pPr>
        <w:spacing w:after="0" w:line="360" w:lineRule="auto"/>
        <w:jc w:val="both"/>
        <w:rPr>
          <w:rFonts w:ascii="Times New Roman" w:hAnsi="Times New Roman"/>
          <w:sz w:val="24"/>
          <w:szCs w:val="24"/>
        </w:rPr>
      </w:pPr>
      <w:r>
        <w:rPr>
          <w:rFonts w:ascii="Times New Roman" w:hAnsi="Times New Roman"/>
          <w:sz w:val="24"/>
          <w:szCs w:val="24"/>
        </w:rPr>
        <w:t>Celem emisji jest pozyskanie środków na sfinansowanie planowanego deficytu budżetowego na 2010r. do kwoty 3.200.000 zł, w szczególności na sfinansowanie lub dofinansowanie następujących zadań inwestycyjnych:</w:t>
      </w:r>
    </w:p>
    <w:p w:rsidR="006773F9" w:rsidRDefault="006773F9" w:rsidP="006773F9">
      <w:pPr>
        <w:pStyle w:val="WW-NormalnyWeb"/>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360" w:lineRule="auto"/>
        <w:rPr>
          <w:szCs w:val="24"/>
        </w:rPr>
      </w:pPr>
      <w:r>
        <w:rPr>
          <w:szCs w:val="24"/>
        </w:rPr>
        <w:t>„Budowa ścieżki rowerowej Ustronie Morskie-Kołobrzeg-Dźwirzyno oraz Miasto Barth w ramach Międzynarodowej Nadmorskiej Trasy Rowerowej nr 10 na odcinku Sianożęty – Podczele (udział własny w projekcie dofinansowywanym środkami pomocowymi UE)”,</w:t>
      </w:r>
    </w:p>
    <w:p w:rsidR="006773F9" w:rsidRDefault="006773F9" w:rsidP="006773F9">
      <w:pPr>
        <w:pStyle w:val="WW-NormalnyWeb"/>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360" w:lineRule="auto"/>
        <w:ind w:left="714" w:hanging="357"/>
        <w:rPr>
          <w:szCs w:val="24"/>
        </w:rPr>
      </w:pPr>
      <w:r>
        <w:rPr>
          <w:szCs w:val="24"/>
        </w:rPr>
        <w:t>„Odtworzenie istniejących ostróg w morzu( udział własny)”.</w:t>
      </w:r>
    </w:p>
    <w:p w:rsidR="006773F9" w:rsidRDefault="006773F9" w:rsidP="006773F9">
      <w:pPr>
        <w:pStyle w:val="WW-NormalnyWeb"/>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360" w:lineRule="auto"/>
        <w:ind w:left="714" w:hanging="357"/>
        <w:rPr>
          <w:szCs w:val="24"/>
        </w:rPr>
      </w:pPr>
      <w:r>
        <w:rPr>
          <w:szCs w:val="24"/>
        </w:rPr>
        <w:t>„Budowa drogi do działek od nr 1/5 do 1/39 w Wieniotowie”.</w:t>
      </w:r>
    </w:p>
    <w:p w:rsidR="006773F9" w:rsidRDefault="006773F9" w:rsidP="006773F9">
      <w:pPr>
        <w:pStyle w:val="WW-NormalnyWeb"/>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360" w:lineRule="auto"/>
        <w:ind w:left="714" w:hanging="357"/>
        <w:rPr>
          <w:szCs w:val="24"/>
        </w:rPr>
      </w:pPr>
      <w:r>
        <w:rPr>
          <w:szCs w:val="24"/>
        </w:rPr>
        <w:t>„Budowa drogi przy ul. Rolnej do działek nr 115/16,115/17, 115/18 w Sianożętach”.</w:t>
      </w:r>
    </w:p>
    <w:p w:rsidR="006773F9" w:rsidRDefault="006773F9" w:rsidP="006773F9">
      <w:pPr>
        <w:pStyle w:val="WW-NormalnyWeb"/>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360" w:lineRule="auto"/>
        <w:ind w:left="714" w:hanging="357"/>
        <w:rPr>
          <w:szCs w:val="24"/>
        </w:rPr>
      </w:pPr>
      <w:r>
        <w:rPr>
          <w:szCs w:val="24"/>
        </w:rPr>
        <w:t>„Budowa Centrum Sportowo-Rekreacyjnego w Ustroniu Morskim”.</w:t>
      </w:r>
    </w:p>
    <w:p w:rsidR="006773F9" w:rsidRDefault="006773F9" w:rsidP="006773F9">
      <w:pPr>
        <w:pStyle w:val="WW-Normalny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360" w:lineRule="auto"/>
        <w:rPr>
          <w:szCs w:val="24"/>
        </w:rPr>
      </w:pPr>
      <w:r>
        <w:rPr>
          <w:szCs w:val="24"/>
        </w:rPr>
        <w:t>Ponadto w roku 2011 do kwoty 3.300.000 zł w związku z wydatkami związanymi ze spłatą wcześniej zaciągniętych kredytów, pożyczek i wykupu obligacji oraz na wieloletnie zadanie inwestycyjne kontynuowane w 2011r. pn. „Budowa Centrum Sportowo-Rekreacyjnego w Ustroniu Morskim”.</w:t>
      </w:r>
    </w:p>
    <w:p w:rsidR="006773F9" w:rsidRDefault="006773F9" w:rsidP="006773F9">
      <w:pPr>
        <w:spacing w:after="0" w:line="360" w:lineRule="auto"/>
        <w:jc w:val="both"/>
        <w:rPr>
          <w:rFonts w:ascii="Times New Roman" w:hAnsi="Times New Roman"/>
          <w:sz w:val="24"/>
          <w:szCs w:val="24"/>
        </w:rPr>
      </w:pPr>
      <w:r>
        <w:rPr>
          <w:rFonts w:ascii="Times New Roman" w:hAnsi="Times New Roman"/>
          <w:sz w:val="24"/>
          <w:szCs w:val="24"/>
        </w:rPr>
        <w:t>Aktualna sytuacja ekonomiczna Gminy Ustronie Morskie sprawia, że zachodzi konieczność poszukiwania zewnętrznych źródeł finansowania inwestycji. Proponowane obligacje komunalne są długoterminowe i pełnią funkcję kredytu, jednak są dla Gminy bardziej korzystne niż tradycyjny, komercyjny kredyt bankowy, ponieważ instrument ten daje możliwość określenia takich terminów wykupu, które zapewniają bezpieczeństwo w zakresie płynności finansowej budżetu.</w:t>
      </w:r>
    </w:p>
    <w:p w:rsidR="006773F9" w:rsidRDefault="006773F9" w:rsidP="006773F9">
      <w:pPr>
        <w:spacing w:after="0" w:line="360" w:lineRule="auto"/>
        <w:jc w:val="both"/>
        <w:rPr>
          <w:rFonts w:ascii="Times New Roman" w:hAnsi="Times New Roman"/>
          <w:sz w:val="24"/>
          <w:szCs w:val="24"/>
        </w:rPr>
      </w:pPr>
      <w:r>
        <w:rPr>
          <w:rFonts w:ascii="Times New Roman" w:hAnsi="Times New Roman"/>
          <w:sz w:val="24"/>
          <w:szCs w:val="24"/>
        </w:rPr>
        <w:t>Uchwała określa ogólne warunki emisji, m.in. wielkość emisji, podział na transze i serie, długość życia poszczególnych obligacji, sposób emisji.</w:t>
      </w:r>
    </w:p>
    <w:p w:rsidR="006773F9" w:rsidRDefault="006773F9" w:rsidP="006773F9">
      <w:pPr>
        <w:spacing w:line="360" w:lineRule="auto"/>
        <w:jc w:val="both"/>
        <w:rPr>
          <w:rFonts w:ascii="Times New Roman" w:hAnsi="Times New Roman"/>
          <w:sz w:val="24"/>
          <w:szCs w:val="24"/>
        </w:rPr>
      </w:pPr>
      <w:r>
        <w:rPr>
          <w:rFonts w:ascii="Times New Roman" w:hAnsi="Times New Roman"/>
          <w:sz w:val="24"/>
          <w:szCs w:val="24"/>
        </w:rPr>
        <w:t xml:space="preserve">Opinia Komisji – Przewodniczący Komisji Budżetu Zenon Wajgert stwierdził, iż była opinia pozytywna o kredycie długoterminowym, a obecnie jest mowa o obligacjach. Wynika to z </w:t>
      </w:r>
      <w:r>
        <w:rPr>
          <w:rFonts w:ascii="Times New Roman" w:hAnsi="Times New Roman"/>
          <w:sz w:val="24"/>
          <w:szCs w:val="24"/>
        </w:rPr>
        <w:lastRenderedPageBreak/>
        <w:t>niewykonania sprzedaży nieruchomości. Plan około 6 mln zł, wykonanie około 700.000 zł.  Uważa jednak, że nowa propozycja jest korzystniejsza dla gminy i jest za.</w:t>
      </w:r>
    </w:p>
    <w:p w:rsidR="006773F9" w:rsidRDefault="006773F9" w:rsidP="006773F9">
      <w:pPr>
        <w:spacing w:line="360" w:lineRule="auto"/>
        <w:jc w:val="both"/>
        <w:rPr>
          <w:rFonts w:ascii="Times New Roman" w:hAnsi="Times New Roman"/>
          <w:sz w:val="24"/>
          <w:szCs w:val="24"/>
        </w:rPr>
      </w:pPr>
      <w:r>
        <w:rPr>
          <w:rFonts w:ascii="Times New Roman" w:hAnsi="Times New Roman"/>
          <w:sz w:val="24"/>
          <w:szCs w:val="24"/>
        </w:rPr>
        <w:t>Opinia Komisji – Przewodniczący Komisji Budżetu Zenon Wajgert stwierdził, iż była opinia pozytywna o kredycie długoterminowym, a obecnie jest mowa o obligacjach. Wynika to z niewykonania sprzedaży nieruchomości. Plan około 6 mln zł, wykonanie około 700.000 zł.  Uważa jednak, że nowa propozycja jest korzystniejsza dla gminy i jest za.</w:t>
      </w:r>
    </w:p>
    <w:p w:rsidR="006773F9" w:rsidRDefault="006773F9" w:rsidP="006773F9">
      <w:pPr>
        <w:spacing w:line="360" w:lineRule="auto"/>
        <w:jc w:val="both"/>
        <w:rPr>
          <w:rFonts w:ascii="Times New Roman" w:hAnsi="Times New Roman"/>
          <w:sz w:val="24"/>
          <w:szCs w:val="24"/>
        </w:rPr>
      </w:pPr>
      <w:r>
        <w:rPr>
          <w:rFonts w:ascii="Times New Roman" w:hAnsi="Times New Roman"/>
          <w:sz w:val="24"/>
          <w:szCs w:val="24"/>
        </w:rPr>
        <w:t>Opinia pozytywna.</w:t>
      </w:r>
    </w:p>
    <w:p w:rsidR="006773F9" w:rsidRDefault="006773F9" w:rsidP="006773F9">
      <w:pPr>
        <w:spacing w:line="360" w:lineRule="auto"/>
        <w:jc w:val="both"/>
        <w:rPr>
          <w:rFonts w:ascii="Times New Roman" w:hAnsi="Times New Roman"/>
          <w:sz w:val="24"/>
          <w:szCs w:val="24"/>
        </w:rPr>
      </w:pPr>
      <w:r>
        <w:rPr>
          <w:rFonts w:ascii="Times New Roman" w:hAnsi="Times New Roman"/>
          <w:sz w:val="24"/>
          <w:szCs w:val="24"/>
        </w:rPr>
        <w:t>Dyskusji nie było.</w:t>
      </w:r>
    </w:p>
    <w:p w:rsidR="006773F9" w:rsidRDefault="006773F9" w:rsidP="006773F9">
      <w:pPr>
        <w:jc w:val="both"/>
        <w:rPr>
          <w:rFonts w:ascii="Times New Roman" w:hAnsi="Times New Roman"/>
          <w:sz w:val="24"/>
          <w:szCs w:val="24"/>
        </w:rPr>
      </w:pPr>
      <w:r>
        <w:rPr>
          <w:rFonts w:ascii="Times New Roman" w:hAnsi="Times New Roman"/>
          <w:sz w:val="24"/>
          <w:szCs w:val="24"/>
        </w:rPr>
        <w:t>Głosowanie, w głosowaniu udział wzięło 14 radnych.</w:t>
      </w:r>
    </w:p>
    <w:p w:rsidR="006773F9" w:rsidRDefault="006773F9" w:rsidP="006773F9">
      <w:pPr>
        <w:spacing w:line="360" w:lineRule="auto"/>
        <w:jc w:val="both"/>
        <w:rPr>
          <w:rFonts w:ascii="Times New Roman" w:hAnsi="Times New Roman"/>
          <w:sz w:val="24"/>
          <w:szCs w:val="24"/>
        </w:rPr>
      </w:pPr>
      <w:r>
        <w:rPr>
          <w:rFonts w:ascii="Times New Roman" w:hAnsi="Times New Roman"/>
          <w:b/>
          <w:sz w:val="24"/>
          <w:szCs w:val="24"/>
        </w:rPr>
        <w:t>Uchwała Nr XLII/298/2010</w:t>
      </w:r>
      <w:r>
        <w:rPr>
          <w:rFonts w:ascii="Times New Roman" w:hAnsi="Times New Roman"/>
          <w:sz w:val="24"/>
          <w:szCs w:val="24"/>
        </w:rPr>
        <w:t xml:space="preserve"> obligacji komunalnych w latach 2010 – 2011 została podjęta jednogłośnie – 14 głosów „za”</w:t>
      </w:r>
    </w:p>
    <w:p w:rsidR="006773F9" w:rsidRDefault="006773F9" w:rsidP="006773F9">
      <w:pPr>
        <w:spacing w:line="360" w:lineRule="auto"/>
        <w:jc w:val="both"/>
        <w:rPr>
          <w:rFonts w:ascii="Times New Roman" w:hAnsi="Times New Roman"/>
          <w:sz w:val="24"/>
          <w:szCs w:val="24"/>
        </w:rPr>
      </w:pPr>
      <w:r>
        <w:rPr>
          <w:rFonts w:ascii="Times New Roman" w:hAnsi="Times New Roman"/>
          <w:sz w:val="24"/>
          <w:szCs w:val="24"/>
          <w:u w:val="single"/>
        </w:rPr>
        <w:t>Druk nr 6</w:t>
      </w:r>
      <w:r>
        <w:rPr>
          <w:rFonts w:ascii="Times New Roman" w:hAnsi="Times New Roman"/>
          <w:sz w:val="24"/>
          <w:szCs w:val="24"/>
        </w:rPr>
        <w:t xml:space="preserve"> – projekt uchwały w sprawie zaciągnięcia pozyczki z Wojewódzkiego Funduszu Ochrony Środowiska i Gospodarki Wodnej w roku 2010 przedstawiła Skarbnik Gminy Pani Jolanta Włodarek.</w:t>
      </w:r>
    </w:p>
    <w:p w:rsidR="006773F9" w:rsidRDefault="006773F9" w:rsidP="006773F9">
      <w:pPr>
        <w:spacing w:after="0" w:line="360" w:lineRule="auto"/>
        <w:jc w:val="both"/>
        <w:rPr>
          <w:rFonts w:ascii="Times New Roman" w:hAnsi="Times New Roman"/>
          <w:sz w:val="24"/>
          <w:szCs w:val="24"/>
        </w:rPr>
      </w:pPr>
      <w:r>
        <w:rPr>
          <w:rFonts w:ascii="Times New Roman" w:hAnsi="Times New Roman"/>
          <w:sz w:val="24"/>
          <w:szCs w:val="24"/>
        </w:rPr>
        <w:t>W związku z niewykonaniem planowanych dochodów ze sprzedaży nieruchomości gruntowych (plan 5.938.931,00 zł wykonanie 713.162,00 zł), które były źródłem finansowania zadań inwestycyjnych planowanych do realizacji w 2010 r. zachodzi konieczność zaciągnięcia pożyczki z Wojewódzkiego Funduszu Ochrony Środowiska i Gospodarki Wodnej w wysokości 500.000,00 zł na inwestycje wymienione w § 1 niniejszego projektu uchwały. Pożyczka jest udzielana do wysokości 75 % kosztów całkowitych zadania z oprocentowaniem 0,3 stopy redyskontowej weksla, nie mniej niż 2 % w skali roku na okres 10 lat z możliwością umorzenia do 30 % wartości pożyczki.</w:t>
      </w:r>
    </w:p>
    <w:p w:rsidR="006773F9" w:rsidRDefault="006773F9" w:rsidP="006773F9">
      <w:pPr>
        <w:spacing w:after="0" w:line="360" w:lineRule="auto"/>
        <w:jc w:val="both"/>
        <w:rPr>
          <w:rFonts w:ascii="Times New Roman" w:hAnsi="Times New Roman"/>
          <w:sz w:val="24"/>
          <w:szCs w:val="24"/>
        </w:rPr>
      </w:pPr>
      <w:r>
        <w:rPr>
          <w:rFonts w:ascii="Times New Roman" w:hAnsi="Times New Roman"/>
          <w:sz w:val="24"/>
          <w:szCs w:val="24"/>
        </w:rPr>
        <w:t>Opinia: Przewodniczący Komisji stwierdził, iż jest to korzystna firma pożyczki. Opinia pozytywna.</w:t>
      </w:r>
    </w:p>
    <w:p w:rsidR="006773F9" w:rsidRDefault="006773F9" w:rsidP="006773F9">
      <w:pPr>
        <w:spacing w:line="360" w:lineRule="auto"/>
        <w:rPr>
          <w:rFonts w:ascii="Times New Roman" w:hAnsi="Times New Roman"/>
          <w:sz w:val="24"/>
          <w:szCs w:val="24"/>
        </w:rPr>
      </w:pPr>
      <w:r>
        <w:rPr>
          <w:rFonts w:ascii="Times New Roman" w:hAnsi="Times New Roman"/>
          <w:sz w:val="24"/>
          <w:szCs w:val="24"/>
        </w:rPr>
        <w:t>Dyskusji brak.</w:t>
      </w:r>
    </w:p>
    <w:p w:rsidR="006773F9" w:rsidRDefault="006773F9" w:rsidP="006773F9">
      <w:pPr>
        <w:jc w:val="both"/>
        <w:rPr>
          <w:rFonts w:ascii="Times New Roman" w:hAnsi="Times New Roman"/>
          <w:sz w:val="24"/>
          <w:szCs w:val="24"/>
        </w:rPr>
      </w:pPr>
      <w:r>
        <w:rPr>
          <w:rFonts w:ascii="Times New Roman" w:hAnsi="Times New Roman"/>
          <w:sz w:val="24"/>
          <w:szCs w:val="24"/>
        </w:rPr>
        <w:t>Głosowanie, w głosowaniu udział wzięło 14 radnych.</w:t>
      </w:r>
    </w:p>
    <w:p w:rsidR="006773F9" w:rsidRDefault="006773F9" w:rsidP="006773F9">
      <w:pPr>
        <w:spacing w:line="360" w:lineRule="auto"/>
        <w:jc w:val="both"/>
        <w:rPr>
          <w:rFonts w:ascii="Times New Roman" w:hAnsi="Times New Roman"/>
          <w:sz w:val="24"/>
          <w:szCs w:val="24"/>
        </w:rPr>
      </w:pPr>
      <w:r>
        <w:rPr>
          <w:rFonts w:ascii="Times New Roman" w:hAnsi="Times New Roman"/>
          <w:b/>
          <w:sz w:val="24"/>
          <w:szCs w:val="24"/>
        </w:rPr>
        <w:t xml:space="preserve">Uchwała Nr XLII/299/2010 w </w:t>
      </w:r>
      <w:r>
        <w:rPr>
          <w:rFonts w:ascii="Times New Roman" w:hAnsi="Times New Roman"/>
          <w:sz w:val="24"/>
          <w:szCs w:val="24"/>
        </w:rPr>
        <w:t>sprawie zaciągnięcia pożyczki z Wojewódzkiego Funduszu Ochrony Środowiska i Gospodarki Wodnej w roku 2010 została podjęta jednogłośnie – 14 głosów „za”</w:t>
      </w:r>
    </w:p>
    <w:p w:rsidR="006773F9" w:rsidRDefault="006773F9" w:rsidP="006773F9">
      <w:pPr>
        <w:spacing w:line="360" w:lineRule="auto"/>
        <w:rPr>
          <w:rFonts w:ascii="Times New Roman" w:hAnsi="Times New Roman"/>
          <w:sz w:val="24"/>
          <w:szCs w:val="24"/>
        </w:rPr>
      </w:pPr>
      <w:r>
        <w:rPr>
          <w:rFonts w:ascii="Times New Roman" w:hAnsi="Times New Roman"/>
          <w:sz w:val="24"/>
          <w:szCs w:val="24"/>
          <w:u w:val="single"/>
        </w:rPr>
        <w:lastRenderedPageBreak/>
        <w:t xml:space="preserve">Druk nr 7 </w:t>
      </w:r>
      <w:r>
        <w:rPr>
          <w:rFonts w:ascii="Times New Roman" w:hAnsi="Times New Roman"/>
          <w:sz w:val="24"/>
          <w:szCs w:val="24"/>
        </w:rPr>
        <w:t>– projekt uchwały w sprawie wydzierżawienia nieruchomości przedstawił Sekretarz Gminy Pan Adam Budka.</w:t>
      </w:r>
    </w:p>
    <w:p w:rsidR="006773F9" w:rsidRDefault="006773F9" w:rsidP="006773F9">
      <w:pPr>
        <w:spacing w:line="360" w:lineRule="auto"/>
        <w:jc w:val="both"/>
        <w:rPr>
          <w:rFonts w:ascii="Times New Roman" w:hAnsi="Times New Roman"/>
          <w:sz w:val="24"/>
          <w:szCs w:val="24"/>
        </w:rPr>
      </w:pPr>
      <w:r>
        <w:rPr>
          <w:rFonts w:ascii="Times New Roman" w:hAnsi="Times New Roman"/>
          <w:sz w:val="24"/>
          <w:szCs w:val="24"/>
        </w:rPr>
        <w:t xml:space="preserve">Dotychczasowi współużytkownicy wieczyści działki nr 316/9 wystąpili  z wnioskiem </w:t>
      </w:r>
      <w:r>
        <w:rPr>
          <w:rFonts w:ascii="Times New Roman" w:hAnsi="Times New Roman"/>
          <w:sz w:val="24"/>
          <w:szCs w:val="24"/>
        </w:rPr>
        <w:br/>
        <w:t xml:space="preserve">o przedłużenie umowy na okres kolejnych 10 lat. Dot. działek gruntu nr 316/7 , 316/14 </w:t>
      </w:r>
      <w:r>
        <w:rPr>
          <w:rFonts w:ascii="Times New Roman" w:hAnsi="Times New Roman"/>
          <w:sz w:val="24"/>
          <w:szCs w:val="24"/>
        </w:rPr>
        <w:br/>
        <w:t xml:space="preserve">o łącznej powierzchni 0,0081 ha w celu poprawy warunków korzystania  z działki przyległej  w zakresie  komunikacyjnym W związku z tym iż zgodnie z zapisami  art. 18 pkt. 9 lit. a) ustawy o samorządzie gminnym zaliczającymi do wyłącznej właściwości rady gminy m. in. wydzierżawianie nieruchomości w celu zawarcia kolejnej umowy niezbędne jest podjęcie niniejszej uchwały. Projekt uwzględnia opinię Komisji Budżetu i Rozwoju Gospodarczego Rady Gminy  i określa termin jej trwania na okres 10 lat. </w:t>
      </w:r>
    </w:p>
    <w:p w:rsidR="006773F9" w:rsidRDefault="006773F9" w:rsidP="006773F9">
      <w:pPr>
        <w:spacing w:line="360" w:lineRule="auto"/>
        <w:jc w:val="both"/>
        <w:rPr>
          <w:rFonts w:ascii="Times New Roman" w:hAnsi="Times New Roman"/>
          <w:sz w:val="24"/>
          <w:szCs w:val="24"/>
        </w:rPr>
      </w:pPr>
      <w:r>
        <w:rPr>
          <w:rFonts w:ascii="Times New Roman" w:hAnsi="Times New Roman"/>
          <w:sz w:val="24"/>
          <w:szCs w:val="24"/>
        </w:rPr>
        <w:t>Opinia Komisji: Przewodniczący Zenon Wajgert stwierdził, iż to także było przedmiotem obrad komisji, projekt uzyskał opinię jednogłośnie pozytywną.</w:t>
      </w:r>
    </w:p>
    <w:p w:rsidR="006773F9" w:rsidRDefault="006773F9" w:rsidP="006773F9">
      <w:pPr>
        <w:jc w:val="both"/>
        <w:rPr>
          <w:rFonts w:ascii="Times New Roman" w:hAnsi="Times New Roman"/>
          <w:sz w:val="24"/>
          <w:szCs w:val="24"/>
        </w:rPr>
      </w:pPr>
      <w:r>
        <w:rPr>
          <w:rFonts w:ascii="Times New Roman" w:hAnsi="Times New Roman"/>
          <w:sz w:val="24"/>
          <w:szCs w:val="24"/>
        </w:rPr>
        <w:t>Głosowanie, w głosowaniu udział wzięło 14 radnych.</w:t>
      </w:r>
    </w:p>
    <w:p w:rsidR="006773F9" w:rsidRDefault="006773F9" w:rsidP="006773F9">
      <w:pPr>
        <w:spacing w:line="360" w:lineRule="auto"/>
        <w:jc w:val="both"/>
        <w:rPr>
          <w:rFonts w:ascii="Times New Roman" w:hAnsi="Times New Roman"/>
          <w:b/>
          <w:sz w:val="24"/>
          <w:szCs w:val="24"/>
        </w:rPr>
      </w:pPr>
    </w:p>
    <w:p w:rsidR="006773F9" w:rsidRDefault="006773F9" w:rsidP="006773F9">
      <w:pPr>
        <w:spacing w:line="360" w:lineRule="auto"/>
        <w:jc w:val="both"/>
        <w:rPr>
          <w:rFonts w:ascii="Times New Roman" w:hAnsi="Times New Roman"/>
          <w:sz w:val="24"/>
          <w:szCs w:val="24"/>
        </w:rPr>
      </w:pPr>
      <w:r>
        <w:rPr>
          <w:rFonts w:ascii="Times New Roman" w:hAnsi="Times New Roman"/>
          <w:b/>
          <w:sz w:val="24"/>
          <w:szCs w:val="24"/>
        </w:rPr>
        <w:t>Uchwała Nr XLII/300/2010</w:t>
      </w:r>
      <w:r>
        <w:rPr>
          <w:rFonts w:ascii="Times New Roman" w:hAnsi="Times New Roman"/>
          <w:sz w:val="24"/>
          <w:szCs w:val="24"/>
        </w:rPr>
        <w:t xml:space="preserve"> w sprawie wydzierżawienia nieruchomości została podjęta jednogłośnie – 14 głosów „za”.</w:t>
      </w:r>
    </w:p>
    <w:p w:rsidR="006773F9" w:rsidRDefault="006773F9" w:rsidP="006773F9">
      <w:pPr>
        <w:widowControl w:val="0"/>
        <w:autoSpaceDE w:val="0"/>
        <w:autoSpaceDN w:val="0"/>
        <w:adjustRightInd w:val="0"/>
        <w:spacing w:line="360" w:lineRule="auto"/>
        <w:jc w:val="both"/>
        <w:rPr>
          <w:rFonts w:ascii="Times New Roman" w:hAnsi="Times New Roman"/>
          <w:sz w:val="24"/>
          <w:szCs w:val="24"/>
          <w:u w:val="single"/>
        </w:rPr>
      </w:pPr>
    </w:p>
    <w:p w:rsidR="006773F9" w:rsidRDefault="006773F9" w:rsidP="006773F9">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u w:val="single"/>
        </w:rPr>
        <w:t>Druk nr 8</w:t>
      </w:r>
      <w:r>
        <w:rPr>
          <w:rFonts w:ascii="Times New Roman" w:hAnsi="Times New Roman"/>
          <w:sz w:val="24"/>
          <w:szCs w:val="24"/>
        </w:rPr>
        <w:t xml:space="preserve"> – projekt uchwały w sprawie szczegółowego sposobu konsultowania z radami działalności pożytku publicznego lub organizacjami pozarządowymi i pomiotami wymienionymi w art.3 ust.3 ustawy o działalności pożytku publicznego i wolontariacie projektów aktów prawa miejscowego w dziedzinach dotyczących działalności statutowej tych organizacji przedstawił Sekretarz Gminy Pan Adam Budka.</w:t>
      </w:r>
    </w:p>
    <w:p w:rsidR="006773F9" w:rsidRDefault="006773F9" w:rsidP="006773F9">
      <w:pPr>
        <w:pStyle w:val="Bezodstpw"/>
        <w:spacing w:line="360" w:lineRule="auto"/>
        <w:jc w:val="both"/>
        <w:rPr>
          <w:rFonts w:ascii="Times New Roman" w:hAnsi="Times New Roman"/>
          <w:sz w:val="24"/>
          <w:szCs w:val="24"/>
        </w:rPr>
      </w:pPr>
      <w:r>
        <w:rPr>
          <w:rFonts w:ascii="Times New Roman" w:hAnsi="Times New Roman"/>
          <w:sz w:val="24"/>
          <w:szCs w:val="24"/>
        </w:rPr>
        <w:t>Nowelizacja ustawy z dnia 24 kwietnia 2003 roku o działalności pożytku publicznego wolontariacie (ogłoszona w Dz. U. z 2003 r. poz. 146) wniosła wiele zasadniczych zmian do tej ustawy. Między innymi organ stanowiący jednostki samorządu terytorialnego zobligowany został do określenia w drodze uchwały szczegółowego sposobu konsultowania z radami działalności pożytku publicznego lub organizacjami pozarządowymi i podmiotami, o których mowa w art. 3 ust. 3 ustawy, projektów aktów prawa miejscowego w dziedzinach dotyczących działalności statutowej tych organizacji.</w:t>
      </w:r>
    </w:p>
    <w:p w:rsidR="006773F9" w:rsidRDefault="006773F9" w:rsidP="006773F9">
      <w:pPr>
        <w:pStyle w:val="Bezodstpw"/>
        <w:spacing w:line="360" w:lineRule="auto"/>
        <w:jc w:val="both"/>
        <w:rPr>
          <w:rFonts w:ascii="Times New Roman" w:hAnsi="Times New Roman"/>
          <w:sz w:val="24"/>
          <w:szCs w:val="24"/>
        </w:rPr>
      </w:pPr>
      <w:r>
        <w:rPr>
          <w:rFonts w:ascii="Times New Roman" w:hAnsi="Times New Roman"/>
          <w:sz w:val="24"/>
          <w:szCs w:val="24"/>
        </w:rPr>
        <w:lastRenderedPageBreak/>
        <w:tab/>
        <w:t>Konsultowanie z organizacjami pozarządowymi projektów aktów normatywnych w dziedzinach dotyczących ich działalności stanowi jedną z form współpracy organów administracji publicznej z organizacjami pozarządowymi.</w:t>
      </w:r>
    </w:p>
    <w:p w:rsidR="006773F9" w:rsidRDefault="006773F9" w:rsidP="006773F9">
      <w:pPr>
        <w:pStyle w:val="Bezodstpw"/>
        <w:spacing w:line="360" w:lineRule="auto"/>
        <w:jc w:val="both"/>
        <w:rPr>
          <w:rFonts w:ascii="Times New Roman" w:hAnsi="Times New Roman"/>
          <w:sz w:val="24"/>
          <w:szCs w:val="24"/>
        </w:rPr>
      </w:pPr>
      <w:r>
        <w:rPr>
          <w:rFonts w:ascii="Times New Roman" w:hAnsi="Times New Roman"/>
          <w:sz w:val="24"/>
          <w:szCs w:val="24"/>
        </w:rPr>
        <w:tab/>
        <w:t>Również roczny i wieloletni program współpracy z organizacjami pozarządowymi oraz podmiotami wymienionymi w art. 3 ust. 3 ww. ustawy uchwalany jest po konsultacjach z organizacjami pozarządowymi oraz podmiotami wymienionymi w art. 3 ust. 3 ustawy, przeprowadzonych w sposób określony w przedkładanym projekcie uchwały.</w:t>
      </w:r>
    </w:p>
    <w:p w:rsidR="006773F9" w:rsidRDefault="006773F9" w:rsidP="006773F9">
      <w:pPr>
        <w:spacing w:line="360" w:lineRule="auto"/>
        <w:jc w:val="both"/>
        <w:rPr>
          <w:rFonts w:ascii="Times New Roman" w:hAnsi="Times New Roman"/>
          <w:sz w:val="24"/>
          <w:szCs w:val="24"/>
        </w:rPr>
      </w:pPr>
      <w:r>
        <w:rPr>
          <w:rFonts w:ascii="Times New Roman" w:hAnsi="Times New Roman"/>
          <w:sz w:val="24"/>
          <w:szCs w:val="24"/>
        </w:rPr>
        <w:t>Opinia komisji pozytywna.</w:t>
      </w:r>
    </w:p>
    <w:p w:rsidR="006773F9" w:rsidRDefault="006773F9" w:rsidP="006773F9">
      <w:pPr>
        <w:spacing w:line="360" w:lineRule="auto"/>
        <w:jc w:val="both"/>
        <w:rPr>
          <w:rFonts w:ascii="Times New Roman" w:hAnsi="Times New Roman"/>
          <w:sz w:val="24"/>
          <w:szCs w:val="24"/>
        </w:rPr>
      </w:pPr>
      <w:r>
        <w:rPr>
          <w:rFonts w:ascii="Times New Roman" w:hAnsi="Times New Roman"/>
          <w:sz w:val="24"/>
          <w:szCs w:val="24"/>
        </w:rPr>
        <w:t>Dyskusji nie było.</w:t>
      </w:r>
    </w:p>
    <w:p w:rsidR="006773F9" w:rsidRDefault="006773F9" w:rsidP="006773F9">
      <w:pPr>
        <w:spacing w:line="360" w:lineRule="auto"/>
        <w:jc w:val="both"/>
        <w:rPr>
          <w:rFonts w:ascii="Times New Roman" w:hAnsi="Times New Roman"/>
          <w:sz w:val="24"/>
          <w:szCs w:val="24"/>
        </w:rPr>
      </w:pPr>
      <w:r>
        <w:rPr>
          <w:rFonts w:ascii="Times New Roman" w:hAnsi="Times New Roman"/>
          <w:b/>
          <w:sz w:val="24"/>
          <w:szCs w:val="24"/>
        </w:rPr>
        <w:t xml:space="preserve">Uchwała Nr XLII/301/2010 </w:t>
      </w:r>
      <w:r>
        <w:rPr>
          <w:rFonts w:ascii="Times New Roman" w:hAnsi="Times New Roman"/>
          <w:sz w:val="24"/>
          <w:szCs w:val="24"/>
        </w:rPr>
        <w:t>w sprawie szczegółowego sposobu konsultowania z radami działalności pożytku publicznego lub organizacjami pozarządowymi i pomiotami wymienionymi w art.3 ust.3 ustawy o działalności pożytku publicznego i wolontariacie projektów aktów prawa miejscowego w dziedzinach dotyczących działalności statutowej tych organizacji została podjęta jednogłośnie – 14 głosów „za”.</w:t>
      </w:r>
    </w:p>
    <w:p w:rsidR="006773F9" w:rsidRDefault="006773F9" w:rsidP="006773F9">
      <w:pPr>
        <w:spacing w:line="360" w:lineRule="auto"/>
        <w:rPr>
          <w:rFonts w:ascii="Times New Roman" w:hAnsi="Times New Roman"/>
          <w:b/>
          <w:sz w:val="24"/>
          <w:szCs w:val="24"/>
        </w:rPr>
      </w:pPr>
      <w:r>
        <w:rPr>
          <w:rFonts w:ascii="Times New Roman" w:hAnsi="Times New Roman"/>
          <w:b/>
          <w:sz w:val="24"/>
          <w:szCs w:val="24"/>
        </w:rPr>
        <w:t>Ad 6. Głos Mieszkańców – nie było.</w:t>
      </w:r>
    </w:p>
    <w:p w:rsidR="006773F9" w:rsidRDefault="006773F9" w:rsidP="006773F9">
      <w:pPr>
        <w:spacing w:line="360" w:lineRule="auto"/>
        <w:rPr>
          <w:rFonts w:ascii="Times New Roman" w:hAnsi="Times New Roman"/>
          <w:b/>
          <w:sz w:val="24"/>
          <w:szCs w:val="24"/>
        </w:rPr>
      </w:pPr>
      <w:r>
        <w:rPr>
          <w:rFonts w:ascii="Times New Roman" w:hAnsi="Times New Roman"/>
          <w:b/>
          <w:sz w:val="24"/>
          <w:szCs w:val="24"/>
        </w:rPr>
        <w:t>Ad 7/8. Interpelacje, zapytania. Wolne wnioski.</w:t>
      </w:r>
    </w:p>
    <w:p w:rsidR="007B0175" w:rsidRDefault="006773F9" w:rsidP="006773F9">
      <w:pPr>
        <w:spacing w:line="360" w:lineRule="auto"/>
        <w:rPr>
          <w:rFonts w:ascii="Times New Roman" w:hAnsi="Times New Roman"/>
          <w:sz w:val="24"/>
          <w:szCs w:val="24"/>
        </w:rPr>
      </w:pPr>
      <w:r w:rsidRPr="006773F9">
        <w:rPr>
          <w:rFonts w:ascii="Times New Roman" w:hAnsi="Times New Roman"/>
          <w:sz w:val="24"/>
          <w:szCs w:val="24"/>
          <w:u w:val="single"/>
        </w:rPr>
        <w:t>Przewodniczący Rady</w:t>
      </w:r>
      <w:r>
        <w:rPr>
          <w:rFonts w:ascii="Times New Roman" w:hAnsi="Times New Roman"/>
          <w:sz w:val="24"/>
          <w:szCs w:val="24"/>
        </w:rPr>
        <w:t xml:space="preserve"> zwrócił się z zapytaniem do Wójta Gminy czy zostało wysłane do Baltic Center pismo w sprawie dobrowolnego wydania terenu, które mają w użytkowaniu wieczystym?</w:t>
      </w:r>
    </w:p>
    <w:p w:rsidR="006773F9" w:rsidRDefault="006773F9" w:rsidP="004E4CB1">
      <w:pPr>
        <w:spacing w:line="360" w:lineRule="auto"/>
        <w:jc w:val="both"/>
        <w:rPr>
          <w:rFonts w:ascii="Times New Roman" w:hAnsi="Times New Roman"/>
          <w:sz w:val="24"/>
          <w:szCs w:val="24"/>
        </w:rPr>
      </w:pPr>
      <w:r>
        <w:rPr>
          <w:rFonts w:ascii="Times New Roman" w:hAnsi="Times New Roman"/>
          <w:sz w:val="24"/>
          <w:szCs w:val="24"/>
          <w:u w:val="single"/>
        </w:rPr>
        <w:t>Wójt Gminy</w:t>
      </w:r>
      <w:r>
        <w:rPr>
          <w:rFonts w:ascii="Times New Roman" w:hAnsi="Times New Roman"/>
          <w:sz w:val="24"/>
          <w:szCs w:val="24"/>
        </w:rPr>
        <w:t xml:space="preserve"> poinformował zebranych, iż w dniu 12 października br.</w:t>
      </w:r>
      <w:r w:rsidR="004E4CB1">
        <w:rPr>
          <w:rFonts w:ascii="Times New Roman" w:hAnsi="Times New Roman"/>
          <w:sz w:val="24"/>
          <w:szCs w:val="24"/>
        </w:rPr>
        <w:t xml:space="preserve"> odbędzie się w Samorządowym Kolegium Odwoławczym sprawa odnośnie wysokości opłaty za użytkowanie wieczyste gruntów. Wczoraj po południu podpisał pismo do Baltic Center (Wójt odczytał pismo skierowane do BC – kserokopia pisma stanowi załącznik nr 3 do niniejszego protokołu), gdzie ostateczny, nieprzekraczalny termin odpowiedzi ma nastąpić do 12.10.2010r. Ostatnio Pani Prezes Spółki była w szpitalu, nie było z nią kontaktu. Więcej w tej sprawie będzie mógł powiedzieć po sprawie w Koszalinie.</w:t>
      </w:r>
    </w:p>
    <w:p w:rsidR="004E4CB1" w:rsidRDefault="004E4CB1" w:rsidP="004E4CB1">
      <w:pPr>
        <w:spacing w:line="360" w:lineRule="auto"/>
        <w:jc w:val="both"/>
        <w:rPr>
          <w:rFonts w:ascii="Times New Roman" w:hAnsi="Times New Roman"/>
          <w:sz w:val="24"/>
          <w:szCs w:val="24"/>
        </w:rPr>
      </w:pPr>
      <w:r w:rsidRPr="006773F9">
        <w:rPr>
          <w:rFonts w:ascii="Times New Roman" w:hAnsi="Times New Roman"/>
          <w:sz w:val="24"/>
          <w:szCs w:val="24"/>
          <w:u w:val="single"/>
        </w:rPr>
        <w:t>Przewodniczący Rady</w:t>
      </w:r>
      <w:r>
        <w:rPr>
          <w:rFonts w:ascii="Times New Roman" w:hAnsi="Times New Roman"/>
          <w:sz w:val="24"/>
          <w:szCs w:val="24"/>
        </w:rPr>
        <w:t xml:space="preserve"> zwrócił się z zapytaniem do Dyrektor Przedszkola Publicznego Pani Bożeny Sitnik odnośnie spotkania z rodzicami w sprawie ustalenia cen za przedszkole. Doszły go słuchy, iż podając zmiany cen Pani Dyrektor poinformowała rodziców, iż taką uchwałę podjęła Rada Gminy. Uczestniczyła Pani w posiedzeniu komisji SSiPP, była obecna przy omawianiu tej uchwały i stawek. Czy taka sytuacja miała miejsce?</w:t>
      </w:r>
    </w:p>
    <w:p w:rsidR="004E4CB1" w:rsidRDefault="004E4CB1" w:rsidP="004E4CB1">
      <w:pPr>
        <w:spacing w:line="360" w:lineRule="auto"/>
        <w:jc w:val="both"/>
        <w:rPr>
          <w:rFonts w:ascii="Times New Roman" w:hAnsi="Times New Roman"/>
          <w:sz w:val="24"/>
          <w:szCs w:val="24"/>
        </w:rPr>
      </w:pPr>
      <w:r>
        <w:rPr>
          <w:rFonts w:ascii="Times New Roman" w:hAnsi="Times New Roman"/>
          <w:sz w:val="24"/>
          <w:szCs w:val="24"/>
          <w:u w:val="single"/>
        </w:rPr>
        <w:lastRenderedPageBreak/>
        <w:t>Dyrektor Przedszkola</w:t>
      </w:r>
      <w:r>
        <w:rPr>
          <w:rFonts w:ascii="Times New Roman" w:hAnsi="Times New Roman"/>
          <w:sz w:val="24"/>
          <w:szCs w:val="24"/>
        </w:rPr>
        <w:t xml:space="preserve"> odpowiedziała, że miała spotkanie z rodzicami grupy czterolatków. Na spotkaniu odczytała uchwałę Rady Gminy z 29 czerwca 2010r. Wyjaśniła na czym polegały</w:t>
      </w:r>
      <w:r w:rsidR="00A21D11">
        <w:rPr>
          <w:rFonts w:ascii="Times New Roman" w:hAnsi="Times New Roman"/>
          <w:sz w:val="24"/>
          <w:szCs w:val="24"/>
        </w:rPr>
        <w:t xml:space="preserve"> te zmiany. To był cały komentarz do uchwały. Stare zasady obowiązywały przeszło 6 lat, musiały nastąpić zmiany stawek. Zajęciami ponadwymiarowymi objęte są obecnie wszystkie dzieci.</w:t>
      </w:r>
    </w:p>
    <w:p w:rsidR="00A21D11" w:rsidRDefault="00A21D11" w:rsidP="004E4CB1">
      <w:pPr>
        <w:spacing w:line="360" w:lineRule="auto"/>
        <w:jc w:val="both"/>
        <w:rPr>
          <w:rFonts w:ascii="Times New Roman" w:hAnsi="Times New Roman"/>
          <w:sz w:val="24"/>
          <w:szCs w:val="24"/>
        </w:rPr>
      </w:pPr>
      <w:r>
        <w:rPr>
          <w:rFonts w:ascii="Times New Roman" w:hAnsi="Times New Roman"/>
          <w:sz w:val="24"/>
          <w:szCs w:val="24"/>
          <w:u w:val="single"/>
        </w:rPr>
        <w:t>Radny Krzysztof Grzywnowicz</w:t>
      </w:r>
      <w:r>
        <w:rPr>
          <w:rFonts w:ascii="Times New Roman" w:hAnsi="Times New Roman"/>
          <w:sz w:val="24"/>
          <w:szCs w:val="24"/>
        </w:rPr>
        <w:t xml:space="preserve"> – stwierdził, iż ta uchwała budzi wśród rodziców wiele kontrowersji,  nie było konsultacji społecznych. Opłatę stała muszą ponosić mimo, że np. dziecko choruje i jest nieobecne w przedszkolu. Idzie o formę nieodpłatności za brak obecności, stąd te żale i niezadowolenia. Powinniśmy się jeszcze raz zastanowić nad tą sprawą, jak to rozwiązać. Może powrócić do tematu możliwości umów indywidualnych między rodzicami a nauczycielem.</w:t>
      </w:r>
    </w:p>
    <w:p w:rsidR="00A21D11" w:rsidRDefault="00A21D11" w:rsidP="004E4CB1">
      <w:pPr>
        <w:spacing w:line="360" w:lineRule="auto"/>
        <w:jc w:val="both"/>
        <w:rPr>
          <w:rFonts w:ascii="Times New Roman" w:hAnsi="Times New Roman"/>
          <w:sz w:val="24"/>
          <w:szCs w:val="24"/>
        </w:rPr>
      </w:pPr>
      <w:r w:rsidRPr="006773F9">
        <w:rPr>
          <w:rFonts w:ascii="Times New Roman" w:hAnsi="Times New Roman"/>
          <w:sz w:val="24"/>
          <w:szCs w:val="24"/>
          <w:u w:val="single"/>
        </w:rPr>
        <w:t>Przewodniczący Rady</w:t>
      </w:r>
      <w:r>
        <w:rPr>
          <w:rFonts w:ascii="Times New Roman" w:hAnsi="Times New Roman"/>
          <w:sz w:val="24"/>
          <w:szCs w:val="24"/>
        </w:rPr>
        <w:t xml:space="preserve"> zapytał Radcę Prawnego Panią Monikę Kwiatkowską  czy jest taka możliwość?</w:t>
      </w:r>
    </w:p>
    <w:p w:rsidR="00A21D11" w:rsidRDefault="00A21D11" w:rsidP="004E4CB1">
      <w:pPr>
        <w:spacing w:line="360" w:lineRule="auto"/>
        <w:jc w:val="both"/>
        <w:rPr>
          <w:rFonts w:ascii="Times New Roman" w:hAnsi="Times New Roman"/>
          <w:sz w:val="24"/>
          <w:szCs w:val="24"/>
        </w:rPr>
      </w:pPr>
      <w:r>
        <w:rPr>
          <w:rFonts w:ascii="Times New Roman" w:hAnsi="Times New Roman"/>
          <w:sz w:val="24"/>
          <w:szCs w:val="24"/>
          <w:u w:val="single"/>
        </w:rPr>
        <w:t>Pani Monika Kwiatkowska</w:t>
      </w:r>
      <w:r>
        <w:rPr>
          <w:rFonts w:ascii="Times New Roman" w:hAnsi="Times New Roman"/>
          <w:sz w:val="24"/>
          <w:szCs w:val="24"/>
        </w:rPr>
        <w:t xml:space="preserve"> zapytała jaka jest forma umów, jakie to SA umowy z nauczycielami?</w:t>
      </w:r>
    </w:p>
    <w:p w:rsidR="00A21D11" w:rsidRDefault="00A21D11" w:rsidP="004E4CB1">
      <w:pPr>
        <w:spacing w:line="360" w:lineRule="auto"/>
        <w:jc w:val="both"/>
        <w:rPr>
          <w:rFonts w:ascii="Times New Roman" w:hAnsi="Times New Roman"/>
          <w:sz w:val="24"/>
          <w:szCs w:val="24"/>
        </w:rPr>
      </w:pPr>
      <w:r>
        <w:rPr>
          <w:rFonts w:ascii="Times New Roman" w:hAnsi="Times New Roman"/>
          <w:sz w:val="24"/>
          <w:szCs w:val="24"/>
          <w:u w:val="single"/>
        </w:rPr>
        <w:t>Pani Bożena Sitnik</w:t>
      </w:r>
      <w:r>
        <w:rPr>
          <w:rFonts w:ascii="Times New Roman" w:hAnsi="Times New Roman"/>
          <w:sz w:val="24"/>
          <w:szCs w:val="24"/>
        </w:rPr>
        <w:t xml:space="preserve"> odpowiedziała, że są to umowy poza podstawą programową. Jest to wynagrodzenie stałe, bez względu na ilość dzieci zajęcia i tak się odbywają. Nauczyciel przygotowuje się do zajęć i jest na nich obecny. Rodzice składają wiele życzeń, np. dodatkowe wprowadzenie nauki tańca towarzyskiego</w:t>
      </w:r>
      <w:r w:rsidR="007F1071">
        <w:rPr>
          <w:rFonts w:ascii="Times New Roman" w:hAnsi="Times New Roman"/>
          <w:sz w:val="24"/>
          <w:szCs w:val="24"/>
        </w:rPr>
        <w:t xml:space="preserve"> – jest oferta z Firmy Westa, gdzie rodzice bezpośrednio wpłacają po 17 zł na konto wykonawcy zajęć.</w:t>
      </w:r>
    </w:p>
    <w:p w:rsidR="007F1071" w:rsidRDefault="007F1071" w:rsidP="004E4CB1">
      <w:pPr>
        <w:spacing w:line="360" w:lineRule="auto"/>
        <w:jc w:val="both"/>
        <w:rPr>
          <w:rFonts w:ascii="Times New Roman" w:hAnsi="Times New Roman"/>
          <w:sz w:val="24"/>
          <w:szCs w:val="24"/>
        </w:rPr>
      </w:pPr>
      <w:r>
        <w:rPr>
          <w:rFonts w:ascii="Times New Roman" w:hAnsi="Times New Roman"/>
          <w:sz w:val="24"/>
          <w:szCs w:val="24"/>
          <w:u w:val="single"/>
        </w:rPr>
        <w:t>Wiceprzewodniczący Rady Tomasz Stanisławczyk</w:t>
      </w:r>
      <w:r>
        <w:rPr>
          <w:rFonts w:ascii="Times New Roman" w:hAnsi="Times New Roman"/>
          <w:sz w:val="24"/>
          <w:szCs w:val="24"/>
        </w:rPr>
        <w:t xml:space="preserve"> poinformował, iż sam uczestniczył w takim spotkaniu z rodzicami, było około 20 osób i nikt nie kwestionował tej uchwały i zasadności podwyżek. Zapytał także ile taka opłata wynosi w ościennych gminach.</w:t>
      </w:r>
    </w:p>
    <w:p w:rsidR="007F1071" w:rsidRDefault="007F1071" w:rsidP="004E4CB1">
      <w:pPr>
        <w:spacing w:line="360" w:lineRule="auto"/>
        <w:jc w:val="both"/>
        <w:rPr>
          <w:rFonts w:ascii="Times New Roman" w:hAnsi="Times New Roman"/>
          <w:sz w:val="24"/>
          <w:szCs w:val="24"/>
        </w:rPr>
      </w:pPr>
      <w:r w:rsidRPr="006773F9">
        <w:rPr>
          <w:rFonts w:ascii="Times New Roman" w:hAnsi="Times New Roman"/>
          <w:sz w:val="24"/>
          <w:szCs w:val="24"/>
          <w:u w:val="single"/>
        </w:rPr>
        <w:t>Przewodniczący Rady</w:t>
      </w:r>
      <w:r>
        <w:rPr>
          <w:rFonts w:ascii="Times New Roman" w:hAnsi="Times New Roman"/>
          <w:sz w:val="24"/>
          <w:szCs w:val="24"/>
        </w:rPr>
        <w:t xml:space="preserve"> poinformował, iż Pan Pytloch także w sprawie przedszkola złożył pismo. Uważa, że w tej sprawie głosy są podzielone. Nie wszyscy są dobrze sytuowani, niektórzy są ubożsi i liczy się dla nich każda złotówka. </w:t>
      </w:r>
    </w:p>
    <w:p w:rsidR="007F1071" w:rsidRDefault="007F1071" w:rsidP="004E4CB1">
      <w:pPr>
        <w:spacing w:line="360" w:lineRule="auto"/>
        <w:jc w:val="both"/>
        <w:rPr>
          <w:rFonts w:ascii="Times New Roman" w:hAnsi="Times New Roman"/>
          <w:sz w:val="24"/>
          <w:szCs w:val="24"/>
        </w:rPr>
      </w:pPr>
      <w:r>
        <w:rPr>
          <w:rFonts w:ascii="Times New Roman" w:hAnsi="Times New Roman"/>
          <w:sz w:val="24"/>
          <w:szCs w:val="24"/>
          <w:u w:val="single"/>
        </w:rPr>
        <w:t>Pani Bożena Sitnik</w:t>
      </w:r>
      <w:r>
        <w:rPr>
          <w:rFonts w:ascii="Times New Roman" w:hAnsi="Times New Roman"/>
          <w:sz w:val="24"/>
          <w:szCs w:val="24"/>
        </w:rPr>
        <w:t xml:space="preserve"> odpowiedziała, że opłata dzienna w Kołobrzegu wynosi 8,50 zł plus koszty wyżywienia. Maja jednak znacznie uboższy pakiet. Nasza oferta jest dużo bogatsza, a koszty są porównywalne. Rodzice z grupy 6-ciolatków także podeszli do sprawy ze zrozumieniem. Niektórzy rodzice z grupy 4-rolatków np. 1 godzinę j. angielskiego i 1 godz. logopedy, inni chcą basen, konie, a nawet szachy. Rodzice mają różne propozycje.</w:t>
      </w:r>
    </w:p>
    <w:p w:rsidR="007F1071" w:rsidRDefault="007F1071" w:rsidP="000F6C53">
      <w:pPr>
        <w:jc w:val="both"/>
        <w:rPr>
          <w:rFonts w:ascii="Times New Roman" w:hAnsi="Times New Roman"/>
          <w:sz w:val="24"/>
          <w:szCs w:val="24"/>
        </w:rPr>
      </w:pPr>
      <w:r>
        <w:rPr>
          <w:rFonts w:ascii="Times New Roman" w:hAnsi="Times New Roman"/>
          <w:sz w:val="24"/>
          <w:szCs w:val="24"/>
          <w:u w:val="single"/>
        </w:rPr>
        <w:lastRenderedPageBreak/>
        <w:t>Radny Krzysztof Grzywnowicz</w:t>
      </w:r>
      <w:r>
        <w:rPr>
          <w:rFonts w:ascii="Times New Roman" w:hAnsi="Times New Roman"/>
          <w:sz w:val="24"/>
          <w:szCs w:val="24"/>
        </w:rPr>
        <w:t xml:space="preserve"> stwierdził, że przedstawia głosy rodziców, jego zdaniem uchwała jest dobra. Oferta jest bogata i szeroka. Idzie tylko o sposób naliczania przy nieobecności dziecka w przedszkolu. Proponuje, aby na najbliższą komisje </w:t>
      </w:r>
      <w:r w:rsidR="00071990">
        <w:rPr>
          <w:rFonts w:ascii="Times New Roman" w:hAnsi="Times New Roman"/>
          <w:sz w:val="24"/>
          <w:szCs w:val="24"/>
        </w:rPr>
        <w:t>przygotować</w:t>
      </w:r>
      <w:r>
        <w:rPr>
          <w:rFonts w:ascii="Times New Roman" w:hAnsi="Times New Roman"/>
          <w:sz w:val="24"/>
          <w:szCs w:val="24"/>
        </w:rPr>
        <w:t xml:space="preserve"> informację</w:t>
      </w:r>
      <w:r w:rsidR="00071990">
        <w:rPr>
          <w:rFonts w:ascii="Times New Roman" w:hAnsi="Times New Roman"/>
          <w:sz w:val="24"/>
          <w:szCs w:val="24"/>
        </w:rPr>
        <w:t xml:space="preserve"> o płatnościach w innych przedszkolach.</w:t>
      </w:r>
    </w:p>
    <w:p w:rsidR="00071990" w:rsidRDefault="00071990" w:rsidP="000F6C53">
      <w:pPr>
        <w:jc w:val="both"/>
        <w:rPr>
          <w:rFonts w:ascii="Times New Roman" w:hAnsi="Times New Roman"/>
          <w:sz w:val="24"/>
          <w:szCs w:val="24"/>
        </w:rPr>
      </w:pPr>
      <w:r>
        <w:rPr>
          <w:rFonts w:ascii="Times New Roman" w:hAnsi="Times New Roman"/>
          <w:sz w:val="24"/>
          <w:szCs w:val="24"/>
          <w:u w:val="single"/>
        </w:rPr>
        <w:t>Radny Zenon Wajgert</w:t>
      </w:r>
      <w:r>
        <w:rPr>
          <w:rFonts w:ascii="Times New Roman" w:hAnsi="Times New Roman"/>
          <w:sz w:val="24"/>
          <w:szCs w:val="24"/>
        </w:rPr>
        <w:t xml:space="preserve"> zwrócił się do Wójta o przedstawienie spraw związanych z ostatnim Walnym Zebraniem Wodociągów i Kanalizacji.</w:t>
      </w:r>
    </w:p>
    <w:p w:rsidR="00071990" w:rsidRDefault="00071990" w:rsidP="000F6C53">
      <w:pPr>
        <w:jc w:val="both"/>
        <w:rPr>
          <w:rFonts w:ascii="Times New Roman" w:hAnsi="Times New Roman"/>
          <w:sz w:val="24"/>
          <w:szCs w:val="24"/>
        </w:rPr>
      </w:pPr>
      <w:r>
        <w:rPr>
          <w:rFonts w:ascii="Times New Roman" w:hAnsi="Times New Roman"/>
          <w:sz w:val="24"/>
          <w:szCs w:val="24"/>
          <w:u w:val="single"/>
        </w:rPr>
        <w:t>Wójt Gminy</w:t>
      </w:r>
      <w:r>
        <w:rPr>
          <w:rFonts w:ascii="Times New Roman" w:hAnsi="Times New Roman"/>
          <w:sz w:val="24"/>
          <w:szCs w:val="24"/>
        </w:rPr>
        <w:t xml:space="preserve"> poinformował, iż na ostatnim Walnym, w którym uczestniczył wraz z Sekretarzem Gminy zostały podjęte dwie bardzo istotne uchwały.</w:t>
      </w:r>
    </w:p>
    <w:p w:rsidR="00071990" w:rsidRDefault="00071990" w:rsidP="000F6C53">
      <w:pPr>
        <w:jc w:val="both"/>
        <w:rPr>
          <w:rFonts w:ascii="Times New Roman" w:hAnsi="Times New Roman"/>
          <w:sz w:val="24"/>
          <w:szCs w:val="24"/>
        </w:rPr>
      </w:pPr>
      <w:r>
        <w:rPr>
          <w:rFonts w:ascii="Times New Roman" w:hAnsi="Times New Roman"/>
          <w:sz w:val="24"/>
          <w:szCs w:val="24"/>
        </w:rPr>
        <w:t xml:space="preserve">Pierwsza to propozycja Wójta Gminy Dygowo o wyrównaniu dopłat z osiągniętego zysku. Ostatecznie dopłata do wody i ścieków na rok bieżący wyniesie 894.000,00 zł. Druga uchwała, która zapadła większością głosów to rozwiązanie porozumienia w sprawie stałych taryf. Termin wypowiedzenia się w sprawie rozwiązania porozumienia jest do 15.10.br. Wójt Ustronia Morskiego złożył wniosek, aby wreszcie uporządkować sprawy związane z aportem ponad </w:t>
      </w:r>
      <w:r>
        <w:rPr>
          <w:rFonts w:ascii="Times New Roman" w:hAnsi="Times New Roman"/>
          <w:sz w:val="24"/>
          <w:szCs w:val="24"/>
        </w:rPr>
        <w:br/>
        <w:t>20 mln zł , aby kapitał zakładowy przekwalifikować na udziały. Kołobrzeg wystąpił o opinię w tej sprawie i czeka na odpowiedź. Uważa, ze miasto K-g może mieć przewagę 3:1, nawet niech mają swoje 51% ale niech to wreszcie zostanie uporządkowane. Wójt poinformował, iż Pani Mecenas obecnie przygotowuje dwa pisma: do NIK oraz do sądu o zmianę umowy Spółki</w:t>
      </w:r>
      <w:r w:rsidR="000F6C53">
        <w:rPr>
          <w:rFonts w:ascii="Times New Roman" w:hAnsi="Times New Roman"/>
          <w:sz w:val="24"/>
          <w:szCs w:val="24"/>
        </w:rPr>
        <w:t>, aby w kosztach dopłaty do wody nie liczyć według zrzucanych ścieków. Do 15 października zostaną przedstawione propozycje taryf na 2011r.</w:t>
      </w:r>
    </w:p>
    <w:p w:rsidR="000F6C53" w:rsidRDefault="000F6C53" w:rsidP="000F6C53">
      <w:pPr>
        <w:jc w:val="both"/>
        <w:rPr>
          <w:rFonts w:ascii="Times New Roman" w:hAnsi="Times New Roman"/>
          <w:sz w:val="24"/>
          <w:szCs w:val="24"/>
        </w:rPr>
      </w:pPr>
      <w:r>
        <w:rPr>
          <w:rFonts w:ascii="Times New Roman" w:hAnsi="Times New Roman"/>
          <w:sz w:val="24"/>
          <w:szCs w:val="24"/>
          <w:u w:val="single"/>
        </w:rPr>
        <w:t>Sekretarz Gminy</w:t>
      </w:r>
      <w:r>
        <w:rPr>
          <w:rFonts w:ascii="Times New Roman" w:hAnsi="Times New Roman"/>
          <w:sz w:val="24"/>
          <w:szCs w:val="24"/>
        </w:rPr>
        <w:t xml:space="preserve"> – uchwała unieważniła porozumienie międzygminne. W tym tygodniu spółka będzie miała obowiązek przedstawić propozycję taryf na 2011r. Te dopłaty, które miały pokryć różnicę cen były dla gminy niekorzystne. Wysokość dopłaty będzie zależna od Rady Gminy.</w:t>
      </w:r>
    </w:p>
    <w:p w:rsidR="000F6C53" w:rsidRDefault="000F6C53" w:rsidP="000F6C53">
      <w:pPr>
        <w:jc w:val="both"/>
        <w:rPr>
          <w:rFonts w:ascii="Times New Roman" w:hAnsi="Times New Roman"/>
          <w:sz w:val="24"/>
          <w:szCs w:val="24"/>
        </w:rPr>
      </w:pPr>
      <w:r>
        <w:rPr>
          <w:rFonts w:ascii="Times New Roman" w:hAnsi="Times New Roman"/>
          <w:sz w:val="24"/>
          <w:szCs w:val="24"/>
          <w:u w:val="single"/>
        </w:rPr>
        <w:t>Wiceprzewodniczący Rady Tomasz Stanisławczyk</w:t>
      </w:r>
      <w:r>
        <w:rPr>
          <w:rFonts w:ascii="Times New Roman" w:hAnsi="Times New Roman"/>
          <w:sz w:val="24"/>
          <w:szCs w:val="24"/>
        </w:rPr>
        <w:t xml:space="preserve"> powrócił do sprawy ciszy nocnej, jednogłośnie odrzucono ten wniosek jednak ten problem będziemy musieli rozwiązać globalnie. Sam mam ten problem. Dzisiaj wypowiadają się mieszkańcy, ale tez powinniśmy znać opinię turystów. Do tego tematu musi wrócić.</w:t>
      </w:r>
    </w:p>
    <w:p w:rsidR="000F6C53" w:rsidRDefault="000F6C53" w:rsidP="000F6C53">
      <w:pPr>
        <w:jc w:val="both"/>
        <w:rPr>
          <w:rFonts w:ascii="Times New Roman" w:hAnsi="Times New Roman"/>
          <w:sz w:val="24"/>
          <w:szCs w:val="24"/>
        </w:rPr>
      </w:pPr>
      <w:r>
        <w:rPr>
          <w:rFonts w:ascii="Times New Roman" w:hAnsi="Times New Roman"/>
          <w:sz w:val="24"/>
          <w:szCs w:val="24"/>
          <w:u w:val="single"/>
        </w:rPr>
        <w:t>Przewodniczący Rady</w:t>
      </w:r>
      <w:r>
        <w:rPr>
          <w:rFonts w:ascii="Times New Roman" w:hAnsi="Times New Roman"/>
          <w:sz w:val="24"/>
          <w:szCs w:val="24"/>
        </w:rPr>
        <w:t xml:space="preserve"> stwierdził, iż pewnie nowi włodarze rozwiążą ten problem.</w:t>
      </w:r>
    </w:p>
    <w:p w:rsidR="000F6C53" w:rsidRDefault="000F6C53" w:rsidP="000F6C53">
      <w:pPr>
        <w:ind w:firstLine="708"/>
        <w:jc w:val="both"/>
        <w:rPr>
          <w:rFonts w:ascii="Times New Roman" w:hAnsi="Times New Roman"/>
          <w:sz w:val="24"/>
          <w:szCs w:val="24"/>
        </w:rPr>
      </w:pPr>
      <w:r>
        <w:rPr>
          <w:rFonts w:ascii="Times New Roman" w:hAnsi="Times New Roman"/>
          <w:sz w:val="24"/>
          <w:szCs w:val="24"/>
        </w:rPr>
        <w:t>W związku z wyczerpaniem porządku obrad XLII Sesji Rady Gminy Przewodniczący zamknął jej o</w:t>
      </w:r>
      <w:r w:rsidR="00357922">
        <w:rPr>
          <w:rFonts w:ascii="Times New Roman" w:hAnsi="Times New Roman"/>
          <w:sz w:val="24"/>
          <w:szCs w:val="24"/>
        </w:rPr>
        <w:t>brady jeszcze raz serdecznie dziękując młodzieży za uczestnictwo w Sesji, za pilne notowanie i zachowanie powagi.</w:t>
      </w:r>
    </w:p>
    <w:p w:rsidR="00357922" w:rsidRDefault="00357922" w:rsidP="00357922">
      <w:pPr>
        <w:jc w:val="both"/>
        <w:rPr>
          <w:rFonts w:ascii="Times New Roman" w:hAnsi="Times New Roman"/>
          <w:sz w:val="24"/>
          <w:szCs w:val="24"/>
        </w:rPr>
      </w:pPr>
    </w:p>
    <w:p w:rsidR="00357922" w:rsidRDefault="00357922" w:rsidP="00357922">
      <w:pPr>
        <w:jc w:val="both"/>
        <w:rPr>
          <w:rFonts w:ascii="Times New Roman" w:hAnsi="Times New Roman"/>
          <w:sz w:val="24"/>
          <w:szCs w:val="24"/>
        </w:rPr>
      </w:pPr>
      <w:r>
        <w:rPr>
          <w:rFonts w:ascii="Times New Roman" w:hAnsi="Times New Roman"/>
          <w:sz w:val="24"/>
          <w:szCs w:val="24"/>
        </w:rPr>
        <w:t>Protokołowała:</w:t>
      </w:r>
    </w:p>
    <w:p w:rsidR="00357922" w:rsidRDefault="00357922" w:rsidP="00357922">
      <w:pPr>
        <w:jc w:val="both"/>
        <w:rPr>
          <w:rFonts w:ascii="Times New Roman" w:hAnsi="Times New Roman"/>
          <w:sz w:val="24"/>
          <w:szCs w:val="24"/>
        </w:rPr>
      </w:pPr>
      <w:r>
        <w:rPr>
          <w:rFonts w:ascii="Times New Roman" w:hAnsi="Times New Roman"/>
          <w:sz w:val="24"/>
          <w:szCs w:val="24"/>
        </w:rPr>
        <w:t>Ewa Oksenfeld</w:t>
      </w:r>
    </w:p>
    <w:p w:rsidR="000F6C53" w:rsidRPr="000F6C53" w:rsidRDefault="000F6C53" w:rsidP="004E4CB1">
      <w:pPr>
        <w:spacing w:line="360" w:lineRule="auto"/>
        <w:jc w:val="both"/>
        <w:rPr>
          <w:rFonts w:ascii="Times New Roman" w:hAnsi="Times New Roman"/>
          <w:sz w:val="24"/>
          <w:szCs w:val="24"/>
        </w:rPr>
      </w:pPr>
    </w:p>
    <w:p w:rsidR="007F1071" w:rsidRPr="007F1071" w:rsidRDefault="007F1071" w:rsidP="004E4CB1">
      <w:pPr>
        <w:spacing w:line="360" w:lineRule="auto"/>
        <w:jc w:val="both"/>
        <w:rPr>
          <w:rFonts w:ascii="Times New Roman" w:hAnsi="Times New Roman"/>
          <w:sz w:val="24"/>
          <w:szCs w:val="24"/>
        </w:rPr>
      </w:pPr>
    </w:p>
    <w:sectPr w:rsidR="007F1071" w:rsidRPr="007F1071" w:rsidSect="006773F9">
      <w:footerReference w:type="default" r:id="rId12"/>
      <w:pgSz w:w="11906" w:h="16838"/>
      <w:pgMar w:top="1417" w:right="1133"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0CF" w:rsidRDefault="009370CF" w:rsidP="00A51411">
      <w:pPr>
        <w:spacing w:after="0" w:line="240" w:lineRule="auto"/>
      </w:pPr>
      <w:r>
        <w:separator/>
      </w:r>
    </w:p>
  </w:endnote>
  <w:endnote w:type="continuationSeparator" w:id="0">
    <w:p w:rsidR="009370CF" w:rsidRDefault="009370CF" w:rsidP="00A514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20002A87" w:usb1="00000000" w:usb2="00000000" w:usb3="00000000" w:csb0="000001FF" w:csb1="00000000"/>
  </w:font>
  <w:font w:name="Calibri">
    <w:panose1 w:val="020F0502020204030204"/>
    <w:charset w:val="EE"/>
    <w:family w:val="swiss"/>
    <w:pitch w:val="variable"/>
    <w:sig w:usb0="A00002EF" w:usb1="4000207B" w:usb2="00000000" w:usb3="00000000" w:csb0="0000009F" w:csb1="00000000"/>
  </w:font>
  <w:font w:name="Consolas">
    <w:panose1 w:val="020B0609020204030204"/>
    <w:charset w:val="EE"/>
    <w:family w:val="modern"/>
    <w:pitch w:val="fixed"/>
    <w:sig w:usb0="A00002EF" w:usb1="4000204B"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Albertus MT">
    <w:altName w:val="Flareserif821 BT"/>
    <w:panose1 w:val="020E0602030304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55532"/>
      <w:docPartObj>
        <w:docPartGallery w:val="Page Numbers (Bottom of Page)"/>
        <w:docPartUnique/>
      </w:docPartObj>
    </w:sdtPr>
    <w:sdtContent>
      <w:p w:rsidR="00A51411" w:rsidRDefault="004C190E">
        <w:pPr>
          <w:pStyle w:val="Stopka"/>
          <w:jc w:val="right"/>
        </w:pPr>
        <w:fldSimple w:instr=" PAGE   \* MERGEFORMAT ">
          <w:r w:rsidR="008F1FA2">
            <w:rPr>
              <w:noProof/>
            </w:rPr>
            <w:t>34</w:t>
          </w:r>
        </w:fldSimple>
      </w:p>
    </w:sdtContent>
  </w:sdt>
  <w:p w:rsidR="00A51411" w:rsidRDefault="00A5141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0CF" w:rsidRDefault="009370CF" w:rsidP="00A51411">
      <w:pPr>
        <w:spacing w:after="0" w:line="240" w:lineRule="auto"/>
      </w:pPr>
      <w:r>
        <w:separator/>
      </w:r>
    </w:p>
  </w:footnote>
  <w:footnote w:type="continuationSeparator" w:id="0">
    <w:p w:rsidR="009370CF" w:rsidRDefault="009370CF" w:rsidP="00A514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6820B38"/>
    <w:lvl w:ilvl="0">
      <w:start w:val="1"/>
      <w:numFmt w:val="bullet"/>
      <w:lvlText w:val=""/>
      <w:lvlJc w:val="left"/>
      <w:pPr>
        <w:tabs>
          <w:tab w:val="num" w:pos="0"/>
        </w:tabs>
        <w:ind w:left="0" w:firstLine="0"/>
      </w:pPr>
      <w:rPr>
        <w:rFonts w:ascii="Wingdings" w:hAnsi="Wingdings" w:hint="default"/>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multilevel"/>
    <w:tmpl w:val="00000003"/>
    <w:name w:val="WW8Num3"/>
    <w:lvl w:ilvl="0">
      <w:start w:val="1"/>
      <w:numFmt w:val="upperRoman"/>
      <w:lvlText w:val="%1."/>
      <w:lvlJc w:val="left"/>
      <w:pPr>
        <w:tabs>
          <w:tab w:val="num" w:pos="1004"/>
        </w:tabs>
        <w:ind w:left="1004" w:hanging="720"/>
      </w:pPr>
      <w:rPr>
        <w:rFonts w:ascii="StarSymbol" w:eastAsia="StarSymbol" w:cs="StarSymbol"/>
        <w:sz w:val="18"/>
        <w:szCs w:val="18"/>
      </w:rPr>
    </w:lvl>
    <w:lvl w:ilvl="1">
      <w:start w:val="1"/>
      <w:numFmt w:val="decimal"/>
      <w:lvlText w:val="%2."/>
      <w:lvlJc w:val="left"/>
      <w:pPr>
        <w:tabs>
          <w:tab w:val="num" w:pos="2084"/>
        </w:tabs>
        <w:ind w:left="2084" w:hanging="360"/>
      </w:pPr>
      <w:rPr>
        <w:rFonts w:cs="Times New Roman"/>
      </w:rPr>
    </w:lvl>
    <w:lvl w:ilvl="2">
      <w:start w:val="1"/>
      <w:numFmt w:val="lowerRoman"/>
      <w:lvlText w:val="%3."/>
      <w:lvlJc w:val="right"/>
      <w:pPr>
        <w:tabs>
          <w:tab w:val="num" w:pos="2804"/>
        </w:tabs>
        <w:ind w:left="2804" w:hanging="180"/>
      </w:pPr>
      <w:rPr>
        <w:rFonts w:cs="Times New Roman"/>
      </w:rPr>
    </w:lvl>
    <w:lvl w:ilvl="3">
      <w:start w:val="1"/>
      <w:numFmt w:val="decimal"/>
      <w:lvlText w:val="%4."/>
      <w:lvlJc w:val="left"/>
      <w:pPr>
        <w:tabs>
          <w:tab w:val="num" w:pos="3524"/>
        </w:tabs>
        <w:ind w:left="3524" w:hanging="360"/>
      </w:pPr>
      <w:rPr>
        <w:rFonts w:cs="Times New Roman"/>
      </w:rPr>
    </w:lvl>
    <w:lvl w:ilvl="4">
      <w:start w:val="1"/>
      <w:numFmt w:val="lowerLetter"/>
      <w:lvlText w:val="%5."/>
      <w:lvlJc w:val="left"/>
      <w:pPr>
        <w:tabs>
          <w:tab w:val="num" w:pos="4244"/>
        </w:tabs>
        <w:ind w:left="4244" w:hanging="360"/>
      </w:pPr>
      <w:rPr>
        <w:rFonts w:cs="Times New Roman"/>
      </w:rPr>
    </w:lvl>
    <w:lvl w:ilvl="5">
      <w:start w:val="1"/>
      <w:numFmt w:val="lowerRoman"/>
      <w:lvlText w:val="%6."/>
      <w:lvlJc w:val="right"/>
      <w:pPr>
        <w:tabs>
          <w:tab w:val="num" w:pos="4964"/>
        </w:tabs>
        <w:ind w:left="4964" w:hanging="180"/>
      </w:pPr>
      <w:rPr>
        <w:rFonts w:cs="Times New Roman"/>
      </w:rPr>
    </w:lvl>
    <w:lvl w:ilvl="6">
      <w:start w:val="1"/>
      <w:numFmt w:val="decimal"/>
      <w:lvlText w:val="%7."/>
      <w:lvlJc w:val="left"/>
      <w:pPr>
        <w:tabs>
          <w:tab w:val="num" w:pos="5684"/>
        </w:tabs>
        <w:ind w:left="5684" w:hanging="360"/>
      </w:pPr>
      <w:rPr>
        <w:rFonts w:cs="Times New Roman"/>
      </w:rPr>
    </w:lvl>
    <w:lvl w:ilvl="7">
      <w:start w:val="1"/>
      <w:numFmt w:val="lowerLetter"/>
      <w:lvlText w:val="%8."/>
      <w:lvlJc w:val="left"/>
      <w:pPr>
        <w:tabs>
          <w:tab w:val="num" w:pos="6404"/>
        </w:tabs>
        <w:ind w:left="6404" w:hanging="360"/>
      </w:pPr>
      <w:rPr>
        <w:rFonts w:cs="Times New Roman"/>
      </w:rPr>
    </w:lvl>
    <w:lvl w:ilvl="8">
      <w:start w:val="1"/>
      <w:numFmt w:val="lowerRoman"/>
      <w:lvlText w:val="%9."/>
      <w:lvlJc w:val="right"/>
      <w:pPr>
        <w:tabs>
          <w:tab w:val="num" w:pos="7124"/>
        </w:tabs>
        <w:ind w:left="7124" w:hanging="180"/>
      </w:pPr>
      <w:rPr>
        <w:rFonts w:cs="Times New Roman"/>
      </w:rPr>
    </w:lvl>
  </w:abstractNum>
  <w:abstractNum w:abstractNumId="3">
    <w:nsid w:val="038771E6"/>
    <w:multiLevelType w:val="singleLevel"/>
    <w:tmpl w:val="8F228B88"/>
    <w:lvl w:ilvl="0">
      <w:start w:val="6"/>
      <w:numFmt w:val="bullet"/>
      <w:lvlText w:val="-"/>
      <w:lvlJc w:val="left"/>
      <w:pPr>
        <w:tabs>
          <w:tab w:val="num" w:pos="360"/>
        </w:tabs>
        <w:ind w:left="360" w:hanging="360"/>
      </w:pPr>
    </w:lvl>
  </w:abstractNum>
  <w:abstractNum w:abstractNumId="4">
    <w:nsid w:val="0BBC49E2"/>
    <w:multiLevelType w:val="hybridMultilevel"/>
    <w:tmpl w:val="A3EE566A"/>
    <w:lvl w:ilvl="0" w:tplc="C13C9514">
      <w:start w:val="2"/>
      <w:numFmt w:val="bullet"/>
      <w:lvlText w:val="-"/>
      <w:lvlJc w:val="left"/>
      <w:pPr>
        <w:tabs>
          <w:tab w:val="num" w:pos="644"/>
        </w:tabs>
        <w:ind w:left="644" w:hanging="360"/>
      </w:pPr>
      <w:rPr>
        <w:b w:val="0"/>
      </w:rPr>
    </w:lvl>
    <w:lvl w:ilvl="1" w:tplc="04150019">
      <w:start w:val="1"/>
      <w:numFmt w:val="lowerLetter"/>
      <w:lvlText w:val="%2."/>
      <w:lvlJc w:val="left"/>
      <w:pPr>
        <w:tabs>
          <w:tab w:val="num" w:pos="1364"/>
        </w:tabs>
        <w:ind w:left="1364" w:hanging="360"/>
      </w:pPr>
      <w:rPr>
        <w:rFonts w:cs="Times New Roman"/>
      </w:rPr>
    </w:lvl>
    <w:lvl w:ilvl="2" w:tplc="0415001B">
      <w:start w:val="1"/>
      <w:numFmt w:val="lowerRoman"/>
      <w:lvlText w:val="%3."/>
      <w:lvlJc w:val="right"/>
      <w:pPr>
        <w:tabs>
          <w:tab w:val="num" w:pos="2084"/>
        </w:tabs>
        <w:ind w:left="2084" w:hanging="180"/>
      </w:pPr>
      <w:rPr>
        <w:rFonts w:cs="Times New Roman"/>
      </w:rPr>
    </w:lvl>
    <w:lvl w:ilvl="3" w:tplc="0415000F">
      <w:start w:val="1"/>
      <w:numFmt w:val="decimal"/>
      <w:lvlText w:val="%4."/>
      <w:lvlJc w:val="left"/>
      <w:pPr>
        <w:tabs>
          <w:tab w:val="num" w:pos="2804"/>
        </w:tabs>
        <w:ind w:left="2804" w:hanging="360"/>
      </w:pPr>
      <w:rPr>
        <w:rFonts w:cs="Times New Roman"/>
        <w:b w:val="0"/>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nsid w:val="0CB12024"/>
    <w:multiLevelType w:val="hybridMultilevel"/>
    <w:tmpl w:val="BE820F6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0CFE26D1"/>
    <w:multiLevelType w:val="hybridMultilevel"/>
    <w:tmpl w:val="B39CDB32"/>
    <w:lvl w:ilvl="0" w:tplc="6C94D9F2">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
    <w:nsid w:val="0E8A78F4"/>
    <w:multiLevelType w:val="hybridMultilevel"/>
    <w:tmpl w:val="EA926EB6"/>
    <w:lvl w:ilvl="0" w:tplc="04150001">
      <w:start w:val="1"/>
      <w:numFmt w:val="bullet"/>
      <w:lvlText w:val=""/>
      <w:lvlJc w:val="left"/>
      <w:pPr>
        <w:ind w:left="765"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1E4E55F0"/>
    <w:multiLevelType w:val="hybridMultilevel"/>
    <w:tmpl w:val="6CFA4BE8"/>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209816F4"/>
    <w:multiLevelType w:val="singleLevel"/>
    <w:tmpl w:val="85B86D34"/>
    <w:lvl w:ilvl="0">
      <w:start w:val="1"/>
      <w:numFmt w:val="lowerLetter"/>
      <w:lvlText w:val="%1)"/>
      <w:lvlJc w:val="left"/>
      <w:pPr>
        <w:tabs>
          <w:tab w:val="num" w:pos="720"/>
        </w:tabs>
        <w:ind w:left="720" w:hanging="360"/>
      </w:pPr>
      <w:rPr>
        <w:rFonts w:cs="Times New Roman"/>
      </w:rPr>
    </w:lvl>
  </w:abstractNum>
  <w:abstractNum w:abstractNumId="10">
    <w:nsid w:val="28614C56"/>
    <w:multiLevelType w:val="singleLevel"/>
    <w:tmpl w:val="97AAF996"/>
    <w:lvl w:ilvl="0">
      <w:start w:val="1"/>
      <w:numFmt w:val="bullet"/>
      <w:lvlText w:val="-"/>
      <w:lvlJc w:val="left"/>
      <w:pPr>
        <w:tabs>
          <w:tab w:val="num" w:pos="720"/>
        </w:tabs>
        <w:ind w:left="720" w:hanging="360"/>
      </w:pPr>
    </w:lvl>
  </w:abstractNum>
  <w:abstractNum w:abstractNumId="11">
    <w:nsid w:val="2B1A3599"/>
    <w:multiLevelType w:val="hybridMultilevel"/>
    <w:tmpl w:val="D034E25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2BD54148"/>
    <w:multiLevelType w:val="hybridMultilevel"/>
    <w:tmpl w:val="2F2C0B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302E0157"/>
    <w:multiLevelType w:val="hybridMultilevel"/>
    <w:tmpl w:val="133C300C"/>
    <w:lvl w:ilvl="0" w:tplc="0415000D">
      <w:start w:val="1"/>
      <w:numFmt w:val="bullet"/>
      <w:lvlText w:val=""/>
      <w:lvlJc w:val="left"/>
      <w:pPr>
        <w:ind w:left="1003" w:hanging="360"/>
      </w:pPr>
      <w:rPr>
        <w:rFonts w:ascii="Wingdings" w:hAnsi="Wingdings"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4">
    <w:nsid w:val="3B8D5BCA"/>
    <w:multiLevelType w:val="singleLevel"/>
    <w:tmpl w:val="61F2DF8E"/>
    <w:lvl w:ilvl="0">
      <w:start w:val="1"/>
      <w:numFmt w:val="decimal"/>
      <w:lvlText w:val="%1."/>
      <w:lvlJc w:val="left"/>
      <w:pPr>
        <w:tabs>
          <w:tab w:val="num" w:pos="360"/>
        </w:tabs>
        <w:ind w:left="360" w:hanging="360"/>
      </w:pPr>
      <w:rPr>
        <w:rFonts w:cs="Times New Roman"/>
      </w:rPr>
    </w:lvl>
  </w:abstractNum>
  <w:abstractNum w:abstractNumId="15">
    <w:nsid w:val="4CF46EDA"/>
    <w:multiLevelType w:val="hybridMultilevel"/>
    <w:tmpl w:val="DCB6D21A"/>
    <w:lvl w:ilvl="0" w:tplc="0BCE558E">
      <w:start w:val="1"/>
      <w:numFmt w:val="decimal"/>
      <w:lvlText w:val="%1."/>
      <w:lvlJc w:val="left"/>
      <w:pPr>
        <w:tabs>
          <w:tab w:val="num" w:pos="227"/>
        </w:tabs>
        <w:ind w:left="284" w:hanging="284"/>
      </w:pPr>
      <w:rPr>
        <w:rFonts w:cs="Times New Roman"/>
      </w:r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4EA273D9"/>
    <w:multiLevelType w:val="hybridMultilevel"/>
    <w:tmpl w:val="281AC542"/>
    <w:lvl w:ilvl="0" w:tplc="C13C9514">
      <w:start w:val="2"/>
      <w:numFmt w:val="bullet"/>
      <w:lvlText w:val="-"/>
      <w:lvlJc w:val="left"/>
      <w:pPr>
        <w:tabs>
          <w:tab w:val="num" w:pos="284"/>
        </w:tabs>
        <w:ind w:left="284" w:hanging="360"/>
      </w:pPr>
      <w:rPr>
        <w:b w:val="0"/>
      </w:rPr>
    </w:lvl>
    <w:lvl w:ilvl="1" w:tplc="0415000F">
      <w:start w:val="1"/>
      <w:numFmt w:val="decimal"/>
      <w:lvlText w:val="%2."/>
      <w:lvlJc w:val="left"/>
      <w:pPr>
        <w:tabs>
          <w:tab w:val="num" w:pos="1364"/>
        </w:tabs>
        <w:ind w:left="1364" w:hanging="360"/>
      </w:pPr>
      <w:rPr>
        <w:rFonts w:cs="Times New Roman"/>
        <w:b w:val="0"/>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7">
    <w:nsid w:val="5445160C"/>
    <w:multiLevelType w:val="hybridMultilevel"/>
    <w:tmpl w:val="7C149A26"/>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5ACE56AE"/>
    <w:multiLevelType w:val="hybridMultilevel"/>
    <w:tmpl w:val="B97C67E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nsid w:val="6136206E"/>
    <w:multiLevelType w:val="singleLevel"/>
    <w:tmpl w:val="7D70C6FA"/>
    <w:lvl w:ilvl="0">
      <w:start w:val="1"/>
      <w:numFmt w:val="decimal"/>
      <w:lvlText w:val="%1)"/>
      <w:lvlJc w:val="left"/>
      <w:pPr>
        <w:tabs>
          <w:tab w:val="num" w:pos="720"/>
        </w:tabs>
        <w:ind w:left="720" w:hanging="360"/>
      </w:pPr>
      <w:rPr>
        <w:rFonts w:cs="Times New Roman"/>
      </w:rPr>
    </w:lvl>
  </w:abstractNum>
  <w:abstractNum w:abstractNumId="20">
    <w:nsid w:val="635F125B"/>
    <w:multiLevelType w:val="hybridMultilevel"/>
    <w:tmpl w:val="0DDC0290"/>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nsid w:val="643625DD"/>
    <w:multiLevelType w:val="hybridMultilevel"/>
    <w:tmpl w:val="6CFA4BE8"/>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66CD0ACE"/>
    <w:multiLevelType w:val="hybridMultilevel"/>
    <w:tmpl w:val="731A2C2C"/>
    <w:lvl w:ilvl="0" w:tplc="C13C9514">
      <w:start w:val="2"/>
      <w:numFmt w:val="bullet"/>
      <w:lvlText w:val="-"/>
      <w:lvlJc w:val="left"/>
      <w:pPr>
        <w:tabs>
          <w:tab w:val="num" w:pos="360"/>
        </w:tabs>
        <w:ind w:left="360" w:hanging="360"/>
      </w:pPr>
      <w:rPr>
        <w:b w:val="0"/>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3">
    <w:nsid w:val="689B5657"/>
    <w:multiLevelType w:val="hybridMultilevel"/>
    <w:tmpl w:val="3D96FE88"/>
    <w:lvl w:ilvl="0" w:tplc="FFFFFFFF">
      <w:start w:val="1"/>
      <w:numFmt w:val="upperRoman"/>
      <w:lvlText w:val="%1."/>
      <w:lvlJc w:val="left"/>
      <w:pPr>
        <w:tabs>
          <w:tab w:val="num" w:pos="1080"/>
        </w:tabs>
        <w:ind w:left="1080" w:hanging="72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4">
    <w:nsid w:val="72E33227"/>
    <w:multiLevelType w:val="hybridMultilevel"/>
    <w:tmpl w:val="A1B045B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nsid w:val="76DF239D"/>
    <w:multiLevelType w:val="hybridMultilevel"/>
    <w:tmpl w:val="541E9144"/>
    <w:lvl w:ilvl="0" w:tplc="17E87FCE">
      <w:start w:val="1"/>
      <w:numFmt w:val="lowerLetter"/>
      <w:lvlText w:val="%1)"/>
      <w:lvlJc w:val="left"/>
      <w:pPr>
        <w:tabs>
          <w:tab w:val="num" w:pos="1004"/>
        </w:tabs>
        <w:ind w:left="1004" w:hanging="360"/>
      </w:pPr>
      <w:rPr>
        <w:rFonts w:cs="Times New Roman"/>
      </w:rPr>
    </w:lvl>
    <w:lvl w:ilvl="1" w:tplc="0415000F">
      <w:start w:val="1"/>
      <w:numFmt w:val="decimal"/>
      <w:lvlText w:val="%2."/>
      <w:lvlJc w:val="left"/>
      <w:pPr>
        <w:tabs>
          <w:tab w:val="num" w:pos="1724"/>
        </w:tabs>
        <w:ind w:left="1724"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nsid w:val="778C0250"/>
    <w:multiLevelType w:val="hybridMultilevel"/>
    <w:tmpl w:val="E758A2D4"/>
    <w:lvl w:ilvl="0" w:tplc="0415000F">
      <w:start w:val="1"/>
      <w:numFmt w:val="decimal"/>
      <w:lvlText w:val="%1."/>
      <w:lvlJc w:val="left"/>
      <w:pPr>
        <w:tabs>
          <w:tab w:val="num" w:pos="644"/>
        </w:tabs>
        <w:ind w:left="644" w:hanging="360"/>
      </w:pPr>
      <w:rPr>
        <w:rFonts w:cs="Times New Roman"/>
      </w:rPr>
    </w:lvl>
    <w:lvl w:ilvl="1" w:tplc="04150019">
      <w:start w:val="1"/>
      <w:numFmt w:val="lowerLetter"/>
      <w:lvlText w:val="%2."/>
      <w:lvlJc w:val="left"/>
      <w:pPr>
        <w:tabs>
          <w:tab w:val="num" w:pos="1364"/>
        </w:tabs>
        <w:ind w:left="1364"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14"/>
    <w:lvlOverride w:ilvl="0">
      <w:startOverride w:val="1"/>
    </w:lvlOverride>
  </w:num>
  <w:num w:numId="2">
    <w:abstractNumId w:val="9"/>
    <w:lvlOverride w:ilvl="0">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6773F9"/>
    <w:rsid w:val="00071990"/>
    <w:rsid w:val="000F6C53"/>
    <w:rsid w:val="00357922"/>
    <w:rsid w:val="004A0402"/>
    <w:rsid w:val="004C190E"/>
    <w:rsid w:val="004E4CB1"/>
    <w:rsid w:val="006773F9"/>
    <w:rsid w:val="0079401F"/>
    <w:rsid w:val="007B0175"/>
    <w:rsid w:val="007F1071"/>
    <w:rsid w:val="0082756E"/>
    <w:rsid w:val="00860D83"/>
    <w:rsid w:val="008F1FA2"/>
    <w:rsid w:val="009370CF"/>
    <w:rsid w:val="00997487"/>
    <w:rsid w:val="00A21D11"/>
    <w:rsid w:val="00A5141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73F9"/>
    <w:rPr>
      <w:rFonts w:ascii="Calibri" w:eastAsia="Calibri" w:hAnsi="Calibri" w:cs="Times New Roman"/>
    </w:rPr>
  </w:style>
  <w:style w:type="paragraph" w:styleId="Nagwek1">
    <w:name w:val="heading 1"/>
    <w:basedOn w:val="Normalny"/>
    <w:next w:val="Normalny"/>
    <w:link w:val="Nagwek1Znak"/>
    <w:uiPriority w:val="99"/>
    <w:qFormat/>
    <w:rsid w:val="006773F9"/>
    <w:pPr>
      <w:keepNext/>
      <w:spacing w:after="0" w:line="360" w:lineRule="auto"/>
      <w:jc w:val="center"/>
      <w:outlineLvl w:val="0"/>
    </w:pPr>
    <w:rPr>
      <w:rFonts w:ascii="Times New Roman" w:eastAsia="Times New Roman" w:hAnsi="Times New Roman"/>
      <w:b/>
      <w:sz w:val="24"/>
      <w:szCs w:val="20"/>
      <w:lang w:eastAsia="pl-PL"/>
    </w:rPr>
  </w:style>
  <w:style w:type="paragraph" w:styleId="Nagwek5">
    <w:name w:val="heading 5"/>
    <w:basedOn w:val="Normalny"/>
    <w:next w:val="Normalny"/>
    <w:link w:val="Nagwek5Znak"/>
    <w:uiPriority w:val="99"/>
    <w:semiHidden/>
    <w:unhideWhenUsed/>
    <w:qFormat/>
    <w:rsid w:val="006773F9"/>
    <w:pPr>
      <w:spacing w:before="240" w:after="60" w:line="240" w:lineRule="auto"/>
      <w:outlineLvl w:val="4"/>
    </w:pPr>
    <w:rPr>
      <w:rFonts w:eastAsia="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773F9"/>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uiPriority w:val="99"/>
    <w:semiHidden/>
    <w:rsid w:val="006773F9"/>
    <w:rPr>
      <w:rFonts w:ascii="Calibri" w:eastAsia="Times New Roman" w:hAnsi="Calibri" w:cs="Times New Roman"/>
      <w:b/>
      <w:bCs/>
      <w:i/>
      <w:iCs/>
      <w:sz w:val="26"/>
      <w:szCs w:val="26"/>
      <w:lang w:eastAsia="pl-PL"/>
    </w:rPr>
  </w:style>
  <w:style w:type="character" w:styleId="Hipercze">
    <w:name w:val="Hyperlink"/>
    <w:basedOn w:val="Domylnaczcionkaakapitu"/>
    <w:uiPriority w:val="99"/>
    <w:semiHidden/>
    <w:unhideWhenUsed/>
    <w:rsid w:val="006773F9"/>
    <w:rPr>
      <w:rFonts w:ascii="Times New Roman" w:hAnsi="Times New Roman" w:cs="Times New Roman" w:hint="default"/>
      <w:color w:val="0000FF"/>
      <w:u w:val="single"/>
    </w:rPr>
  </w:style>
  <w:style w:type="character" w:styleId="Uwydatnienie">
    <w:name w:val="Emphasis"/>
    <w:basedOn w:val="Domylnaczcionkaakapitu"/>
    <w:uiPriority w:val="99"/>
    <w:qFormat/>
    <w:rsid w:val="006773F9"/>
    <w:rPr>
      <w:rFonts w:ascii="Times New Roman" w:hAnsi="Times New Roman" w:cs="Times New Roman" w:hint="default"/>
      <w:b/>
      <w:bCs/>
      <w:i w:val="0"/>
      <w:iCs w:val="0"/>
    </w:rPr>
  </w:style>
  <w:style w:type="character" w:styleId="Pogrubienie">
    <w:name w:val="Strong"/>
    <w:basedOn w:val="Domylnaczcionkaakapitu"/>
    <w:uiPriority w:val="99"/>
    <w:qFormat/>
    <w:rsid w:val="006773F9"/>
    <w:rPr>
      <w:rFonts w:ascii="Times New Roman" w:hAnsi="Times New Roman" w:cs="Times New Roman" w:hint="default"/>
      <w:b/>
      <w:bCs/>
    </w:rPr>
  </w:style>
  <w:style w:type="character" w:customStyle="1" w:styleId="NagwekZnak">
    <w:name w:val="Nagłówek Znak"/>
    <w:basedOn w:val="Domylnaczcionkaakapitu"/>
    <w:link w:val="Nagwek"/>
    <w:uiPriority w:val="99"/>
    <w:semiHidden/>
    <w:rsid w:val="006773F9"/>
    <w:rPr>
      <w:rFonts w:ascii="Calibri" w:eastAsia="Calibri" w:hAnsi="Calibri" w:cs="Times New Roman"/>
    </w:rPr>
  </w:style>
  <w:style w:type="paragraph" w:styleId="Nagwek">
    <w:name w:val="header"/>
    <w:basedOn w:val="Normalny"/>
    <w:link w:val="NagwekZnak"/>
    <w:uiPriority w:val="99"/>
    <w:semiHidden/>
    <w:unhideWhenUsed/>
    <w:rsid w:val="006773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73F9"/>
    <w:rPr>
      <w:rFonts w:ascii="Calibri" w:eastAsia="Calibri" w:hAnsi="Calibri" w:cs="Times New Roman"/>
    </w:rPr>
  </w:style>
  <w:style w:type="paragraph" w:styleId="Stopka">
    <w:name w:val="footer"/>
    <w:basedOn w:val="Normalny"/>
    <w:link w:val="StopkaZnak"/>
    <w:uiPriority w:val="99"/>
    <w:unhideWhenUsed/>
    <w:rsid w:val="006773F9"/>
    <w:pPr>
      <w:tabs>
        <w:tab w:val="center" w:pos="4536"/>
        <w:tab w:val="right" w:pos="9072"/>
      </w:tabs>
      <w:spacing w:after="0" w:line="240" w:lineRule="auto"/>
    </w:pPr>
  </w:style>
  <w:style w:type="paragraph" w:styleId="Tekstpodstawowy">
    <w:name w:val="Body Text"/>
    <w:basedOn w:val="Normalny"/>
    <w:link w:val="TekstpodstawowyZnak"/>
    <w:uiPriority w:val="99"/>
    <w:unhideWhenUsed/>
    <w:rsid w:val="006773F9"/>
    <w:pPr>
      <w:spacing w:after="0" w:line="360"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rsid w:val="006773F9"/>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6773F9"/>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uiPriority w:val="99"/>
    <w:semiHidden/>
    <w:rsid w:val="006773F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6773F9"/>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uiPriority w:val="99"/>
    <w:semiHidden/>
    <w:rsid w:val="006773F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6773F9"/>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rsid w:val="006773F9"/>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6773F9"/>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6773F9"/>
    <w:rPr>
      <w:rFonts w:ascii="Times New Roman" w:eastAsia="Times New Roman" w:hAnsi="Times New Roman" w:cs="Times New Roman"/>
      <w:sz w:val="16"/>
      <w:szCs w:val="16"/>
      <w:lang w:eastAsia="pl-PL"/>
    </w:rPr>
  </w:style>
  <w:style w:type="paragraph" w:styleId="Zwykytekst">
    <w:name w:val="Plain Text"/>
    <w:basedOn w:val="Normalny"/>
    <w:link w:val="ZwykytekstZnak"/>
    <w:uiPriority w:val="99"/>
    <w:semiHidden/>
    <w:unhideWhenUsed/>
    <w:rsid w:val="006773F9"/>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6773F9"/>
    <w:rPr>
      <w:rFonts w:ascii="Consolas" w:eastAsia="Calibri" w:hAnsi="Consolas" w:cs="Times New Roman"/>
      <w:sz w:val="21"/>
      <w:szCs w:val="21"/>
    </w:rPr>
  </w:style>
  <w:style w:type="paragraph" w:styleId="Bezodstpw">
    <w:name w:val="No Spacing"/>
    <w:uiPriority w:val="99"/>
    <w:qFormat/>
    <w:rsid w:val="006773F9"/>
    <w:pPr>
      <w:spacing w:after="0" w:line="240" w:lineRule="auto"/>
    </w:pPr>
    <w:rPr>
      <w:rFonts w:ascii="Calibri" w:eastAsia="Calibri" w:hAnsi="Calibri" w:cs="Times New Roman"/>
    </w:rPr>
  </w:style>
  <w:style w:type="paragraph" w:styleId="Akapitzlist">
    <w:name w:val="List Paragraph"/>
    <w:basedOn w:val="Normalny"/>
    <w:uiPriority w:val="99"/>
    <w:qFormat/>
    <w:rsid w:val="006773F9"/>
    <w:pPr>
      <w:ind w:left="720"/>
      <w:contextualSpacing/>
    </w:pPr>
  </w:style>
  <w:style w:type="paragraph" w:customStyle="1" w:styleId="WW-NormalnyWeb">
    <w:name w:val="WW-Normalny (Web)"/>
    <w:basedOn w:val="Normalny"/>
    <w:uiPriority w:val="99"/>
    <w:rsid w:val="006773F9"/>
    <w:pPr>
      <w:spacing w:before="280" w:after="280" w:line="240" w:lineRule="auto"/>
      <w:jc w:val="both"/>
    </w:pPr>
    <w:rPr>
      <w:rFonts w:ascii="Times New Roman" w:eastAsia="Times New Roman" w:hAnsi="Times New Roman"/>
      <w:sz w:val="24"/>
      <w:szCs w:val="20"/>
      <w:lang w:eastAsia="pl-PL"/>
    </w:rPr>
  </w:style>
</w:styles>
</file>

<file path=word/webSettings.xml><?xml version="1.0" encoding="utf-8"?>
<w:webSettings xmlns:r="http://schemas.openxmlformats.org/officeDocument/2006/relationships" xmlns:w="http://schemas.openxmlformats.org/wordprocessingml/2006/main">
  <w:divs>
    <w:div w:id="95626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stronie-morskie.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urystycznyszlak.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ortmm.com" TargetMode="External"/><Relationship Id="rId5" Type="http://schemas.openxmlformats.org/officeDocument/2006/relationships/footnotes" Target="footnotes.xml"/><Relationship Id="rId10" Type="http://schemas.openxmlformats.org/officeDocument/2006/relationships/hyperlink" Target="http://WWW.strongman.pl" TargetMode="External"/><Relationship Id="rId4" Type="http://schemas.openxmlformats.org/officeDocument/2006/relationships/webSettings" Target="webSettings.xml"/><Relationship Id="rId9" Type="http://schemas.openxmlformats.org/officeDocument/2006/relationships/hyperlink" Target="mailto:ustronie-mor@post.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47</Pages>
  <Words>15547</Words>
  <Characters>93283</Characters>
  <Application>Microsoft Office Word</Application>
  <DocSecurity>0</DocSecurity>
  <Lines>777</Lines>
  <Paragraphs>217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RG-Ewa</dc:creator>
  <cp:keywords/>
  <dc:description/>
  <cp:lastModifiedBy>RG-Ewa</cp:lastModifiedBy>
  <cp:revision>4</cp:revision>
  <cp:lastPrinted>2010-10-07T06:51:00Z</cp:lastPrinted>
  <dcterms:created xsi:type="dcterms:W3CDTF">2010-10-07T05:57:00Z</dcterms:created>
  <dcterms:modified xsi:type="dcterms:W3CDTF">2010-10-07T11:05:00Z</dcterms:modified>
</cp:coreProperties>
</file>