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EE" w:rsidRPr="00D53E73" w:rsidRDefault="00D53E73" w:rsidP="00D53E73">
      <w:pPr>
        <w:spacing w:line="360" w:lineRule="auto"/>
        <w:jc w:val="center"/>
        <w:rPr>
          <w:rFonts w:ascii="Times New Roman" w:hAnsi="Times New Roman" w:cs="Times New Roman"/>
          <w:b/>
          <w:sz w:val="24"/>
          <w:szCs w:val="24"/>
        </w:rPr>
      </w:pPr>
      <w:r w:rsidRPr="00D53E73">
        <w:rPr>
          <w:rFonts w:ascii="Times New Roman" w:hAnsi="Times New Roman" w:cs="Times New Roman"/>
          <w:b/>
          <w:sz w:val="24"/>
          <w:szCs w:val="24"/>
        </w:rPr>
        <w:t>PROTOKÓŁ Nr XXXVII/2010</w:t>
      </w:r>
    </w:p>
    <w:p w:rsidR="00D53E73" w:rsidRPr="00D53E73" w:rsidRDefault="00D53E73" w:rsidP="00D53E73">
      <w:pPr>
        <w:spacing w:line="360" w:lineRule="auto"/>
        <w:jc w:val="center"/>
        <w:rPr>
          <w:rFonts w:ascii="Times New Roman" w:hAnsi="Times New Roman" w:cs="Times New Roman"/>
          <w:b/>
          <w:sz w:val="24"/>
          <w:szCs w:val="24"/>
        </w:rPr>
      </w:pPr>
      <w:r w:rsidRPr="00D53E73">
        <w:rPr>
          <w:rFonts w:ascii="Times New Roman" w:hAnsi="Times New Roman" w:cs="Times New Roman"/>
          <w:b/>
          <w:sz w:val="24"/>
          <w:szCs w:val="24"/>
        </w:rPr>
        <w:t xml:space="preserve">z posiedzenia Rady Gminy w Ustroniu Morskim </w:t>
      </w:r>
    </w:p>
    <w:p w:rsidR="00D53E73" w:rsidRPr="00D53E73" w:rsidRDefault="00D53E73" w:rsidP="00D53E73">
      <w:pPr>
        <w:spacing w:line="360" w:lineRule="auto"/>
        <w:jc w:val="center"/>
        <w:rPr>
          <w:rFonts w:ascii="Times New Roman" w:hAnsi="Times New Roman" w:cs="Times New Roman"/>
          <w:b/>
          <w:sz w:val="24"/>
          <w:szCs w:val="24"/>
        </w:rPr>
      </w:pPr>
      <w:r w:rsidRPr="00D53E73">
        <w:rPr>
          <w:rFonts w:ascii="Times New Roman" w:hAnsi="Times New Roman" w:cs="Times New Roman"/>
          <w:b/>
          <w:sz w:val="24"/>
          <w:szCs w:val="24"/>
        </w:rPr>
        <w:t>z dnia 29 marca 2010r.</w:t>
      </w:r>
    </w:p>
    <w:p w:rsidR="00D53E73" w:rsidRDefault="00D53E73" w:rsidP="00D53E73">
      <w:pPr>
        <w:spacing w:line="360" w:lineRule="auto"/>
        <w:jc w:val="both"/>
        <w:rPr>
          <w:rFonts w:ascii="Times New Roman" w:hAnsi="Times New Roman" w:cs="Times New Roman"/>
          <w:sz w:val="24"/>
          <w:szCs w:val="24"/>
        </w:rPr>
      </w:pPr>
    </w:p>
    <w:p w:rsidR="00277784" w:rsidRDefault="00277784" w:rsidP="00D53E73">
      <w:pPr>
        <w:spacing w:line="360" w:lineRule="auto"/>
        <w:jc w:val="both"/>
        <w:rPr>
          <w:rFonts w:ascii="Times New Roman" w:hAnsi="Times New Roman" w:cs="Times New Roman"/>
          <w:sz w:val="24"/>
          <w:szCs w:val="24"/>
        </w:rPr>
      </w:pPr>
    </w:p>
    <w:p w:rsidR="00D53E73" w:rsidRDefault="00D53E73" w:rsidP="00D53E73">
      <w:pPr>
        <w:spacing w:line="360" w:lineRule="auto"/>
        <w:jc w:val="both"/>
        <w:rPr>
          <w:rFonts w:ascii="Times New Roman" w:hAnsi="Times New Roman" w:cs="Times New Roman"/>
          <w:sz w:val="24"/>
          <w:szCs w:val="24"/>
        </w:rPr>
      </w:pPr>
      <w:r>
        <w:rPr>
          <w:rFonts w:ascii="Times New Roman" w:hAnsi="Times New Roman" w:cs="Times New Roman"/>
          <w:sz w:val="24"/>
          <w:szCs w:val="24"/>
        </w:rPr>
        <w:tab/>
        <w:t>Otwarcia XXXVII Sesji Rady Gminy w Ustroniu Morskim dokonał Przewodniczący Rady Andrzej Basarab. Powitał przybyłych radnych, władze samorządowe, gości, w tym szczególnie serdecznie młodzież gimnazjum. Na podstawie listy obecności stwierdził prawomocność obrad, uczestniczy 100% radnych (15), lista obecności stanowi załącznik nr 1 do niniejszego protokołu.</w:t>
      </w:r>
    </w:p>
    <w:p w:rsidR="00D53E73" w:rsidRDefault="00BA14F7" w:rsidP="00D53E73">
      <w:pPr>
        <w:spacing w:line="360" w:lineRule="auto"/>
        <w:jc w:val="both"/>
        <w:rPr>
          <w:rFonts w:ascii="Times New Roman" w:hAnsi="Times New Roman" w:cs="Times New Roman"/>
          <w:sz w:val="24"/>
          <w:szCs w:val="24"/>
        </w:rPr>
      </w:pPr>
      <w:r>
        <w:rPr>
          <w:rFonts w:ascii="Times New Roman" w:hAnsi="Times New Roman" w:cs="Times New Roman"/>
          <w:sz w:val="24"/>
          <w:szCs w:val="24"/>
        </w:rPr>
        <w:tab/>
        <w:t>Przew</w:t>
      </w:r>
      <w:r w:rsidR="00CD0B3F">
        <w:rPr>
          <w:rFonts w:ascii="Times New Roman" w:hAnsi="Times New Roman" w:cs="Times New Roman"/>
          <w:sz w:val="24"/>
          <w:szCs w:val="24"/>
        </w:rPr>
        <w:t>odniczący Rady Andrzej Basarab uczcił minutą ciszy śmierć wieloletniego kierownika Posterunku Energetycznego w Ustroniu Morskim – Tadeusza Sandacha.</w:t>
      </w:r>
      <w:r w:rsidR="00D53E73">
        <w:rPr>
          <w:rFonts w:ascii="Times New Roman" w:hAnsi="Times New Roman" w:cs="Times New Roman"/>
          <w:sz w:val="24"/>
          <w:szCs w:val="24"/>
        </w:rPr>
        <w:tab/>
        <w:t xml:space="preserve"> </w:t>
      </w:r>
    </w:p>
    <w:p w:rsidR="00D10769" w:rsidRDefault="00D10769" w:rsidP="00D53E73">
      <w:pPr>
        <w:spacing w:line="360" w:lineRule="auto"/>
        <w:jc w:val="both"/>
        <w:rPr>
          <w:rFonts w:ascii="Times New Roman" w:hAnsi="Times New Roman" w:cs="Times New Roman"/>
          <w:sz w:val="24"/>
          <w:szCs w:val="24"/>
        </w:rPr>
      </w:pPr>
    </w:p>
    <w:p w:rsidR="00D53E73" w:rsidRDefault="00CD0B3F" w:rsidP="00D53E73">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Uwagi do porządku obrad;</w:t>
      </w:r>
    </w:p>
    <w:p w:rsidR="00CD0B3F" w:rsidRDefault="00CD0B3F" w:rsidP="00CD0B3F">
      <w:pPr>
        <w:pStyle w:val="Akapitzlist"/>
        <w:numPr>
          <w:ilvl w:val="0"/>
          <w:numId w:val="6"/>
        </w:numPr>
        <w:spacing w:line="360" w:lineRule="auto"/>
        <w:jc w:val="both"/>
      </w:pPr>
      <w:r w:rsidRPr="00CD0B3F">
        <w:t>Wójt Gminy wniósł o poszerzenie porządku obrad w pkt. 4 tj. przedstawienie projektów uchwał dodać ppkt. 12: „przedstawienie projektu uchwały w sprawie zatwierdzenia do realizacji przez Gminę Ustronie Morskie partnerskiego projektu „Budowa</w:t>
      </w:r>
      <w:r w:rsidRPr="00CD0B3F">
        <w:rPr>
          <w:u w:val="single"/>
        </w:rPr>
        <w:t xml:space="preserve"> </w:t>
      </w:r>
      <w:r w:rsidRPr="00CD0B3F">
        <w:t>ścieżki rowerowej Ustronie Morskie - Kołobrzeg</w:t>
      </w:r>
      <w:r>
        <w:t xml:space="preserve"> – Dźwirzyno oraz Miasto Barth </w:t>
      </w:r>
      <w:r w:rsidRPr="00CD0B3F">
        <w:t>w ramach Międzynarodowej Nadmorskiej Trasy Rowerowej nr 10</w:t>
      </w:r>
    </w:p>
    <w:p w:rsidR="00CD0B3F" w:rsidRPr="00CD0B3F" w:rsidRDefault="00CD0B3F" w:rsidP="00CD0B3F">
      <w:pPr>
        <w:spacing w:line="360" w:lineRule="auto"/>
        <w:jc w:val="both"/>
        <w:rPr>
          <w:rFonts w:ascii="Times New Roman" w:hAnsi="Times New Roman" w:cs="Times New Roman"/>
          <w:sz w:val="24"/>
          <w:szCs w:val="24"/>
        </w:rPr>
      </w:pPr>
      <w:r w:rsidRPr="00CD0B3F">
        <w:rPr>
          <w:rFonts w:ascii="Times New Roman" w:hAnsi="Times New Roman" w:cs="Times New Roman"/>
          <w:sz w:val="24"/>
          <w:szCs w:val="24"/>
        </w:rPr>
        <w:t>Wniosek został przyjęty</w:t>
      </w:r>
      <w:r>
        <w:rPr>
          <w:rFonts w:ascii="Times New Roman" w:hAnsi="Times New Roman" w:cs="Times New Roman"/>
          <w:sz w:val="24"/>
          <w:szCs w:val="24"/>
        </w:rPr>
        <w:t xml:space="preserve"> w drodze głosowania – 15 głosów „za”, jednogłośnie.</w:t>
      </w:r>
    </w:p>
    <w:p w:rsidR="00CD0B3F" w:rsidRDefault="00CD0B3F" w:rsidP="00CD0B3F">
      <w:pPr>
        <w:pStyle w:val="Akapitzlist"/>
        <w:numPr>
          <w:ilvl w:val="0"/>
          <w:numId w:val="6"/>
        </w:numPr>
        <w:spacing w:line="360" w:lineRule="auto"/>
        <w:jc w:val="both"/>
      </w:pPr>
      <w:r>
        <w:t xml:space="preserve">Przewodniczący Rady zaproponował wycofanie z porządku obrad w pkt. 4, ppkt. 7 tj. projektu uchwały w sprawie zbycia nieruchomości położonej w Ustroniu Morskim </w:t>
      </w:r>
      <w:r>
        <w:br/>
        <w:t>(w drodze bezprzetargowej na rzecz użytkownika wieczystego)</w:t>
      </w:r>
    </w:p>
    <w:p w:rsidR="00CD0B3F" w:rsidRDefault="00CD0B3F" w:rsidP="00CD0B3F">
      <w:pPr>
        <w:spacing w:line="360" w:lineRule="auto"/>
        <w:jc w:val="both"/>
        <w:rPr>
          <w:rFonts w:ascii="Times New Roman" w:hAnsi="Times New Roman" w:cs="Times New Roman"/>
          <w:sz w:val="24"/>
          <w:szCs w:val="24"/>
        </w:rPr>
      </w:pPr>
      <w:r w:rsidRPr="00D10769">
        <w:rPr>
          <w:rFonts w:ascii="Times New Roman" w:hAnsi="Times New Roman" w:cs="Times New Roman"/>
          <w:sz w:val="24"/>
          <w:szCs w:val="24"/>
        </w:rPr>
        <w:t>Wniosek został przyjęty w drodze głosowania – 15 głosów „za”, jednogłośnie.</w:t>
      </w:r>
    </w:p>
    <w:p w:rsidR="00277784" w:rsidRPr="00D53E73" w:rsidRDefault="00277784" w:rsidP="00277784">
      <w:pPr>
        <w:spacing w:line="360" w:lineRule="auto"/>
        <w:jc w:val="both"/>
        <w:rPr>
          <w:rFonts w:ascii="Times New Roman" w:hAnsi="Times New Roman" w:cs="Times New Roman"/>
          <w:sz w:val="24"/>
          <w:szCs w:val="24"/>
        </w:rPr>
      </w:pPr>
      <w:r w:rsidRPr="00D53E73">
        <w:rPr>
          <w:rFonts w:ascii="Times New Roman" w:hAnsi="Times New Roman" w:cs="Times New Roman"/>
          <w:sz w:val="24"/>
          <w:szCs w:val="24"/>
        </w:rPr>
        <w:t>Proponowany porządek obrad:</w:t>
      </w:r>
    </w:p>
    <w:p w:rsidR="00277784" w:rsidRDefault="00277784" w:rsidP="00277784">
      <w:pPr>
        <w:pStyle w:val="Akapitzlist"/>
        <w:numPr>
          <w:ilvl w:val="0"/>
          <w:numId w:val="1"/>
        </w:numPr>
        <w:tabs>
          <w:tab w:val="num" w:pos="360"/>
        </w:tabs>
        <w:spacing w:line="360" w:lineRule="auto"/>
        <w:jc w:val="both"/>
      </w:pPr>
      <w:r>
        <w:t>Sprawy organizacyjne:</w:t>
      </w:r>
    </w:p>
    <w:p w:rsidR="00277784" w:rsidRDefault="00277784" w:rsidP="00277784">
      <w:pPr>
        <w:pStyle w:val="Akapitzlist"/>
        <w:numPr>
          <w:ilvl w:val="0"/>
          <w:numId w:val="3"/>
        </w:numPr>
        <w:spacing w:line="360" w:lineRule="auto"/>
        <w:jc w:val="both"/>
      </w:pPr>
      <w:r>
        <w:t>otwarcie sesji i stwierdzenie quorum;</w:t>
      </w:r>
    </w:p>
    <w:p w:rsidR="00277784" w:rsidRDefault="00277784" w:rsidP="00277784">
      <w:pPr>
        <w:pStyle w:val="Akapitzlist"/>
        <w:numPr>
          <w:ilvl w:val="0"/>
          <w:numId w:val="3"/>
        </w:numPr>
        <w:spacing w:line="360" w:lineRule="auto"/>
        <w:jc w:val="both"/>
      </w:pPr>
      <w:r>
        <w:lastRenderedPageBreak/>
        <w:t xml:space="preserve">przyjęcie protokołów z sesji Nr XXXV/2009 z dnia 17 grudnia 2009r. oraz  </w:t>
      </w:r>
      <w:r>
        <w:br/>
        <w:t>Nr XXXVI/2009 z dnia 29 grudnia 2009r.</w:t>
      </w:r>
    </w:p>
    <w:p w:rsidR="00277784" w:rsidRDefault="00277784" w:rsidP="00277784">
      <w:pPr>
        <w:pStyle w:val="Akapitzlist"/>
        <w:numPr>
          <w:ilvl w:val="0"/>
          <w:numId w:val="1"/>
        </w:numPr>
        <w:tabs>
          <w:tab w:val="num" w:pos="360"/>
        </w:tabs>
        <w:spacing w:line="360" w:lineRule="auto"/>
        <w:jc w:val="both"/>
      </w:pPr>
      <w:r>
        <w:t>Informacja Wójta Gminy z działalności w okresie międzysesyjnym.</w:t>
      </w:r>
    </w:p>
    <w:p w:rsidR="00277784" w:rsidRDefault="00277784" w:rsidP="00277784">
      <w:pPr>
        <w:pStyle w:val="Akapitzlist"/>
        <w:numPr>
          <w:ilvl w:val="0"/>
          <w:numId w:val="1"/>
        </w:numPr>
        <w:tabs>
          <w:tab w:val="num" w:pos="360"/>
        </w:tabs>
        <w:spacing w:line="360" w:lineRule="auto"/>
        <w:jc w:val="both"/>
      </w:pPr>
      <w:r>
        <w:t>Sprawozdanie z działalności Komisji Budżetu i Rozwoju Gospodarczego za 2009r.</w:t>
      </w:r>
    </w:p>
    <w:p w:rsidR="00277784" w:rsidRDefault="00277784" w:rsidP="00277784">
      <w:pPr>
        <w:pStyle w:val="Akapitzlist"/>
        <w:numPr>
          <w:ilvl w:val="0"/>
          <w:numId w:val="1"/>
        </w:numPr>
        <w:spacing w:line="276" w:lineRule="auto"/>
      </w:pPr>
      <w:r>
        <w:t>Przedstawienie projektów uchwał w sprawie:</w:t>
      </w:r>
    </w:p>
    <w:p w:rsidR="00277784" w:rsidRDefault="00277784" w:rsidP="00277784">
      <w:pPr>
        <w:pStyle w:val="Akapitzlist"/>
        <w:numPr>
          <w:ilvl w:val="0"/>
          <w:numId w:val="2"/>
        </w:numPr>
        <w:spacing w:line="276" w:lineRule="auto"/>
      </w:pPr>
      <w:r>
        <w:t>zmian w budżecie gminy na 2010r, dyskusja, podjęcie uchwały – druk nr 1</w:t>
      </w:r>
    </w:p>
    <w:p w:rsidR="00277784" w:rsidRDefault="00277784" w:rsidP="00277784">
      <w:pPr>
        <w:pStyle w:val="Akapitzlist"/>
        <w:numPr>
          <w:ilvl w:val="0"/>
          <w:numId w:val="2"/>
        </w:numPr>
        <w:spacing w:line="276" w:lineRule="auto"/>
      </w:pPr>
      <w:r>
        <w:t>zaciągnięcia kredytu długoterminowego w roku 2010, dyskusja, podjęcie uchwały – druk nr 2</w:t>
      </w:r>
    </w:p>
    <w:p w:rsidR="00277784" w:rsidRDefault="00277784" w:rsidP="00277784">
      <w:pPr>
        <w:pStyle w:val="Akapitzlist"/>
        <w:numPr>
          <w:ilvl w:val="0"/>
          <w:numId w:val="2"/>
        </w:numPr>
        <w:spacing w:line="276" w:lineRule="auto"/>
        <w:jc w:val="both"/>
      </w:pPr>
      <w:r w:rsidRPr="00860290">
        <w:t>upoważnienia Wójta Gminy Ustronie Morskie do zaciągnięcia zobowiązań  finansowych w zakresie podejmowania zadań bieżących o wartości przekraczającej granicę ustaloną w budżeci</w:t>
      </w:r>
      <w:r>
        <w:t>e gminy Ustronie Morskie na 2010</w:t>
      </w:r>
      <w:r w:rsidRPr="00860290">
        <w:t xml:space="preserve"> r.</w:t>
      </w:r>
      <w:r>
        <w:t>, dyskusja, podjęcie uchwały – druk nr 3,</w:t>
      </w:r>
    </w:p>
    <w:p w:rsidR="00277784" w:rsidRDefault="00277784" w:rsidP="00277784">
      <w:pPr>
        <w:pStyle w:val="Akapitzlist"/>
        <w:numPr>
          <w:ilvl w:val="0"/>
          <w:numId w:val="2"/>
        </w:numPr>
        <w:spacing w:line="276" w:lineRule="auto"/>
        <w:jc w:val="both"/>
      </w:pPr>
      <w:r>
        <w:t>upoważnienia  Wójta Gminy do ustalania cen i opłat za usługi komunalne o charakterze użyteczności publicznej oraz opłat za korzystanie z obiektów i urządzeń użyteczności publicznej Gminy Ustronie Morskie, dyskusja, podjęcie uchwały – druk nr 4</w:t>
      </w:r>
    </w:p>
    <w:p w:rsidR="00277784" w:rsidRDefault="00277784" w:rsidP="00277784">
      <w:pPr>
        <w:pStyle w:val="Akapitzlist"/>
        <w:numPr>
          <w:ilvl w:val="0"/>
          <w:numId w:val="2"/>
        </w:numPr>
        <w:spacing w:line="276" w:lineRule="auto"/>
        <w:jc w:val="both"/>
      </w:pPr>
      <w:r>
        <w:t>nie wyrażenia zgody na wyodrębnienie funduszu sołeckiego w 2011r. - druk nr 5</w:t>
      </w:r>
    </w:p>
    <w:p w:rsidR="00277784" w:rsidRDefault="00277784" w:rsidP="00277784">
      <w:pPr>
        <w:pStyle w:val="Akapitzlist"/>
        <w:numPr>
          <w:ilvl w:val="0"/>
          <w:numId w:val="2"/>
        </w:numPr>
        <w:spacing w:line="276" w:lineRule="auto"/>
        <w:jc w:val="both"/>
      </w:pPr>
      <w:r>
        <w:t>wyrażenia zgody na zawarcie porozumienia międzygminnego w zakresie realizacji przedsięwzięcia pod nazwą „System gospodarki odpadami i budowa zakładu termicznego przekształcania odpadów gminy Ustronie Morskie”, dyskusja, podjęcie uchwały – druk nr 6</w:t>
      </w:r>
    </w:p>
    <w:p w:rsidR="00277784" w:rsidRDefault="00277784" w:rsidP="00277784">
      <w:pPr>
        <w:pStyle w:val="Akapitzlist"/>
        <w:numPr>
          <w:ilvl w:val="0"/>
          <w:numId w:val="2"/>
        </w:numPr>
        <w:spacing w:line="276" w:lineRule="auto"/>
        <w:jc w:val="both"/>
      </w:pPr>
      <w:r>
        <w:t xml:space="preserve">zbycia nieruchomości położonej w Ustroniu Morskim (w drodze bezprzetargowej na rzecz użytkownika wieczystego), dyskusja, podjęcie uchwały – druk nr 7 </w:t>
      </w:r>
    </w:p>
    <w:p w:rsidR="00277784" w:rsidRDefault="00277784" w:rsidP="00277784">
      <w:pPr>
        <w:pStyle w:val="Akapitzlist"/>
        <w:numPr>
          <w:ilvl w:val="0"/>
          <w:numId w:val="2"/>
        </w:numPr>
        <w:spacing w:line="276" w:lineRule="auto"/>
        <w:jc w:val="both"/>
      </w:pPr>
      <w:r>
        <w:t xml:space="preserve">zbycia nieruchomości (w drodze przetargu), dyskusja, podjęcie uchwały – </w:t>
      </w:r>
      <w:r>
        <w:br/>
        <w:t>druk nr 8</w:t>
      </w:r>
    </w:p>
    <w:p w:rsidR="00277784" w:rsidRDefault="00277784" w:rsidP="00277784">
      <w:pPr>
        <w:pStyle w:val="Akapitzlist"/>
        <w:numPr>
          <w:ilvl w:val="0"/>
          <w:numId w:val="2"/>
        </w:numPr>
        <w:spacing w:line="276" w:lineRule="auto"/>
        <w:jc w:val="both"/>
      </w:pPr>
      <w:r>
        <w:t xml:space="preserve">nabycia nieruchomości położonej w Wieniotowie, dyskusja, podjęcie uchwały – </w:t>
      </w:r>
      <w:r>
        <w:br/>
        <w:t>druk nr 9</w:t>
      </w:r>
    </w:p>
    <w:p w:rsidR="00277784" w:rsidRDefault="00277784" w:rsidP="00277784">
      <w:pPr>
        <w:pStyle w:val="Akapitzlist"/>
        <w:numPr>
          <w:ilvl w:val="0"/>
          <w:numId w:val="2"/>
        </w:numPr>
        <w:spacing w:line="276" w:lineRule="auto"/>
        <w:jc w:val="both"/>
      </w:pPr>
      <w:r>
        <w:t>ustalenia stawki procentowej opłaty adiacenckiej z tytułu podziału nieruchomości, dyskusja, podjęcie uchwały – druk nr 10</w:t>
      </w:r>
    </w:p>
    <w:p w:rsidR="00277784" w:rsidRDefault="00277784" w:rsidP="00277784">
      <w:pPr>
        <w:pStyle w:val="Akapitzlist"/>
        <w:numPr>
          <w:ilvl w:val="0"/>
          <w:numId w:val="2"/>
        </w:numPr>
        <w:spacing w:line="276" w:lineRule="auto"/>
        <w:jc w:val="both"/>
      </w:pPr>
      <w:r>
        <w:t>przyjęcia Planu Odnowy Miejscowości na lata 2007-2013, dyskusja, podjęcie uchwały – druk nr 11</w:t>
      </w:r>
    </w:p>
    <w:p w:rsidR="00277784" w:rsidRDefault="00277784" w:rsidP="00277784">
      <w:pPr>
        <w:pStyle w:val="Akapitzlist"/>
        <w:numPr>
          <w:ilvl w:val="0"/>
          <w:numId w:val="4"/>
        </w:numPr>
        <w:spacing w:line="276" w:lineRule="auto"/>
        <w:jc w:val="both"/>
      </w:pPr>
      <w:r>
        <w:t>Głos mieszkańców.</w:t>
      </w:r>
    </w:p>
    <w:p w:rsidR="00277784" w:rsidRDefault="00277784" w:rsidP="00277784">
      <w:pPr>
        <w:pStyle w:val="Akapitzlist"/>
        <w:numPr>
          <w:ilvl w:val="0"/>
          <w:numId w:val="4"/>
        </w:numPr>
        <w:spacing w:line="276" w:lineRule="auto"/>
        <w:jc w:val="both"/>
      </w:pPr>
      <w:r>
        <w:t>Interpelacje, zapytania.</w:t>
      </w:r>
    </w:p>
    <w:p w:rsidR="00277784" w:rsidRDefault="00277784" w:rsidP="00277784">
      <w:pPr>
        <w:pStyle w:val="Akapitzlist"/>
        <w:numPr>
          <w:ilvl w:val="0"/>
          <w:numId w:val="4"/>
        </w:numPr>
        <w:spacing w:line="276" w:lineRule="auto"/>
        <w:jc w:val="both"/>
      </w:pPr>
      <w:r>
        <w:t>Wolne wnioski.</w:t>
      </w:r>
    </w:p>
    <w:p w:rsidR="00277784" w:rsidRDefault="00277784" w:rsidP="00277784">
      <w:pPr>
        <w:pStyle w:val="Akapitzlist"/>
        <w:numPr>
          <w:ilvl w:val="0"/>
          <w:numId w:val="4"/>
        </w:numPr>
        <w:spacing w:line="276" w:lineRule="auto"/>
        <w:jc w:val="both"/>
      </w:pPr>
      <w:r>
        <w:t>Zamknięcie sesji.</w:t>
      </w:r>
    </w:p>
    <w:p w:rsidR="00277784" w:rsidRPr="00D53E73" w:rsidRDefault="00277784" w:rsidP="00277784">
      <w:pPr>
        <w:spacing w:line="360" w:lineRule="auto"/>
        <w:jc w:val="both"/>
        <w:rPr>
          <w:rFonts w:ascii="Times New Roman" w:hAnsi="Times New Roman" w:cs="Times New Roman"/>
          <w:sz w:val="24"/>
          <w:szCs w:val="24"/>
        </w:rPr>
      </w:pPr>
    </w:p>
    <w:p w:rsidR="00D53E73" w:rsidRDefault="00D10769" w:rsidP="00D53E73">
      <w:pPr>
        <w:spacing w:line="360" w:lineRule="auto"/>
        <w:jc w:val="both"/>
        <w:rPr>
          <w:rFonts w:ascii="Times New Roman" w:hAnsi="Times New Roman" w:cs="Times New Roman"/>
          <w:sz w:val="24"/>
          <w:szCs w:val="24"/>
        </w:rPr>
      </w:pPr>
      <w:r w:rsidRPr="00D10769">
        <w:rPr>
          <w:rFonts w:ascii="Times New Roman" w:hAnsi="Times New Roman" w:cs="Times New Roman"/>
          <w:sz w:val="24"/>
          <w:szCs w:val="24"/>
        </w:rPr>
        <w:t xml:space="preserve">Porządek obrad </w:t>
      </w:r>
      <w:r>
        <w:rPr>
          <w:rFonts w:ascii="Times New Roman" w:hAnsi="Times New Roman" w:cs="Times New Roman"/>
          <w:sz w:val="24"/>
          <w:szCs w:val="24"/>
        </w:rPr>
        <w:t>wraz z naniesionymi poprawkami został przyjęty jednogłośnie – 15 głosów „za”.</w:t>
      </w:r>
    </w:p>
    <w:p w:rsidR="00D10769" w:rsidRDefault="00DA0F5E" w:rsidP="00D53E73">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Przyjęcie protokołów z poprzednich sesji</w:t>
      </w:r>
    </w:p>
    <w:p w:rsidR="00277784" w:rsidRDefault="00277784" w:rsidP="00D53E73">
      <w:pPr>
        <w:spacing w:line="360" w:lineRule="auto"/>
        <w:jc w:val="both"/>
        <w:rPr>
          <w:rFonts w:ascii="Times New Roman" w:hAnsi="Times New Roman" w:cs="Times New Roman"/>
          <w:sz w:val="24"/>
          <w:szCs w:val="24"/>
        </w:rPr>
      </w:pPr>
      <w:r>
        <w:rPr>
          <w:rFonts w:ascii="Times New Roman" w:hAnsi="Times New Roman" w:cs="Times New Roman"/>
          <w:sz w:val="24"/>
          <w:szCs w:val="24"/>
        </w:rPr>
        <w:t>- protokół nr XXXV/2009 z dnia 17 grudnia 2009r.</w:t>
      </w:r>
    </w:p>
    <w:p w:rsidR="00277784" w:rsidRDefault="00277784" w:rsidP="00D53E73">
      <w:pPr>
        <w:spacing w:line="360" w:lineRule="auto"/>
        <w:jc w:val="both"/>
        <w:rPr>
          <w:rFonts w:ascii="Times New Roman" w:hAnsi="Times New Roman" w:cs="Times New Roman"/>
          <w:sz w:val="24"/>
          <w:szCs w:val="24"/>
        </w:rPr>
      </w:pPr>
      <w:r>
        <w:rPr>
          <w:rFonts w:ascii="Times New Roman" w:hAnsi="Times New Roman" w:cs="Times New Roman"/>
          <w:sz w:val="24"/>
          <w:szCs w:val="24"/>
        </w:rPr>
        <w:t>- protokół nr XXXVI/2009 z dnia 29 grudnia 2009r.</w:t>
      </w:r>
    </w:p>
    <w:p w:rsidR="00277784" w:rsidRPr="00DA0F5E" w:rsidRDefault="00277784" w:rsidP="00D53E73">
      <w:pPr>
        <w:spacing w:line="360" w:lineRule="auto"/>
        <w:jc w:val="both"/>
        <w:rPr>
          <w:rFonts w:ascii="Times New Roman" w:hAnsi="Times New Roman" w:cs="Times New Roman"/>
          <w:sz w:val="24"/>
          <w:szCs w:val="24"/>
        </w:rPr>
      </w:pPr>
      <w:r>
        <w:rPr>
          <w:rFonts w:ascii="Times New Roman" w:hAnsi="Times New Roman" w:cs="Times New Roman"/>
          <w:sz w:val="24"/>
          <w:szCs w:val="24"/>
        </w:rPr>
        <w:tab/>
        <w:t>- protokoły zostały przyjęte jednogłośnie, 15 głosów „za”</w:t>
      </w:r>
    </w:p>
    <w:p w:rsidR="00277784" w:rsidRDefault="00277784" w:rsidP="00D53E73">
      <w:pPr>
        <w:spacing w:line="360" w:lineRule="auto"/>
        <w:jc w:val="both"/>
        <w:rPr>
          <w:rFonts w:ascii="Times New Roman" w:hAnsi="Times New Roman" w:cs="Times New Roman"/>
          <w:sz w:val="24"/>
          <w:szCs w:val="24"/>
        </w:rPr>
      </w:pPr>
    </w:p>
    <w:p w:rsidR="00277784" w:rsidRPr="00277784" w:rsidRDefault="00277784" w:rsidP="00D53E73">
      <w:pPr>
        <w:spacing w:line="360" w:lineRule="auto"/>
        <w:jc w:val="both"/>
        <w:rPr>
          <w:rFonts w:ascii="Times New Roman" w:hAnsi="Times New Roman" w:cs="Times New Roman"/>
          <w:b/>
          <w:sz w:val="24"/>
          <w:szCs w:val="24"/>
        </w:rPr>
      </w:pPr>
      <w:r w:rsidRPr="00277784">
        <w:rPr>
          <w:rFonts w:ascii="Times New Roman" w:hAnsi="Times New Roman" w:cs="Times New Roman"/>
          <w:b/>
          <w:sz w:val="24"/>
          <w:szCs w:val="24"/>
        </w:rPr>
        <w:t>Ad 2. Informacja Wójta Gminy z działalności Urzędu Gminy w okresie międzysesyjnym.</w:t>
      </w:r>
    </w:p>
    <w:p w:rsidR="00277784" w:rsidRPr="00DF0678" w:rsidRDefault="00277784" w:rsidP="00277784">
      <w:pPr>
        <w:pStyle w:val="Akapitzlist"/>
        <w:numPr>
          <w:ilvl w:val="0"/>
          <w:numId w:val="7"/>
        </w:numPr>
        <w:spacing w:after="200" w:line="360" w:lineRule="auto"/>
        <w:jc w:val="both"/>
      </w:pPr>
      <w:r w:rsidRPr="00DF0678">
        <w:t>17.12.2009r.</w:t>
      </w:r>
      <w:r>
        <w:t xml:space="preserve"> - </w:t>
      </w:r>
      <w:r w:rsidRPr="00DF0678">
        <w:t>odbyła się XXXV Sesja Rady Gminy</w:t>
      </w:r>
      <w:r>
        <w:t>;</w:t>
      </w:r>
    </w:p>
    <w:p w:rsidR="00277784" w:rsidRDefault="00277784" w:rsidP="00277784">
      <w:pPr>
        <w:pStyle w:val="Akapitzlist"/>
        <w:numPr>
          <w:ilvl w:val="0"/>
          <w:numId w:val="7"/>
        </w:numPr>
        <w:spacing w:after="200" w:line="360" w:lineRule="auto"/>
        <w:jc w:val="both"/>
      </w:pPr>
      <w:r>
        <w:t>18.12.2009r. – odbiór kompleksu sportowego „Moje boisko – Orlik 2012”;</w:t>
      </w:r>
    </w:p>
    <w:p w:rsidR="00277784" w:rsidRDefault="00277784" w:rsidP="00277784">
      <w:pPr>
        <w:pStyle w:val="Akapitzlist"/>
        <w:numPr>
          <w:ilvl w:val="0"/>
          <w:numId w:val="7"/>
        </w:numPr>
        <w:spacing w:after="200" w:line="360" w:lineRule="auto"/>
        <w:jc w:val="both"/>
      </w:pPr>
      <w:r>
        <w:t>19.12.2009r. – Wigilia w OSP Ustronie Morskie;</w:t>
      </w:r>
    </w:p>
    <w:p w:rsidR="00277784" w:rsidRDefault="00277784" w:rsidP="00277784">
      <w:pPr>
        <w:pStyle w:val="Akapitzlist"/>
        <w:numPr>
          <w:ilvl w:val="0"/>
          <w:numId w:val="7"/>
        </w:numPr>
        <w:spacing w:after="200" w:line="360" w:lineRule="auto"/>
        <w:jc w:val="both"/>
      </w:pPr>
      <w:r>
        <w:t>21.12.2009r. – Walne Zgromadzenie ZMiG Dorzecza Parsęty;</w:t>
      </w:r>
    </w:p>
    <w:p w:rsidR="00277784" w:rsidRDefault="00277784" w:rsidP="00277784">
      <w:pPr>
        <w:pStyle w:val="Akapitzlist"/>
        <w:numPr>
          <w:ilvl w:val="0"/>
          <w:numId w:val="7"/>
        </w:numPr>
        <w:spacing w:after="200" w:line="360" w:lineRule="auto"/>
        <w:jc w:val="both"/>
      </w:pPr>
      <w:r>
        <w:t>21.12.2009r. – Wigilia dla podopiecznych w „Kabaczku”;</w:t>
      </w:r>
    </w:p>
    <w:p w:rsidR="00277784" w:rsidRDefault="00277784" w:rsidP="00277784">
      <w:pPr>
        <w:pStyle w:val="Akapitzlist"/>
        <w:numPr>
          <w:ilvl w:val="0"/>
          <w:numId w:val="7"/>
        </w:numPr>
        <w:spacing w:after="200" w:line="360" w:lineRule="auto"/>
        <w:jc w:val="both"/>
      </w:pPr>
      <w:r>
        <w:t>22.12.2009r. – Notariusz, wykup terenu od p. Kasprzak pod drogę gminną;</w:t>
      </w:r>
    </w:p>
    <w:p w:rsidR="00277784" w:rsidRDefault="00277784" w:rsidP="00277784">
      <w:pPr>
        <w:pStyle w:val="Akapitzlist"/>
        <w:numPr>
          <w:ilvl w:val="0"/>
          <w:numId w:val="7"/>
        </w:numPr>
        <w:spacing w:after="200" w:line="360" w:lineRule="auto"/>
        <w:jc w:val="both"/>
      </w:pPr>
      <w:r>
        <w:t>23.12.2009r. – Wigilia pracowników Urzędu Gminy, Wigilia Koła Gospodyń Wiejskich Rusowo;</w:t>
      </w:r>
    </w:p>
    <w:p w:rsidR="00277784" w:rsidRDefault="00277784" w:rsidP="00277784">
      <w:pPr>
        <w:pStyle w:val="Akapitzlist"/>
        <w:numPr>
          <w:ilvl w:val="0"/>
          <w:numId w:val="7"/>
        </w:numPr>
        <w:spacing w:after="200" w:line="360" w:lineRule="auto"/>
        <w:jc w:val="both"/>
      </w:pPr>
      <w:r>
        <w:t xml:space="preserve">28.12.2009r. – Zaproszenie Banków do składania ofert na emisję obligacji na kwotę </w:t>
      </w:r>
      <w:r>
        <w:br/>
        <w:t>7 mln zł;</w:t>
      </w:r>
    </w:p>
    <w:p w:rsidR="00277784" w:rsidRPr="005223BF" w:rsidRDefault="00277784" w:rsidP="00277784">
      <w:pPr>
        <w:pStyle w:val="Akapitzlist"/>
        <w:numPr>
          <w:ilvl w:val="0"/>
          <w:numId w:val="7"/>
        </w:numPr>
        <w:spacing w:after="200" w:line="360" w:lineRule="auto"/>
        <w:jc w:val="both"/>
      </w:pPr>
      <w:r>
        <w:t>29.12.2009r. – XXXVI Uroczysta Sesja Rady Gminy - podsumowanie 2009r.</w:t>
      </w:r>
    </w:p>
    <w:p w:rsidR="00277784" w:rsidRDefault="00277784" w:rsidP="00277784">
      <w:pPr>
        <w:pStyle w:val="Akapitzlist"/>
        <w:numPr>
          <w:ilvl w:val="0"/>
          <w:numId w:val="7"/>
        </w:numPr>
        <w:spacing w:after="200" w:line="360" w:lineRule="auto"/>
        <w:jc w:val="both"/>
      </w:pPr>
      <w:r>
        <w:t>30.12.2009r. – Wyjazd do Szczecina w sprawie pożyczki z WFOŚiGW na realizację ostróg falochronowych;</w:t>
      </w:r>
    </w:p>
    <w:p w:rsidR="00277784" w:rsidRDefault="00277784" w:rsidP="00277784">
      <w:pPr>
        <w:pStyle w:val="Akapitzlist"/>
        <w:numPr>
          <w:ilvl w:val="0"/>
          <w:numId w:val="7"/>
        </w:numPr>
        <w:spacing w:after="200" w:line="360" w:lineRule="auto"/>
        <w:jc w:val="both"/>
      </w:pPr>
      <w:r>
        <w:t>06.01.2010r. – Spotkanie u Prezydenta Kołobrzegu w sprawie ścieżki pieszo – rowerowej: Ustronie – Kołobrzeg – Dźwirzyno;</w:t>
      </w:r>
    </w:p>
    <w:p w:rsidR="00277784" w:rsidRDefault="00277784" w:rsidP="00277784">
      <w:pPr>
        <w:pStyle w:val="Akapitzlist"/>
        <w:numPr>
          <w:ilvl w:val="0"/>
          <w:numId w:val="7"/>
        </w:numPr>
        <w:spacing w:after="200" w:line="360" w:lineRule="auto"/>
        <w:jc w:val="both"/>
      </w:pPr>
      <w:r>
        <w:t xml:space="preserve">06.01.2010r. – Spotkanie z Dyrektorem Zakładu Oświetlenia Drogowego „Północ” </w:t>
      </w:r>
      <w:r>
        <w:br/>
        <w:t>w sprawie wykorzystania środków z amortyzacji na poprawę infrastruktury oświetleniowej;</w:t>
      </w:r>
    </w:p>
    <w:p w:rsidR="00277784" w:rsidRDefault="00277784" w:rsidP="00277784">
      <w:pPr>
        <w:pStyle w:val="Akapitzlist"/>
        <w:numPr>
          <w:ilvl w:val="0"/>
          <w:numId w:val="7"/>
        </w:numPr>
        <w:spacing w:after="200" w:line="360" w:lineRule="auto"/>
        <w:jc w:val="both"/>
      </w:pPr>
      <w:r>
        <w:t xml:space="preserve">07.01.2010r. – Spotkanie </w:t>
      </w:r>
      <w:r w:rsidRPr="005223BF">
        <w:t>Zarzą</w:t>
      </w:r>
      <w:r>
        <w:t>du Ligii Morskiej z gimnazjalistami i promocja książki o pierwszym Kapitanie Portu Kołobrzeg;</w:t>
      </w:r>
    </w:p>
    <w:p w:rsidR="00277784" w:rsidRDefault="00277784" w:rsidP="00277784">
      <w:pPr>
        <w:pStyle w:val="Akapitzlist"/>
        <w:numPr>
          <w:ilvl w:val="0"/>
          <w:numId w:val="7"/>
        </w:numPr>
        <w:spacing w:after="200" w:line="360" w:lineRule="auto"/>
        <w:jc w:val="both"/>
      </w:pPr>
      <w:r>
        <w:t>07.01.2010r. – Spotkanie noworoczne z Biskupem Dańczakiem w Seminarium Duchownym w Koszalinie;</w:t>
      </w:r>
    </w:p>
    <w:p w:rsidR="00277784" w:rsidRDefault="00277784" w:rsidP="00277784">
      <w:pPr>
        <w:pStyle w:val="Akapitzlist"/>
        <w:numPr>
          <w:ilvl w:val="0"/>
          <w:numId w:val="7"/>
        </w:numPr>
        <w:spacing w:after="200" w:line="360" w:lineRule="auto"/>
        <w:jc w:val="both"/>
      </w:pPr>
      <w:r>
        <w:lastRenderedPageBreak/>
        <w:t>08.01.2010r. – Spotkanie noworoczne z Marszałkiem Husejko i Wojewodą Zydorowiczem w Koszalinie;</w:t>
      </w:r>
    </w:p>
    <w:p w:rsidR="00277784" w:rsidRDefault="00277784" w:rsidP="00277784">
      <w:pPr>
        <w:pStyle w:val="Akapitzlist"/>
        <w:numPr>
          <w:ilvl w:val="0"/>
          <w:numId w:val="7"/>
        </w:numPr>
        <w:spacing w:after="200" w:line="360" w:lineRule="auto"/>
        <w:jc w:val="both"/>
      </w:pPr>
      <w:r>
        <w:t>10.01.2010r. – Wielka Orkiestra Świątecznej Pomocy w Domu Kultury Ustronie Morskie, ogółem zebrano 16.496,00 zł.</w:t>
      </w:r>
    </w:p>
    <w:p w:rsidR="00277784" w:rsidRDefault="00277784" w:rsidP="00277784">
      <w:pPr>
        <w:pStyle w:val="Akapitzlist"/>
        <w:numPr>
          <w:ilvl w:val="0"/>
          <w:numId w:val="7"/>
        </w:numPr>
        <w:spacing w:after="200" w:line="360" w:lineRule="auto"/>
        <w:jc w:val="both"/>
      </w:pPr>
      <w:r>
        <w:t>11.01.2010r. – Spotkanie Gmin Nadmorskich w Mielnie w sprawie reklamy „Czas na Bałtyk”;</w:t>
      </w:r>
    </w:p>
    <w:p w:rsidR="00277784" w:rsidRDefault="00277784" w:rsidP="00277784">
      <w:pPr>
        <w:pStyle w:val="Akapitzlist"/>
        <w:numPr>
          <w:ilvl w:val="0"/>
          <w:numId w:val="7"/>
        </w:numPr>
        <w:spacing w:after="200" w:line="360" w:lineRule="auto"/>
        <w:jc w:val="both"/>
      </w:pPr>
      <w:r>
        <w:t>12.01.2010r. – Spotkanie z Dyr. Generalnym Firmy Energa p. Łukasikiem w sprawie likwidacji Posterunku Energetycznego w Ustroniu Morskim;</w:t>
      </w:r>
    </w:p>
    <w:p w:rsidR="00277784" w:rsidRDefault="00277784" w:rsidP="00277784">
      <w:pPr>
        <w:pStyle w:val="Akapitzlist"/>
        <w:numPr>
          <w:ilvl w:val="0"/>
          <w:numId w:val="7"/>
        </w:numPr>
        <w:spacing w:after="200" w:line="360" w:lineRule="auto"/>
        <w:jc w:val="both"/>
      </w:pPr>
      <w:r>
        <w:t>13.01.2010r. – Spotkanie z Prezydentem Miasta Kołobrzegu w sprawie ścieżki pieszo – rowerowej do Dźwirzyna;</w:t>
      </w:r>
    </w:p>
    <w:p w:rsidR="00277784" w:rsidRDefault="00277784" w:rsidP="00277784">
      <w:pPr>
        <w:pStyle w:val="Akapitzlist"/>
        <w:numPr>
          <w:ilvl w:val="0"/>
          <w:numId w:val="7"/>
        </w:numPr>
        <w:spacing w:after="200" w:line="360" w:lineRule="auto"/>
        <w:jc w:val="both"/>
      </w:pPr>
      <w:r>
        <w:t xml:space="preserve">14.01.2010r. – Walne Posiedzenie Związku Miast i Gmin Dorzecza Parsęty </w:t>
      </w:r>
      <w:r>
        <w:br/>
        <w:t>w Karlinie;</w:t>
      </w:r>
    </w:p>
    <w:p w:rsidR="00277784" w:rsidRDefault="00277784" w:rsidP="00277784">
      <w:pPr>
        <w:pStyle w:val="Akapitzlist"/>
        <w:numPr>
          <w:ilvl w:val="0"/>
          <w:numId w:val="7"/>
        </w:numPr>
        <w:spacing w:after="200" w:line="360" w:lineRule="auto"/>
        <w:jc w:val="both"/>
      </w:pPr>
      <w:r>
        <w:t>15.01.2010r. – Spotkanie z Kołem Emerytów i Rencistów w Ustroniu Morskim;</w:t>
      </w:r>
    </w:p>
    <w:p w:rsidR="00277784" w:rsidRDefault="00277784" w:rsidP="00277784">
      <w:pPr>
        <w:pStyle w:val="Akapitzlist"/>
        <w:numPr>
          <w:ilvl w:val="0"/>
          <w:numId w:val="7"/>
        </w:numPr>
        <w:spacing w:after="200" w:line="360" w:lineRule="auto"/>
        <w:jc w:val="both"/>
      </w:pPr>
      <w:r>
        <w:t>16.01.2010r. – Spotkanie Noworoczne Prezydenta Kołobrzegu i Starosty – wręczenie „Koników” i „Perły Bałtyku” dla Kołobrzeżan;</w:t>
      </w:r>
    </w:p>
    <w:p w:rsidR="00277784" w:rsidRDefault="00277784" w:rsidP="00277784">
      <w:pPr>
        <w:pStyle w:val="Akapitzlist"/>
        <w:numPr>
          <w:ilvl w:val="0"/>
          <w:numId w:val="7"/>
        </w:numPr>
        <w:spacing w:after="200" w:line="360" w:lineRule="auto"/>
        <w:jc w:val="both"/>
      </w:pPr>
      <w:r>
        <w:t>17.01./2010r. – Walne Koła Polskiego Związku Wędkarskiego w Ustroniu Morskim, Remiza OSP, wybory nowych władz. Na Prezesa Koła wybrano p. Eugeniusza Kałdusa;</w:t>
      </w:r>
    </w:p>
    <w:p w:rsidR="00277784" w:rsidRDefault="00277784" w:rsidP="00277784">
      <w:pPr>
        <w:pStyle w:val="Akapitzlist"/>
        <w:numPr>
          <w:ilvl w:val="0"/>
          <w:numId w:val="7"/>
        </w:numPr>
        <w:spacing w:after="200" w:line="360" w:lineRule="auto"/>
        <w:jc w:val="both"/>
      </w:pPr>
      <w:r>
        <w:t>19.01.2010r. – Spotkanie Noworoczne u Starosty Kołobrzeskiego;</w:t>
      </w:r>
    </w:p>
    <w:p w:rsidR="00277784" w:rsidRDefault="00277784" w:rsidP="00277784">
      <w:pPr>
        <w:pStyle w:val="Akapitzlist"/>
        <w:numPr>
          <w:ilvl w:val="0"/>
          <w:numId w:val="7"/>
        </w:numPr>
        <w:spacing w:after="200" w:line="360" w:lineRule="auto"/>
        <w:jc w:val="both"/>
      </w:pPr>
      <w:r>
        <w:t>20.01.2010r. – Podpisanie umowy w Starostwie Szczecinek na dofinansowanie termomodernizacji obiektów: Ośrodek Zdrowia,  Szkoła Podstawowa, Dom Kultury ze środków Unii Europejskiej;</w:t>
      </w:r>
    </w:p>
    <w:p w:rsidR="00277784" w:rsidRDefault="00277784" w:rsidP="00277784">
      <w:pPr>
        <w:pStyle w:val="Akapitzlist"/>
        <w:numPr>
          <w:ilvl w:val="0"/>
          <w:numId w:val="7"/>
        </w:numPr>
        <w:spacing w:after="200" w:line="360" w:lineRule="auto"/>
        <w:jc w:val="both"/>
      </w:pPr>
      <w:r>
        <w:t>20.01.2010r. – Koncert Noworoczny. Rozstrzygnięcie konkursu świąteczno-dekoracyjno-ozdobnego w Domu Kultury w Ustroniu Morskim;</w:t>
      </w:r>
    </w:p>
    <w:p w:rsidR="00277784" w:rsidRDefault="00277784" w:rsidP="00277784">
      <w:pPr>
        <w:pStyle w:val="Akapitzlist"/>
        <w:numPr>
          <w:ilvl w:val="0"/>
          <w:numId w:val="7"/>
        </w:numPr>
        <w:spacing w:after="200" w:line="360" w:lineRule="auto"/>
        <w:jc w:val="both"/>
      </w:pPr>
      <w:r>
        <w:t>23.01.2010r. – Zorganizowanie kuligu dla pracowników Urzędu Gminy;</w:t>
      </w:r>
    </w:p>
    <w:p w:rsidR="00277784" w:rsidRDefault="00277784" w:rsidP="00277784">
      <w:pPr>
        <w:pStyle w:val="Akapitzlist"/>
        <w:numPr>
          <w:ilvl w:val="0"/>
          <w:numId w:val="7"/>
        </w:numPr>
        <w:spacing w:after="200" w:line="360" w:lineRule="auto"/>
        <w:jc w:val="both"/>
      </w:pPr>
      <w:r>
        <w:t xml:space="preserve">25.01.2010r. – Uroczyste otwarcie  Oddziału Neurologicznego i Psychiatrycznego </w:t>
      </w:r>
      <w:r>
        <w:br/>
        <w:t>w Szpitalu Rejonowym w Kołobrzegu;</w:t>
      </w:r>
    </w:p>
    <w:p w:rsidR="00277784" w:rsidRDefault="00277784" w:rsidP="00277784">
      <w:pPr>
        <w:pStyle w:val="Akapitzlist"/>
        <w:numPr>
          <w:ilvl w:val="0"/>
          <w:numId w:val="7"/>
        </w:numPr>
        <w:spacing w:after="200" w:line="360" w:lineRule="auto"/>
        <w:jc w:val="both"/>
      </w:pPr>
      <w:r>
        <w:t xml:space="preserve">25.01.2010r. – Uroczysta odprawa noworoczna Powiatowej Komendy Policji </w:t>
      </w:r>
      <w:r>
        <w:br/>
        <w:t>w Kołobrzegu;</w:t>
      </w:r>
    </w:p>
    <w:p w:rsidR="00277784" w:rsidRDefault="00277784" w:rsidP="00277784">
      <w:pPr>
        <w:pStyle w:val="Akapitzlist"/>
        <w:numPr>
          <w:ilvl w:val="0"/>
          <w:numId w:val="7"/>
        </w:numPr>
        <w:spacing w:after="200" w:line="360" w:lineRule="auto"/>
        <w:jc w:val="both"/>
      </w:pPr>
      <w:r>
        <w:t>26.01.2010r. – odbiór wykonanej 1 ostrogi falochronowej W8;</w:t>
      </w:r>
    </w:p>
    <w:p w:rsidR="00277784" w:rsidRDefault="00277784" w:rsidP="00277784">
      <w:pPr>
        <w:pStyle w:val="Akapitzlist"/>
        <w:numPr>
          <w:ilvl w:val="0"/>
          <w:numId w:val="7"/>
        </w:numPr>
        <w:spacing w:after="200" w:line="360" w:lineRule="auto"/>
        <w:jc w:val="both"/>
      </w:pPr>
      <w:r>
        <w:t>27.01.2010r. – Spotkanie w Siemyślu Wójtów Powiatu Kołobrzeskiego, członków Spółki Miejskie Wodociągi i Kanalizacja w sprawie przeksięgowania całego aportu wniesionego przez gminy do spółki na udziały, a nie kapitał zapasowy;</w:t>
      </w:r>
    </w:p>
    <w:p w:rsidR="00277784" w:rsidRDefault="00277784" w:rsidP="00277784">
      <w:pPr>
        <w:pStyle w:val="Akapitzlist"/>
        <w:numPr>
          <w:ilvl w:val="0"/>
          <w:numId w:val="7"/>
        </w:numPr>
        <w:spacing w:after="200" w:line="360" w:lineRule="auto"/>
        <w:jc w:val="both"/>
      </w:pPr>
      <w:r>
        <w:lastRenderedPageBreak/>
        <w:t xml:space="preserve">29.01.2010r. – Nadzwyczajne Zgromadzenie Wspólników Miejskie Wodociągi </w:t>
      </w:r>
      <w:r>
        <w:br/>
        <w:t>i Kanalizacja Kołobrzeg;</w:t>
      </w:r>
    </w:p>
    <w:p w:rsidR="00277784" w:rsidRDefault="00277784" w:rsidP="00277784">
      <w:pPr>
        <w:pStyle w:val="Akapitzlist"/>
        <w:numPr>
          <w:ilvl w:val="0"/>
          <w:numId w:val="7"/>
        </w:numPr>
        <w:spacing w:after="200" w:line="360" w:lineRule="auto"/>
        <w:jc w:val="both"/>
      </w:pPr>
      <w:r>
        <w:t>01.02.2010r. – Spotkanie z Prezesem Spółki Mega Stadion ze Szczecina w sprawie terminów usunięcia usterek na boisku Orlik 2012;</w:t>
      </w:r>
    </w:p>
    <w:p w:rsidR="00277784" w:rsidRDefault="00277784" w:rsidP="00277784">
      <w:pPr>
        <w:pStyle w:val="Akapitzlist"/>
        <w:numPr>
          <w:ilvl w:val="0"/>
          <w:numId w:val="7"/>
        </w:numPr>
        <w:spacing w:after="200" w:line="360" w:lineRule="auto"/>
        <w:jc w:val="both"/>
      </w:pPr>
      <w:r>
        <w:t xml:space="preserve">06.02.2010r. – Otwarcie wystawy fotografii z Emiratów Arabskich Danuty </w:t>
      </w:r>
      <w:r>
        <w:br/>
        <w:t>i Zygmunta Wysockich w Domu Kultury w Ustroniu Morskim;</w:t>
      </w:r>
    </w:p>
    <w:p w:rsidR="00277784" w:rsidRDefault="00277784" w:rsidP="00277784">
      <w:pPr>
        <w:pStyle w:val="Akapitzlist"/>
        <w:numPr>
          <w:ilvl w:val="0"/>
          <w:numId w:val="7"/>
        </w:numPr>
        <w:spacing w:after="200" w:line="360" w:lineRule="auto"/>
        <w:jc w:val="both"/>
      </w:pPr>
      <w:r>
        <w:t>08.02.2010r. – Zebranie Wiejskie Sołectwa Ustronie Morskie w Remizie OSP w Ustroniu Morskim;</w:t>
      </w:r>
    </w:p>
    <w:p w:rsidR="00277784" w:rsidRDefault="00277784" w:rsidP="00277784">
      <w:pPr>
        <w:pStyle w:val="Akapitzlist"/>
        <w:numPr>
          <w:ilvl w:val="0"/>
          <w:numId w:val="7"/>
        </w:numPr>
        <w:spacing w:after="200" w:line="360" w:lineRule="auto"/>
        <w:jc w:val="both"/>
      </w:pPr>
      <w:r>
        <w:t>09.02.2010r. – Zebranie Wiejskie Sołectwa Sianożęty;</w:t>
      </w:r>
    </w:p>
    <w:p w:rsidR="00277784" w:rsidRDefault="00277784" w:rsidP="00277784">
      <w:pPr>
        <w:pStyle w:val="Akapitzlist"/>
        <w:numPr>
          <w:ilvl w:val="0"/>
          <w:numId w:val="7"/>
        </w:numPr>
        <w:spacing w:after="200" w:line="360" w:lineRule="auto"/>
        <w:jc w:val="both"/>
      </w:pPr>
      <w:r>
        <w:t>10.02.2010r. – Zebranie Wiejskie Sołectwa Rusowo;</w:t>
      </w:r>
    </w:p>
    <w:p w:rsidR="00277784" w:rsidRDefault="00277784" w:rsidP="00277784">
      <w:pPr>
        <w:pStyle w:val="Akapitzlist"/>
        <w:numPr>
          <w:ilvl w:val="0"/>
          <w:numId w:val="7"/>
        </w:numPr>
        <w:spacing w:after="200" w:line="360" w:lineRule="auto"/>
        <w:jc w:val="both"/>
      </w:pPr>
      <w:r>
        <w:t>11.02.2010r. – Posiedzenie Komisji Budżetu i Rozwoju Gospodarczego;</w:t>
      </w:r>
    </w:p>
    <w:p w:rsidR="00277784" w:rsidRDefault="00277784" w:rsidP="00277784">
      <w:pPr>
        <w:pStyle w:val="Akapitzlist"/>
        <w:numPr>
          <w:ilvl w:val="0"/>
          <w:numId w:val="7"/>
        </w:numPr>
        <w:spacing w:after="200" w:line="360" w:lineRule="auto"/>
        <w:jc w:val="both"/>
      </w:pPr>
      <w:r>
        <w:t>13.02.2010r. – Otwarcie wystawy „Zimowe inspiracje” w Domu Kultury;</w:t>
      </w:r>
    </w:p>
    <w:p w:rsidR="00277784" w:rsidRDefault="00277784" w:rsidP="00277784">
      <w:pPr>
        <w:pStyle w:val="Akapitzlist"/>
        <w:numPr>
          <w:ilvl w:val="0"/>
          <w:numId w:val="7"/>
        </w:numPr>
        <w:spacing w:after="200" w:line="360" w:lineRule="auto"/>
        <w:jc w:val="both"/>
      </w:pPr>
      <w:r>
        <w:t>14.02.2010r. – Zlot Morsów w Mielnie, około 1.600 osób kapiących się w morzu;</w:t>
      </w:r>
    </w:p>
    <w:p w:rsidR="00277784" w:rsidRDefault="00277784" w:rsidP="00277784">
      <w:pPr>
        <w:pStyle w:val="Akapitzlist"/>
        <w:numPr>
          <w:ilvl w:val="0"/>
          <w:numId w:val="7"/>
        </w:numPr>
        <w:spacing w:after="200" w:line="360" w:lineRule="auto"/>
        <w:jc w:val="both"/>
      </w:pPr>
      <w:r>
        <w:t xml:space="preserve">16.02.2010r. – Pierwsze spotkanie w sprawie obchodów Dni Ustronia Morskiego </w:t>
      </w:r>
      <w:r>
        <w:br/>
        <w:t>1-3 Maja 2010r.;</w:t>
      </w:r>
    </w:p>
    <w:p w:rsidR="00277784" w:rsidRDefault="00277784" w:rsidP="00277784">
      <w:pPr>
        <w:pStyle w:val="Akapitzlist"/>
        <w:numPr>
          <w:ilvl w:val="0"/>
          <w:numId w:val="7"/>
        </w:numPr>
        <w:spacing w:after="200" w:line="360" w:lineRule="auto"/>
        <w:jc w:val="both"/>
      </w:pPr>
      <w:r>
        <w:t>16.02.2010r. – Posiedzenie Rady Społecznej Szpitala w Kołobrzegu;</w:t>
      </w:r>
    </w:p>
    <w:p w:rsidR="00277784" w:rsidRDefault="00277784" w:rsidP="00277784">
      <w:pPr>
        <w:pStyle w:val="Akapitzlist"/>
        <w:numPr>
          <w:ilvl w:val="0"/>
          <w:numId w:val="7"/>
        </w:numPr>
        <w:spacing w:after="200" w:line="360" w:lineRule="auto"/>
        <w:jc w:val="both"/>
      </w:pPr>
      <w:r>
        <w:t>15.02 – 05.03.2010r. – Urlop wypoczynkowy;</w:t>
      </w:r>
    </w:p>
    <w:p w:rsidR="00277784" w:rsidRDefault="00277784" w:rsidP="00277784">
      <w:pPr>
        <w:pStyle w:val="Akapitzlist"/>
        <w:numPr>
          <w:ilvl w:val="0"/>
          <w:numId w:val="7"/>
        </w:numPr>
        <w:spacing w:after="200" w:line="360" w:lineRule="auto"/>
        <w:jc w:val="both"/>
      </w:pPr>
      <w:r>
        <w:t>25.02.2010r. – Spotkanie z Prezesem i Dyrektorem Finansowym Spółki „WROBIS” z Wrocławia w sprawie harmonogramu budowy Centrum Sportowo – Rekreacyjnego w Ustroniu Morskim;</w:t>
      </w:r>
    </w:p>
    <w:p w:rsidR="00277784" w:rsidRDefault="00277784" w:rsidP="00277784">
      <w:pPr>
        <w:pStyle w:val="Akapitzlist"/>
        <w:numPr>
          <w:ilvl w:val="0"/>
          <w:numId w:val="7"/>
        </w:numPr>
        <w:spacing w:after="200" w:line="360" w:lineRule="auto"/>
        <w:jc w:val="both"/>
      </w:pPr>
      <w:r>
        <w:t>08 – 09.03.2010r. – Udział w Kongresie w Poznaniu z okazji XX-lecia Powołania Samorządów, z udziałem najwyższych władz państwowych: Prezydenta RP. Marszałka Sejmu i Senatu, przedstawicieli wszystkich Gmin i Miast Polskich;</w:t>
      </w:r>
    </w:p>
    <w:p w:rsidR="00277784" w:rsidRDefault="00277784" w:rsidP="00277784">
      <w:pPr>
        <w:pStyle w:val="Akapitzlist"/>
        <w:numPr>
          <w:ilvl w:val="0"/>
          <w:numId w:val="7"/>
        </w:numPr>
        <w:spacing w:after="200" w:line="360" w:lineRule="auto"/>
        <w:jc w:val="both"/>
      </w:pPr>
      <w:r>
        <w:t>10.03.2010r. – Posiedzenie Komisji Budżetu i Rozwoju Gospodarczego Rady Gminy;</w:t>
      </w:r>
    </w:p>
    <w:p w:rsidR="00277784" w:rsidRDefault="00277784" w:rsidP="00277784">
      <w:pPr>
        <w:pStyle w:val="Akapitzlist"/>
        <w:numPr>
          <w:ilvl w:val="0"/>
          <w:numId w:val="7"/>
        </w:numPr>
        <w:spacing w:after="200" w:line="360" w:lineRule="auto"/>
        <w:jc w:val="both"/>
      </w:pPr>
      <w:r>
        <w:t>11.03.2010r. – Spotkanie z Kołem PZW w sprawie organizacji II Ogólnopolskich Zwodów Wędkarskich Połowu Ryb z Plaży w Ustroniu Morskim;</w:t>
      </w:r>
    </w:p>
    <w:p w:rsidR="00277784" w:rsidRDefault="00277784" w:rsidP="00277784">
      <w:pPr>
        <w:pStyle w:val="Akapitzlist"/>
        <w:numPr>
          <w:ilvl w:val="0"/>
          <w:numId w:val="7"/>
        </w:numPr>
        <w:spacing w:after="200" w:line="360" w:lineRule="auto"/>
        <w:jc w:val="both"/>
      </w:pPr>
      <w:r>
        <w:t>12.03.2010r. – Nadzwyczajne Zgromadzenie Wspólników MWiK Kołobrzeg;</w:t>
      </w:r>
    </w:p>
    <w:p w:rsidR="00277784" w:rsidRDefault="00277784" w:rsidP="00277784">
      <w:pPr>
        <w:pStyle w:val="Akapitzlist"/>
        <w:numPr>
          <w:ilvl w:val="0"/>
          <w:numId w:val="7"/>
        </w:numPr>
        <w:spacing w:after="200" w:line="360" w:lineRule="auto"/>
        <w:jc w:val="both"/>
      </w:pPr>
      <w:r>
        <w:t xml:space="preserve">16.03.2010r. – Spotkanie z planistami planu przestrzennego zagospodarowania </w:t>
      </w:r>
      <w:r>
        <w:br/>
        <w:t>„In Plus” w sprawie postępu prac nad planem zagospodarowania przestrzennego Ustronie Morskie – Sianożęty;</w:t>
      </w:r>
    </w:p>
    <w:p w:rsidR="00277784" w:rsidRDefault="00277784" w:rsidP="00277784">
      <w:pPr>
        <w:pStyle w:val="Akapitzlist"/>
        <w:numPr>
          <w:ilvl w:val="0"/>
          <w:numId w:val="7"/>
        </w:numPr>
        <w:spacing w:after="200" w:line="360" w:lineRule="auto"/>
        <w:jc w:val="both"/>
      </w:pPr>
      <w:r>
        <w:t>16.03.2010r. – Odprawa policyjna, zmiana Komendanta i Zastępcy Komendanta. Prezentacja nowego Komendanta Policji Powiatowej w Kołobrzegu insp. Waldemara Trzcińskiego przez Komendanta Wojewódzkiego Generała Olbrysia;</w:t>
      </w:r>
    </w:p>
    <w:p w:rsidR="00277784" w:rsidRDefault="00277784" w:rsidP="00277784">
      <w:pPr>
        <w:pStyle w:val="Akapitzlist"/>
        <w:numPr>
          <w:ilvl w:val="0"/>
          <w:numId w:val="7"/>
        </w:numPr>
        <w:spacing w:after="200" w:line="360" w:lineRule="auto"/>
        <w:jc w:val="both"/>
      </w:pPr>
      <w:r>
        <w:lastRenderedPageBreak/>
        <w:t xml:space="preserve">17.03.2010r. – Uczestnictwo wraz z Przewodniczącym Rady w obchodach </w:t>
      </w:r>
      <w:r>
        <w:br/>
        <w:t>65 rocznicy bitwy o Kołobrzeg (cmentarz wojenny);</w:t>
      </w:r>
    </w:p>
    <w:p w:rsidR="00277784" w:rsidRDefault="00277784" w:rsidP="00277784">
      <w:pPr>
        <w:pStyle w:val="Akapitzlist"/>
        <w:numPr>
          <w:ilvl w:val="0"/>
          <w:numId w:val="7"/>
        </w:numPr>
        <w:spacing w:after="200" w:line="360" w:lineRule="auto"/>
        <w:jc w:val="both"/>
      </w:pPr>
      <w:r>
        <w:t>18.03.2010r. – Dalsze uroczystości obchodów Święta 65 rocznicy, Zgromadzenie Patriotyczne przed Ratuszem i Pomnikiem pierwszego Kapitana Portu Kołobrzeg przy Latarni Morskiej;</w:t>
      </w:r>
    </w:p>
    <w:p w:rsidR="00277784" w:rsidRDefault="00277784" w:rsidP="00277784">
      <w:pPr>
        <w:pStyle w:val="Akapitzlist"/>
        <w:numPr>
          <w:ilvl w:val="0"/>
          <w:numId w:val="7"/>
        </w:numPr>
        <w:spacing w:after="200" w:line="360" w:lineRule="auto"/>
        <w:jc w:val="both"/>
      </w:pPr>
      <w:r>
        <w:t xml:space="preserve">22.03.2010r. – Przetarg na termomodernizację szkoły w Ustroniu Morskim. Wpłynęło 14 ofert, najwyższa oferta wyniosła: 951.835,28 zł brutto, najniższa oferta: </w:t>
      </w:r>
      <w:r>
        <w:br/>
        <w:t>574.274,24 zł brutto;</w:t>
      </w:r>
    </w:p>
    <w:p w:rsidR="00277784" w:rsidRDefault="00277784" w:rsidP="00277784">
      <w:pPr>
        <w:pStyle w:val="Akapitzlist"/>
        <w:numPr>
          <w:ilvl w:val="0"/>
          <w:numId w:val="7"/>
        </w:numPr>
        <w:spacing w:after="200" w:line="360" w:lineRule="auto"/>
        <w:jc w:val="both"/>
      </w:pPr>
      <w:r>
        <w:t xml:space="preserve">23.03.2010r. – Spotkanie u Starosty z kierownikiem referatu Ochrony Środowiska </w:t>
      </w:r>
      <w:r>
        <w:br/>
        <w:t>i Prezesem Zieleni Miejskiej w sprawie użytkowania do 2012r. wysypiska śmieci oraz częściowej rekultywacji;</w:t>
      </w:r>
    </w:p>
    <w:p w:rsidR="00277784" w:rsidRPr="00DF0678" w:rsidRDefault="00277784" w:rsidP="00277784">
      <w:pPr>
        <w:pStyle w:val="Akapitzlist"/>
        <w:numPr>
          <w:ilvl w:val="0"/>
          <w:numId w:val="7"/>
        </w:numPr>
        <w:spacing w:after="200" w:line="360" w:lineRule="auto"/>
        <w:jc w:val="both"/>
      </w:pPr>
      <w:r>
        <w:t>23.03.2010r. – Zebranie Wiejskie Sołectwa Gwizd.</w:t>
      </w:r>
    </w:p>
    <w:p w:rsidR="00277784" w:rsidRDefault="00277784" w:rsidP="00D53E73">
      <w:pPr>
        <w:spacing w:line="360" w:lineRule="auto"/>
        <w:jc w:val="both"/>
        <w:rPr>
          <w:rFonts w:ascii="Times New Roman" w:hAnsi="Times New Roman" w:cs="Times New Roman"/>
          <w:sz w:val="24"/>
          <w:szCs w:val="24"/>
        </w:rPr>
      </w:pPr>
    </w:p>
    <w:p w:rsidR="00277784" w:rsidRPr="00277784" w:rsidRDefault="00277784" w:rsidP="00D53E73">
      <w:pPr>
        <w:spacing w:line="360" w:lineRule="auto"/>
        <w:jc w:val="both"/>
        <w:rPr>
          <w:rFonts w:ascii="Times New Roman" w:hAnsi="Times New Roman" w:cs="Times New Roman"/>
          <w:b/>
          <w:sz w:val="24"/>
          <w:szCs w:val="24"/>
        </w:rPr>
      </w:pPr>
      <w:r w:rsidRPr="00277784">
        <w:rPr>
          <w:rFonts w:ascii="Times New Roman" w:hAnsi="Times New Roman" w:cs="Times New Roman"/>
          <w:b/>
          <w:sz w:val="24"/>
          <w:szCs w:val="24"/>
        </w:rPr>
        <w:t>Ad 3. Informacja z działalności Komisji Budżetu i Rozwoju Gospodarczego za 2009r.</w:t>
      </w:r>
    </w:p>
    <w:p w:rsidR="00277784" w:rsidRDefault="00277784" w:rsidP="00D53E73">
      <w:pPr>
        <w:spacing w:line="360" w:lineRule="auto"/>
        <w:jc w:val="both"/>
        <w:rPr>
          <w:rFonts w:ascii="Times New Roman" w:hAnsi="Times New Roman" w:cs="Times New Roman"/>
          <w:sz w:val="24"/>
          <w:szCs w:val="24"/>
        </w:rPr>
      </w:pPr>
      <w:r>
        <w:rPr>
          <w:rFonts w:ascii="Times New Roman" w:hAnsi="Times New Roman" w:cs="Times New Roman"/>
          <w:sz w:val="24"/>
          <w:szCs w:val="24"/>
        </w:rPr>
        <w:tab/>
        <w:t>Informację przedstawił Kierownik Komisji Zenon Wajgert.</w:t>
      </w:r>
    </w:p>
    <w:p w:rsidR="00277784" w:rsidRPr="00277784" w:rsidRDefault="00277784" w:rsidP="00277784">
      <w:pPr>
        <w:spacing w:line="360" w:lineRule="auto"/>
        <w:jc w:val="both"/>
        <w:rPr>
          <w:rFonts w:ascii="Times New Roman" w:hAnsi="Times New Roman" w:cs="Times New Roman"/>
          <w:sz w:val="24"/>
          <w:szCs w:val="24"/>
        </w:rPr>
      </w:pPr>
      <w:r w:rsidRPr="00277784">
        <w:rPr>
          <w:rFonts w:ascii="Times New Roman" w:hAnsi="Times New Roman" w:cs="Times New Roman"/>
          <w:sz w:val="24"/>
          <w:szCs w:val="24"/>
        </w:rPr>
        <w:t xml:space="preserve">Komisja Budżetu i Rozwoju Gospodarczego Rady Gminy liczy 8 osób. </w:t>
      </w:r>
    </w:p>
    <w:p w:rsidR="00277784" w:rsidRPr="00277784" w:rsidRDefault="00277784" w:rsidP="00277784">
      <w:pPr>
        <w:spacing w:line="360" w:lineRule="auto"/>
        <w:jc w:val="both"/>
        <w:rPr>
          <w:rFonts w:ascii="Times New Roman" w:hAnsi="Times New Roman" w:cs="Times New Roman"/>
          <w:sz w:val="24"/>
          <w:szCs w:val="24"/>
        </w:rPr>
      </w:pPr>
      <w:r w:rsidRPr="00277784">
        <w:rPr>
          <w:rFonts w:ascii="Times New Roman" w:hAnsi="Times New Roman" w:cs="Times New Roman"/>
          <w:sz w:val="24"/>
          <w:szCs w:val="24"/>
        </w:rPr>
        <w:t xml:space="preserve">Komisja pracowała bardzo intensywnie, odbyła łącznie od stycznia do grudnia 2009r. </w:t>
      </w:r>
      <w:r w:rsidRPr="00277784">
        <w:rPr>
          <w:rFonts w:ascii="Times New Roman" w:hAnsi="Times New Roman" w:cs="Times New Roman"/>
          <w:sz w:val="24"/>
          <w:szCs w:val="24"/>
        </w:rPr>
        <w:br/>
        <w:t>9 posiedzeń w dniach:</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1/2009 z dnia 02.02.2009r.</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2/2009 z dnia 10.03.2009r.</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3/2009 z dnia 12.05.2009r.</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4/2009 z dnia 15.0.2009r.</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5/2009 z dnia 25.09.2009r.</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6/2009 z dnia 01.10.2009r.</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7/2009 z dnia 28.10.2009r.</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8/2009 z dnia 18.11.2009r.</w:t>
      </w:r>
    </w:p>
    <w:p w:rsidR="00277784" w:rsidRPr="00277784" w:rsidRDefault="00277784" w:rsidP="00277784">
      <w:pPr>
        <w:numPr>
          <w:ilvl w:val="0"/>
          <w:numId w:val="8"/>
        </w:numPr>
        <w:spacing w:after="0" w:line="360" w:lineRule="auto"/>
        <w:jc w:val="both"/>
        <w:rPr>
          <w:rFonts w:ascii="Times New Roman" w:hAnsi="Times New Roman" w:cs="Times New Roman"/>
          <w:sz w:val="24"/>
          <w:szCs w:val="24"/>
        </w:rPr>
      </w:pPr>
      <w:r w:rsidRPr="00277784">
        <w:rPr>
          <w:rFonts w:ascii="Times New Roman" w:hAnsi="Times New Roman" w:cs="Times New Roman"/>
          <w:sz w:val="24"/>
          <w:szCs w:val="24"/>
        </w:rPr>
        <w:t>Nr 9/2009 z dnia 03.12.2009r.</w:t>
      </w:r>
    </w:p>
    <w:p w:rsidR="00277784" w:rsidRPr="00277784" w:rsidRDefault="00277784" w:rsidP="00277784">
      <w:pPr>
        <w:spacing w:line="360" w:lineRule="auto"/>
        <w:jc w:val="both"/>
        <w:rPr>
          <w:rFonts w:ascii="Times New Roman" w:hAnsi="Times New Roman" w:cs="Times New Roman"/>
          <w:sz w:val="24"/>
          <w:szCs w:val="24"/>
        </w:rPr>
      </w:pPr>
      <w:r w:rsidRPr="00277784">
        <w:rPr>
          <w:rFonts w:ascii="Times New Roman" w:hAnsi="Times New Roman" w:cs="Times New Roman"/>
          <w:sz w:val="24"/>
          <w:szCs w:val="24"/>
        </w:rPr>
        <w:t>Frekwencja ogółem wyniosła  97%.</w:t>
      </w:r>
    </w:p>
    <w:p w:rsidR="00277784" w:rsidRPr="00277784" w:rsidRDefault="00277784" w:rsidP="00277784">
      <w:pPr>
        <w:spacing w:line="360" w:lineRule="auto"/>
        <w:jc w:val="both"/>
        <w:rPr>
          <w:rFonts w:ascii="Times New Roman" w:hAnsi="Times New Roman" w:cs="Times New Roman"/>
          <w:sz w:val="24"/>
          <w:szCs w:val="24"/>
        </w:rPr>
      </w:pPr>
    </w:p>
    <w:p w:rsidR="00277784" w:rsidRPr="00277784" w:rsidRDefault="00277784" w:rsidP="00277784">
      <w:pPr>
        <w:spacing w:line="360" w:lineRule="auto"/>
        <w:ind w:firstLine="708"/>
        <w:jc w:val="both"/>
        <w:rPr>
          <w:rFonts w:ascii="Times New Roman" w:hAnsi="Times New Roman" w:cs="Times New Roman"/>
          <w:sz w:val="24"/>
          <w:szCs w:val="24"/>
        </w:rPr>
      </w:pPr>
      <w:r w:rsidRPr="00277784">
        <w:rPr>
          <w:rFonts w:ascii="Times New Roman" w:hAnsi="Times New Roman" w:cs="Times New Roman"/>
          <w:sz w:val="24"/>
          <w:szCs w:val="24"/>
        </w:rPr>
        <w:lastRenderedPageBreak/>
        <w:t>Wypracowane opinie i wnioski dotyczyły przede wszystkim spraw finansowych, wszelkie zmiany w budżecie gminy zostały skrupulatnie  przeanalizowane przez komisję i odpowiednio zaopiniowane.</w:t>
      </w:r>
    </w:p>
    <w:p w:rsidR="00277784" w:rsidRPr="00277784" w:rsidRDefault="00277784" w:rsidP="00277784">
      <w:pPr>
        <w:spacing w:line="360" w:lineRule="auto"/>
        <w:jc w:val="both"/>
        <w:rPr>
          <w:rFonts w:ascii="Times New Roman" w:hAnsi="Times New Roman" w:cs="Times New Roman"/>
          <w:sz w:val="24"/>
          <w:szCs w:val="24"/>
        </w:rPr>
      </w:pPr>
      <w:r w:rsidRPr="00277784">
        <w:rPr>
          <w:rFonts w:ascii="Times New Roman" w:hAnsi="Times New Roman" w:cs="Times New Roman"/>
          <w:sz w:val="24"/>
          <w:szCs w:val="24"/>
        </w:rPr>
        <w:tab/>
        <w:t>Komisja zajmowała się także tematem, którym jest  gospodarka komunalna – komisja dokonała analizy każdego projektu uchwały związanego ze zbycie, nabyciem lub podziałem nieruchomości położonych na terenie gminy Ustronie Morskie.</w:t>
      </w:r>
    </w:p>
    <w:p w:rsidR="00277784" w:rsidRPr="00277784" w:rsidRDefault="00277784" w:rsidP="00277784">
      <w:pPr>
        <w:spacing w:line="360" w:lineRule="auto"/>
        <w:jc w:val="both"/>
        <w:rPr>
          <w:rFonts w:ascii="Times New Roman" w:hAnsi="Times New Roman" w:cs="Times New Roman"/>
          <w:sz w:val="24"/>
          <w:szCs w:val="24"/>
        </w:rPr>
      </w:pPr>
      <w:r w:rsidRPr="00277784">
        <w:rPr>
          <w:rFonts w:ascii="Times New Roman" w:hAnsi="Times New Roman" w:cs="Times New Roman"/>
          <w:sz w:val="24"/>
          <w:szCs w:val="24"/>
        </w:rPr>
        <w:t>Na swoich posiedzeniach komisja zaopiniowała pozytywnie projekt budżetu gminy na 2010r., który został uchwalony w dniu 17 grudnia 2009r.</w:t>
      </w:r>
    </w:p>
    <w:p w:rsidR="00277784" w:rsidRPr="00277784" w:rsidRDefault="00277784" w:rsidP="00277784">
      <w:pPr>
        <w:spacing w:line="360" w:lineRule="auto"/>
        <w:jc w:val="both"/>
        <w:rPr>
          <w:rFonts w:ascii="Times New Roman" w:hAnsi="Times New Roman" w:cs="Times New Roman"/>
          <w:sz w:val="24"/>
          <w:szCs w:val="24"/>
        </w:rPr>
      </w:pPr>
      <w:r w:rsidRPr="00277784">
        <w:rPr>
          <w:rFonts w:ascii="Times New Roman" w:hAnsi="Times New Roman" w:cs="Times New Roman"/>
          <w:sz w:val="24"/>
          <w:szCs w:val="24"/>
        </w:rPr>
        <w:t>Komisja analizowała i opiniowała wnioski klubów sportowych, stowarzyszeń, różnych instytucji oraz osób z terenu gminy Ustronie Morskie o dofinansowanie.</w:t>
      </w:r>
    </w:p>
    <w:p w:rsidR="00277784" w:rsidRPr="00277784" w:rsidRDefault="00277784" w:rsidP="00277784">
      <w:pPr>
        <w:spacing w:line="360" w:lineRule="auto"/>
        <w:jc w:val="both"/>
        <w:rPr>
          <w:rFonts w:ascii="Times New Roman" w:hAnsi="Times New Roman" w:cs="Times New Roman"/>
          <w:sz w:val="24"/>
          <w:szCs w:val="24"/>
        </w:rPr>
      </w:pPr>
      <w:r w:rsidRPr="00277784">
        <w:rPr>
          <w:rFonts w:ascii="Times New Roman" w:hAnsi="Times New Roman" w:cs="Times New Roman"/>
          <w:sz w:val="24"/>
          <w:szCs w:val="24"/>
        </w:rPr>
        <w:t>Rozpatrywała także wnioski o wydzierżawienie placów i obiektów budowlanych dla firm oraz osób fizycznych z przeznaczeniem na prowadzenie działalności gospodarczej oraz inne sprawy z zakresu gospodarki nieruchomościami.</w:t>
      </w:r>
    </w:p>
    <w:p w:rsidR="00277784" w:rsidRPr="00277784" w:rsidRDefault="00277784" w:rsidP="00277784">
      <w:pPr>
        <w:spacing w:line="360" w:lineRule="auto"/>
        <w:ind w:firstLine="708"/>
        <w:jc w:val="both"/>
        <w:rPr>
          <w:rFonts w:ascii="Times New Roman" w:hAnsi="Times New Roman" w:cs="Times New Roman"/>
          <w:sz w:val="24"/>
          <w:szCs w:val="24"/>
        </w:rPr>
      </w:pPr>
      <w:r w:rsidRPr="00277784">
        <w:rPr>
          <w:rFonts w:ascii="Times New Roman" w:hAnsi="Times New Roman" w:cs="Times New Roman"/>
          <w:sz w:val="24"/>
          <w:szCs w:val="24"/>
        </w:rPr>
        <w:t xml:space="preserve">Komisja pozytywnie zaopiniowała dokończenie budowy boiska sportowego „ORLIK 2012”  przy Zespole Szkół w Ustroniu Morskim  - budowa bieżni. </w:t>
      </w:r>
    </w:p>
    <w:p w:rsidR="00277784" w:rsidRPr="00277784" w:rsidRDefault="00277784" w:rsidP="00277784">
      <w:pPr>
        <w:pStyle w:val="Normalny1"/>
        <w:spacing w:before="0" w:after="0" w:line="360" w:lineRule="auto"/>
        <w:jc w:val="both"/>
        <w:rPr>
          <w:color w:val="000000"/>
        </w:rPr>
      </w:pPr>
      <w:r w:rsidRPr="00277784">
        <w:tab/>
        <w:t xml:space="preserve"> Komisja bardzo szczegółowo analizuje sprawy dotyczące terenów oddanych </w:t>
      </w:r>
      <w:r w:rsidRPr="00277784">
        <w:br/>
        <w:t>w dzierżawę Spółce Baltic Center. Wystosowano ofertę wykupu terenu przez Spółkę.</w:t>
      </w:r>
    </w:p>
    <w:p w:rsidR="00277784" w:rsidRDefault="00277784" w:rsidP="00277784">
      <w:pPr>
        <w:spacing w:line="360" w:lineRule="auto"/>
        <w:jc w:val="both"/>
        <w:rPr>
          <w:rFonts w:ascii="Times New Roman" w:hAnsi="Times New Roman" w:cs="Times New Roman"/>
          <w:sz w:val="24"/>
          <w:szCs w:val="24"/>
        </w:rPr>
      </w:pPr>
    </w:p>
    <w:p w:rsidR="00277784" w:rsidRDefault="00277784" w:rsidP="00277784">
      <w:pPr>
        <w:spacing w:line="360" w:lineRule="auto"/>
        <w:jc w:val="both"/>
        <w:rPr>
          <w:rFonts w:ascii="Times New Roman" w:hAnsi="Times New Roman" w:cs="Times New Roman"/>
          <w:sz w:val="24"/>
          <w:szCs w:val="24"/>
        </w:rPr>
      </w:pPr>
      <w:r>
        <w:rPr>
          <w:rFonts w:ascii="Times New Roman" w:hAnsi="Times New Roman" w:cs="Times New Roman"/>
          <w:b/>
          <w:sz w:val="24"/>
          <w:szCs w:val="24"/>
        </w:rPr>
        <w:t>Ad 4. Przedstawienie projektów uchwał:</w:t>
      </w:r>
    </w:p>
    <w:p w:rsidR="00277784" w:rsidRDefault="00277784" w:rsidP="002777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Druk Nr 1</w:t>
      </w:r>
      <w:r>
        <w:rPr>
          <w:rFonts w:ascii="Times New Roman" w:hAnsi="Times New Roman" w:cs="Times New Roman"/>
          <w:sz w:val="24"/>
          <w:szCs w:val="24"/>
        </w:rPr>
        <w:t xml:space="preserve"> – projekt uchwały w sprawie </w:t>
      </w:r>
      <w:r w:rsidR="009E3476">
        <w:rPr>
          <w:rFonts w:ascii="Times New Roman" w:hAnsi="Times New Roman" w:cs="Times New Roman"/>
          <w:sz w:val="24"/>
          <w:szCs w:val="24"/>
        </w:rPr>
        <w:t>zmian w budżecie gminy na 2010r. przedstawiła Skarbnik Gminy Pani Jolanta Włodarek.</w:t>
      </w:r>
    </w:p>
    <w:p w:rsidR="00D609ED" w:rsidRPr="00D609ED" w:rsidRDefault="009E3476" w:rsidP="00D609ED">
      <w:pPr>
        <w:numPr>
          <w:ilvl w:val="0"/>
          <w:numId w:val="11"/>
        </w:numPr>
        <w:tabs>
          <w:tab w:val="left" w:pos="720"/>
          <w:tab w:val="center" w:pos="5256"/>
          <w:tab w:val="right" w:pos="9792"/>
        </w:tabs>
        <w:suppressAutoHyphens/>
        <w:spacing w:after="0"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Zmian po stronie dochodów dokonano w związku z:</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Dział 750</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- 5 zł zmniejszeniem podziału dochodów budżetu państwa związanych z realizacją zadań zleconych jednostkom samorządu terytorialnego - 5% dochodów z opłat za dowody osobiste i udostępnianie danych osobowych zgodnie z pismem nr FB.1-MW-3011-2/8/10 Wojewody Zachodniopomorskiego z dnia 24 lutego 2010 r. ,</w:t>
      </w:r>
    </w:p>
    <w:p w:rsidR="00D609ED" w:rsidRDefault="00D609ED"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lastRenderedPageBreak/>
        <w:t>Dział 756</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42.342,12 zł wpływem zaległości podatkowych wraz z odsetkami za 2009 rok i na poczet I i II raty podatku od nieruchomości roku 2010,</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40.000 zł wpływami opłat za usuwanie drzew i krzewów, opłat za składowanie odpadów, kar i opłat za pozostałe rodzaje gospodarczego korzystania ze środowiska  w 2010 roku.</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sz w:val="24"/>
          <w:szCs w:val="24"/>
        </w:rPr>
      </w:pPr>
      <w:r w:rsidRPr="00D609ED">
        <w:rPr>
          <w:rFonts w:ascii="Times New Roman" w:eastAsia="Calibri" w:hAnsi="Times New Roman" w:cs="Times New Roman"/>
          <w:shadow/>
          <w:color w:val="000000"/>
          <w:sz w:val="24"/>
          <w:szCs w:val="24"/>
        </w:rPr>
        <w:t>Dział 758</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95.616 zł ustaleniem ostatecznej kwoty subwencji ogólnej dla Gmin na 2010 rok, zgodnie z pismem nr ST3/4820/2/10 Ministerstwa Finansów Departament Finansów Samorządu Terytorialnego z dnia 9 lutego 2010 r. ,</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14.548 zł wpływem niewykorzystanych środków z wydatków niewygasających 2009 roku dot. przeprowadzenia kontroli wewnętrznej 5% wydatków (2.348 zł) i opracowania projektu założeń do planu zaopatrzenia w ciepło, energię elektryczną i paliwa gazowe gminy U</w:t>
      </w:r>
      <w:r w:rsidRPr="00D609ED">
        <w:rPr>
          <w:rFonts w:ascii="Times New Roman" w:hAnsi="Times New Roman" w:cs="Times New Roman"/>
          <w:sz w:val="24"/>
          <w:szCs w:val="24"/>
        </w:rPr>
        <w:t xml:space="preserve">stronie Morskie </w:t>
      </w:r>
      <w:r w:rsidRPr="00D609ED">
        <w:rPr>
          <w:rFonts w:ascii="Times New Roman" w:eastAsia="Calibri" w:hAnsi="Times New Roman" w:cs="Times New Roman"/>
          <w:sz w:val="24"/>
          <w:szCs w:val="24"/>
        </w:rPr>
        <w:t>(12.200 zł),</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sz w:val="24"/>
          <w:szCs w:val="24"/>
        </w:rPr>
      </w:pPr>
      <w:r w:rsidRPr="00D609ED">
        <w:rPr>
          <w:rFonts w:ascii="Times New Roman" w:eastAsia="Calibri" w:hAnsi="Times New Roman" w:cs="Times New Roman"/>
          <w:shadow/>
          <w:color w:val="000000"/>
          <w:sz w:val="24"/>
          <w:szCs w:val="24"/>
        </w:rPr>
        <w:t>Dział 852</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Zmianą paragrafu klasyfikacji budżetowej w rozdziale 85212 dot. wpływów pochodzących od dłużników alimentacyjnych (7.000 zł),</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sz w:val="24"/>
          <w:szCs w:val="24"/>
        </w:rPr>
      </w:pPr>
      <w:r w:rsidRPr="00D609ED">
        <w:rPr>
          <w:rFonts w:ascii="Times New Roman" w:eastAsia="Calibri" w:hAnsi="Times New Roman" w:cs="Times New Roman"/>
          <w:shadow/>
          <w:color w:val="000000"/>
          <w:sz w:val="24"/>
          <w:szCs w:val="24"/>
        </w:rPr>
        <w:t>Dział 853</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 xml:space="preserve">110.824,87 zł przyznaniem środków na realizację projektu „Jesteśmy Aktywni” w 2010 roku zgodnie z pismem nr WUP.XVII.A/5622/7100-01-75/EMi/09 Wojewódzkiego Urzędu </w:t>
      </w:r>
      <w:r w:rsidRPr="00D609ED">
        <w:rPr>
          <w:rFonts w:ascii="Times New Roman" w:hAnsi="Times New Roman" w:cs="Times New Roman"/>
          <w:sz w:val="24"/>
          <w:szCs w:val="24"/>
        </w:rPr>
        <w:t xml:space="preserve">Pracy w Szczecinie </w:t>
      </w:r>
      <w:r w:rsidRPr="00D609ED">
        <w:rPr>
          <w:rFonts w:ascii="Times New Roman" w:eastAsia="Calibri" w:hAnsi="Times New Roman" w:cs="Times New Roman"/>
          <w:sz w:val="24"/>
          <w:szCs w:val="24"/>
        </w:rPr>
        <w:t>z dnia 08.12.2009 r. z późniejszymi zmianami.</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sz w:val="24"/>
          <w:szCs w:val="24"/>
        </w:rPr>
      </w:pPr>
      <w:r w:rsidRPr="00D609ED">
        <w:rPr>
          <w:rFonts w:ascii="Times New Roman" w:eastAsia="Calibri" w:hAnsi="Times New Roman" w:cs="Times New Roman"/>
          <w:shadow/>
          <w:color w:val="000000"/>
          <w:sz w:val="24"/>
          <w:szCs w:val="24"/>
        </w:rPr>
        <w:t>Dział 900</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47.681,29 zł przekazaniem na rachunek bankowy dochodów środków finansowych zgromadzonych na rachunku bankowym Gminnego Funduszu Ochrony Środowiska i Gospodarki Wodnej – stan na 31.12.2009 r.,</w:t>
      </w:r>
    </w:p>
    <w:p w:rsidR="009E3476"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3.345,86 zł wpływem odszkodowania za uszkodzoną latarnię uliczną przy ul. Ku Morzu w Sianożętach (szkoda z 2009 roku).</w:t>
      </w:r>
    </w:p>
    <w:p w:rsidR="00D609ED" w:rsidRDefault="00D609ED" w:rsidP="00D609ED">
      <w:pPr>
        <w:tabs>
          <w:tab w:val="center" w:pos="5256"/>
          <w:tab w:val="right" w:pos="9792"/>
        </w:tabs>
        <w:suppressAutoHyphens/>
        <w:spacing w:after="0" w:line="360" w:lineRule="auto"/>
        <w:jc w:val="both"/>
        <w:rPr>
          <w:rFonts w:ascii="Times New Roman" w:eastAsia="Calibri" w:hAnsi="Times New Roman" w:cs="Times New Roman"/>
          <w:sz w:val="24"/>
          <w:szCs w:val="24"/>
        </w:rPr>
      </w:pPr>
    </w:p>
    <w:p w:rsidR="00D609ED" w:rsidRDefault="00D609ED" w:rsidP="00D609ED">
      <w:pPr>
        <w:tabs>
          <w:tab w:val="center" w:pos="5256"/>
          <w:tab w:val="right" w:pos="9792"/>
        </w:tabs>
        <w:suppressAutoHyphens/>
        <w:spacing w:after="0" w:line="360" w:lineRule="auto"/>
        <w:jc w:val="both"/>
        <w:rPr>
          <w:rFonts w:ascii="Times New Roman" w:eastAsia="Calibri" w:hAnsi="Times New Roman" w:cs="Times New Roman"/>
          <w:sz w:val="24"/>
          <w:szCs w:val="24"/>
        </w:rPr>
      </w:pPr>
    </w:p>
    <w:p w:rsidR="00D609ED" w:rsidRDefault="00D609ED" w:rsidP="00D609ED">
      <w:pPr>
        <w:tabs>
          <w:tab w:val="center" w:pos="5256"/>
          <w:tab w:val="right" w:pos="9792"/>
        </w:tabs>
        <w:suppressAutoHyphens/>
        <w:spacing w:after="0" w:line="360" w:lineRule="auto"/>
        <w:jc w:val="both"/>
        <w:rPr>
          <w:rFonts w:ascii="Times New Roman" w:eastAsia="Calibri" w:hAnsi="Times New Roman" w:cs="Times New Roman"/>
          <w:sz w:val="24"/>
          <w:szCs w:val="24"/>
        </w:rPr>
      </w:pPr>
    </w:p>
    <w:p w:rsidR="00D609ED" w:rsidRPr="00D609ED" w:rsidRDefault="00D609ED" w:rsidP="00D609ED">
      <w:pPr>
        <w:tabs>
          <w:tab w:val="center" w:pos="5256"/>
          <w:tab w:val="right" w:pos="9792"/>
        </w:tabs>
        <w:suppressAutoHyphens/>
        <w:spacing w:after="0" w:line="360" w:lineRule="auto"/>
        <w:jc w:val="both"/>
        <w:rPr>
          <w:rFonts w:ascii="Times New Roman" w:eastAsia="Calibri" w:hAnsi="Times New Roman" w:cs="Times New Roman"/>
          <w:sz w:val="24"/>
          <w:szCs w:val="24"/>
        </w:rPr>
      </w:pPr>
    </w:p>
    <w:p w:rsidR="009E3476" w:rsidRPr="00D609ED" w:rsidRDefault="009E3476" w:rsidP="00D609ED">
      <w:pPr>
        <w:numPr>
          <w:ilvl w:val="0"/>
          <w:numId w:val="11"/>
        </w:numPr>
        <w:tabs>
          <w:tab w:val="left" w:pos="720"/>
          <w:tab w:val="center" w:pos="5256"/>
          <w:tab w:val="right" w:pos="9792"/>
        </w:tabs>
        <w:suppressAutoHyphens/>
        <w:spacing w:after="0"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Zmian po stronie wydatków bieżących dokonano w związku z:</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Dział 400</w:t>
      </w:r>
    </w:p>
    <w:p w:rsidR="009E3476" w:rsidRPr="00D609ED" w:rsidRDefault="009E3476" w:rsidP="00D609ED">
      <w:pPr>
        <w:numPr>
          <w:ilvl w:val="0"/>
          <w:numId w:val="10"/>
        </w:numPr>
        <w:tabs>
          <w:tab w:val="left" w:pos="720"/>
          <w:tab w:val="center" w:pos="5256"/>
          <w:tab w:val="right" w:pos="9792"/>
        </w:tabs>
        <w:suppressAutoHyphens/>
        <w:spacing w:after="0"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sz w:val="24"/>
          <w:szCs w:val="24"/>
        </w:rPr>
        <w:t>12.200 zł wprowadzeniem niewykorzystanych środków wydatków niewygasających 2009 roku do planu wydatków roku 2010 na realizację zadania pn. opracowanie projektu założeń do planu zaopatrzenia w ciepło, energię elektryczną i paliwa gazowe gminy Ustronie Morskie.</w:t>
      </w:r>
    </w:p>
    <w:p w:rsidR="009E3476" w:rsidRPr="00D609ED" w:rsidRDefault="009E3476" w:rsidP="00D609ED">
      <w:pPr>
        <w:numPr>
          <w:ilvl w:val="0"/>
          <w:numId w:val="10"/>
        </w:numPr>
        <w:tabs>
          <w:tab w:val="left" w:pos="720"/>
          <w:tab w:val="center" w:pos="5256"/>
          <w:tab w:val="right" w:pos="9792"/>
        </w:tabs>
        <w:suppressAutoHyphens/>
        <w:spacing w:after="0" w:line="360" w:lineRule="auto"/>
        <w:jc w:val="both"/>
        <w:rPr>
          <w:rFonts w:ascii="Times New Roman" w:eastAsia="Calibri" w:hAnsi="Times New Roman" w:cs="Times New Roman"/>
          <w:b/>
          <w:color w:val="000000"/>
          <w:sz w:val="24"/>
          <w:szCs w:val="24"/>
        </w:rPr>
      </w:pPr>
      <w:r w:rsidRPr="00D609ED">
        <w:rPr>
          <w:rFonts w:ascii="Times New Roman" w:eastAsia="Calibri" w:hAnsi="Times New Roman" w:cs="Times New Roman"/>
          <w:sz w:val="24"/>
          <w:szCs w:val="24"/>
        </w:rPr>
        <w:t xml:space="preserve">Zmianą paragrafu klasyfikacji budżetowej dot. dopłaty do wody w 2010 roku z par. 4300 na par. 4150 (kwota 252.000 zł) w związku ze zmianą nazwy wydatku: obecnie jest: „Dopłata do wody 2010 rok” proponuje się zmianę na: </w:t>
      </w:r>
      <w:r w:rsidRPr="00D609ED">
        <w:rPr>
          <w:rFonts w:ascii="Times New Roman" w:eastAsia="Calibri" w:hAnsi="Times New Roman" w:cs="Times New Roman"/>
          <w:b/>
          <w:sz w:val="24"/>
          <w:szCs w:val="24"/>
        </w:rPr>
        <w:t>„Dopłata do Spółki z tytułu wspólnej taryfy na dostawę wody”.</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Dział 700</w:t>
      </w:r>
    </w:p>
    <w:p w:rsidR="009E3476" w:rsidRPr="004C6497" w:rsidRDefault="009E3476" w:rsidP="004C6497">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42.342,12 zł koniecznością wypłaty odszkodowania z tytułu wygaśnięcia prawa użytkowania wieczystego (odszkodowanie na poczet dochodów-patrz dochody dz. 756),</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sz w:val="24"/>
          <w:szCs w:val="24"/>
        </w:rPr>
      </w:pPr>
      <w:r w:rsidRPr="00D609ED">
        <w:rPr>
          <w:rFonts w:ascii="Times New Roman" w:eastAsia="Calibri" w:hAnsi="Times New Roman" w:cs="Times New Roman"/>
          <w:shadow/>
          <w:color w:val="000000"/>
          <w:sz w:val="24"/>
          <w:szCs w:val="24"/>
        </w:rPr>
        <w:t>Dział 710</w:t>
      </w:r>
    </w:p>
    <w:p w:rsidR="009E3476" w:rsidRPr="004C6497" w:rsidRDefault="009E3476" w:rsidP="004C6497">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3.000 zł zwiększeniem środków na usługi związane z zamieszczeniem ogłoszeń dot. sprzedaży nieruchomości,</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sz w:val="24"/>
          <w:szCs w:val="24"/>
        </w:rPr>
      </w:pPr>
      <w:r w:rsidRPr="00D609ED">
        <w:rPr>
          <w:rFonts w:ascii="Times New Roman" w:eastAsia="Calibri" w:hAnsi="Times New Roman" w:cs="Times New Roman"/>
          <w:shadow/>
          <w:color w:val="000000"/>
          <w:sz w:val="24"/>
          <w:szCs w:val="24"/>
        </w:rPr>
        <w:t>Dział 750</w:t>
      </w:r>
    </w:p>
    <w:p w:rsidR="009E3476" w:rsidRPr="00D609ED" w:rsidRDefault="009E3476" w:rsidP="00D609ED">
      <w:pPr>
        <w:numPr>
          <w:ilvl w:val="0"/>
          <w:numId w:val="10"/>
        </w:numPr>
        <w:tabs>
          <w:tab w:val="left" w:pos="720"/>
          <w:tab w:val="center" w:pos="5256"/>
          <w:tab w:val="right" w:pos="9792"/>
        </w:tabs>
        <w:suppressAutoHyphens/>
        <w:spacing w:after="0"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sz w:val="24"/>
          <w:szCs w:val="24"/>
        </w:rPr>
        <w:t>9.548 zł wprowadzeniem części niewykorzystanych środków wydatków niewygasających 2009 roku do planu wydatków roku 2010 na realizację zadania pn. przeprowadzenie kontroli wewnętrznej 5% wydatków (2.348 zł) oraz zabezpieczeniem środków na wypłatę wynagrodzenia za zastępstwo prawne w procesie sądowym (7.200 zł),</w:t>
      </w:r>
    </w:p>
    <w:p w:rsidR="009E3476" w:rsidRPr="00D609ED" w:rsidRDefault="009E3476" w:rsidP="00D609ED">
      <w:pPr>
        <w:numPr>
          <w:ilvl w:val="0"/>
          <w:numId w:val="10"/>
        </w:numPr>
        <w:tabs>
          <w:tab w:val="left" w:pos="720"/>
          <w:tab w:val="center" w:pos="5256"/>
          <w:tab w:val="right" w:pos="9792"/>
        </w:tabs>
        <w:suppressAutoHyphens/>
        <w:spacing w:after="0"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sz w:val="24"/>
          <w:szCs w:val="24"/>
        </w:rPr>
        <w:t>10.000 zł wprowadzeniem środków na współ organizację uroczystości 65 rocznicy Walk o Kołobrzeg i Zaślubin Polski z Morzem w Marcu 1945 roku obchodzoną w dniach 17-21 marca 2010 roku + 700 zł przesunięcie środków z „</w:t>
      </w:r>
      <w:r w:rsidRPr="00D609ED">
        <w:rPr>
          <w:rFonts w:ascii="Times New Roman" w:eastAsia="Calibri" w:hAnsi="Times New Roman" w:cs="Times New Roman"/>
          <w:i/>
          <w:sz w:val="24"/>
          <w:szCs w:val="24"/>
        </w:rPr>
        <w:t>funduszu reprezentacyjnego Wójta</w:t>
      </w:r>
      <w:r w:rsidRPr="00D609ED">
        <w:rPr>
          <w:rFonts w:ascii="Times New Roman" w:eastAsia="Calibri" w:hAnsi="Times New Roman" w:cs="Times New Roman"/>
          <w:sz w:val="24"/>
          <w:szCs w:val="24"/>
        </w:rPr>
        <w:t xml:space="preserve">”. </w:t>
      </w:r>
    </w:p>
    <w:p w:rsidR="009E3476" w:rsidRPr="00D609ED" w:rsidRDefault="009E3476" w:rsidP="00D609ED">
      <w:pPr>
        <w:numPr>
          <w:ilvl w:val="0"/>
          <w:numId w:val="10"/>
        </w:numPr>
        <w:tabs>
          <w:tab w:val="left" w:pos="720"/>
          <w:tab w:val="center" w:pos="5256"/>
          <w:tab w:val="right" w:pos="9792"/>
        </w:tabs>
        <w:suppressAutoHyphens/>
        <w:spacing w:after="0"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sz w:val="24"/>
          <w:szCs w:val="24"/>
        </w:rPr>
        <w:lastRenderedPageBreak/>
        <w:t>397 zł zmianą Uchwały Zgromadzenia Związku Miast i Gmin Dorzecza Parsęty  z dnia 14.01.2010 r. zwiększenie składek opłacanych przez gminę na działalność biura Związku w związku z wystąpieniem Gminy Czaplinek.</w:t>
      </w:r>
    </w:p>
    <w:p w:rsidR="009E3476" w:rsidRPr="004C6497" w:rsidRDefault="009E3476" w:rsidP="00D609ED">
      <w:pPr>
        <w:numPr>
          <w:ilvl w:val="0"/>
          <w:numId w:val="10"/>
        </w:numPr>
        <w:tabs>
          <w:tab w:val="left" w:pos="720"/>
          <w:tab w:val="center" w:pos="5256"/>
          <w:tab w:val="right" w:pos="9792"/>
        </w:tabs>
        <w:suppressAutoHyphens/>
        <w:spacing w:after="0"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sz w:val="24"/>
          <w:szCs w:val="24"/>
        </w:rPr>
        <w:t>- 700 zł przeniesieniem środków do rozdz. 75075 na dofinansowanie obchodów 65 rocznicy Walk o Kołobrzeg i Zaślubin Polski z Morzem w Marcu 1945 roku,</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Dział 801</w:t>
      </w:r>
    </w:p>
    <w:p w:rsidR="009E3476" w:rsidRPr="004C6497" w:rsidRDefault="009E3476" w:rsidP="004C6497">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5.998 zł wprowadzeniem środków na remont Przedszkola Publicznego w Ust</w:t>
      </w:r>
      <w:r w:rsidRPr="00D609ED">
        <w:rPr>
          <w:rFonts w:ascii="Times New Roman" w:hAnsi="Times New Roman" w:cs="Times New Roman"/>
          <w:sz w:val="24"/>
          <w:szCs w:val="24"/>
        </w:rPr>
        <w:t>roniu Morskim</w:t>
      </w:r>
      <w:r w:rsidRPr="00D609ED">
        <w:rPr>
          <w:rFonts w:ascii="Times New Roman" w:eastAsia="Calibri" w:hAnsi="Times New Roman" w:cs="Times New Roman"/>
          <w:sz w:val="24"/>
          <w:szCs w:val="24"/>
        </w:rPr>
        <w:t xml:space="preserve"> w ramach otrzymanej większej subwencji ogólnej na 2010,</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Dział 851</w:t>
      </w:r>
    </w:p>
    <w:p w:rsidR="009E3476" w:rsidRPr="004C6497" w:rsidRDefault="009E3476" w:rsidP="004C6497">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47 067,82 zł wprowadzeniem do budżetu 2010 roku środków niewykorzystanych w roku minionym  na realizację programu profilaktyki i rozwiązywania problemów alkoholowych na rok 2010. Środki proponuje się przeznaczyć na organizację letniego wypoczynku oraz wycieczki d</w:t>
      </w:r>
      <w:r w:rsidRPr="00D609ED">
        <w:rPr>
          <w:rFonts w:ascii="Times New Roman" w:hAnsi="Times New Roman" w:cs="Times New Roman"/>
          <w:sz w:val="24"/>
          <w:szCs w:val="24"/>
        </w:rPr>
        <w:t>la dzieci, remon</w:t>
      </w:r>
      <w:r w:rsidRPr="00D609ED">
        <w:rPr>
          <w:rFonts w:ascii="Times New Roman" w:eastAsia="Calibri" w:hAnsi="Times New Roman" w:cs="Times New Roman"/>
          <w:sz w:val="24"/>
          <w:szCs w:val="24"/>
        </w:rPr>
        <w:t xml:space="preserve"> i doposażenie klubu Uśmiech i świetlic profilaktycznych,</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Dział 852</w:t>
      </w:r>
    </w:p>
    <w:p w:rsidR="009E3476" w:rsidRPr="004C6497" w:rsidRDefault="009E3476" w:rsidP="004C6497">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- 4.957,87 zł zabezpieczeniem środków na współfinansowanie działalności Warsztatów Terapii Zajęciowej w Kołobrzegu w 2010 roku (dla 2 uczestników warsztatów mieszkańców Gminy Ustronie Morski – kwota 1.644 zł) i wkład własny w projekt „Jesteśmy Aktywni” (patrz wydatki dz. 853 – kwota 3.313,87 zł),</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Dział 853</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1.644 zł współfinansowaniem działalności Warsztatów Terapii Zajęciowej w Kołobrzegu w 2010 r.,</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114.138,74 zł przyznaniem środków na realizację projektu „Jesteśmy Aktywni” w 2010 roku zgodnie z pismem nr WUP.XVII.A/5622/7100-01-75/EMi/09 Wojewódzkiego Urzędu P</w:t>
      </w:r>
      <w:r w:rsidRPr="00D609ED">
        <w:rPr>
          <w:rFonts w:ascii="Times New Roman" w:hAnsi="Times New Roman" w:cs="Times New Roman"/>
          <w:sz w:val="24"/>
          <w:szCs w:val="24"/>
        </w:rPr>
        <w:t xml:space="preserve">racy w Szczecinie </w:t>
      </w:r>
      <w:r w:rsidRPr="00D609ED">
        <w:rPr>
          <w:rFonts w:ascii="Times New Roman" w:eastAsia="Calibri" w:hAnsi="Times New Roman" w:cs="Times New Roman"/>
          <w:sz w:val="24"/>
          <w:szCs w:val="24"/>
        </w:rPr>
        <w:t>z dnia 08.12.2009 r.  i zabezpieczeniem wkładu własnego w</w:t>
      </w:r>
      <w:r w:rsidRPr="00D609ED">
        <w:rPr>
          <w:rFonts w:ascii="Times New Roman" w:hAnsi="Times New Roman" w:cs="Times New Roman"/>
          <w:sz w:val="24"/>
          <w:szCs w:val="24"/>
        </w:rPr>
        <w:t xml:space="preserve"> projekt</w:t>
      </w:r>
      <w:r w:rsidRPr="00D609ED">
        <w:rPr>
          <w:rFonts w:ascii="Times New Roman" w:eastAsia="Calibri" w:hAnsi="Times New Roman" w:cs="Times New Roman"/>
          <w:sz w:val="24"/>
          <w:szCs w:val="24"/>
        </w:rPr>
        <w:t>,</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Dział 900</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89.681,29 zł m.in. wprowadzeniem do planu wydatków planu Gminnego Funduszu Ochrony Środowiska i Gospodarki Wodnej zlikwidowanego z dniem 01.01.2010 roku (kwota 87.681,29 zł  w szczegółowości zgodnie z zał. nr 7 do projektu uchwały),</w:t>
      </w:r>
    </w:p>
    <w:p w:rsidR="009E3476" w:rsidRPr="00D609ED" w:rsidRDefault="009E3476" w:rsidP="00D609ED">
      <w:pPr>
        <w:numPr>
          <w:ilvl w:val="0"/>
          <w:numId w:val="10"/>
        </w:numPr>
        <w:tabs>
          <w:tab w:val="left" w:pos="720"/>
          <w:tab w:val="center" w:pos="5256"/>
          <w:tab w:val="right" w:pos="9792"/>
        </w:tabs>
        <w:suppressAutoHyphens/>
        <w:spacing w:after="0"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sz w:val="24"/>
          <w:szCs w:val="24"/>
        </w:rPr>
        <w:lastRenderedPageBreak/>
        <w:t xml:space="preserve">Zmianą paragrafu klasyfikacji budżetowej dot. dopłaty do ścieków w 2010 roku z par. 4300 na par. 4150 (kwota 488.000 zł) w związku ze zmianą nazwy wydatku: obecnie jest: „Dopłata do ścieków 2010 rok” proponuje się zmianę na: „Dopłata do Spółki z tytułu wspólnej taryfy na odprowadzanie ścieków”.              </w:t>
      </w:r>
    </w:p>
    <w:p w:rsidR="009E3476" w:rsidRPr="00D609ED" w:rsidRDefault="009E3476" w:rsidP="00D609ED">
      <w:pPr>
        <w:tabs>
          <w:tab w:val="center" w:pos="5256"/>
          <w:tab w:val="right" w:pos="9792"/>
        </w:tabs>
        <w:spacing w:line="360" w:lineRule="auto"/>
        <w:ind w:left="720"/>
        <w:jc w:val="both"/>
        <w:rPr>
          <w:rFonts w:ascii="Times New Roman" w:eastAsia="Calibri" w:hAnsi="Times New Roman" w:cs="Times New Roman"/>
          <w:shadow/>
          <w:sz w:val="24"/>
          <w:szCs w:val="24"/>
        </w:rPr>
      </w:pPr>
    </w:p>
    <w:p w:rsidR="009E3476" w:rsidRPr="00D609ED" w:rsidRDefault="009E3476" w:rsidP="00D609ED">
      <w:pPr>
        <w:tabs>
          <w:tab w:val="center" w:pos="5256"/>
          <w:tab w:val="right" w:pos="9792"/>
        </w:tabs>
        <w:spacing w:line="360" w:lineRule="auto"/>
        <w:jc w:val="both"/>
        <w:rPr>
          <w:rFonts w:ascii="Times New Roman" w:eastAsia="Calibri" w:hAnsi="Times New Roman" w:cs="Times New Roman"/>
          <w:sz w:val="24"/>
          <w:szCs w:val="24"/>
        </w:rPr>
      </w:pPr>
      <w:r w:rsidRPr="00D609ED">
        <w:rPr>
          <w:rFonts w:ascii="Times New Roman" w:eastAsia="Calibri" w:hAnsi="Times New Roman" w:cs="Times New Roman"/>
          <w:shadow/>
          <w:sz w:val="24"/>
          <w:szCs w:val="24"/>
        </w:rPr>
        <w:tab/>
      </w:r>
      <w:r w:rsidRPr="00D609ED">
        <w:rPr>
          <w:rFonts w:ascii="Times New Roman" w:eastAsia="Calibri" w:hAnsi="Times New Roman" w:cs="Times New Roman"/>
          <w:sz w:val="24"/>
          <w:szCs w:val="24"/>
        </w:rPr>
        <w:t xml:space="preserve">               Ponadto dokonuje się zmniejszenia planu wydatków dot. dodatkowego wynagrodzenia rocznego (par. 4040) w dz. klasyfikacji budżetowej na łączną kwotę </w:t>
      </w:r>
      <w:r w:rsidRPr="00D609ED">
        <w:rPr>
          <w:rFonts w:ascii="Times New Roman" w:eastAsia="Calibri" w:hAnsi="Times New Roman" w:cs="Times New Roman"/>
          <w:sz w:val="24"/>
          <w:szCs w:val="24"/>
        </w:rPr>
        <w:br/>
        <w:t>3.103,96 zł.</w:t>
      </w:r>
    </w:p>
    <w:p w:rsidR="009E3476" w:rsidRPr="004C6497" w:rsidRDefault="009E3476" w:rsidP="004C6497">
      <w:pPr>
        <w:numPr>
          <w:ilvl w:val="0"/>
          <w:numId w:val="11"/>
        </w:numPr>
        <w:tabs>
          <w:tab w:val="left" w:pos="720"/>
          <w:tab w:val="center" w:pos="5256"/>
          <w:tab w:val="right" w:pos="9792"/>
        </w:tabs>
        <w:suppressAutoHyphens/>
        <w:spacing w:after="0" w:line="360" w:lineRule="auto"/>
        <w:jc w:val="both"/>
        <w:rPr>
          <w:rFonts w:ascii="Times New Roman" w:eastAsia="Calibri" w:hAnsi="Times New Roman" w:cs="Times New Roman"/>
          <w:shadow/>
          <w:color w:val="000000"/>
          <w:sz w:val="24"/>
          <w:szCs w:val="24"/>
        </w:rPr>
      </w:pPr>
      <w:r w:rsidRPr="00D609ED">
        <w:rPr>
          <w:rFonts w:ascii="Times New Roman" w:eastAsia="Calibri" w:hAnsi="Times New Roman" w:cs="Times New Roman"/>
          <w:shadow/>
          <w:color w:val="000000"/>
          <w:sz w:val="24"/>
          <w:szCs w:val="24"/>
        </w:rPr>
        <w:t>Zmian po stronie wydatków inwestycyjnych dokonano w związku z:</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color w:val="000000"/>
          <w:sz w:val="24"/>
          <w:szCs w:val="24"/>
        </w:rPr>
        <w:t>Dział 630</w:t>
      </w:r>
    </w:p>
    <w:p w:rsidR="009E3476" w:rsidRPr="004C6497" w:rsidRDefault="009E3476" w:rsidP="004C6497">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1. 530.000 zł przeniesieniem planu wydatków na realizację inwestycji pn. „Budowa</w:t>
      </w:r>
      <w:r w:rsidRPr="00D609ED">
        <w:rPr>
          <w:rFonts w:ascii="Times New Roman" w:eastAsia="Calibri" w:hAnsi="Times New Roman" w:cs="Times New Roman"/>
          <w:color w:val="FF0000"/>
          <w:sz w:val="24"/>
          <w:szCs w:val="24"/>
        </w:rPr>
        <w:t xml:space="preserve"> </w:t>
      </w:r>
      <w:r w:rsidRPr="00D609ED">
        <w:rPr>
          <w:rFonts w:ascii="Times New Roman" w:eastAsia="Calibri" w:hAnsi="Times New Roman" w:cs="Times New Roman"/>
          <w:color w:val="000000"/>
          <w:sz w:val="24"/>
          <w:szCs w:val="24"/>
        </w:rPr>
        <w:t>ścieżki rowerowej Ustronie Morskie – Kołobrzeg - Dźwirzyno oraz Miasto Barth w ramach Międzynarodowej Nadmorskiej Trasy Rowerowej nr 10</w:t>
      </w:r>
      <w:r w:rsidRPr="00D609ED">
        <w:rPr>
          <w:rFonts w:ascii="Times New Roman" w:eastAsia="Calibri" w:hAnsi="Times New Roman" w:cs="Times New Roman"/>
          <w:sz w:val="24"/>
          <w:szCs w:val="24"/>
        </w:rPr>
        <w:t>” z roku 2011 do 2010 kwota 1.090.000 zł i zwiększeniem środków o kwotę 440.000 zł z przeznaczeniem na m.in. przekształcenie gruntów leśnych pod budowę ścieżki oraz wyrąb drzew i opłat związanych z przekształceniem, (ponadto zmiana paragrafu klasyfikacji budżetowej),</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color w:val="000000"/>
          <w:sz w:val="24"/>
          <w:szCs w:val="24"/>
        </w:rPr>
        <w:t>Dział 801</w:t>
      </w:r>
    </w:p>
    <w:p w:rsidR="009E3476" w:rsidRPr="004C6497" w:rsidRDefault="009E3476" w:rsidP="004C6497">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4.726 zł zwiększeniem środków na koszty zarządzania projektem pt. „Termomodernizacja obiektów użyteczności publicznej na terenie Powiatów: białogardzkiego, kołobrzeskiego, koszalińskiego, szczecineckiego i świdwińskiego – Szkoła Podstawowa w Ustroniu Morskim, zgodnie z umową o dofinansowanie (ponadto zmiana paragrafu klasyfikacji budżetowej),</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sz w:val="24"/>
          <w:szCs w:val="24"/>
        </w:rPr>
      </w:pPr>
      <w:r w:rsidRPr="00D609ED">
        <w:rPr>
          <w:rFonts w:ascii="Times New Roman" w:eastAsia="Calibri" w:hAnsi="Times New Roman" w:cs="Times New Roman"/>
          <w:color w:val="000000"/>
          <w:sz w:val="24"/>
          <w:szCs w:val="24"/>
        </w:rPr>
        <w:t>Dział 851</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126.650 zł wprowadzeniem do budżetu 2010 roku środków niewykorzystanych w roku minionym  na realizację programu profilaktyki i rozwiązywania problemów alkoholowych na rok 2010. Środki proponuje się przeznaczyć na zadanie inwestycyjne pn. „Budowa bieżni i skoczni do skoku w dal przy Zespole Szkół w Ustroniu Morskim”,</w:t>
      </w:r>
    </w:p>
    <w:p w:rsidR="009E3476" w:rsidRPr="004C6497" w:rsidRDefault="009E3476" w:rsidP="00D609ED">
      <w:pPr>
        <w:numPr>
          <w:ilvl w:val="0"/>
          <w:numId w:val="10"/>
        </w:numPr>
        <w:tabs>
          <w:tab w:val="left" w:pos="720"/>
          <w:tab w:val="center" w:pos="5256"/>
          <w:tab w:val="right" w:pos="9792"/>
        </w:tabs>
        <w:suppressAutoHyphens/>
        <w:spacing w:after="0"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color w:val="000000"/>
          <w:sz w:val="24"/>
          <w:szCs w:val="24"/>
        </w:rPr>
        <w:t xml:space="preserve">4.722 zł wprowadzeniem </w:t>
      </w:r>
      <w:r w:rsidRPr="00D609ED">
        <w:rPr>
          <w:rFonts w:ascii="Times New Roman" w:eastAsia="Calibri" w:hAnsi="Times New Roman" w:cs="Times New Roman"/>
          <w:sz w:val="24"/>
          <w:szCs w:val="24"/>
        </w:rPr>
        <w:t xml:space="preserve">środków na koszty zarządzania projektem pt. „Termomodernizacja obiektów użyteczności publicznej na terenie Powiatów: </w:t>
      </w:r>
      <w:r w:rsidRPr="00D609ED">
        <w:rPr>
          <w:rFonts w:ascii="Times New Roman" w:eastAsia="Calibri" w:hAnsi="Times New Roman" w:cs="Times New Roman"/>
          <w:sz w:val="24"/>
          <w:szCs w:val="24"/>
        </w:rPr>
        <w:lastRenderedPageBreak/>
        <w:t>białogardzkiego, kołobrzeskiego, koszalińskiego, szczecineckiego i świdwińskiego – Ośrodek Zdrowia w Ustroniu Morskim, zgodnie z umową o dofinansowanie .</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color w:val="000000"/>
          <w:sz w:val="24"/>
          <w:szCs w:val="24"/>
        </w:rPr>
        <w:t>Dział 921</w:t>
      </w:r>
    </w:p>
    <w:p w:rsidR="009E3476" w:rsidRPr="00D609ED"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4. 722 zł zwiększeniem środków na koszty zarządzania projektem pt. „Termomodernizacja obiektów użyteczności publicznej na terenie Powiatów: białogardzkiego, kołobrzeskiego, koszalińskiego, szczecineckiego i świdwińskiego – Dom Kultury w Ustroniu Morskim, zgodnie z umową                           o dofinansowanie  (ponadto zmiana paragrafu klasyfikacji budżetowej),</w:t>
      </w:r>
    </w:p>
    <w:p w:rsidR="009E3476" w:rsidRPr="004C6497" w:rsidRDefault="009E3476" w:rsidP="004C6497">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 xml:space="preserve">- 331.332 zł zmniejszeniem wpłaty na realizację inwestycji pn. „Przebudowa Budynku Ośrodka Zdrowia na Bibliotekę Publiczną w Ustroniu Morskim” w 2010 roku wpłata wynosi 1.273 zł, </w:t>
      </w:r>
    </w:p>
    <w:p w:rsidR="009E3476" w:rsidRPr="00D609ED" w:rsidRDefault="009E3476" w:rsidP="00D609ED">
      <w:pPr>
        <w:tabs>
          <w:tab w:val="left" w:pos="720"/>
          <w:tab w:val="center" w:pos="5256"/>
          <w:tab w:val="right" w:pos="9792"/>
        </w:tabs>
        <w:spacing w:line="360" w:lineRule="auto"/>
        <w:jc w:val="both"/>
        <w:rPr>
          <w:rFonts w:ascii="Times New Roman" w:eastAsia="Calibri" w:hAnsi="Times New Roman" w:cs="Times New Roman"/>
          <w:color w:val="000000"/>
          <w:sz w:val="24"/>
          <w:szCs w:val="24"/>
        </w:rPr>
      </w:pPr>
      <w:r w:rsidRPr="00D609ED">
        <w:rPr>
          <w:rFonts w:ascii="Times New Roman" w:eastAsia="Calibri" w:hAnsi="Times New Roman" w:cs="Times New Roman"/>
          <w:color w:val="000000"/>
          <w:sz w:val="24"/>
          <w:szCs w:val="24"/>
        </w:rPr>
        <w:t>Dział 926</w:t>
      </w:r>
    </w:p>
    <w:p w:rsidR="009E3476" w:rsidRPr="004C6497" w:rsidRDefault="009E3476" w:rsidP="00D609ED">
      <w:pPr>
        <w:numPr>
          <w:ilvl w:val="0"/>
          <w:numId w:val="10"/>
        </w:numPr>
        <w:tabs>
          <w:tab w:val="center" w:pos="5256"/>
          <w:tab w:val="right" w:pos="9792"/>
        </w:tabs>
        <w:suppressAutoHyphens/>
        <w:spacing w:after="0" w:line="360" w:lineRule="auto"/>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- 1.273 zł zmniejszeniem planu wydatków dot. zadania inwestycyjnego pn. „Budowa placu zabaw w Kukinii” – korekta planu.</w:t>
      </w:r>
    </w:p>
    <w:p w:rsidR="009E3476" w:rsidRPr="00D609ED" w:rsidRDefault="009E3476" w:rsidP="00D609ED">
      <w:pPr>
        <w:numPr>
          <w:ilvl w:val="0"/>
          <w:numId w:val="12"/>
        </w:numPr>
        <w:tabs>
          <w:tab w:val="left" w:pos="720"/>
          <w:tab w:val="center" w:pos="5256"/>
          <w:tab w:val="right" w:pos="9792"/>
        </w:tabs>
        <w:suppressAutoHyphens/>
        <w:spacing w:after="0" w:line="360" w:lineRule="auto"/>
        <w:jc w:val="both"/>
        <w:rPr>
          <w:rFonts w:ascii="Times New Roman" w:hAnsi="Times New Roman" w:cs="Times New Roman"/>
          <w:sz w:val="24"/>
          <w:szCs w:val="24"/>
        </w:rPr>
      </w:pPr>
      <w:r w:rsidRPr="00D609ED">
        <w:rPr>
          <w:rFonts w:ascii="Times New Roman" w:eastAsia="Calibri" w:hAnsi="Times New Roman" w:cs="Times New Roman"/>
          <w:shadow/>
          <w:color w:val="000000"/>
          <w:sz w:val="24"/>
          <w:szCs w:val="24"/>
        </w:rPr>
        <w:t xml:space="preserve">Zmian po stronie przychodów i rozchodów budżetu w 2010 r. </w:t>
      </w:r>
    </w:p>
    <w:p w:rsidR="009E3476" w:rsidRPr="00D609ED" w:rsidRDefault="009E3476" w:rsidP="00D609ED">
      <w:pPr>
        <w:tabs>
          <w:tab w:val="left" w:pos="720"/>
          <w:tab w:val="center" w:pos="5256"/>
          <w:tab w:val="right" w:pos="9792"/>
        </w:tabs>
        <w:suppressAutoHyphens/>
        <w:spacing w:after="0" w:line="360" w:lineRule="auto"/>
        <w:ind w:left="360"/>
        <w:jc w:val="both"/>
        <w:rPr>
          <w:rFonts w:ascii="Times New Roman" w:hAnsi="Times New Roman" w:cs="Times New Roman"/>
          <w:sz w:val="24"/>
          <w:szCs w:val="24"/>
        </w:rPr>
      </w:pPr>
    </w:p>
    <w:p w:rsidR="009E3476" w:rsidRPr="00D609ED" w:rsidRDefault="009E3476" w:rsidP="00D609ED">
      <w:pPr>
        <w:tabs>
          <w:tab w:val="left" w:pos="720"/>
          <w:tab w:val="center" w:pos="5256"/>
          <w:tab w:val="right" w:pos="9792"/>
        </w:tabs>
        <w:suppressAutoHyphens/>
        <w:spacing w:after="0" w:line="360" w:lineRule="auto"/>
        <w:ind w:left="360"/>
        <w:jc w:val="both"/>
        <w:rPr>
          <w:rFonts w:ascii="Times New Roman" w:eastAsia="Calibri" w:hAnsi="Times New Roman" w:cs="Times New Roman"/>
          <w:sz w:val="24"/>
          <w:szCs w:val="24"/>
        </w:rPr>
      </w:pPr>
      <w:r w:rsidRPr="00D609ED">
        <w:rPr>
          <w:rFonts w:ascii="Times New Roman" w:eastAsia="Calibri" w:hAnsi="Times New Roman" w:cs="Times New Roman"/>
          <w:sz w:val="24"/>
          <w:szCs w:val="24"/>
        </w:rPr>
        <w:t>W konsekwencji zmiany finansowania zadania inwestycyjnego pt. „Budowa</w:t>
      </w:r>
      <w:r w:rsidRPr="00D609ED">
        <w:rPr>
          <w:rFonts w:ascii="Times New Roman" w:eastAsia="Calibri" w:hAnsi="Times New Roman" w:cs="Times New Roman"/>
          <w:color w:val="FF0000"/>
          <w:sz w:val="24"/>
          <w:szCs w:val="24"/>
        </w:rPr>
        <w:t xml:space="preserve"> </w:t>
      </w:r>
      <w:r w:rsidRPr="00D609ED">
        <w:rPr>
          <w:rFonts w:ascii="Times New Roman" w:eastAsia="Calibri" w:hAnsi="Times New Roman" w:cs="Times New Roman"/>
          <w:color w:val="000000"/>
          <w:sz w:val="24"/>
          <w:szCs w:val="24"/>
        </w:rPr>
        <w:t>ścieżki rowerowej Ustronie Morskie – Kołobrzeg - Dźwirzyno oraz Miasto Barth w ramach Międzynarodowej Nadmorskiej Trasy Rowerowej nr 10</w:t>
      </w:r>
      <w:r w:rsidRPr="00D609ED">
        <w:rPr>
          <w:rFonts w:ascii="Times New Roman" w:eastAsia="Calibri" w:hAnsi="Times New Roman" w:cs="Times New Roman"/>
          <w:sz w:val="24"/>
          <w:szCs w:val="24"/>
        </w:rPr>
        <w:t>” i skrócenie okresu realizacji zadania z „2010-2011” do roku „2010”, zaistniała koniczność zwiększenia limitu zobowiązań z tytułu zaciąganych kredytów, pożyczek i emitowanych papierów wartościowych w roku 2010: z kwoty „12.610.000 zł” na kwotę „14.140.000 zł” (wzrost o 1.530.000 zł) . Zadanie będzie realizowane w ramach porozumienia miedzy 3 gminami: Kołobrzeg, Miasto Kołobrzeg i Ustronie Morskie z dofinansowaniem z programu INTERREG IVA w wysokości 75% kosztów kwalifikowanych (1.704.499,88 zł wg kursu euro z 01.01.2010 – 3,839 PLN).</w:t>
      </w:r>
    </w:p>
    <w:p w:rsidR="009E3476" w:rsidRPr="00D609ED" w:rsidRDefault="009E3476" w:rsidP="00D609ED">
      <w:pPr>
        <w:tabs>
          <w:tab w:val="center" w:pos="5179"/>
          <w:tab w:val="right" w:pos="9715"/>
        </w:tabs>
        <w:spacing w:line="360" w:lineRule="auto"/>
        <w:ind w:left="426"/>
        <w:jc w:val="both"/>
        <w:rPr>
          <w:rFonts w:ascii="Times New Roman" w:eastAsia="Calibri" w:hAnsi="Times New Roman" w:cs="Times New Roman"/>
          <w:color w:val="000000"/>
          <w:sz w:val="24"/>
          <w:szCs w:val="24"/>
        </w:rPr>
      </w:pPr>
      <w:r w:rsidRPr="00D609ED">
        <w:rPr>
          <w:rFonts w:ascii="Times New Roman" w:eastAsia="Calibri" w:hAnsi="Times New Roman" w:cs="Times New Roman"/>
          <w:color w:val="000000"/>
          <w:sz w:val="24"/>
          <w:szCs w:val="24"/>
        </w:rPr>
        <w:t xml:space="preserve">         Ponadto w związku z zamknięciem okresu sprawozdawczego roku 2009 ustalono </w:t>
      </w:r>
      <w:r w:rsidRPr="00D609ED">
        <w:rPr>
          <w:rFonts w:ascii="Times New Roman" w:eastAsia="Calibri" w:hAnsi="Times New Roman" w:cs="Times New Roman"/>
          <w:i/>
          <w:color w:val="000000"/>
          <w:sz w:val="24"/>
          <w:szCs w:val="24"/>
        </w:rPr>
        <w:t>nadwyżkę  budżetową z lat ubiegłych w wysokości 1.724.885,33 zł</w:t>
      </w:r>
      <w:r w:rsidRPr="00D609ED">
        <w:rPr>
          <w:rFonts w:ascii="Times New Roman" w:eastAsia="Calibri" w:hAnsi="Times New Roman" w:cs="Times New Roman"/>
          <w:color w:val="000000"/>
          <w:sz w:val="24"/>
          <w:szCs w:val="24"/>
        </w:rPr>
        <w:t>, którą w ogólnej wysokości 1.724.650 zł proponuje się przeznaczyć na współfinansowanie zadań inwestycyjnych na:</w:t>
      </w:r>
    </w:p>
    <w:p w:rsidR="009E3476" w:rsidRPr="00D609ED" w:rsidRDefault="009E3476" w:rsidP="00D609ED">
      <w:pPr>
        <w:tabs>
          <w:tab w:val="center" w:pos="5179"/>
          <w:tab w:val="right" w:pos="9715"/>
        </w:tabs>
        <w:spacing w:line="360" w:lineRule="auto"/>
        <w:ind w:left="426"/>
        <w:jc w:val="both"/>
        <w:rPr>
          <w:rFonts w:ascii="Times New Roman" w:eastAsia="Calibri" w:hAnsi="Times New Roman" w:cs="Times New Roman"/>
          <w:color w:val="000000"/>
          <w:sz w:val="24"/>
          <w:szCs w:val="24"/>
        </w:rPr>
      </w:pPr>
      <w:r w:rsidRPr="00D609ED">
        <w:rPr>
          <w:rFonts w:ascii="Times New Roman" w:eastAsia="Calibri" w:hAnsi="Times New Roman" w:cs="Times New Roman"/>
          <w:color w:val="000000"/>
          <w:sz w:val="24"/>
          <w:szCs w:val="24"/>
        </w:rPr>
        <w:lastRenderedPageBreak/>
        <w:t xml:space="preserve">- budowę ścieżki rowerowej Ustronie Morskie – Kołobrzeg - Dźwirzyno oraz Miasto Barth w ramach Międzynarodowej Nadmorskiej Trasy Rowerowej nr 10:  </w:t>
      </w:r>
      <w:r w:rsidRPr="00D609ED">
        <w:rPr>
          <w:rFonts w:ascii="Times New Roman" w:eastAsia="Calibri" w:hAnsi="Times New Roman" w:cs="Times New Roman"/>
          <w:i/>
          <w:color w:val="000000"/>
          <w:sz w:val="24"/>
          <w:szCs w:val="24"/>
        </w:rPr>
        <w:t>kwota 1.598.000,00</w:t>
      </w:r>
      <w:r w:rsidRPr="00D609ED">
        <w:rPr>
          <w:rFonts w:ascii="Times New Roman" w:eastAsia="Calibri" w:hAnsi="Times New Roman" w:cs="Times New Roman"/>
          <w:color w:val="000000"/>
          <w:sz w:val="24"/>
          <w:szCs w:val="24"/>
        </w:rPr>
        <w:t xml:space="preserve"> zł</w:t>
      </w:r>
    </w:p>
    <w:p w:rsidR="009E3476" w:rsidRPr="00D609ED" w:rsidRDefault="009E3476" w:rsidP="00D609ED">
      <w:pPr>
        <w:tabs>
          <w:tab w:val="center" w:pos="5179"/>
          <w:tab w:val="right" w:pos="9715"/>
        </w:tabs>
        <w:spacing w:line="360" w:lineRule="auto"/>
        <w:ind w:left="426"/>
        <w:jc w:val="both"/>
        <w:rPr>
          <w:rFonts w:ascii="Times New Roman" w:eastAsia="Calibri" w:hAnsi="Times New Roman" w:cs="Times New Roman"/>
          <w:i/>
          <w:color w:val="000000"/>
          <w:sz w:val="24"/>
          <w:szCs w:val="24"/>
        </w:rPr>
      </w:pPr>
      <w:r w:rsidRPr="00D609ED">
        <w:rPr>
          <w:rFonts w:ascii="Times New Roman" w:eastAsia="Calibri" w:hAnsi="Times New Roman" w:cs="Times New Roman"/>
          <w:color w:val="000000"/>
          <w:sz w:val="24"/>
          <w:szCs w:val="24"/>
        </w:rPr>
        <w:t xml:space="preserve">-  budowę bieżni 60-metrowej i skoczni w dal przy zespole Szkół w Ustroniu Morskim: </w:t>
      </w:r>
      <w:r w:rsidRPr="00D609ED">
        <w:rPr>
          <w:rFonts w:ascii="Times New Roman" w:eastAsia="Calibri" w:hAnsi="Times New Roman" w:cs="Times New Roman"/>
          <w:i/>
          <w:color w:val="000000"/>
          <w:sz w:val="24"/>
          <w:szCs w:val="24"/>
        </w:rPr>
        <w:t>kwota 126.650,00 zł.</w:t>
      </w:r>
    </w:p>
    <w:p w:rsidR="009E3476" w:rsidRPr="00D609ED" w:rsidRDefault="009E3476" w:rsidP="00D609ED">
      <w:pPr>
        <w:tabs>
          <w:tab w:val="center" w:pos="5179"/>
          <w:tab w:val="right" w:pos="9715"/>
        </w:tabs>
        <w:spacing w:line="360" w:lineRule="auto"/>
        <w:ind w:left="426"/>
        <w:jc w:val="both"/>
        <w:rPr>
          <w:rFonts w:ascii="Times New Roman" w:eastAsia="Calibri" w:hAnsi="Times New Roman" w:cs="Times New Roman"/>
          <w:color w:val="000000"/>
          <w:sz w:val="24"/>
          <w:szCs w:val="24"/>
        </w:rPr>
      </w:pPr>
      <w:r w:rsidRPr="00D609ED">
        <w:rPr>
          <w:rFonts w:ascii="Times New Roman" w:eastAsia="Calibri" w:hAnsi="Times New Roman" w:cs="Times New Roman"/>
          <w:color w:val="000000"/>
          <w:sz w:val="24"/>
          <w:szCs w:val="24"/>
        </w:rPr>
        <w:t xml:space="preserve">          Proponuje się także dokonać inne zmiany w źródłach finansowania, tj.:</w:t>
      </w:r>
    </w:p>
    <w:p w:rsidR="009E3476" w:rsidRPr="00D609ED" w:rsidRDefault="009E3476" w:rsidP="00D609ED">
      <w:pPr>
        <w:numPr>
          <w:ilvl w:val="0"/>
          <w:numId w:val="13"/>
        </w:numPr>
        <w:tabs>
          <w:tab w:val="center" w:pos="709"/>
          <w:tab w:val="right" w:pos="9715"/>
        </w:tabs>
        <w:suppressAutoHyphens/>
        <w:spacing w:after="0" w:line="360" w:lineRule="auto"/>
        <w:jc w:val="both"/>
        <w:rPr>
          <w:rFonts w:ascii="Times New Roman" w:eastAsia="Calibri" w:hAnsi="Times New Roman" w:cs="Times New Roman"/>
          <w:b/>
          <w:color w:val="000000"/>
          <w:sz w:val="24"/>
          <w:szCs w:val="24"/>
        </w:rPr>
      </w:pPr>
      <w:r w:rsidRPr="00D609ED">
        <w:rPr>
          <w:rFonts w:ascii="Times New Roman" w:eastAsia="Calibri" w:hAnsi="Times New Roman" w:cs="Times New Roman"/>
          <w:color w:val="000000"/>
          <w:sz w:val="24"/>
          <w:szCs w:val="24"/>
        </w:rPr>
        <w:t>przychody ze sprzedaży papierów wartościowych zmniejszyć z kwoty 11.850.000 na 7.000.000 zł,</w:t>
      </w:r>
    </w:p>
    <w:p w:rsidR="009E3476" w:rsidRPr="00D609ED" w:rsidRDefault="009E3476" w:rsidP="00D609ED">
      <w:pPr>
        <w:numPr>
          <w:ilvl w:val="0"/>
          <w:numId w:val="13"/>
        </w:numPr>
        <w:tabs>
          <w:tab w:val="center" w:pos="709"/>
          <w:tab w:val="right" w:pos="9715"/>
        </w:tabs>
        <w:suppressAutoHyphens/>
        <w:spacing w:after="0" w:line="360" w:lineRule="auto"/>
        <w:jc w:val="both"/>
        <w:rPr>
          <w:rFonts w:ascii="Times New Roman" w:eastAsia="Calibri" w:hAnsi="Times New Roman" w:cs="Times New Roman"/>
          <w:b/>
          <w:color w:val="000000"/>
          <w:sz w:val="24"/>
          <w:szCs w:val="24"/>
        </w:rPr>
      </w:pPr>
      <w:r w:rsidRPr="00D609ED">
        <w:rPr>
          <w:rFonts w:ascii="Times New Roman" w:eastAsia="Calibri" w:hAnsi="Times New Roman" w:cs="Times New Roman"/>
          <w:color w:val="000000"/>
          <w:sz w:val="24"/>
          <w:szCs w:val="24"/>
        </w:rPr>
        <w:t xml:space="preserve"> wprowadzić przychody z kredytów i pożyczek (uchwala budżetowa przewidywała tylko z tytułu pożyczek) oraz zwiększyć z kwoty 800.000 zł na 7.410.000 zł.</w:t>
      </w:r>
    </w:p>
    <w:p w:rsidR="009E3476" w:rsidRDefault="004C6497" w:rsidP="009E3476">
      <w:pPr>
        <w:spacing w:line="360" w:lineRule="auto"/>
        <w:jc w:val="both"/>
        <w:rPr>
          <w:rFonts w:ascii="Times New Roman" w:hAnsi="Times New Roman" w:cs="Times New Roman"/>
          <w:sz w:val="24"/>
          <w:szCs w:val="24"/>
        </w:rPr>
      </w:pPr>
      <w:r w:rsidRPr="004C6497">
        <w:rPr>
          <w:rFonts w:ascii="Times New Roman" w:hAnsi="Times New Roman" w:cs="Times New Roman"/>
          <w:sz w:val="24"/>
          <w:szCs w:val="24"/>
          <w:u w:val="single"/>
        </w:rPr>
        <w:t xml:space="preserve">Zenon Wajgert </w:t>
      </w:r>
      <w:r w:rsidRPr="004C6497">
        <w:rPr>
          <w:rFonts w:ascii="Times New Roman" w:hAnsi="Times New Roman" w:cs="Times New Roman"/>
          <w:sz w:val="24"/>
          <w:szCs w:val="24"/>
        </w:rPr>
        <w:t>Przewodniczący Komisji Budżetu i Rozwoju Gospodarczego</w:t>
      </w:r>
      <w:r>
        <w:rPr>
          <w:rFonts w:ascii="Times New Roman" w:hAnsi="Times New Roman" w:cs="Times New Roman"/>
          <w:sz w:val="24"/>
          <w:szCs w:val="24"/>
        </w:rPr>
        <w:t xml:space="preserve"> poinformował, iż projekt ten był poddany analizie na posiedzeniu komisji i uzyskał opinię pozytywną.</w:t>
      </w:r>
    </w:p>
    <w:p w:rsidR="004C6497" w:rsidRDefault="004C6497" w:rsidP="009E3476">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Dyskusji brak.</w:t>
      </w:r>
    </w:p>
    <w:p w:rsidR="004C6497" w:rsidRDefault="004C6497" w:rsidP="009E3476">
      <w:pPr>
        <w:spacing w:line="360" w:lineRule="auto"/>
        <w:jc w:val="both"/>
        <w:rPr>
          <w:rFonts w:ascii="Times New Roman" w:hAnsi="Times New Roman" w:cs="Times New Roman"/>
          <w:sz w:val="24"/>
          <w:szCs w:val="24"/>
        </w:rPr>
      </w:pPr>
      <w:r>
        <w:rPr>
          <w:rFonts w:ascii="Times New Roman" w:hAnsi="Times New Roman" w:cs="Times New Roman"/>
          <w:sz w:val="24"/>
          <w:szCs w:val="24"/>
        </w:rPr>
        <w:t>Głosowanie, w głosowaniu udział wzięło 15 radnych.</w:t>
      </w:r>
    </w:p>
    <w:p w:rsidR="004C6497" w:rsidRPr="004C6497" w:rsidRDefault="004C6497" w:rsidP="009E3476">
      <w:pPr>
        <w:spacing w:line="360" w:lineRule="auto"/>
        <w:jc w:val="both"/>
        <w:rPr>
          <w:rFonts w:ascii="Times New Roman" w:hAnsi="Times New Roman" w:cs="Times New Roman"/>
          <w:sz w:val="24"/>
          <w:szCs w:val="24"/>
        </w:rPr>
      </w:pPr>
      <w:r>
        <w:rPr>
          <w:rFonts w:ascii="Times New Roman" w:hAnsi="Times New Roman" w:cs="Times New Roman"/>
          <w:b/>
          <w:sz w:val="24"/>
          <w:szCs w:val="24"/>
        </w:rPr>
        <w:t>Uchwała Nr XXXVII/246/2010</w:t>
      </w:r>
      <w:r>
        <w:rPr>
          <w:rFonts w:ascii="Times New Roman" w:hAnsi="Times New Roman" w:cs="Times New Roman"/>
          <w:sz w:val="24"/>
          <w:szCs w:val="24"/>
        </w:rPr>
        <w:t xml:space="preserve"> w sprawie zmian w budżecie gminy na 2010r. została podjęta jednogłośnie – 15 głosów „za”.</w:t>
      </w:r>
    </w:p>
    <w:p w:rsidR="009E3476" w:rsidRDefault="009E3476" w:rsidP="009E3476">
      <w:pPr>
        <w:jc w:val="both"/>
        <w:rPr>
          <w:sz w:val="24"/>
          <w:szCs w:val="24"/>
        </w:rPr>
      </w:pPr>
    </w:p>
    <w:p w:rsidR="00D609ED" w:rsidRPr="004C6497" w:rsidRDefault="004C6497" w:rsidP="009E3476">
      <w:pPr>
        <w:jc w:val="both"/>
        <w:rPr>
          <w:rFonts w:ascii="Times New Roman" w:hAnsi="Times New Roman" w:cs="Times New Roman"/>
          <w:sz w:val="24"/>
          <w:szCs w:val="24"/>
        </w:rPr>
      </w:pPr>
      <w:r w:rsidRPr="004C6497">
        <w:rPr>
          <w:rFonts w:ascii="Times New Roman" w:hAnsi="Times New Roman" w:cs="Times New Roman"/>
          <w:sz w:val="24"/>
          <w:szCs w:val="24"/>
          <w:u w:val="single"/>
        </w:rPr>
        <w:t>Druk Nr 2</w:t>
      </w:r>
      <w:r w:rsidRPr="004C6497">
        <w:rPr>
          <w:rFonts w:ascii="Times New Roman" w:hAnsi="Times New Roman" w:cs="Times New Roman"/>
          <w:sz w:val="24"/>
          <w:szCs w:val="24"/>
        </w:rPr>
        <w:t xml:space="preserve"> – projekt uchwały w sprawie </w:t>
      </w:r>
      <w:r>
        <w:rPr>
          <w:rFonts w:ascii="Times New Roman" w:hAnsi="Times New Roman" w:cs="Times New Roman"/>
          <w:sz w:val="24"/>
          <w:szCs w:val="24"/>
        </w:rPr>
        <w:t>zaciągnięcia kredytu długoterminowego w roku 2010 przedstawiła Skarbnik Gminy Pani Jolanta Włodarek.</w:t>
      </w:r>
    </w:p>
    <w:p w:rsidR="009E3476" w:rsidRPr="004C6497" w:rsidRDefault="009E3476" w:rsidP="004C6497">
      <w:pPr>
        <w:pStyle w:val="WW-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20" w:line="360" w:lineRule="auto"/>
        <w:rPr>
          <w:szCs w:val="24"/>
        </w:rPr>
      </w:pPr>
      <w:r w:rsidRPr="004C6497">
        <w:rPr>
          <w:szCs w:val="24"/>
        </w:rPr>
        <w:t xml:space="preserve">Postanawia się zaciągnąć długoterminowy kredyt do kwoty 4.600.000 zł </w:t>
      </w:r>
      <w:r w:rsidRPr="004C6497">
        <w:rPr>
          <w:sz w:val="20"/>
        </w:rPr>
        <w:t xml:space="preserve"> – </w:t>
      </w:r>
      <w:r w:rsidRPr="004C6497">
        <w:rPr>
          <w:szCs w:val="24"/>
        </w:rPr>
        <w:t xml:space="preserve">na sfinansowanie </w:t>
      </w:r>
      <w:r w:rsidRPr="004C6497">
        <w:rPr>
          <w:shadow/>
          <w:szCs w:val="24"/>
        </w:rPr>
        <w:t>planowanego deficytu budżetu</w:t>
      </w:r>
      <w:r w:rsidRPr="004C6497">
        <w:rPr>
          <w:szCs w:val="24"/>
        </w:rPr>
        <w:t xml:space="preserve"> gminy Ustronie Morskie na 2010 rok, w tym na  sfinansowanie następujących zadań inwestycyjnych:</w:t>
      </w:r>
    </w:p>
    <w:p w:rsidR="009E3476" w:rsidRPr="004C6497" w:rsidRDefault="009E3476" w:rsidP="004C6497">
      <w:pPr>
        <w:pStyle w:val="WW-NormalnyWeb"/>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sidRPr="004C6497">
        <w:rPr>
          <w:szCs w:val="24"/>
        </w:rPr>
        <w:t xml:space="preserve"> Budowa ścieżki rowerowej Ustronie Morskie- Kołobrzeg-Dźwirzyno oraz Miasto Barth w ramach Międzynarodowej Nadmorskiej Trasy Rowerowej nr 10,</w:t>
      </w:r>
    </w:p>
    <w:p w:rsidR="009E3476" w:rsidRPr="004C6497" w:rsidRDefault="009E3476" w:rsidP="004C6497">
      <w:pPr>
        <w:pStyle w:val="WW-NormalnyWeb"/>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sidRPr="004C6497">
        <w:rPr>
          <w:szCs w:val="24"/>
        </w:rPr>
        <w:t>Adaptacja budynku dawnej Szkoły Podstawowej w Rusowie na mieszkania socjalne,</w:t>
      </w:r>
    </w:p>
    <w:p w:rsidR="009E3476" w:rsidRPr="004C6497" w:rsidRDefault="009E3476" w:rsidP="004C6497">
      <w:pPr>
        <w:pStyle w:val="WW-NormalnyWeb"/>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sidRPr="004C6497">
        <w:rPr>
          <w:szCs w:val="24"/>
        </w:rPr>
        <w:t>Termomodernizacja budynku Szkoły Podstawowej w Ustroniu Morskim,</w:t>
      </w:r>
    </w:p>
    <w:p w:rsidR="009E3476" w:rsidRPr="004C6497" w:rsidRDefault="009E3476" w:rsidP="004C6497">
      <w:pPr>
        <w:pStyle w:val="WW-NormalnyWeb"/>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sidRPr="004C6497">
        <w:rPr>
          <w:szCs w:val="24"/>
        </w:rPr>
        <w:t>Termomodernizacja budynku Domu Kultury w Ustroniu Morskim,</w:t>
      </w:r>
    </w:p>
    <w:p w:rsidR="009E3476" w:rsidRPr="004C6497" w:rsidRDefault="009E3476" w:rsidP="004C6497">
      <w:pPr>
        <w:pStyle w:val="WW-NormalnyWeb"/>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sidRPr="004C6497">
        <w:rPr>
          <w:szCs w:val="24"/>
        </w:rPr>
        <w:t>Odtworzenie istniejących ostróg w morzu.</w:t>
      </w:r>
    </w:p>
    <w:p w:rsidR="009E3476" w:rsidRPr="004C6497" w:rsidRDefault="009E3476" w:rsidP="004C6497">
      <w:pPr>
        <w:pStyle w:val="WW-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rPr>
          <w:szCs w:val="24"/>
        </w:rPr>
      </w:pPr>
    </w:p>
    <w:p w:rsidR="009E3476" w:rsidRPr="004C6497" w:rsidRDefault="009E3476" w:rsidP="004C6497">
      <w:pPr>
        <w:tabs>
          <w:tab w:val="right" w:pos="7655"/>
          <w:tab w:val="right" w:pos="9498"/>
        </w:tabs>
        <w:spacing w:line="360" w:lineRule="auto"/>
        <w:jc w:val="both"/>
        <w:rPr>
          <w:rFonts w:ascii="Times New Roman" w:hAnsi="Times New Roman" w:cs="Times New Roman"/>
          <w:bCs/>
          <w:color w:val="333333"/>
          <w:sz w:val="24"/>
          <w:szCs w:val="24"/>
        </w:rPr>
      </w:pPr>
      <w:r w:rsidRPr="004C6497">
        <w:rPr>
          <w:rFonts w:ascii="Times New Roman" w:hAnsi="Times New Roman" w:cs="Times New Roman"/>
          <w:bCs/>
          <w:color w:val="333333"/>
          <w:sz w:val="24"/>
          <w:szCs w:val="24"/>
        </w:rPr>
        <w:lastRenderedPageBreak/>
        <w:t xml:space="preserve">Uchwała Nr XXV/148/2008 z dnia 29 grudnia 2009 r. </w:t>
      </w:r>
      <w:r w:rsidRPr="004C6497">
        <w:rPr>
          <w:rFonts w:ascii="Times New Roman" w:hAnsi="Times New Roman" w:cs="Times New Roman"/>
          <w:bCs/>
          <w:i/>
          <w:color w:val="333333"/>
          <w:sz w:val="24"/>
          <w:szCs w:val="24"/>
        </w:rPr>
        <w:t>w sprawie uchwalenia budżetu Gminy Ustronie Morskie na rok 2009</w:t>
      </w:r>
      <w:r w:rsidRPr="004C6497">
        <w:rPr>
          <w:rFonts w:ascii="Times New Roman" w:hAnsi="Times New Roman" w:cs="Times New Roman"/>
          <w:bCs/>
          <w:color w:val="333333"/>
          <w:sz w:val="24"/>
          <w:szCs w:val="24"/>
        </w:rPr>
        <w:t xml:space="preserve">  planuje pokrycie deficytu budżetowego z kredytów, pożyczek lub emisji obligacji komunalnych m.in. na zadania inwestycyjne wymienione. W związku z rozpoczęciem czynności związanych z realizacją tych przedsięwzięć należy rozpocząć działania zabezpieczające współfinansowanie tych inwestycji.</w:t>
      </w:r>
    </w:p>
    <w:p w:rsidR="009E3476" w:rsidRPr="0083353E" w:rsidRDefault="0083353E" w:rsidP="0083353E">
      <w:pPr>
        <w:tabs>
          <w:tab w:val="right" w:pos="7655"/>
          <w:tab w:val="right" w:pos="9498"/>
        </w:tabs>
        <w:spacing w:line="360" w:lineRule="auto"/>
        <w:jc w:val="both"/>
        <w:rPr>
          <w:rFonts w:ascii="Times New Roman" w:hAnsi="Times New Roman" w:cs="Times New Roman"/>
          <w:bCs/>
          <w:i/>
          <w:sz w:val="24"/>
          <w:szCs w:val="24"/>
        </w:rPr>
      </w:pPr>
      <w:r w:rsidRPr="0083353E">
        <w:rPr>
          <w:rFonts w:ascii="Times New Roman" w:hAnsi="Times New Roman" w:cs="Times New Roman"/>
          <w:bCs/>
          <w:sz w:val="24"/>
          <w:szCs w:val="24"/>
          <w:u w:val="single"/>
        </w:rPr>
        <w:t>Zenon Wajgert</w:t>
      </w:r>
      <w:r w:rsidR="009E3476" w:rsidRPr="0083353E">
        <w:rPr>
          <w:rFonts w:ascii="Times New Roman" w:hAnsi="Times New Roman" w:cs="Times New Roman"/>
          <w:bCs/>
          <w:i/>
          <w:sz w:val="24"/>
          <w:szCs w:val="24"/>
        </w:rPr>
        <w:t xml:space="preserve"> </w:t>
      </w:r>
      <w:r w:rsidRPr="0083353E">
        <w:rPr>
          <w:rFonts w:ascii="Times New Roman" w:hAnsi="Times New Roman" w:cs="Times New Roman"/>
          <w:bCs/>
          <w:i/>
          <w:sz w:val="24"/>
          <w:szCs w:val="24"/>
        </w:rPr>
        <w:t xml:space="preserve">: </w:t>
      </w:r>
      <w:r w:rsidR="009E3476" w:rsidRPr="0083353E">
        <w:rPr>
          <w:rFonts w:ascii="Times New Roman" w:hAnsi="Times New Roman" w:cs="Times New Roman"/>
          <w:bCs/>
          <w:sz w:val="24"/>
          <w:szCs w:val="24"/>
        </w:rPr>
        <w:t>Komisji Budżetu i Rozwoju Gospodarczego</w:t>
      </w:r>
      <w:r w:rsidRPr="0083353E">
        <w:rPr>
          <w:rFonts w:ascii="Times New Roman" w:hAnsi="Times New Roman" w:cs="Times New Roman"/>
          <w:bCs/>
          <w:sz w:val="24"/>
          <w:szCs w:val="24"/>
        </w:rPr>
        <w:t xml:space="preserve"> zaopiniowała niniejszy projekt uchwały pozytywnie, opinia była jednogłośna.</w:t>
      </w:r>
      <w:r w:rsidR="009E3476" w:rsidRPr="0083353E">
        <w:rPr>
          <w:rFonts w:ascii="Times New Roman" w:hAnsi="Times New Roman" w:cs="Times New Roman"/>
          <w:bCs/>
          <w:sz w:val="24"/>
          <w:szCs w:val="24"/>
        </w:rPr>
        <w:t xml:space="preserve"> </w:t>
      </w:r>
    </w:p>
    <w:p w:rsidR="009E3476" w:rsidRDefault="0083353E" w:rsidP="0083353E">
      <w:pPr>
        <w:spacing w:line="360" w:lineRule="auto"/>
        <w:jc w:val="both"/>
        <w:rPr>
          <w:rFonts w:ascii="Times New Roman" w:hAnsi="Times New Roman" w:cs="Times New Roman"/>
          <w:bCs/>
          <w:sz w:val="24"/>
          <w:szCs w:val="24"/>
        </w:rPr>
      </w:pPr>
      <w:r w:rsidRPr="0083353E">
        <w:rPr>
          <w:rFonts w:ascii="Times New Roman" w:hAnsi="Times New Roman" w:cs="Times New Roman"/>
          <w:bCs/>
          <w:sz w:val="24"/>
          <w:szCs w:val="24"/>
          <w:u w:val="single"/>
        </w:rPr>
        <w:t>Dyskusji</w:t>
      </w:r>
      <w:r>
        <w:rPr>
          <w:rFonts w:ascii="Times New Roman" w:hAnsi="Times New Roman" w:cs="Times New Roman"/>
          <w:bCs/>
          <w:sz w:val="24"/>
          <w:szCs w:val="24"/>
          <w:u w:val="single"/>
        </w:rPr>
        <w:t xml:space="preserve"> brak.</w:t>
      </w:r>
    </w:p>
    <w:p w:rsidR="0083353E" w:rsidRDefault="0083353E" w:rsidP="0083353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Głosowanie, w głosowaniu udział wzięło 15 radnych.</w:t>
      </w:r>
    </w:p>
    <w:p w:rsidR="0083353E" w:rsidRDefault="0083353E" w:rsidP="008335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Uchwała Nr XXXVII/247/2010</w:t>
      </w:r>
      <w:r>
        <w:rPr>
          <w:rFonts w:ascii="Times New Roman" w:hAnsi="Times New Roman" w:cs="Times New Roman"/>
          <w:bCs/>
          <w:sz w:val="24"/>
          <w:szCs w:val="24"/>
        </w:rPr>
        <w:t xml:space="preserve"> w sprawie </w:t>
      </w:r>
      <w:r>
        <w:rPr>
          <w:rFonts w:ascii="Times New Roman" w:hAnsi="Times New Roman" w:cs="Times New Roman"/>
          <w:sz w:val="24"/>
          <w:szCs w:val="24"/>
        </w:rPr>
        <w:t>zaciągnięcia kredytu długoterminowego w roku 2010 została podjęta jednogłośnie – 15 głosów „za”.</w:t>
      </w:r>
    </w:p>
    <w:p w:rsidR="0083353E" w:rsidRDefault="0083353E" w:rsidP="0083353E">
      <w:pPr>
        <w:spacing w:line="360" w:lineRule="auto"/>
        <w:jc w:val="both"/>
        <w:rPr>
          <w:rFonts w:ascii="Times New Roman" w:hAnsi="Times New Roman" w:cs="Times New Roman"/>
          <w:sz w:val="24"/>
          <w:szCs w:val="24"/>
        </w:rPr>
      </w:pPr>
    </w:p>
    <w:p w:rsidR="0051718C" w:rsidRDefault="0051718C" w:rsidP="0051718C">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Druk Nr 3</w:t>
      </w:r>
      <w:r>
        <w:rPr>
          <w:rFonts w:ascii="Times New Roman" w:hAnsi="Times New Roman" w:cs="Times New Roman"/>
          <w:sz w:val="24"/>
          <w:szCs w:val="24"/>
        </w:rPr>
        <w:t xml:space="preserve"> – projekt uchwały w sprawie </w:t>
      </w:r>
      <w:r w:rsidRPr="0051718C">
        <w:rPr>
          <w:rFonts w:ascii="Times New Roman" w:hAnsi="Times New Roman" w:cs="Times New Roman"/>
          <w:sz w:val="24"/>
          <w:szCs w:val="24"/>
        </w:rPr>
        <w:t>upoważnienia Wójta Gminy Ustronie Morskie do zaciągnięcia zobowiązań  finansowych w zakresie podejmowania zadań inwestycyjnych o wartości przekraczającej granicę ustaloną w budżecie Gminy Ustronie Morskie na 2010 r.</w:t>
      </w:r>
      <w:r>
        <w:rPr>
          <w:rFonts w:ascii="Times New Roman" w:hAnsi="Times New Roman" w:cs="Times New Roman"/>
          <w:sz w:val="24"/>
          <w:szCs w:val="24"/>
        </w:rPr>
        <w:t xml:space="preserve"> przedstawiła Skarbnik Gminy Pani Jolanta Włodarek.</w:t>
      </w:r>
    </w:p>
    <w:p w:rsidR="0051718C" w:rsidRPr="0051718C" w:rsidRDefault="0051718C" w:rsidP="0051718C">
      <w:pPr>
        <w:spacing w:line="360" w:lineRule="auto"/>
        <w:jc w:val="both"/>
        <w:rPr>
          <w:rFonts w:ascii="Times New Roman" w:hAnsi="Times New Roman" w:cs="Times New Roman"/>
          <w:b/>
          <w:i/>
          <w:sz w:val="24"/>
          <w:szCs w:val="24"/>
        </w:rPr>
      </w:pPr>
      <w:r w:rsidRPr="0051718C">
        <w:rPr>
          <w:rFonts w:ascii="Times New Roman" w:hAnsi="Times New Roman" w:cs="Times New Roman"/>
          <w:sz w:val="24"/>
          <w:szCs w:val="24"/>
        </w:rPr>
        <w:t>W związku z prowadzeniem inwestycji termomodernizacji budynków Szkoły Podstawowej w Ustroniu Morskim, Ośrodka Zdrowia w Ustroniu Morskim oraz Gminnego Ośrodka Kultury w Ustroniu Morskim istnieje konieczność zabezpieczenia w budżecie Gminy w latach 2010-2012 środków na pokrycie kosztów zarządzania projektem.</w:t>
      </w:r>
    </w:p>
    <w:p w:rsidR="0051718C" w:rsidRPr="0083353E" w:rsidRDefault="0051718C" w:rsidP="0051718C">
      <w:pPr>
        <w:tabs>
          <w:tab w:val="right" w:pos="7655"/>
          <w:tab w:val="right" w:pos="9498"/>
        </w:tabs>
        <w:spacing w:line="360" w:lineRule="auto"/>
        <w:jc w:val="both"/>
        <w:rPr>
          <w:rFonts w:ascii="Times New Roman" w:hAnsi="Times New Roman" w:cs="Times New Roman"/>
          <w:bCs/>
          <w:i/>
          <w:sz w:val="24"/>
          <w:szCs w:val="24"/>
        </w:rPr>
      </w:pPr>
      <w:r w:rsidRPr="0083353E">
        <w:rPr>
          <w:rFonts w:ascii="Times New Roman" w:hAnsi="Times New Roman" w:cs="Times New Roman"/>
          <w:bCs/>
          <w:sz w:val="24"/>
          <w:szCs w:val="24"/>
          <w:u w:val="single"/>
        </w:rPr>
        <w:t>Zenon Wajgert</w:t>
      </w:r>
      <w:r w:rsidRPr="0083353E">
        <w:rPr>
          <w:rFonts w:ascii="Times New Roman" w:hAnsi="Times New Roman" w:cs="Times New Roman"/>
          <w:bCs/>
          <w:i/>
          <w:sz w:val="24"/>
          <w:szCs w:val="24"/>
        </w:rPr>
        <w:t xml:space="preserve"> : </w:t>
      </w:r>
      <w:r w:rsidRPr="0083353E">
        <w:rPr>
          <w:rFonts w:ascii="Times New Roman" w:hAnsi="Times New Roman" w:cs="Times New Roman"/>
          <w:bCs/>
          <w:sz w:val="24"/>
          <w:szCs w:val="24"/>
        </w:rPr>
        <w:t xml:space="preserve">Komisji Budżetu i Rozwoju Gospodarczego zaopiniowała niniejszy projekt uchwały pozytywnie, opinia była jednogłośna. </w:t>
      </w:r>
    </w:p>
    <w:p w:rsidR="0051718C" w:rsidRDefault="0051718C" w:rsidP="0051718C">
      <w:pPr>
        <w:spacing w:line="360" w:lineRule="auto"/>
        <w:jc w:val="both"/>
        <w:rPr>
          <w:rFonts w:ascii="Times New Roman" w:hAnsi="Times New Roman" w:cs="Times New Roman"/>
          <w:bCs/>
          <w:sz w:val="24"/>
          <w:szCs w:val="24"/>
        </w:rPr>
      </w:pPr>
      <w:r w:rsidRPr="0083353E">
        <w:rPr>
          <w:rFonts w:ascii="Times New Roman" w:hAnsi="Times New Roman" w:cs="Times New Roman"/>
          <w:bCs/>
          <w:sz w:val="24"/>
          <w:szCs w:val="24"/>
          <w:u w:val="single"/>
        </w:rPr>
        <w:t>Dyskusji</w:t>
      </w:r>
      <w:r>
        <w:rPr>
          <w:rFonts w:ascii="Times New Roman" w:hAnsi="Times New Roman" w:cs="Times New Roman"/>
          <w:bCs/>
          <w:sz w:val="24"/>
          <w:szCs w:val="24"/>
          <w:u w:val="single"/>
        </w:rPr>
        <w:t xml:space="preserve"> brak.</w:t>
      </w:r>
    </w:p>
    <w:p w:rsidR="0051718C" w:rsidRDefault="0051718C" w:rsidP="0051718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Głosowanie, w głosowaniu udział wzięło 15 radnych.</w:t>
      </w:r>
    </w:p>
    <w:p w:rsidR="0083353E" w:rsidRDefault="0051718C" w:rsidP="0083353E">
      <w:pPr>
        <w:spacing w:line="360" w:lineRule="auto"/>
        <w:jc w:val="both"/>
        <w:rPr>
          <w:rFonts w:ascii="Times New Roman" w:hAnsi="Times New Roman" w:cs="Times New Roman"/>
          <w:sz w:val="24"/>
          <w:szCs w:val="24"/>
        </w:rPr>
      </w:pPr>
      <w:r>
        <w:rPr>
          <w:rFonts w:ascii="Times New Roman" w:hAnsi="Times New Roman" w:cs="Times New Roman"/>
          <w:b/>
          <w:sz w:val="24"/>
          <w:szCs w:val="24"/>
        </w:rPr>
        <w:t>Uchwała Nr XXXVII/248/2010</w:t>
      </w:r>
      <w:r>
        <w:rPr>
          <w:rFonts w:ascii="Times New Roman" w:hAnsi="Times New Roman" w:cs="Times New Roman"/>
          <w:sz w:val="24"/>
          <w:szCs w:val="24"/>
        </w:rPr>
        <w:t xml:space="preserve"> w sprawie </w:t>
      </w:r>
      <w:r w:rsidRPr="0051718C">
        <w:rPr>
          <w:rFonts w:ascii="Times New Roman" w:hAnsi="Times New Roman" w:cs="Times New Roman"/>
          <w:sz w:val="24"/>
          <w:szCs w:val="24"/>
        </w:rPr>
        <w:t>upoważnienia Wójta Gminy Ustronie Morskie do zaciągnięcia zobowiązań  finansowych w zakresie podejmowania zadań inwestycyjnych o wartości przekraczającej granicę ustaloną w budżecie Gminy Ustronie Morskie na 2010 r.</w:t>
      </w:r>
      <w:r>
        <w:rPr>
          <w:rFonts w:ascii="Times New Roman" w:hAnsi="Times New Roman" w:cs="Times New Roman"/>
          <w:sz w:val="24"/>
          <w:szCs w:val="24"/>
        </w:rPr>
        <w:t xml:space="preserve"> została podjęta jednogłośnie – 15 głosów „za”.</w:t>
      </w:r>
    </w:p>
    <w:p w:rsidR="008A5738" w:rsidRDefault="008A5738" w:rsidP="0083353E">
      <w:pPr>
        <w:spacing w:line="360" w:lineRule="auto"/>
        <w:jc w:val="both"/>
        <w:rPr>
          <w:rFonts w:ascii="Times New Roman" w:hAnsi="Times New Roman" w:cs="Times New Roman"/>
          <w:sz w:val="24"/>
          <w:szCs w:val="24"/>
        </w:rPr>
      </w:pPr>
      <w:r w:rsidRPr="008A5738">
        <w:rPr>
          <w:rFonts w:ascii="Times New Roman" w:hAnsi="Times New Roman" w:cs="Times New Roman"/>
          <w:sz w:val="24"/>
          <w:szCs w:val="24"/>
          <w:u w:val="single"/>
        </w:rPr>
        <w:lastRenderedPageBreak/>
        <w:t>Druk Nr 4</w:t>
      </w:r>
      <w:r w:rsidRPr="008A5738">
        <w:rPr>
          <w:rFonts w:ascii="Times New Roman" w:hAnsi="Times New Roman" w:cs="Times New Roman"/>
          <w:sz w:val="24"/>
          <w:szCs w:val="24"/>
        </w:rPr>
        <w:t xml:space="preserve"> – projekt uchwały w sprawie upoważnienia  Wójta Gminy do ustalania cen i opłat za usługi komunalne o charakterze użyteczności publicznej oraz opłat za korzystanie z obiektów i urządzeń użyteczności publicznej Gminy Ustronie Morskie</w:t>
      </w:r>
      <w:r>
        <w:rPr>
          <w:rFonts w:ascii="Times New Roman" w:hAnsi="Times New Roman" w:cs="Times New Roman"/>
          <w:sz w:val="24"/>
          <w:szCs w:val="24"/>
        </w:rPr>
        <w:t xml:space="preserve"> przedstawił Kierownik Referatu Pan Grzegorz Czachorowski.</w:t>
      </w:r>
    </w:p>
    <w:p w:rsidR="000B07EB" w:rsidRPr="000B07EB" w:rsidRDefault="000B07EB" w:rsidP="000B07EB">
      <w:pPr>
        <w:spacing w:line="360" w:lineRule="auto"/>
        <w:jc w:val="both"/>
        <w:rPr>
          <w:rFonts w:ascii="Times New Roman" w:hAnsi="Times New Roman" w:cs="Times New Roman"/>
          <w:sz w:val="24"/>
          <w:szCs w:val="24"/>
        </w:rPr>
      </w:pPr>
      <w:r w:rsidRPr="000B07EB">
        <w:rPr>
          <w:rFonts w:ascii="Times New Roman" w:hAnsi="Times New Roman" w:cs="Times New Roman"/>
          <w:sz w:val="24"/>
          <w:szCs w:val="24"/>
        </w:rPr>
        <w:t xml:space="preserve">Stosownie do zapisów art.4 ust. 2 ustawy o gospodarce komunalnej Rada Gminy może upoważnić Wójta Gminy do ustalania cen i opłat za usługi komunalne o charakterze użyteczności publicznej oraz opłat za korzystanie z obiektów i urządzeń użyteczności publicznej Gminy Ustronie Morskie. </w:t>
      </w:r>
    </w:p>
    <w:p w:rsidR="000B07EB" w:rsidRPr="000B07EB" w:rsidRDefault="000B07EB" w:rsidP="000B07EB">
      <w:pPr>
        <w:spacing w:line="360" w:lineRule="auto"/>
        <w:jc w:val="both"/>
        <w:rPr>
          <w:rFonts w:ascii="Times New Roman" w:hAnsi="Times New Roman" w:cs="Times New Roman"/>
          <w:sz w:val="24"/>
          <w:szCs w:val="24"/>
        </w:rPr>
      </w:pPr>
      <w:r w:rsidRPr="000B07EB">
        <w:rPr>
          <w:rFonts w:ascii="Times New Roman" w:hAnsi="Times New Roman" w:cs="Times New Roman"/>
          <w:sz w:val="24"/>
          <w:szCs w:val="24"/>
        </w:rPr>
        <w:t>Na cmentarzu komunalnym w Ustroniu Morskim w roku 2005 zostało wybudowane kolumbarium a za korzystanie z niego do chwili obecnej nie została ustalona opłata. Obecnie zaszła konieczność ustalenia takiej opłaty.</w:t>
      </w:r>
    </w:p>
    <w:p w:rsidR="000B07EB" w:rsidRPr="0083353E" w:rsidRDefault="000B07EB" w:rsidP="000B07EB">
      <w:pPr>
        <w:tabs>
          <w:tab w:val="right" w:pos="7655"/>
          <w:tab w:val="right" w:pos="9498"/>
        </w:tabs>
        <w:spacing w:line="360" w:lineRule="auto"/>
        <w:jc w:val="both"/>
        <w:rPr>
          <w:rFonts w:ascii="Times New Roman" w:hAnsi="Times New Roman" w:cs="Times New Roman"/>
          <w:bCs/>
          <w:i/>
          <w:sz w:val="24"/>
          <w:szCs w:val="24"/>
        </w:rPr>
      </w:pPr>
      <w:r w:rsidRPr="0083353E">
        <w:rPr>
          <w:rFonts w:ascii="Times New Roman" w:hAnsi="Times New Roman" w:cs="Times New Roman"/>
          <w:bCs/>
          <w:sz w:val="24"/>
          <w:szCs w:val="24"/>
          <w:u w:val="single"/>
        </w:rPr>
        <w:t>Zenon Wajgert</w:t>
      </w:r>
      <w:r w:rsidRPr="0083353E">
        <w:rPr>
          <w:rFonts w:ascii="Times New Roman" w:hAnsi="Times New Roman" w:cs="Times New Roman"/>
          <w:bCs/>
          <w:i/>
          <w:sz w:val="24"/>
          <w:szCs w:val="24"/>
        </w:rPr>
        <w:t xml:space="preserve"> : </w:t>
      </w:r>
      <w:r w:rsidRPr="0083353E">
        <w:rPr>
          <w:rFonts w:ascii="Times New Roman" w:hAnsi="Times New Roman" w:cs="Times New Roman"/>
          <w:bCs/>
          <w:sz w:val="24"/>
          <w:szCs w:val="24"/>
        </w:rPr>
        <w:t xml:space="preserve">Komisji Budżetu i Rozwoju Gospodarczego zaopiniowała niniejszy projekt uchwały pozytywnie, opinia była jednogłośna. </w:t>
      </w:r>
    </w:p>
    <w:p w:rsidR="008A5738" w:rsidRDefault="000B07EB"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Dyskusji brak.</w:t>
      </w:r>
    </w:p>
    <w:p w:rsidR="000B07EB" w:rsidRDefault="000B07EB"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rPr>
        <w:t>Głosowanie, w głosowaniu udział wzięło 15 radnych.</w:t>
      </w:r>
    </w:p>
    <w:p w:rsidR="000B07EB" w:rsidRDefault="000B07EB" w:rsidP="0083353E">
      <w:pPr>
        <w:spacing w:line="360" w:lineRule="auto"/>
        <w:jc w:val="both"/>
        <w:rPr>
          <w:rFonts w:ascii="Times New Roman" w:hAnsi="Times New Roman" w:cs="Times New Roman"/>
          <w:sz w:val="24"/>
          <w:szCs w:val="24"/>
        </w:rPr>
      </w:pPr>
      <w:r>
        <w:rPr>
          <w:rFonts w:ascii="Times New Roman" w:hAnsi="Times New Roman" w:cs="Times New Roman"/>
          <w:b/>
          <w:sz w:val="24"/>
          <w:szCs w:val="24"/>
        </w:rPr>
        <w:t>Uchwała Nr XXXVII/249/2010</w:t>
      </w:r>
      <w:r>
        <w:rPr>
          <w:rFonts w:ascii="Times New Roman" w:hAnsi="Times New Roman" w:cs="Times New Roman"/>
          <w:sz w:val="24"/>
          <w:szCs w:val="24"/>
        </w:rPr>
        <w:t xml:space="preserve"> w sprawie </w:t>
      </w:r>
      <w:r w:rsidRPr="008A5738">
        <w:rPr>
          <w:rFonts w:ascii="Times New Roman" w:hAnsi="Times New Roman" w:cs="Times New Roman"/>
          <w:sz w:val="24"/>
          <w:szCs w:val="24"/>
        </w:rPr>
        <w:t>upoważnienia  Wójta Gminy do ustalania cen i opłat za usługi komunalne o charakterze użyteczności publicznej oraz opłat za korzystanie z obiektów i urządzeń użyteczności publicznej Gminy Ustronie Morskie</w:t>
      </w:r>
      <w:r>
        <w:rPr>
          <w:rFonts w:ascii="Times New Roman" w:hAnsi="Times New Roman" w:cs="Times New Roman"/>
          <w:sz w:val="24"/>
          <w:szCs w:val="24"/>
        </w:rPr>
        <w:t xml:space="preserve"> została podjęta jednogłośnie – 15 głosów „za”.</w:t>
      </w:r>
    </w:p>
    <w:p w:rsidR="000B07EB" w:rsidRDefault="000B07EB" w:rsidP="0083353E">
      <w:pPr>
        <w:spacing w:line="360" w:lineRule="auto"/>
        <w:jc w:val="both"/>
        <w:rPr>
          <w:rFonts w:ascii="Times New Roman" w:hAnsi="Times New Roman" w:cs="Times New Roman"/>
          <w:sz w:val="24"/>
          <w:szCs w:val="24"/>
        </w:rPr>
      </w:pPr>
    </w:p>
    <w:p w:rsidR="000B07EB" w:rsidRDefault="000B07EB"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Druk Nr 5</w:t>
      </w:r>
      <w:r>
        <w:rPr>
          <w:rFonts w:ascii="Times New Roman" w:hAnsi="Times New Roman" w:cs="Times New Roman"/>
          <w:sz w:val="24"/>
          <w:szCs w:val="24"/>
        </w:rPr>
        <w:t xml:space="preserve"> – projekt uchwały w sprawie </w:t>
      </w:r>
      <w:r w:rsidR="00534257">
        <w:rPr>
          <w:rFonts w:ascii="Times New Roman" w:hAnsi="Times New Roman" w:cs="Times New Roman"/>
          <w:sz w:val="24"/>
          <w:szCs w:val="24"/>
        </w:rPr>
        <w:t>nie wyrażenia zgody na wyodrębnienie funduszu sołeckiego w 2011r. przedstawiła Skarbnik Gminy Pani Jolanta Włodarek.</w:t>
      </w:r>
    </w:p>
    <w:p w:rsidR="00534257" w:rsidRDefault="00534257" w:rsidP="0083353E">
      <w:pPr>
        <w:spacing w:line="360" w:lineRule="auto"/>
        <w:jc w:val="both"/>
        <w:rPr>
          <w:rFonts w:ascii="Times New Roman" w:hAnsi="Times New Roman" w:cs="Times New Roman"/>
        </w:rPr>
      </w:pPr>
      <w:r w:rsidRPr="00534257">
        <w:rPr>
          <w:rFonts w:ascii="Times New Roman" w:hAnsi="Times New Roman" w:cs="Times New Roman"/>
        </w:rPr>
        <w:t>W dniu 20 lutego 2009 r. Sejm RP uchwalił ustawę o funduszu sołeckim. Utworzenie funduszu sołeckiego nie jest nakazane ustawą, lecz zależy od woli Rady Gminy, która musi być wyrażona uchwałą do 31 marca 2010 r. Podjęcie uchwały rozstrzygającej kwestię funduszu sołeckiego na rok następny jest obowiązkiem Rady Gminy, który musi być wykonany w każdym roku.  W Gminie Ustronie Morskie obowiązywać będzie dotychczasowa zasada przyznawania środków na podstawie wniosków Sołtysów składanych do projektu budżetu 2011 roku. Dotychczas stosowana praktyka nie spowoduje usztywnienia środków budżetu.</w:t>
      </w:r>
    </w:p>
    <w:p w:rsidR="00534257" w:rsidRPr="0083353E" w:rsidRDefault="00534257" w:rsidP="00534257">
      <w:pPr>
        <w:tabs>
          <w:tab w:val="right" w:pos="7655"/>
          <w:tab w:val="right" w:pos="9498"/>
        </w:tabs>
        <w:spacing w:line="360" w:lineRule="auto"/>
        <w:jc w:val="both"/>
        <w:rPr>
          <w:rFonts w:ascii="Times New Roman" w:hAnsi="Times New Roman" w:cs="Times New Roman"/>
          <w:bCs/>
          <w:i/>
          <w:sz w:val="24"/>
          <w:szCs w:val="24"/>
        </w:rPr>
      </w:pPr>
      <w:r w:rsidRPr="0083353E">
        <w:rPr>
          <w:rFonts w:ascii="Times New Roman" w:hAnsi="Times New Roman" w:cs="Times New Roman"/>
          <w:bCs/>
          <w:sz w:val="24"/>
          <w:szCs w:val="24"/>
          <w:u w:val="single"/>
        </w:rPr>
        <w:lastRenderedPageBreak/>
        <w:t>Zenon Wajgert</w:t>
      </w:r>
      <w:r w:rsidRPr="0083353E">
        <w:rPr>
          <w:rFonts w:ascii="Times New Roman" w:hAnsi="Times New Roman" w:cs="Times New Roman"/>
          <w:bCs/>
          <w:i/>
          <w:sz w:val="24"/>
          <w:szCs w:val="24"/>
        </w:rPr>
        <w:t xml:space="preserve"> : </w:t>
      </w:r>
      <w:r w:rsidRPr="0083353E">
        <w:rPr>
          <w:rFonts w:ascii="Times New Roman" w:hAnsi="Times New Roman" w:cs="Times New Roman"/>
          <w:bCs/>
          <w:sz w:val="24"/>
          <w:szCs w:val="24"/>
        </w:rPr>
        <w:t xml:space="preserve">Komisji Budżetu i Rozwoju Gospodarczego zaopiniowała niniejszy projekt uchwały pozytywnie, opinia była jednogłośna. </w:t>
      </w:r>
    </w:p>
    <w:p w:rsidR="00534257" w:rsidRDefault="00534257" w:rsidP="0083353E">
      <w:pPr>
        <w:spacing w:line="360" w:lineRule="auto"/>
        <w:jc w:val="both"/>
        <w:rPr>
          <w:rFonts w:ascii="Times New Roman" w:hAnsi="Times New Roman" w:cs="Times New Roman"/>
          <w:u w:val="single"/>
        </w:rPr>
      </w:pPr>
      <w:r>
        <w:rPr>
          <w:rFonts w:ascii="Times New Roman" w:hAnsi="Times New Roman" w:cs="Times New Roman"/>
          <w:u w:val="single"/>
        </w:rPr>
        <w:t>Dyskusji brak.</w:t>
      </w:r>
    </w:p>
    <w:p w:rsidR="00534257" w:rsidRDefault="00534257" w:rsidP="0083353E">
      <w:pPr>
        <w:spacing w:line="360" w:lineRule="auto"/>
        <w:jc w:val="both"/>
        <w:rPr>
          <w:rFonts w:ascii="Times New Roman" w:hAnsi="Times New Roman" w:cs="Times New Roman"/>
        </w:rPr>
      </w:pPr>
      <w:r>
        <w:rPr>
          <w:rFonts w:ascii="Times New Roman" w:hAnsi="Times New Roman" w:cs="Times New Roman"/>
        </w:rPr>
        <w:t>Głosowanie, w głosowaniu udział wzięło 15 radnych.</w:t>
      </w:r>
    </w:p>
    <w:p w:rsidR="00534257" w:rsidRDefault="00534257" w:rsidP="0083353E">
      <w:pPr>
        <w:spacing w:line="360" w:lineRule="auto"/>
        <w:jc w:val="both"/>
        <w:rPr>
          <w:rFonts w:ascii="Times New Roman" w:hAnsi="Times New Roman" w:cs="Times New Roman"/>
          <w:sz w:val="24"/>
          <w:szCs w:val="24"/>
        </w:rPr>
      </w:pPr>
      <w:r>
        <w:rPr>
          <w:rFonts w:ascii="Times New Roman" w:hAnsi="Times New Roman" w:cs="Times New Roman"/>
          <w:b/>
        </w:rPr>
        <w:t>Uchwała nr XXXVII/250/2010</w:t>
      </w:r>
      <w:r>
        <w:rPr>
          <w:rFonts w:ascii="Times New Roman" w:hAnsi="Times New Roman" w:cs="Times New Roman"/>
        </w:rPr>
        <w:t xml:space="preserve"> w sprawie </w:t>
      </w:r>
      <w:r>
        <w:rPr>
          <w:rFonts w:ascii="Times New Roman" w:hAnsi="Times New Roman" w:cs="Times New Roman"/>
          <w:sz w:val="24"/>
          <w:szCs w:val="24"/>
        </w:rPr>
        <w:t>nie wyrażenia zgody na wyodrębnienie funduszu sołeckiego w 2011r. została przyjęta następującą ilością głosów: 13 głosów „za” , „przeciwko” nie było, 2 głosy „wstrzymuję się”.</w:t>
      </w:r>
    </w:p>
    <w:p w:rsidR="00534257" w:rsidRDefault="00534257" w:rsidP="0083353E">
      <w:pPr>
        <w:spacing w:line="360" w:lineRule="auto"/>
        <w:jc w:val="both"/>
        <w:rPr>
          <w:rFonts w:ascii="Times New Roman" w:hAnsi="Times New Roman" w:cs="Times New Roman"/>
          <w:sz w:val="24"/>
          <w:szCs w:val="24"/>
        </w:rPr>
      </w:pPr>
    </w:p>
    <w:p w:rsidR="00534257" w:rsidRDefault="00534257" w:rsidP="0083353E">
      <w:pPr>
        <w:spacing w:line="36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u w:val="single"/>
        </w:rPr>
        <w:t>Druk Nr 6</w:t>
      </w:r>
      <w:r>
        <w:rPr>
          <w:rFonts w:ascii="Times New Roman" w:hAnsi="Times New Roman" w:cs="Times New Roman"/>
          <w:sz w:val="24"/>
          <w:szCs w:val="24"/>
        </w:rPr>
        <w:t xml:space="preserve"> – projekt uchwały w sprawie</w:t>
      </w:r>
      <w:r w:rsidR="00D55EF4">
        <w:rPr>
          <w:rFonts w:ascii="Times New Roman" w:hAnsi="Times New Roman" w:cs="Times New Roman"/>
          <w:sz w:val="24"/>
          <w:szCs w:val="24"/>
        </w:rPr>
        <w:t xml:space="preserve"> </w:t>
      </w:r>
      <w:r w:rsidR="00D55EF4" w:rsidRPr="00EC2EFD">
        <w:rPr>
          <w:rFonts w:ascii="Times New Roman" w:eastAsia="Times New Roman" w:hAnsi="Times New Roman" w:cs="Times New Roman"/>
          <w:bCs/>
          <w:sz w:val="24"/>
          <w:szCs w:val="24"/>
          <w:lang w:eastAsia="pl-PL"/>
        </w:rPr>
        <w:t>wyrażenia zgody na zawarcie porozumienia międzygminnego w zakresie realiz</w:t>
      </w:r>
      <w:r w:rsidR="00D55EF4">
        <w:rPr>
          <w:rFonts w:ascii="Times New Roman" w:eastAsia="Times New Roman" w:hAnsi="Times New Roman" w:cs="Times New Roman"/>
          <w:bCs/>
          <w:sz w:val="24"/>
          <w:szCs w:val="24"/>
          <w:lang w:eastAsia="pl-PL"/>
        </w:rPr>
        <w:t>acji przedsięwzięcia pod nazwą „</w:t>
      </w:r>
      <w:r w:rsidR="00D55EF4" w:rsidRPr="00EC2EFD">
        <w:rPr>
          <w:rFonts w:ascii="Times New Roman" w:eastAsia="Times New Roman" w:hAnsi="Times New Roman" w:cs="Times New Roman"/>
          <w:bCs/>
          <w:sz w:val="24"/>
          <w:szCs w:val="24"/>
          <w:lang w:eastAsia="pl-PL"/>
        </w:rPr>
        <w:t>System gospodarki odpadami i budowa zakładu termicznego przekształcenia odpadów dla gminy Ustronie Morskie"</w:t>
      </w:r>
      <w:r w:rsidR="00D55EF4">
        <w:rPr>
          <w:rFonts w:ascii="Times New Roman" w:eastAsia="Times New Roman" w:hAnsi="Times New Roman" w:cs="Times New Roman"/>
          <w:bCs/>
          <w:sz w:val="24"/>
          <w:szCs w:val="24"/>
          <w:lang w:eastAsia="pl-PL"/>
        </w:rPr>
        <w:t xml:space="preserve"> przedstawił Kierownik Referatu Pan Grzegorz Czachorowski.</w:t>
      </w:r>
    </w:p>
    <w:p w:rsidR="00D55EF4" w:rsidRDefault="00D55EF4" w:rsidP="00D55EF4">
      <w:pPr>
        <w:spacing w:after="0" w:line="360" w:lineRule="auto"/>
        <w:ind w:firstLine="708"/>
        <w:jc w:val="both"/>
        <w:rPr>
          <w:rFonts w:ascii="Times New Roman" w:eastAsia="Times New Roman" w:hAnsi="Times New Roman" w:cs="Times New Roman"/>
          <w:color w:val="000000"/>
          <w:sz w:val="24"/>
          <w:szCs w:val="24"/>
          <w:lang w:eastAsia="pl-PL"/>
        </w:rPr>
      </w:pPr>
      <w:r w:rsidRPr="00EC2EFD">
        <w:rPr>
          <w:rFonts w:ascii="Times New Roman" w:eastAsia="Times New Roman" w:hAnsi="Times New Roman" w:cs="Times New Roman"/>
          <w:color w:val="000000"/>
          <w:sz w:val="24"/>
          <w:szCs w:val="24"/>
          <w:lang w:eastAsia="pl-PL"/>
        </w:rPr>
        <w:t>Przystąpienie do systemu gospodarki odpadami i budowy zakładu termicznego przekształcania odpadów pozwoli kompleksowo i długotrwale rozwiązać problem gospodarki odpadami dla gminy Ustronie Morskie. Pozwoli to dostosować się do osiągnięcia poziomu odzysku odpadów biodegradalnych zgodnie z wymogami stawianymi przez Unię Europejską. W związku z perspektywą systematycznego podnoszenia opłat za korzystanie ze środowiska w zakresie składowania odpadów, najbardziej ekonomiczną metodą unieszkodliwiania odpadów komunalnych będą instalacje termicznego przekształcania odpadów jako najmniej obciążające finansowo mieszkańców. Budowa takich instalacji będzie spełniała warunki nowoczesnej gospodarki odpadami oraz stanowić będzie nowoczesne trendy w dziedzinie ochrony środowiska i pozwoli na wykorzystanie wytwarzanej energii cieplnej i elektrycznej.</w:t>
      </w:r>
    </w:p>
    <w:p w:rsidR="00D55EF4" w:rsidRDefault="00D55EF4" w:rsidP="00D55EF4">
      <w:pPr>
        <w:spacing w:after="0" w:line="360" w:lineRule="auto"/>
        <w:jc w:val="both"/>
        <w:rPr>
          <w:rFonts w:ascii="Times New Roman" w:eastAsia="Times New Roman" w:hAnsi="Times New Roman" w:cs="Times New Roman"/>
          <w:color w:val="000000"/>
          <w:sz w:val="24"/>
          <w:szCs w:val="24"/>
          <w:lang w:eastAsia="pl-PL"/>
        </w:rPr>
      </w:pPr>
    </w:p>
    <w:p w:rsidR="00D55EF4" w:rsidRPr="0083353E" w:rsidRDefault="00D55EF4" w:rsidP="00D55EF4">
      <w:pPr>
        <w:tabs>
          <w:tab w:val="right" w:pos="7655"/>
          <w:tab w:val="right" w:pos="9498"/>
        </w:tabs>
        <w:spacing w:line="360" w:lineRule="auto"/>
        <w:jc w:val="both"/>
        <w:rPr>
          <w:rFonts w:ascii="Times New Roman" w:hAnsi="Times New Roman" w:cs="Times New Roman"/>
          <w:bCs/>
          <w:i/>
          <w:sz w:val="24"/>
          <w:szCs w:val="24"/>
        </w:rPr>
      </w:pPr>
      <w:r w:rsidRPr="0083353E">
        <w:rPr>
          <w:rFonts w:ascii="Times New Roman" w:hAnsi="Times New Roman" w:cs="Times New Roman"/>
          <w:bCs/>
          <w:sz w:val="24"/>
          <w:szCs w:val="24"/>
          <w:u w:val="single"/>
        </w:rPr>
        <w:t>Zenon Wajgert</w:t>
      </w:r>
      <w:r w:rsidRPr="0083353E">
        <w:rPr>
          <w:rFonts w:ascii="Times New Roman" w:hAnsi="Times New Roman" w:cs="Times New Roman"/>
          <w:bCs/>
          <w:i/>
          <w:sz w:val="24"/>
          <w:szCs w:val="24"/>
        </w:rPr>
        <w:t xml:space="preserve"> : </w:t>
      </w:r>
      <w:r w:rsidRPr="0083353E">
        <w:rPr>
          <w:rFonts w:ascii="Times New Roman" w:hAnsi="Times New Roman" w:cs="Times New Roman"/>
          <w:bCs/>
          <w:sz w:val="24"/>
          <w:szCs w:val="24"/>
        </w:rPr>
        <w:t xml:space="preserve">Komisji Budżetu i Rozwoju Gospodarczego zaopiniowała niniejszy projekt uchwały pozytywnie, opinia była jednogłośna. </w:t>
      </w:r>
    </w:p>
    <w:p w:rsidR="00D55EF4" w:rsidRDefault="00D55EF4" w:rsidP="00D55EF4">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Dyskusja:</w:t>
      </w:r>
    </w:p>
    <w:p w:rsidR="00D55EF4" w:rsidRDefault="00D55EF4" w:rsidP="00D55EF4">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Radca Prawny</w:t>
      </w:r>
      <w:r>
        <w:rPr>
          <w:rFonts w:ascii="Times New Roman" w:eastAsia="Times New Roman" w:hAnsi="Times New Roman" w:cs="Times New Roman"/>
          <w:color w:val="000000"/>
          <w:sz w:val="24"/>
          <w:szCs w:val="24"/>
          <w:lang w:eastAsia="pl-PL"/>
        </w:rPr>
        <w:t xml:space="preserve"> stwierdził, że ta uchwała ma charakter typowo intencyjny. Należy ustalić obszar, z którego będą zbierane śmieci. Przy tego typu inwestycjach ceny będą niższe niż na wysypisku.</w:t>
      </w:r>
    </w:p>
    <w:p w:rsidR="00D55EF4" w:rsidRDefault="00D55EF4" w:rsidP="00D55EF4">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lastRenderedPageBreak/>
        <w:t>Przewodniczący Rady Andrzej Basarab</w:t>
      </w:r>
      <w:r>
        <w:rPr>
          <w:rFonts w:ascii="Times New Roman" w:eastAsia="Times New Roman" w:hAnsi="Times New Roman" w:cs="Times New Roman"/>
          <w:color w:val="000000"/>
          <w:sz w:val="24"/>
          <w:szCs w:val="24"/>
          <w:lang w:eastAsia="pl-PL"/>
        </w:rPr>
        <w:t xml:space="preserve"> poinformował zebranych, iż w wyniku rozmów </w:t>
      </w:r>
      <w:r>
        <w:rPr>
          <w:rFonts w:ascii="Times New Roman" w:eastAsia="Times New Roman" w:hAnsi="Times New Roman" w:cs="Times New Roman"/>
          <w:color w:val="000000"/>
          <w:sz w:val="24"/>
          <w:szCs w:val="24"/>
          <w:lang w:eastAsia="pl-PL"/>
        </w:rPr>
        <w:br/>
        <w:t>i negocjacji gminne wysypisko będzie otwarte do 2012 roku.</w:t>
      </w:r>
      <w:r w:rsidR="00871085">
        <w:rPr>
          <w:rFonts w:ascii="Times New Roman" w:eastAsia="Times New Roman" w:hAnsi="Times New Roman" w:cs="Times New Roman"/>
          <w:color w:val="000000"/>
          <w:sz w:val="24"/>
          <w:szCs w:val="24"/>
          <w:lang w:eastAsia="pl-PL"/>
        </w:rPr>
        <w:t xml:space="preserve"> Natomiast odnośnie wysokości opłat to obecnie nie ma się, co wypowiadać, bo znane są wcześniejsze przypadki, że będzie taniej, a wcale tak nie jest. </w:t>
      </w:r>
    </w:p>
    <w:p w:rsidR="00871085" w:rsidRDefault="00871085" w:rsidP="00D55EF4">
      <w:pPr>
        <w:spacing w:after="0" w:line="360" w:lineRule="auto"/>
        <w:jc w:val="both"/>
        <w:rPr>
          <w:rFonts w:ascii="Times New Roman" w:eastAsia="Times New Roman" w:hAnsi="Times New Roman" w:cs="Times New Roman"/>
          <w:color w:val="000000"/>
          <w:sz w:val="24"/>
          <w:szCs w:val="24"/>
          <w:lang w:eastAsia="pl-PL"/>
        </w:rPr>
      </w:pPr>
    </w:p>
    <w:p w:rsidR="00871085" w:rsidRDefault="00871085" w:rsidP="00D55EF4">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Zenon Wajgert</w:t>
      </w:r>
      <w:r>
        <w:rPr>
          <w:rFonts w:ascii="Times New Roman" w:eastAsia="Times New Roman" w:hAnsi="Times New Roman" w:cs="Times New Roman"/>
          <w:color w:val="000000"/>
          <w:sz w:val="24"/>
          <w:szCs w:val="24"/>
          <w:lang w:eastAsia="pl-PL"/>
        </w:rPr>
        <w:t xml:space="preserve"> Przewodniczący Komisji Budżetu stwierdził, iż projekt ten był szczegółowo analizowany na posiedzeniu komisji, zyskał jednogłośnie opinię pozytywną. Wiele gmin przystępuje do tego porozumienia.</w:t>
      </w:r>
    </w:p>
    <w:p w:rsidR="00871085" w:rsidRDefault="00871085" w:rsidP="00D55EF4">
      <w:pPr>
        <w:spacing w:after="0" w:line="360" w:lineRule="auto"/>
        <w:jc w:val="both"/>
        <w:rPr>
          <w:rFonts w:ascii="Times New Roman" w:eastAsia="Times New Roman" w:hAnsi="Times New Roman" w:cs="Times New Roman"/>
          <w:color w:val="000000"/>
          <w:sz w:val="24"/>
          <w:szCs w:val="24"/>
          <w:lang w:eastAsia="pl-PL"/>
        </w:rPr>
      </w:pPr>
    </w:p>
    <w:p w:rsidR="00871085" w:rsidRDefault="00871085" w:rsidP="00D55EF4">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Głosowanie, w głosowaniu udział wzięło 15 radnych.</w:t>
      </w:r>
    </w:p>
    <w:p w:rsidR="00871085" w:rsidRDefault="00871085" w:rsidP="00D55EF4">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color w:val="000000"/>
          <w:sz w:val="24"/>
          <w:szCs w:val="24"/>
          <w:lang w:eastAsia="pl-PL"/>
        </w:rPr>
        <w:t>Uchwała Nr XXXVII/251/2010</w:t>
      </w:r>
      <w:r>
        <w:rPr>
          <w:rFonts w:ascii="Times New Roman" w:eastAsia="Times New Roman" w:hAnsi="Times New Roman" w:cs="Times New Roman"/>
          <w:color w:val="000000"/>
          <w:sz w:val="24"/>
          <w:szCs w:val="24"/>
          <w:lang w:eastAsia="pl-PL"/>
        </w:rPr>
        <w:t xml:space="preserve"> w sprawie </w:t>
      </w:r>
      <w:r w:rsidRPr="00EC2EFD">
        <w:rPr>
          <w:rFonts w:ascii="Times New Roman" w:eastAsia="Times New Roman" w:hAnsi="Times New Roman" w:cs="Times New Roman"/>
          <w:bCs/>
          <w:sz w:val="24"/>
          <w:szCs w:val="24"/>
          <w:lang w:eastAsia="pl-PL"/>
        </w:rPr>
        <w:t>wyrażenia zgody na zawarcie porozumienia międzygminnego w zakresie realiz</w:t>
      </w:r>
      <w:r>
        <w:rPr>
          <w:rFonts w:ascii="Times New Roman" w:eastAsia="Times New Roman" w:hAnsi="Times New Roman" w:cs="Times New Roman"/>
          <w:bCs/>
          <w:sz w:val="24"/>
          <w:szCs w:val="24"/>
          <w:lang w:eastAsia="pl-PL"/>
        </w:rPr>
        <w:t>acji przedsięwzięcia pod nazwą „</w:t>
      </w:r>
      <w:r w:rsidRPr="00EC2EFD">
        <w:rPr>
          <w:rFonts w:ascii="Times New Roman" w:eastAsia="Times New Roman" w:hAnsi="Times New Roman" w:cs="Times New Roman"/>
          <w:bCs/>
          <w:sz w:val="24"/>
          <w:szCs w:val="24"/>
          <w:lang w:eastAsia="pl-PL"/>
        </w:rPr>
        <w:t>System gospodarki odpadami i budowa zakładu termicznego przekształcenia odpadów dla gminy Ustronie Morskie"</w:t>
      </w:r>
      <w:r>
        <w:rPr>
          <w:rFonts w:ascii="Times New Roman" w:eastAsia="Times New Roman" w:hAnsi="Times New Roman" w:cs="Times New Roman"/>
          <w:bCs/>
          <w:sz w:val="24"/>
          <w:szCs w:val="24"/>
          <w:lang w:eastAsia="pl-PL"/>
        </w:rPr>
        <w:t xml:space="preserve"> została podjęta jednogłośnie – 15 głosów „za”.</w:t>
      </w:r>
    </w:p>
    <w:p w:rsidR="00871085" w:rsidRDefault="00871085" w:rsidP="00D55EF4">
      <w:pPr>
        <w:spacing w:after="0" w:line="360" w:lineRule="auto"/>
        <w:jc w:val="both"/>
        <w:rPr>
          <w:rFonts w:ascii="Times New Roman" w:eastAsia="Times New Roman" w:hAnsi="Times New Roman" w:cs="Times New Roman"/>
          <w:bCs/>
          <w:sz w:val="24"/>
          <w:szCs w:val="24"/>
          <w:lang w:eastAsia="pl-PL"/>
        </w:rPr>
      </w:pPr>
    </w:p>
    <w:p w:rsidR="00871085" w:rsidRDefault="00871085" w:rsidP="00D55EF4">
      <w:pPr>
        <w:spacing w:after="0" w:line="360" w:lineRule="auto"/>
        <w:jc w:val="both"/>
        <w:rPr>
          <w:rFonts w:ascii="Times New Roman" w:hAnsi="Times New Roman" w:cs="Times New Roman"/>
          <w:sz w:val="24"/>
          <w:szCs w:val="24"/>
        </w:rPr>
      </w:pPr>
      <w:r w:rsidRPr="00871085">
        <w:rPr>
          <w:rFonts w:ascii="Times New Roman" w:eastAsia="Times New Roman" w:hAnsi="Times New Roman" w:cs="Times New Roman"/>
          <w:bCs/>
          <w:sz w:val="24"/>
          <w:szCs w:val="24"/>
          <w:u w:val="single"/>
          <w:lang w:eastAsia="pl-PL"/>
        </w:rPr>
        <w:t>Druk Nr 7</w:t>
      </w:r>
      <w:r w:rsidRPr="00871085">
        <w:rPr>
          <w:rFonts w:ascii="Times New Roman" w:eastAsia="Times New Roman" w:hAnsi="Times New Roman" w:cs="Times New Roman"/>
          <w:bCs/>
          <w:sz w:val="24"/>
          <w:szCs w:val="24"/>
          <w:lang w:eastAsia="pl-PL"/>
        </w:rPr>
        <w:t xml:space="preserve"> – projekt uchwały w sprawie </w:t>
      </w:r>
      <w:r w:rsidRPr="00871085">
        <w:rPr>
          <w:rFonts w:ascii="Times New Roman" w:hAnsi="Times New Roman" w:cs="Times New Roman"/>
          <w:sz w:val="24"/>
          <w:szCs w:val="24"/>
        </w:rPr>
        <w:t>zbycia nieruchomości położonej w Ustroniu Morskim (w drodze bezprzetargowej na rzecz użytkownika wieczystego)</w:t>
      </w:r>
      <w:r>
        <w:rPr>
          <w:rFonts w:ascii="Times New Roman" w:hAnsi="Times New Roman" w:cs="Times New Roman"/>
          <w:sz w:val="24"/>
          <w:szCs w:val="24"/>
        </w:rPr>
        <w:t xml:space="preserve"> </w:t>
      </w:r>
      <w:r>
        <w:rPr>
          <w:rFonts w:ascii="Times New Roman" w:hAnsi="Times New Roman" w:cs="Times New Roman"/>
          <w:b/>
          <w:sz w:val="24"/>
          <w:szCs w:val="24"/>
        </w:rPr>
        <w:t>został wycofany w formie głosowania nad zmianą porządku obrad.</w:t>
      </w:r>
    </w:p>
    <w:p w:rsidR="00871085" w:rsidRDefault="00871085" w:rsidP="00D55EF4">
      <w:pPr>
        <w:spacing w:after="0" w:line="360" w:lineRule="auto"/>
        <w:jc w:val="both"/>
        <w:rPr>
          <w:rFonts w:ascii="Times New Roman" w:hAnsi="Times New Roman" w:cs="Times New Roman"/>
          <w:sz w:val="24"/>
          <w:szCs w:val="24"/>
        </w:rPr>
      </w:pPr>
    </w:p>
    <w:p w:rsidR="00871085" w:rsidRDefault="00871085" w:rsidP="00D55EF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Druk Nr 8</w:t>
      </w:r>
      <w:r>
        <w:rPr>
          <w:rFonts w:ascii="Times New Roman" w:hAnsi="Times New Roman" w:cs="Times New Roman"/>
          <w:sz w:val="24"/>
          <w:szCs w:val="24"/>
        </w:rPr>
        <w:t xml:space="preserve"> – projekt uchwały w sprawie zbycia nieruchomości (w drodze przetargu) przedstawiła Kierownik Referatu Pani Wiesława Świecka.</w:t>
      </w:r>
    </w:p>
    <w:p w:rsidR="00871085" w:rsidRPr="00871085" w:rsidRDefault="00871085" w:rsidP="00871085">
      <w:pPr>
        <w:spacing w:line="360" w:lineRule="auto"/>
        <w:jc w:val="both"/>
        <w:rPr>
          <w:rFonts w:ascii="Times New Roman" w:hAnsi="Times New Roman" w:cs="Times New Roman"/>
          <w:sz w:val="24"/>
          <w:szCs w:val="24"/>
        </w:rPr>
      </w:pPr>
      <w:r w:rsidRPr="00871085">
        <w:rPr>
          <w:rFonts w:ascii="Times New Roman" w:hAnsi="Times New Roman" w:cs="Times New Roman"/>
          <w:sz w:val="24"/>
          <w:szCs w:val="24"/>
        </w:rPr>
        <w:t>Dochody  ze sprzedaży w/w działek   został przyjęte w budżecie gminy na rok 2010.</w:t>
      </w:r>
    </w:p>
    <w:p w:rsidR="00871085" w:rsidRPr="00871085" w:rsidRDefault="00871085" w:rsidP="00871085">
      <w:pPr>
        <w:spacing w:line="360" w:lineRule="auto"/>
        <w:jc w:val="both"/>
        <w:rPr>
          <w:rFonts w:ascii="Times New Roman" w:hAnsi="Times New Roman" w:cs="Times New Roman"/>
          <w:sz w:val="24"/>
          <w:szCs w:val="24"/>
        </w:rPr>
      </w:pPr>
      <w:r w:rsidRPr="00871085">
        <w:rPr>
          <w:rFonts w:ascii="Times New Roman" w:hAnsi="Times New Roman" w:cs="Times New Roman"/>
          <w:sz w:val="24"/>
          <w:szCs w:val="24"/>
        </w:rPr>
        <w:t xml:space="preserve">Działka wymieniona w pkt. 1) położona w miejscowości Gwizd została nabyta przez Gminę w kwietniu 2009 roku za cenę 20.000.- złotych. W chwili obecnej została wydana dla tej działki decyzja o warunkach zabudowy pod budowę budynku mieszkalnego jednorodzinnego z usługami , co pozwala na uzyskanie korzystnej ceny sprzedaży tej działki w drodze przetargu nieograniczonego. Działki wymienione w pkt. 2 uchwały stanowią część spośród 24 działek co do których gmina w 2007 roku skorzystała z prawa pierwokupu łącznie prawem pierwokupu w udziałach do dróg i terenów zieleni o powierzchni łącznej 4,1246 ha. Działki te posiadały niekorzystny dostęp komunikacyjny w m. Gwizd poprzez przeznaczone do likwidacji skrzyżowanie drogi gminnej z drogą krajową Nr 11. W związku z przejęciem i przystąpieniem do realizacji drogi dojazdowej od strony przedmiotowych działek do ulicy Leśnej w Ustroniu Morskim istnieje możliwość przystąpienia do ich sprzedaży. Planem </w:t>
      </w:r>
      <w:r w:rsidRPr="00871085">
        <w:rPr>
          <w:rFonts w:ascii="Times New Roman" w:hAnsi="Times New Roman" w:cs="Times New Roman"/>
          <w:sz w:val="24"/>
          <w:szCs w:val="24"/>
        </w:rPr>
        <w:lastRenderedPageBreak/>
        <w:t>sprzedaży na ten rok objęto działki mniejsze przeznaczone pod zabudowę mieszkaniową jednorodzinną z usługami. Pozostałe działki przeznaczone pod zabudowę mieszkalno – pensjonatową oraz zieleń planuje się przeznaczyć do sprzedaży po zmianie planu zagospodarowania przestrzennego.</w:t>
      </w:r>
    </w:p>
    <w:p w:rsidR="00871085" w:rsidRPr="00871085" w:rsidRDefault="00871085" w:rsidP="00871085">
      <w:pPr>
        <w:spacing w:line="360" w:lineRule="auto"/>
        <w:jc w:val="both"/>
        <w:rPr>
          <w:rFonts w:ascii="Times New Roman" w:hAnsi="Times New Roman" w:cs="Times New Roman"/>
          <w:sz w:val="24"/>
          <w:szCs w:val="24"/>
        </w:rPr>
      </w:pPr>
      <w:r w:rsidRPr="00871085">
        <w:rPr>
          <w:rFonts w:ascii="Times New Roman" w:hAnsi="Times New Roman" w:cs="Times New Roman"/>
          <w:sz w:val="24"/>
          <w:szCs w:val="24"/>
        </w:rPr>
        <w:t>Nieruchomość wymieniona w pkt. 3 stanowi teren położony przy drodze powiatowej do Rusowa w części   zakrzaczony i zalesiony Na terenie od strony ulicy istnieje możliwość zabudowy gdyż zgodnie ze studium uwarunkowań i kierunków zagospodarowania przestrzennego gminy pas gruntu o szerokości ok. 150 m od strony drogi powiatowej przeznaczony jest pod zabudowę. Ze względu na swoje parametry nieruchomość nie może być sprzedana w drodze bezprzetargowej , stąd planuje się przeznaczyć ją do sprzedaży w drodze przetargu.</w:t>
      </w:r>
    </w:p>
    <w:p w:rsidR="00871085" w:rsidRPr="00871085" w:rsidRDefault="00871085" w:rsidP="00D55EF4">
      <w:pPr>
        <w:spacing w:after="0" w:line="360" w:lineRule="auto"/>
        <w:jc w:val="both"/>
        <w:rPr>
          <w:rFonts w:ascii="Times New Roman" w:eastAsia="Times New Roman" w:hAnsi="Times New Roman" w:cs="Times New Roman"/>
          <w:color w:val="000000"/>
          <w:sz w:val="24"/>
          <w:szCs w:val="24"/>
          <w:lang w:eastAsia="pl-PL"/>
        </w:rPr>
      </w:pPr>
    </w:p>
    <w:p w:rsidR="003A0171" w:rsidRDefault="003A0171" w:rsidP="003A0171">
      <w:pPr>
        <w:tabs>
          <w:tab w:val="right" w:pos="7655"/>
          <w:tab w:val="right" w:pos="9498"/>
        </w:tabs>
        <w:spacing w:line="360" w:lineRule="auto"/>
        <w:jc w:val="both"/>
        <w:rPr>
          <w:rFonts w:ascii="Times New Roman" w:hAnsi="Times New Roman" w:cs="Times New Roman"/>
          <w:bCs/>
          <w:sz w:val="24"/>
          <w:szCs w:val="24"/>
        </w:rPr>
      </w:pPr>
      <w:r w:rsidRPr="0083353E">
        <w:rPr>
          <w:rFonts w:ascii="Times New Roman" w:hAnsi="Times New Roman" w:cs="Times New Roman"/>
          <w:bCs/>
          <w:sz w:val="24"/>
          <w:szCs w:val="24"/>
          <w:u w:val="single"/>
        </w:rPr>
        <w:t>Zenon Wajgert</w:t>
      </w:r>
      <w:r w:rsidRPr="0083353E">
        <w:rPr>
          <w:rFonts w:ascii="Times New Roman" w:hAnsi="Times New Roman" w:cs="Times New Roman"/>
          <w:bCs/>
          <w:i/>
          <w:sz w:val="24"/>
          <w:szCs w:val="24"/>
        </w:rPr>
        <w:t xml:space="preserve"> : </w:t>
      </w:r>
      <w:r w:rsidRPr="0083353E">
        <w:rPr>
          <w:rFonts w:ascii="Times New Roman" w:hAnsi="Times New Roman" w:cs="Times New Roman"/>
          <w:bCs/>
          <w:sz w:val="24"/>
          <w:szCs w:val="24"/>
        </w:rPr>
        <w:t xml:space="preserve">Komisji Budżetu i Rozwoju Gospodarczego zaopiniowała niniejszy projekt uchwały pozytywnie, opinia była jednogłośna. </w:t>
      </w:r>
      <w:r w:rsidR="00EB2FB5">
        <w:rPr>
          <w:rFonts w:ascii="Times New Roman" w:hAnsi="Times New Roman" w:cs="Times New Roman"/>
          <w:bCs/>
          <w:sz w:val="24"/>
          <w:szCs w:val="24"/>
        </w:rPr>
        <w:t>Sprzedaż ta została ujęta w budżecie gminy na 2010r. ze względu na budowę basenów.</w:t>
      </w:r>
    </w:p>
    <w:p w:rsidR="00EB2FB5" w:rsidRDefault="00EB2FB5" w:rsidP="003A0171">
      <w:pPr>
        <w:tabs>
          <w:tab w:val="right" w:pos="7655"/>
          <w:tab w:val="right" w:pos="949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Głosowanie, w głosowaniu udział wzięło 15 radnych.</w:t>
      </w:r>
    </w:p>
    <w:p w:rsidR="00EB2FB5" w:rsidRDefault="00EB2FB5" w:rsidP="003A0171">
      <w:pPr>
        <w:tabs>
          <w:tab w:val="right" w:pos="7655"/>
          <w:tab w:val="right" w:pos="949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Uchwała Nr XXXVII/252/2010</w:t>
      </w:r>
      <w:r>
        <w:rPr>
          <w:rFonts w:ascii="Times New Roman" w:hAnsi="Times New Roman" w:cs="Times New Roman"/>
          <w:bCs/>
          <w:sz w:val="24"/>
          <w:szCs w:val="24"/>
        </w:rPr>
        <w:t xml:space="preserve"> w sprawie </w:t>
      </w:r>
      <w:r>
        <w:rPr>
          <w:rFonts w:ascii="Times New Roman" w:hAnsi="Times New Roman" w:cs="Times New Roman"/>
          <w:sz w:val="24"/>
          <w:szCs w:val="24"/>
        </w:rPr>
        <w:t>zbycia nieruchomości została podjęta jednogłośnie – 15 głosów „za”.</w:t>
      </w:r>
    </w:p>
    <w:p w:rsidR="00EB2FB5" w:rsidRDefault="00EB2FB5" w:rsidP="003A0171">
      <w:pPr>
        <w:tabs>
          <w:tab w:val="right" w:pos="7655"/>
          <w:tab w:val="right" w:pos="9498"/>
        </w:tabs>
        <w:spacing w:line="360" w:lineRule="auto"/>
        <w:jc w:val="both"/>
        <w:rPr>
          <w:rFonts w:ascii="Times New Roman" w:hAnsi="Times New Roman" w:cs="Times New Roman"/>
          <w:sz w:val="24"/>
          <w:szCs w:val="24"/>
        </w:rPr>
      </w:pPr>
    </w:p>
    <w:p w:rsidR="00EB2FB5" w:rsidRPr="00EB2FB5" w:rsidRDefault="00EB2FB5" w:rsidP="003A0171">
      <w:pPr>
        <w:tabs>
          <w:tab w:val="right" w:pos="7655"/>
          <w:tab w:val="right" w:pos="9498"/>
        </w:tabs>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Druk Nr 9</w:t>
      </w:r>
      <w:r>
        <w:rPr>
          <w:rFonts w:ascii="Times New Roman" w:hAnsi="Times New Roman" w:cs="Times New Roman"/>
          <w:sz w:val="24"/>
          <w:szCs w:val="24"/>
        </w:rPr>
        <w:t xml:space="preserve"> – projekt uchwały w sprawie nabycia nieruchomości położonej w Wieniotowie przedstawiła Kierownik Referatu Pani Wiesława Świecka.</w:t>
      </w:r>
    </w:p>
    <w:p w:rsidR="00EB2FB5" w:rsidRPr="00EB2FB5" w:rsidRDefault="00EB2FB5" w:rsidP="00EB2FB5">
      <w:pPr>
        <w:spacing w:line="360" w:lineRule="auto"/>
        <w:ind w:firstLine="708"/>
        <w:jc w:val="both"/>
        <w:rPr>
          <w:rFonts w:ascii="Times New Roman" w:hAnsi="Times New Roman" w:cs="Times New Roman"/>
          <w:sz w:val="24"/>
          <w:szCs w:val="24"/>
        </w:rPr>
      </w:pPr>
      <w:r w:rsidRPr="00EB2FB5">
        <w:rPr>
          <w:rFonts w:ascii="Times New Roman" w:hAnsi="Times New Roman" w:cs="Times New Roman"/>
          <w:sz w:val="24"/>
          <w:szCs w:val="24"/>
        </w:rPr>
        <w:t>Przedmiotowa działka Nr 30/2 w Wieniotowie w miejscowym planie zagospodarowania przestrzennego z 2002 roku oznaczona została symbolem 06 Kd i przeznaczona jest na gminną drogę dojazdową. Na wniosek gminy Agencja Nieruchomości Rolnych wyraziła zgodę na nieodpłatne przekazanie w/w działki na rzecz gminy w celu zagospodarowania zgodnie z planem zagospodarowania przestrzennego.</w:t>
      </w:r>
    </w:p>
    <w:p w:rsidR="00EB2FB5" w:rsidRPr="0083353E" w:rsidRDefault="00EB2FB5" w:rsidP="00EB2FB5">
      <w:pPr>
        <w:tabs>
          <w:tab w:val="right" w:pos="7655"/>
          <w:tab w:val="right" w:pos="9498"/>
        </w:tabs>
        <w:spacing w:line="360" w:lineRule="auto"/>
        <w:jc w:val="both"/>
        <w:rPr>
          <w:rFonts w:ascii="Times New Roman" w:hAnsi="Times New Roman" w:cs="Times New Roman"/>
          <w:bCs/>
          <w:i/>
          <w:sz w:val="24"/>
          <w:szCs w:val="24"/>
        </w:rPr>
      </w:pPr>
      <w:r w:rsidRPr="0083353E">
        <w:rPr>
          <w:rFonts w:ascii="Times New Roman" w:hAnsi="Times New Roman" w:cs="Times New Roman"/>
          <w:bCs/>
          <w:sz w:val="24"/>
          <w:szCs w:val="24"/>
          <w:u w:val="single"/>
        </w:rPr>
        <w:t>Zenon Wajgert</w:t>
      </w:r>
      <w:r w:rsidRPr="0083353E">
        <w:rPr>
          <w:rFonts w:ascii="Times New Roman" w:hAnsi="Times New Roman" w:cs="Times New Roman"/>
          <w:bCs/>
          <w:i/>
          <w:sz w:val="24"/>
          <w:szCs w:val="24"/>
        </w:rPr>
        <w:t xml:space="preserve"> : </w:t>
      </w:r>
      <w:r w:rsidRPr="0083353E">
        <w:rPr>
          <w:rFonts w:ascii="Times New Roman" w:hAnsi="Times New Roman" w:cs="Times New Roman"/>
          <w:bCs/>
          <w:sz w:val="24"/>
          <w:szCs w:val="24"/>
        </w:rPr>
        <w:t xml:space="preserve">Komisji Budżetu i Rozwoju Gospodarczego zaopiniowała niniejszy projekt uchwały pozytywnie, opinia była jednogłośna. </w:t>
      </w:r>
    </w:p>
    <w:p w:rsidR="00EB2FB5" w:rsidRDefault="00EB2FB5" w:rsidP="003A0171">
      <w:pPr>
        <w:tabs>
          <w:tab w:val="right" w:pos="7655"/>
          <w:tab w:val="right" w:pos="949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Dyskusji brak.</w:t>
      </w:r>
    </w:p>
    <w:p w:rsidR="00EB2FB5" w:rsidRDefault="00EB2FB5" w:rsidP="003A0171">
      <w:pPr>
        <w:tabs>
          <w:tab w:val="right" w:pos="7655"/>
          <w:tab w:val="right" w:pos="949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Głosowanie, w głosowaniu udział wzięło 15 radnych.</w:t>
      </w:r>
    </w:p>
    <w:p w:rsidR="00EB2FB5" w:rsidRPr="00EB2FB5" w:rsidRDefault="00EB2FB5" w:rsidP="003A0171">
      <w:pPr>
        <w:tabs>
          <w:tab w:val="right" w:pos="7655"/>
          <w:tab w:val="right" w:pos="9498"/>
        </w:tabs>
        <w:spacing w:line="360" w:lineRule="auto"/>
        <w:jc w:val="both"/>
        <w:rPr>
          <w:rFonts w:ascii="Times New Roman" w:hAnsi="Times New Roman" w:cs="Times New Roman"/>
          <w:bCs/>
          <w:sz w:val="24"/>
          <w:szCs w:val="24"/>
        </w:rPr>
      </w:pPr>
      <w:r>
        <w:rPr>
          <w:rFonts w:ascii="Times New Roman" w:hAnsi="Times New Roman" w:cs="Times New Roman"/>
          <w:b/>
          <w:bCs/>
          <w:sz w:val="24"/>
          <w:szCs w:val="24"/>
        </w:rPr>
        <w:t>Uchwała nr XXXVII/253/2010</w:t>
      </w:r>
      <w:r>
        <w:rPr>
          <w:rFonts w:ascii="Times New Roman" w:hAnsi="Times New Roman" w:cs="Times New Roman"/>
          <w:bCs/>
          <w:sz w:val="24"/>
          <w:szCs w:val="24"/>
        </w:rPr>
        <w:t xml:space="preserve"> w sprawie </w:t>
      </w:r>
      <w:r>
        <w:rPr>
          <w:rFonts w:ascii="Times New Roman" w:hAnsi="Times New Roman" w:cs="Times New Roman"/>
          <w:sz w:val="24"/>
          <w:szCs w:val="24"/>
        </w:rPr>
        <w:t>nabycia nieruchomości położonej w Wieniotowie została podjęta jednogłośnie – 15 głosów „za”</w:t>
      </w:r>
      <w:r w:rsidR="00E5427F">
        <w:rPr>
          <w:rFonts w:ascii="Times New Roman" w:hAnsi="Times New Roman" w:cs="Times New Roman"/>
          <w:sz w:val="24"/>
          <w:szCs w:val="24"/>
        </w:rPr>
        <w:t>.</w:t>
      </w:r>
    </w:p>
    <w:p w:rsidR="00D55EF4" w:rsidRDefault="00E5427F" w:rsidP="00D55EF4">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u w:val="single"/>
          <w:lang w:eastAsia="pl-PL"/>
        </w:rPr>
        <w:t>Druk Nr 10</w:t>
      </w:r>
      <w:r>
        <w:rPr>
          <w:rFonts w:ascii="Times New Roman" w:eastAsia="Times New Roman" w:hAnsi="Times New Roman" w:cs="Times New Roman"/>
          <w:color w:val="000000"/>
          <w:sz w:val="24"/>
          <w:szCs w:val="24"/>
          <w:lang w:eastAsia="pl-PL"/>
        </w:rPr>
        <w:t xml:space="preserve"> – projekt uchwały w sprawie </w:t>
      </w:r>
      <w:r>
        <w:rPr>
          <w:rFonts w:ascii="Times New Roman" w:hAnsi="Times New Roman" w:cs="Times New Roman"/>
          <w:sz w:val="24"/>
          <w:szCs w:val="24"/>
        </w:rPr>
        <w:t xml:space="preserve">ustalenia stawki procentowej opłaty adiacenckiej </w:t>
      </w:r>
      <w:r>
        <w:rPr>
          <w:rFonts w:ascii="Times New Roman" w:hAnsi="Times New Roman" w:cs="Times New Roman"/>
          <w:sz w:val="24"/>
          <w:szCs w:val="24"/>
        </w:rPr>
        <w:br/>
        <w:t>z tytułu podziału nieruchomości przedstawiła Kierownik Referatu Pani Wiesława Świecka.</w:t>
      </w:r>
    </w:p>
    <w:p w:rsidR="00E5427F" w:rsidRDefault="00E5427F" w:rsidP="009C774E">
      <w:pPr>
        <w:spacing w:after="0" w:line="360" w:lineRule="auto"/>
        <w:ind w:firstLine="708"/>
        <w:jc w:val="both"/>
        <w:rPr>
          <w:rFonts w:ascii="Times New Roman" w:eastAsia="Times New Roman" w:hAnsi="Times New Roman" w:cs="Times New Roman"/>
          <w:color w:val="000000"/>
          <w:sz w:val="24"/>
          <w:szCs w:val="24"/>
          <w:lang w:eastAsia="pl-PL"/>
        </w:rPr>
      </w:pPr>
      <w:r w:rsidRPr="00E5427F">
        <w:rPr>
          <w:rFonts w:ascii="Times New Roman" w:eastAsia="Times New Roman" w:hAnsi="Times New Roman" w:cs="Times New Roman"/>
          <w:color w:val="000000"/>
          <w:sz w:val="24"/>
          <w:szCs w:val="24"/>
          <w:lang w:eastAsia="pl-PL"/>
        </w:rPr>
        <w:t>Ustalenie wysokości stawki procentowej opłaty adiacenckiej należy do kompetencji Rady Gminy, która podejmuje stosowną uchwałę w tej sprawie. Wysokość stawki procentowej opłaty adiacenckiej z tytułu wzrostu wartości nieruchomości w wyniku podziału nieruchomości nie może być większa niż 30%. Dotychczas obowiązująca uchwała Rady Gminy w przedmiotowej sprawie została podjęta na podstawie art. 98 ust. 4 ustawy z dnia 21 sierpnia 1997 r. o gospodarce nieruchomościami. Przepis ten został w wyniku nowelizacji w/w ustawy uchylony. Obecnie podstawą prawną do podjęcia przez radę gminy uchwały ustalającej wysokość stawki procentowej opłaty adiacenckiej dotyczącej wzrostu wartości nieruchomości w wyniku jej podziału jest art. 98a ust. 1 ustawy o gospodarce nieruchomościami, który stanowi: „Jeżeli w wyniku podziału nieruchomości dokonanego na wniosek właściciela lub użytkownika wieczystego, który wniósł opłaty roczne za cały okres użytkowania tego prawa, wzrośnie jej wartość, wójt, burmistrz albo prezydent miasta może ustalić, w drodze decyzji, opłatę adiacencką z tego tytułu. Wysokość stawki procentowej opłaty adiacenckiej ustala rada gminy, w drodze uchwały, w wysokości nie większej niż 30 % różnicy wartości nieruchomości. Ustalenie opłaty adiacenckiej może nastąpić w terminie 3 lat od dnia, w którym decyzja zatwierdzająca podział nieruchomości stała się ostateczna albo orzeczenie o podziale stało się prawomocne. Wartość nieruchomości przed podziałem i po podziale określa się według cen na dzień wydania decyzji o ustaleniu opłaty adiacenckiej. Stan nieruchomości przed podziałem przyjmuje się na dzień wydania decyzji zatwierdzającej podział nieruchomości, a stan nieruchomości po podziale przyjmuje się na dzień, w którym decyzja zatwierdzająca podział nieruchomości stała się ostateczna albo orzeczenie o podziale stało się prawomocne, przy czym nie uwzględnia się części składowych nieruchomości. Przepisy art. 144 ust. 2, art. 146 ust. 1a, art. 147 i art. 148 ust. 1-3 stosuje się odpowiednio”. W związku z powyższym w przedmiotowej uchwale zmienia się jedynie podstawę prawną upoważniająca radę gminy do podjęcia uchwały w sprawie ustalenia stawki procentowej opłaty adiacenckiej z tytułu podziału nieruchomości</w:t>
      </w:r>
      <w:r w:rsidR="009C774E">
        <w:rPr>
          <w:rFonts w:ascii="Times New Roman" w:eastAsia="Times New Roman" w:hAnsi="Times New Roman" w:cs="Times New Roman"/>
          <w:color w:val="000000"/>
          <w:sz w:val="24"/>
          <w:szCs w:val="24"/>
          <w:lang w:eastAsia="pl-PL"/>
        </w:rPr>
        <w:t>.</w:t>
      </w:r>
    </w:p>
    <w:p w:rsidR="009C774E" w:rsidRDefault="009C774E" w:rsidP="009C774E">
      <w:pPr>
        <w:spacing w:line="360" w:lineRule="auto"/>
        <w:jc w:val="both"/>
        <w:rPr>
          <w:rFonts w:ascii="Times New Roman" w:hAnsi="Times New Roman" w:cs="Times New Roman"/>
          <w:sz w:val="24"/>
          <w:szCs w:val="24"/>
          <w:u w:val="single"/>
        </w:rPr>
      </w:pPr>
    </w:p>
    <w:p w:rsidR="009C774E" w:rsidRDefault="009C774E" w:rsidP="009C774E">
      <w:pPr>
        <w:spacing w:line="360" w:lineRule="auto"/>
        <w:jc w:val="both"/>
        <w:rPr>
          <w:rFonts w:ascii="Times New Roman" w:hAnsi="Times New Roman" w:cs="Times New Roman"/>
          <w:sz w:val="24"/>
          <w:szCs w:val="24"/>
        </w:rPr>
      </w:pPr>
      <w:r w:rsidRPr="004C6497">
        <w:rPr>
          <w:rFonts w:ascii="Times New Roman" w:hAnsi="Times New Roman" w:cs="Times New Roman"/>
          <w:sz w:val="24"/>
          <w:szCs w:val="24"/>
          <w:u w:val="single"/>
        </w:rPr>
        <w:lastRenderedPageBreak/>
        <w:t xml:space="preserve">Zenon Wajgert </w:t>
      </w:r>
      <w:r w:rsidRPr="004C6497">
        <w:rPr>
          <w:rFonts w:ascii="Times New Roman" w:hAnsi="Times New Roman" w:cs="Times New Roman"/>
          <w:sz w:val="24"/>
          <w:szCs w:val="24"/>
        </w:rPr>
        <w:t>Przewodniczący Komisji Budżetu i Rozwoju Gospodarczego</w:t>
      </w:r>
      <w:r>
        <w:rPr>
          <w:rFonts w:ascii="Times New Roman" w:hAnsi="Times New Roman" w:cs="Times New Roman"/>
          <w:sz w:val="24"/>
          <w:szCs w:val="24"/>
        </w:rPr>
        <w:t xml:space="preserve"> poinformował, iż projekt ten był poddany analizie na posiedzeniu komisji i uzyskał opinię pozytywną.</w:t>
      </w:r>
    </w:p>
    <w:p w:rsidR="009C774E" w:rsidRPr="00E5427F" w:rsidRDefault="00F930D4" w:rsidP="00D55EF4">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Dyskusji brak.</w:t>
      </w:r>
    </w:p>
    <w:p w:rsidR="00EB2FB5" w:rsidRDefault="00F930D4" w:rsidP="00D55EF4">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Głosowanie, w głosowaniu udział wzięło 15 radnych.</w:t>
      </w:r>
    </w:p>
    <w:p w:rsidR="00F930D4" w:rsidRDefault="00F930D4" w:rsidP="00D55EF4">
      <w:pPr>
        <w:spacing w:after="0"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pl-PL"/>
        </w:rPr>
        <w:t>Uchwała Nr XXXVII/254/2010</w:t>
      </w:r>
      <w:r>
        <w:rPr>
          <w:rFonts w:ascii="Times New Roman" w:eastAsia="Times New Roman" w:hAnsi="Times New Roman" w:cs="Times New Roman"/>
          <w:color w:val="000000"/>
          <w:sz w:val="24"/>
          <w:szCs w:val="24"/>
          <w:lang w:eastAsia="pl-PL"/>
        </w:rPr>
        <w:t xml:space="preserve"> w sprawie </w:t>
      </w:r>
      <w:r>
        <w:rPr>
          <w:rFonts w:ascii="Times New Roman" w:hAnsi="Times New Roman" w:cs="Times New Roman"/>
          <w:sz w:val="24"/>
          <w:szCs w:val="24"/>
        </w:rPr>
        <w:t xml:space="preserve">ustalenia stawki procentowej opłaty adiacenckiej </w:t>
      </w:r>
      <w:r>
        <w:rPr>
          <w:rFonts w:ascii="Times New Roman" w:hAnsi="Times New Roman" w:cs="Times New Roman"/>
          <w:sz w:val="24"/>
          <w:szCs w:val="24"/>
        </w:rPr>
        <w:br/>
        <w:t>z tytułu podziału nieruchomości została podjęta jednogłośnie – 15 głosów „za”.</w:t>
      </w:r>
    </w:p>
    <w:p w:rsidR="00F930D4" w:rsidRDefault="00F930D4" w:rsidP="00D55EF4">
      <w:pPr>
        <w:spacing w:after="0" w:line="360" w:lineRule="auto"/>
        <w:jc w:val="both"/>
        <w:rPr>
          <w:rFonts w:ascii="Times New Roman" w:hAnsi="Times New Roman" w:cs="Times New Roman"/>
          <w:sz w:val="24"/>
          <w:szCs w:val="24"/>
        </w:rPr>
      </w:pPr>
    </w:p>
    <w:p w:rsidR="00F930D4" w:rsidRDefault="00F930D4" w:rsidP="00F930D4">
      <w:pPr>
        <w:shd w:val="clear" w:color="auto" w:fill="FFFFFF"/>
        <w:spacing w:after="0" w:line="336"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u w:val="single"/>
        </w:rPr>
        <w:t>Druk Nr 11</w:t>
      </w:r>
      <w:r>
        <w:rPr>
          <w:rFonts w:ascii="Times New Roman" w:hAnsi="Times New Roman" w:cs="Times New Roman"/>
          <w:sz w:val="24"/>
          <w:szCs w:val="24"/>
        </w:rPr>
        <w:t xml:space="preserve"> – projekt uchwały w sprawie </w:t>
      </w:r>
      <w:r w:rsidRPr="00F930D4">
        <w:rPr>
          <w:rFonts w:ascii="Times New Roman" w:eastAsia="Times New Roman" w:hAnsi="Times New Roman" w:cs="Times New Roman"/>
          <w:bCs/>
          <w:sz w:val="24"/>
          <w:szCs w:val="24"/>
          <w:lang w:eastAsia="pl-PL"/>
        </w:rPr>
        <w:t>przyjęcia Planu Odnowy Miejscowości Ust</w:t>
      </w:r>
      <w:r>
        <w:rPr>
          <w:rFonts w:ascii="Times New Roman" w:eastAsia="Times New Roman" w:hAnsi="Times New Roman" w:cs="Times New Roman"/>
          <w:bCs/>
          <w:sz w:val="24"/>
          <w:szCs w:val="24"/>
          <w:lang w:eastAsia="pl-PL"/>
        </w:rPr>
        <w:t>ronie Morskie na lata 2007-2013 przedstawił Kierownik Referatu Pan Grzegorz Czachorowski.</w:t>
      </w:r>
    </w:p>
    <w:p w:rsidR="00F930D4" w:rsidRPr="00F930D4" w:rsidRDefault="00F930D4" w:rsidP="00F930D4">
      <w:pPr>
        <w:shd w:val="clear" w:color="auto" w:fill="FFFFFF"/>
        <w:spacing w:line="336" w:lineRule="auto"/>
        <w:ind w:firstLine="367"/>
        <w:jc w:val="both"/>
        <w:rPr>
          <w:rFonts w:ascii="Times New Roman" w:eastAsia="Times New Roman" w:hAnsi="Times New Roman" w:cs="Times New Roman"/>
          <w:sz w:val="24"/>
          <w:szCs w:val="24"/>
          <w:lang w:eastAsia="pl-PL"/>
        </w:rPr>
      </w:pPr>
      <w:r w:rsidRPr="00F930D4">
        <w:rPr>
          <w:rFonts w:ascii="Times New Roman" w:hAnsi="Times New Roman" w:cs="Times New Roman"/>
          <w:sz w:val="24"/>
          <w:szCs w:val="24"/>
        </w:rPr>
        <w:t>Plan Odnowy Miejscowości Ustronie Morskie na lata 2007-2013 został sporządzony zgodnie z § 10 ust.2 pkt.1 Rozporządzenia Ministra Rolnictwa i Rozwoju Wsi z dnia 14 lutego 2008r. w sprawie szczegółowych warunków i trybu przyznawania pomocy finansowej w ramach działania "Odnowa i rozwój wsi", objętego programem Rozwoju Obszarów Wiejskich na lata 2007-2013 (Dz.U z 2008r. Nr 38, poz.220). Plan Odnowy Miejscowości Ustronie Morskie zawiera następujące elementy: charakterystykę miejscowości Ustronie Morskie, inwentaryzację zasobów służących odnowie miejscowości, takich jak: zasoby przyrodnicze, kulturowe, oświatowe, infrastrukturalne oraz rekreacyjne. Ocenę mocnych i słabych stron miejscowości Ustronie Morskie. Kierunki rozwoju miejscowości, opis planowanych inwestycji w perspektywie lat 2007-2013, plan finansowy realizacji odnowy miejscowości Ustronie Morskie. Plan Odnowy Miejscowości przygotowuje się dla każdej miejscowości odrębnie. Uchwalenie Planu Odnowy Miejscowości przyczyni sie do większej możliwości aplikowania Gminy Ustronie Morskie po środki pochodzące z Unii Europejskiej.</w:t>
      </w:r>
    </w:p>
    <w:p w:rsidR="00F930D4" w:rsidRDefault="00F930D4" w:rsidP="00F930D4">
      <w:pPr>
        <w:shd w:val="clear" w:color="auto" w:fill="FFFFFF"/>
        <w:spacing w:after="0" w:line="336" w:lineRule="auto"/>
        <w:jc w:val="both"/>
        <w:rPr>
          <w:rFonts w:ascii="Times New Roman" w:hAnsi="Times New Roman" w:cs="Times New Roman"/>
          <w:sz w:val="24"/>
          <w:szCs w:val="24"/>
        </w:rPr>
      </w:pPr>
      <w:r w:rsidRPr="004C6497">
        <w:rPr>
          <w:rFonts w:ascii="Times New Roman" w:hAnsi="Times New Roman" w:cs="Times New Roman"/>
          <w:sz w:val="24"/>
          <w:szCs w:val="24"/>
          <w:u w:val="single"/>
        </w:rPr>
        <w:t xml:space="preserve">Zenon Wajgert </w:t>
      </w:r>
      <w:r w:rsidRPr="004C6497">
        <w:rPr>
          <w:rFonts w:ascii="Times New Roman" w:hAnsi="Times New Roman" w:cs="Times New Roman"/>
          <w:sz w:val="24"/>
          <w:szCs w:val="24"/>
        </w:rPr>
        <w:t>Przewodniczący Komisji Budżetu i Rozwoju Gospodarczego</w:t>
      </w:r>
      <w:r>
        <w:rPr>
          <w:rFonts w:ascii="Times New Roman" w:hAnsi="Times New Roman" w:cs="Times New Roman"/>
          <w:sz w:val="24"/>
          <w:szCs w:val="24"/>
        </w:rPr>
        <w:t xml:space="preserve"> poinformował, że w/w plan był dokładnie omawiany na posiedzeniu komisji, zyskał opinię jednogłośnie pozytywną. Plan wyłożony był do wglądu w Biurze Rady.</w:t>
      </w:r>
    </w:p>
    <w:p w:rsidR="00F930D4" w:rsidRDefault="00F930D4" w:rsidP="00F930D4">
      <w:pPr>
        <w:shd w:val="clear" w:color="auto" w:fill="FFFFFF"/>
        <w:spacing w:after="0" w:line="336" w:lineRule="auto"/>
        <w:jc w:val="both"/>
        <w:rPr>
          <w:rFonts w:ascii="Times New Roman" w:hAnsi="Times New Roman" w:cs="Times New Roman"/>
          <w:sz w:val="24"/>
          <w:szCs w:val="24"/>
          <w:u w:val="single"/>
        </w:rPr>
      </w:pPr>
    </w:p>
    <w:p w:rsidR="00DB6037" w:rsidRDefault="00DB6037" w:rsidP="00F930D4">
      <w:pPr>
        <w:shd w:val="clear" w:color="auto" w:fill="FFFFFF"/>
        <w:spacing w:after="0" w:line="336" w:lineRule="auto"/>
        <w:jc w:val="both"/>
        <w:rPr>
          <w:rFonts w:ascii="Times New Roman" w:hAnsi="Times New Roman" w:cs="Times New Roman"/>
          <w:sz w:val="24"/>
          <w:szCs w:val="24"/>
          <w:u w:val="single"/>
        </w:rPr>
      </w:pPr>
    </w:p>
    <w:p w:rsidR="00F930D4" w:rsidRDefault="00F930D4" w:rsidP="00F930D4">
      <w:pPr>
        <w:shd w:val="clear" w:color="auto" w:fill="FFFFFF"/>
        <w:spacing w:after="0" w:line="336" w:lineRule="auto"/>
        <w:jc w:val="both"/>
        <w:rPr>
          <w:rFonts w:ascii="Times New Roman" w:hAnsi="Times New Roman" w:cs="Times New Roman"/>
          <w:sz w:val="24"/>
          <w:szCs w:val="24"/>
        </w:rPr>
      </w:pPr>
      <w:r>
        <w:rPr>
          <w:rFonts w:ascii="Times New Roman" w:hAnsi="Times New Roman" w:cs="Times New Roman"/>
          <w:sz w:val="24"/>
          <w:szCs w:val="24"/>
          <w:u w:val="single"/>
        </w:rPr>
        <w:t>Dyskusja:</w:t>
      </w:r>
    </w:p>
    <w:p w:rsidR="00F930D4" w:rsidRDefault="00F930D4" w:rsidP="00F930D4">
      <w:pPr>
        <w:shd w:val="clear" w:color="auto" w:fill="FFFFFF"/>
        <w:spacing w:after="0" w:line="336" w:lineRule="auto"/>
        <w:jc w:val="both"/>
        <w:rPr>
          <w:rFonts w:ascii="Times New Roman" w:hAnsi="Times New Roman" w:cs="Times New Roman"/>
          <w:sz w:val="24"/>
          <w:szCs w:val="24"/>
        </w:rPr>
      </w:pPr>
    </w:p>
    <w:p w:rsidR="00DB6037" w:rsidRDefault="00DB6037" w:rsidP="00F930D4">
      <w:pPr>
        <w:shd w:val="clear" w:color="auto" w:fill="FFFFFF"/>
        <w:spacing w:after="0" w:line="336" w:lineRule="auto"/>
        <w:jc w:val="both"/>
        <w:rPr>
          <w:rFonts w:ascii="Times New Roman" w:hAnsi="Times New Roman" w:cs="Times New Roman"/>
          <w:sz w:val="24"/>
          <w:szCs w:val="24"/>
        </w:rPr>
      </w:pPr>
    </w:p>
    <w:p w:rsidR="00F930D4" w:rsidRDefault="00F930D4" w:rsidP="00F930D4">
      <w:pPr>
        <w:shd w:val="clear" w:color="auto" w:fill="FFFFFF"/>
        <w:spacing w:after="0" w:line="336" w:lineRule="auto"/>
        <w:jc w:val="both"/>
        <w:rPr>
          <w:rFonts w:ascii="Times New Roman" w:hAnsi="Times New Roman" w:cs="Times New Roman"/>
          <w:sz w:val="24"/>
          <w:szCs w:val="24"/>
        </w:rPr>
      </w:pPr>
      <w:r>
        <w:rPr>
          <w:rFonts w:ascii="Times New Roman" w:hAnsi="Times New Roman" w:cs="Times New Roman"/>
          <w:sz w:val="24"/>
          <w:szCs w:val="24"/>
          <w:u w:val="single"/>
        </w:rPr>
        <w:t>Radny Mirosław Szymanek</w:t>
      </w:r>
      <w:r>
        <w:rPr>
          <w:rFonts w:ascii="Times New Roman" w:hAnsi="Times New Roman" w:cs="Times New Roman"/>
          <w:sz w:val="24"/>
          <w:szCs w:val="24"/>
        </w:rPr>
        <w:t xml:space="preserve"> zwrócił się z zapytaniem dlaczego tak późno jest ten plan przedstawiany. Decyzja Ministra była w 2007r., a plan podejmowany jest w 2010r. Czy nie powinno być zmiany tego zapisu?</w:t>
      </w:r>
    </w:p>
    <w:p w:rsidR="00F930D4" w:rsidRDefault="00F930D4" w:rsidP="00F930D4">
      <w:pPr>
        <w:shd w:val="clear" w:color="auto" w:fill="FFFFFF"/>
        <w:spacing w:after="0" w:line="336" w:lineRule="auto"/>
        <w:jc w:val="both"/>
        <w:rPr>
          <w:rFonts w:ascii="Times New Roman" w:hAnsi="Times New Roman" w:cs="Times New Roman"/>
          <w:sz w:val="24"/>
          <w:szCs w:val="24"/>
        </w:rPr>
      </w:pPr>
    </w:p>
    <w:p w:rsidR="00F930D4" w:rsidRDefault="00F930D4" w:rsidP="00F930D4">
      <w:pPr>
        <w:shd w:val="clear" w:color="auto" w:fill="FFFFFF"/>
        <w:spacing w:after="0" w:line="336"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Grzegorz Czachorowski</w:t>
      </w:r>
      <w:r>
        <w:rPr>
          <w:rFonts w:ascii="Times New Roman" w:hAnsi="Times New Roman" w:cs="Times New Roman"/>
          <w:sz w:val="24"/>
          <w:szCs w:val="24"/>
        </w:rPr>
        <w:t xml:space="preserve"> odpowiedział, iż plany na poszczególne miejscowości zostały wykonane zgodnie z Rozporządzeniem Ministra Rolnictwa i Rozwoju Wsi</w:t>
      </w:r>
      <w:r w:rsidR="00DB6037">
        <w:rPr>
          <w:rFonts w:ascii="Times New Roman" w:hAnsi="Times New Roman" w:cs="Times New Roman"/>
          <w:sz w:val="24"/>
          <w:szCs w:val="24"/>
        </w:rPr>
        <w:t>. Są to tzw. „plany półkowe”. Dotychczas nie było potrzeby ich podejmowania. Obecnie, składając wniosek na dofinansowanie zaistniała potrzeba jego uchwalenia.</w:t>
      </w:r>
    </w:p>
    <w:p w:rsidR="00DB6037" w:rsidRDefault="00DB6037" w:rsidP="00F930D4">
      <w:pPr>
        <w:shd w:val="clear" w:color="auto" w:fill="FFFFFF"/>
        <w:spacing w:after="0" w:line="336" w:lineRule="auto"/>
        <w:jc w:val="both"/>
        <w:rPr>
          <w:rFonts w:ascii="Times New Roman" w:hAnsi="Times New Roman" w:cs="Times New Roman"/>
          <w:sz w:val="24"/>
          <w:szCs w:val="24"/>
        </w:rPr>
      </w:pPr>
    </w:p>
    <w:p w:rsidR="00DB6037" w:rsidRDefault="00A41A98" w:rsidP="00F930D4">
      <w:pPr>
        <w:shd w:val="clear" w:color="auto" w:fill="FFFFFF"/>
        <w:spacing w:after="0" w:line="336" w:lineRule="auto"/>
        <w:jc w:val="both"/>
        <w:rPr>
          <w:rFonts w:ascii="Times New Roman" w:hAnsi="Times New Roman" w:cs="Times New Roman"/>
          <w:sz w:val="24"/>
          <w:szCs w:val="24"/>
        </w:rPr>
      </w:pPr>
      <w:r>
        <w:rPr>
          <w:rFonts w:ascii="Times New Roman" w:hAnsi="Times New Roman" w:cs="Times New Roman"/>
          <w:sz w:val="24"/>
          <w:szCs w:val="24"/>
          <w:u w:val="single"/>
        </w:rPr>
        <w:t>Radca Prawny</w:t>
      </w:r>
      <w:r>
        <w:rPr>
          <w:rFonts w:ascii="Times New Roman" w:hAnsi="Times New Roman" w:cs="Times New Roman"/>
          <w:sz w:val="24"/>
          <w:szCs w:val="24"/>
        </w:rPr>
        <w:t xml:space="preserve"> stwierdził, że miał wątpliwości, co do lat 2007 – 2013. Jest to projekt operacyjny na wskazane lata, taki projekt może być podjęty nawet w 2013 roku. Uważa, że powinien to być Program Odnowy bez podawania lat. Nie powinny być podejmowane uchwały na czas przeszły.</w:t>
      </w:r>
    </w:p>
    <w:p w:rsidR="00A41A98" w:rsidRPr="00A41A98" w:rsidRDefault="00A41A98" w:rsidP="00F930D4">
      <w:pPr>
        <w:shd w:val="clear" w:color="auto" w:fill="FFFFFF"/>
        <w:spacing w:after="0" w:line="336" w:lineRule="auto"/>
        <w:jc w:val="both"/>
        <w:rPr>
          <w:rFonts w:ascii="Times New Roman" w:eastAsia="Times New Roman" w:hAnsi="Times New Roman" w:cs="Times New Roman"/>
          <w:bCs/>
          <w:sz w:val="24"/>
          <w:szCs w:val="24"/>
          <w:lang w:eastAsia="pl-PL"/>
        </w:rPr>
      </w:pPr>
    </w:p>
    <w:p w:rsidR="00F930D4" w:rsidRDefault="00A41A98" w:rsidP="00D55EF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Grzegorz Czachorowski</w:t>
      </w:r>
      <w:r>
        <w:rPr>
          <w:rFonts w:ascii="Times New Roman" w:hAnsi="Times New Roman" w:cs="Times New Roman"/>
          <w:sz w:val="24"/>
          <w:szCs w:val="24"/>
        </w:rPr>
        <w:t xml:space="preserve"> odpowiedział, iż data winna być spójna z PROW, ponadto są to lata planowane w Unii Europejskiej.</w:t>
      </w:r>
    </w:p>
    <w:p w:rsidR="00A41A98" w:rsidRDefault="00A41A98" w:rsidP="00D55EF4">
      <w:pPr>
        <w:spacing w:after="0" w:line="360" w:lineRule="auto"/>
        <w:jc w:val="both"/>
        <w:rPr>
          <w:rFonts w:ascii="Times New Roman" w:hAnsi="Times New Roman" w:cs="Times New Roman"/>
          <w:sz w:val="24"/>
          <w:szCs w:val="24"/>
        </w:rPr>
      </w:pPr>
    </w:p>
    <w:p w:rsidR="00A41A98" w:rsidRDefault="00A41A98" w:rsidP="00D55EF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Zenon Wajgert</w:t>
      </w:r>
      <w:r>
        <w:rPr>
          <w:rFonts w:ascii="Times New Roman" w:hAnsi="Times New Roman" w:cs="Times New Roman"/>
          <w:sz w:val="24"/>
          <w:szCs w:val="24"/>
        </w:rPr>
        <w:t xml:space="preserve"> </w:t>
      </w:r>
      <w:r w:rsidR="007B466A">
        <w:rPr>
          <w:rFonts w:ascii="Times New Roman" w:hAnsi="Times New Roman" w:cs="Times New Roman"/>
          <w:sz w:val="24"/>
          <w:szCs w:val="24"/>
        </w:rPr>
        <w:t>zaproponował zmianę zapisu w projekcie uchwały z „ na lata 2007 – 2013” na zapis „do 2013 roku”.</w:t>
      </w:r>
    </w:p>
    <w:p w:rsidR="007B466A" w:rsidRDefault="007B466A" w:rsidP="00D55EF4">
      <w:pPr>
        <w:spacing w:after="0" w:line="360" w:lineRule="auto"/>
        <w:jc w:val="both"/>
        <w:rPr>
          <w:rFonts w:ascii="Times New Roman" w:hAnsi="Times New Roman" w:cs="Times New Roman"/>
          <w:sz w:val="24"/>
          <w:szCs w:val="24"/>
        </w:rPr>
      </w:pPr>
    </w:p>
    <w:p w:rsidR="007B466A" w:rsidRDefault="007B466A" w:rsidP="00D55EF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Przewodniczący Rady Andrzej Basarab</w:t>
      </w:r>
      <w:r>
        <w:rPr>
          <w:rFonts w:ascii="Times New Roman" w:hAnsi="Times New Roman" w:cs="Times New Roman"/>
          <w:sz w:val="24"/>
          <w:szCs w:val="24"/>
        </w:rPr>
        <w:t xml:space="preserve"> jest wniosek o złożenie autopoprawki w projekcie uchwały o zapis „do 2013 roku”. Proponuje jednakże pozostawić ten dokument w takiej formie, w jakiej został przygotowany, choć uwaga była słuszna. Obawia się jednak, </w:t>
      </w:r>
      <w:r w:rsidR="009B4A2D">
        <w:rPr>
          <w:rFonts w:ascii="Times New Roman" w:hAnsi="Times New Roman" w:cs="Times New Roman"/>
          <w:sz w:val="24"/>
          <w:szCs w:val="24"/>
        </w:rPr>
        <w:t>ż</w:t>
      </w:r>
      <w:r>
        <w:rPr>
          <w:rFonts w:ascii="Times New Roman" w:hAnsi="Times New Roman" w:cs="Times New Roman"/>
          <w:sz w:val="24"/>
          <w:szCs w:val="24"/>
        </w:rPr>
        <w:t>e zmiana zapisu może spowodować odrzucenie wniosku o dofinansowanie, a to byłaby duża strata.</w:t>
      </w:r>
    </w:p>
    <w:p w:rsidR="00406C95" w:rsidRDefault="00406C95" w:rsidP="00D55EF4">
      <w:pPr>
        <w:spacing w:after="0" w:line="360" w:lineRule="auto"/>
        <w:jc w:val="both"/>
        <w:rPr>
          <w:rFonts w:ascii="Times New Roman" w:hAnsi="Times New Roman" w:cs="Times New Roman"/>
          <w:sz w:val="24"/>
          <w:szCs w:val="24"/>
        </w:rPr>
      </w:pPr>
    </w:p>
    <w:p w:rsidR="00406C95" w:rsidRDefault="00406C95" w:rsidP="00D55EF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Radna Dorota Gałęzowska</w:t>
      </w:r>
      <w:r>
        <w:rPr>
          <w:rFonts w:ascii="Times New Roman" w:hAnsi="Times New Roman" w:cs="Times New Roman"/>
          <w:sz w:val="24"/>
          <w:szCs w:val="24"/>
        </w:rPr>
        <w:t xml:space="preserve"> uważa, że o ile jest to jeden z dokumentów, które podlegają wnioskowi to zapis w uchwale powinien zostać bez zmian.</w:t>
      </w:r>
    </w:p>
    <w:p w:rsidR="00406C95" w:rsidRDefault="00406C95" w:rsidP="00D55EF4">
      <w:pPr>
        <w:spacing w:after="0" w:line="360" w:lineRule="auto"/>
        <w:jc w:val="both"/>
        <w:rPr>
          <w:rFonts w:ascii="Times New Roman" w:hAnsi="Times New Roman" w:cs="Times New Roman"/>
          <w:sz w:val="24"/>
          <w:szCs w:val="24"/>
        </w:rPr>
      </w:pPr>
    </w:p>
    <w:p w:rsidR="00406C95" w:rsidRDefault="00406C95" w:rsidP="00D55EF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Zenon Wajgert</w:t>
      </w:r>
      <w:r>
        <w:rPr>
          <w:rFonts w:ascii="Times New Roman" w:hAnsi="Times New Roman" w:cs="Times New Roman"/>
          <w:sz w:val="24"/>
          <w:szCs w:val="24"/>
        </w:rPr>
        <w:t xml:space="preserve"> uważa, że zapis, iż plan jest ważny do roku 2013 nie zamyka tej daty, ale trudno tu polemizować.</w:t>
      </w:r>
    </w:p>
    <w:p w:rsidR="00406C95" w:rsidRDefault="00406C95" w:rsidP="00D55EF4">
      <w:pPr>
        <w:spacing w:after="0" w:line="360" w:lineRule="auto"/>
        <w:jc w:val="both"/>
        <w:rPr>
          <w:rFonts w:ascii="Times New Roman" w:hAnsi="Times New Roman" w:cs="Times New Roman"/>
          <w:sz w:val="24"/>
          <w:szCs w:val="24"/>
        </w:rPr>
      </w:pPr>
    </w:p>
    <w:p w:rsidR="00406C95" w:rsidRDefault="00406C95" w:rsidP="00D55EF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Przewodniczący Rady Andrzej Basarab</w:t>
      </w:r>
      <w:r>
        <w:rPr>
          <w:rFonts w:ascii="Times New Roman" w:hAnsi="Times New Roman" w:cs="Times New Roman"/>
          <w:sz w:val="24"/>
          <w:szCs w:val="24"/>
        </w:rPr>
        <w:t xml:space="preserve"> zaproponował głosowanie nad projektem uchwały przedstawionym zgodnie z drukiem nr 11.</w:t>
      </w:r>
    </w:p>
    <w:p w:rsidR="00406C95" w:rsidRDefault="00406C95" w:rsidP="00D55EF4">
      <w:pPr>
        <w:spacing w:after="0" w:line="360" w:lineRule="auto"/>
        <w:jc w:val="both"/>
        <w:rPr>
          <w:rFonts w:ascii="Times New Roman" w:hAnsi="Times New Roman" w:cs="Times New Roman"/>
          <w:sz w:val="24"/>
          <w:szCs w:val="24"/>
        </w:rPr>
      </w:pPr>
    </w:p>
    <w:p w:rsidR="00406C95" w:rsidRDefault="00406C95" w:rsidP="00D55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Głosowanie, w głosowaniu udział wzięło 15 radnych.</w:t>
      </w:r>
    </w:p>
    <w:p w:rsidR="00406C95" w:rsidRDefault="00406C95" w:rsidP="00D55EF4">
      <w:pPr>
        <w:spacing w:after="0" w:line="360" w:lineRule="auto"/>
        <w:jc w:val="both"/>
        <w:rPr>
          <w:rFonts w:ascii="Times New Roman" w:eastAsia="Times New Roman" w:hAnsi="Times New Roman" w:cs="Times New Roman"/>
          <w:bCs/>
          <w:sz w:val="24"/>
          <w:szCs w:val="24"/>
          <w:lang w:eastAsia="pl-PL"/>
        </w:rPr>
      </w:pPr>
      <w:r>
        <w:rPr>
          <w:rFonts w:ascii="Times New Roman" w:hAnsi="Times New Roman" w:cs="Times New Roman"/>
          <w:b/>
          <w:sz w:val="24"/>
          <w:szCs w:val="24"/>
        </w:rPr>
        <w:t>Uchwała Nr XXXVII/255/2010</w:t>
      </w:r>
      <w:r>
        <w:rPr>
          <w:rFonts w:ascii="Times New Roman" w:hAnsi="Times New Roman" w:cs="Times New Roman"/>
          <w:sz w:val="24"/>
          <w:szCs w:val="24"/>
        </w:rPr>
        <w:t xml:space="preserve"> w sprawie </w:t>
      </w:r>
      <w:r w:rsidRPr="00F930D4">
        <w:rPr>
          <w:rFonts w:ascii="Times New Roman" w:eastAsia="Times New Roman" w:hAnsi="Times New Roman" w:cs="Times New Roman"/>
          <w:bCs/>
          <w:sz w:val="24"/>
          <w:szCs w:val="24"/>
          <w:lang w:eastAsia="pl-PL"/>
        </w:rPr>
        <w:t>przyjęcia Planu Odnowy Miejscowości Ust</w:t>
      </w:r>
      <w:r>
        <w:rPr>
          <w:rFonts w:ascii="Times New Roman" w:eastAsia="Times New Roman" w:hAnsi="Times New Roman" w:cs="Times New Roman"/>
          <w:bCs/>
          <w:sz w:val="24"/>
          <w:szCs w:val="24"/>
          <w:lang w:eastAsia="pl-PL"/>
        </w:rPr>
        <w:t>ronie Morskie na lata 2007-2013 została podjęta jednogłośnie – 15 głosów „za”.</w:t>
      </w:r>
    </w:p>
    <w:p w:rsidR="00E75E5A" w:rsidRDefault="00E75E5A" w:rsidP="00D55EF4">
      <w:pPr>
        <w:spacing w:after="0" w:line="360" w:lineRule="auto"/>
        <w:jc w:val="both"/>
        <w:rPr>
          <w:rFonts w:ascii="Times New Roman" w:eastAsia="Times New Roman" w:hAnsi="Times New Roman" w:cs="Times New Roman"/>
          <w:bCs/>
          <w:sz w:val="24"/>
          <w:szCs w:val="24"/>
          <w:lang w:eastAsia="pl-PL"/>
        </w:rPr>
      </w:pPr>
    </w:p>
    <w:p w:rsidR="00E75E5A" w:rsidRDefault="00E75E5A" w:rsidP="00E75E5A">
      <w:p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u w:val="single"/>
          <w:lang w:eastAsia="pl-PL"/>
        </w:rPr>
        <w:lastRenderedPageBreak/>
        <w:t>Druk Nr 12</w:t>
      </w:r>
      <w:r>
        <w:rPr>
          <w:rFonts w:ascii="Times New Roman" w:eastAsia="Times New Roman" w:hAnsi="Times New Roman" w:cs="Times New Roman"/>
          <w:bCs/>
          <w:sz w:val="24"/>
          <w:szCs w:val="24"/>
          <w:lang w:eastAsia="pl-PL"/>
        </w:rPr>
        <w:t xml:space="preserve"> – </w:t>
      </w:r>
      <w:r w:rsidRPr="00E75E5A">
        <w:rPr>
          <w:rFonts w:ascii="Times New Roman" w:eastAsia="Times New Roman" w:hAnsi="Times New Roman" w:cs="Times New Roman"/>
          <w:bCs/>
          <w:sz w:val="24"/>
          <w:szCs w:val="24"/>
          <w:lang w:eastAsia="pl-PL"/>
        </w:rPr>
        <w:t xml:space="preserve">projekt uchwały w sprawie </w:t>
      </w:r>
      <w:r w:rsidRPr="00E75E5A">
        <w:rPr>
          <w:rFonts w:ascii="Times New Roman" w:hAnsi="Times New Roman" w:cs="Times New Roman"/>
          <w:sz w:val="24"/>
          <w:szCs w:val="24"/>
        </w:rPr>
        <w:t>zatwierdzenia do realizacji przez Gminę Ustronie Morskie partnerskiego projektu „Budowa</w:t>
      </w:r>
      <w:r w:rsidRPr="00E75E5A">
        <w:rPr>
          <w:rFonts w:ascii="Times New Roman" w:hAnsi="Times New Roman" w:cs="Times New Roman"/>
          <w:sz w:val="24"/>
          <w:szCs w:val="24"/>
          <w:u w:val="single"/>
        </w:rPr>
        <w:t xml:space="preserve"> </w:t>
      </w:r>
      <w:r w:rsidRPr="00E75E5A">
        <w:rPr>
          <w:rFonts w:ascii="Times New Roman" w:hAnsi="Times New Roman" w:cs="Times New Roman"/>
          <w:sz w:val="24"/>
          <w:szCs w:val="24"/>
        </w:rPr>
        <w:t xml:space="preserve">ścieżki rowerowej Ustronie Morskie - Kołobrzeg – Dźwirzyno oraz Miasto Barth w ramach Międzynarodowej Nadmorskiej Trasy Rowerowej </w:t>
      </w:r>
      <w:r>
        <w:rPr>
          <w:rFonts w:ascii="Times New Roman" w:hAnsi="Times New Roman" w:cs="Times New Roman"/>
          <w:sz w:val="24"/>
          <w:szCs w:val="24"/>
        </w:rPr>
        <w:br/>
      </w:r>
      <w:r w:rsidRPr="00E75E5A">
        <w:rPr>
          <w:rFonts w:ascii="Times New Roman" w:hAnsi="Times New Roman" w:cs="Times New Roman"/>
          <w:sz w:val="24"/>
          <w:szCs w:val="24"/>
        </w:rPr>
        <w:t>nr 10</w:t>
      </w:r>
      <w:r>
        <w:rPr>
          <w:rFonts w:ascii="Times New Roman" w:hAnsi="Times New Roman" w:cs="Times New Roman"/>
          <w:sz w:val="24"/>
          <w:szCs w:val="24"/>
        </w:rPr>
        <w:t xml:space="preserve"> przedstawił Kierownik Referatu Pan Grzegorz Czachorowski</w:t>
      </w:r>
      <w:r w:rsidR="00731CD3">
        <w:rPr>
          <w:rFonts w:ascii="Times New Roman" w:hAnsi="Times New Roman" w:cs="Times New Roman"/>
          <w:sz w:val="24"/>
          <w:szCs w:val="24"/>
        </w:rPr>
        <w:t>.</w:t>
      </w:r>
    </w:p>
    <w:p w:rsidR="00731CD3" w:rsidRDefault="00731CD3" w:rsidP="00731CD3">
      <w:pPr>
        <w:spacing w:line="360" w:lineRule="auto"/>
        <w:ind w:firstLine="708"/>
        <w:jc w:val="both"/>
        <w:rPr>
          <w:rFonts w:ascii="Times New Roman" w:hAnsi="Times New Roman" w:cs="Times New Roman"/>
          <w:sz w:val="24"/>
          <w:szCs w:val="24"/>
        </w:rPr>
      </w:pPr>
      <w:r w:rsidRPr="00731CD3">
        <w:rPr>
          <w:rFonts w:ascii="Times New Roman" w:hAnsi="Times New Roman" w:cs="Times New Roman"/>
          <w:sz w:val="24"/>
          <w:szCs w:val="24"/>
        </w:rPr>
        <w:t>Wspólnie z Miastem Kołobrzeg, Gminą Kołobrzeg Gmina Ustronie Morskie  będzie realizować inwestycję ze środków Unii Europejskiej w ramach INTERREG „Budowa ścieżki rowerowej Ustronie Morskie – Kołobrzeg - Dźwirzyno oraz Miasto Barth w ramach międzynarodowej nadmorskiej trasy rowerowej nr 10 : odcinek Sianożęty do granicy miasta Kołobrzeg. Na terenie Gminy Ustronie Morskie zadanie obejmuje budowę odcinka trasy rowerowej od Sianożęt do granicy z miastem Kołobrzeg jest to odcinek o długości  2833 m i szerokości 3 m. Ścieżka rowerowa na całym odcinku będzie przebiegała w pasie technicznym Urzędu Morskiego w Słupsku.</w:t>
      </w:r>
    </w:p>
    <w:p w:rsidR="00731CD3" w:rsidRDefault="00731CD3" w:rsidP="00731CD3">
      <w:pPr>
        <w:spacing w:line="360" w:lineRule="auto"/>
        <w:jc w:val="both"/>
        <w:rPr>
          <w:rFonts w:ascii="Times New Roman" w:hAnsi="Times New Roman" w:cs="Times New Roman"/>
          <w:sz w:val="24"/>
          <w:szCs w:val="24"/>
        </w:rPr>
      </w:pPr>
    </w:p>
    <w:p w:rsidR="00731CD3" w:rsidRDefault="00731CD3" w:rsidP="00731CD3">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Dyskusji brak.</w:t>
      </w:r>
    </w:p>
    <w:p w:rsidR="00731CD3" w:rsidRDefault="00731CD3" w:rsidP="00731CD3">
      <w:pPr>
        <w:spacing w:line="360" w:lineRule="auto"/>
        <w:jc w:val="both"/>
        <w:rPr>
          <w:rFonts w:ascii="Times New Roman" w:hAnsi="Times New Roman" w:cs="Times New Roman"/>
          <w:sz w:val="24"/>
          <w:szCs w:val="24"/>
        </w:rPr>
      </w:pPr>
      <w:r>
        <w:rPr>
          <w:rFonts w:ascii="Times New Roman" w:hAnsi="Times New Roman" w:cs="Times New Roman"/>
          <w:sz w:val="24"/>
          <w:szCs w:val="24"/>
        </w:rPr>
        <w:t>Głosowanie, w głosowaniu udział wzięło 15 radnych.</w:t>
      </w:r>
    </w:p>
    <w:p w:rsidR="00731CD3" w:rsidRDefault="00731CD3" w:rsidP="00731CD3">
      <w:pPr>
        <w:spacing w:line="360" w:lineRule="auto"/>
        <w:jc w:val="both"/>
        <w:rPr>
          <w:rFonts w:ascii="Times New Roman" w:hAnsi="Times New Roman" w:cs="Times New Roman"/>
          <w:sz w:val="24"/>
          <w:szCs w:val="24"/>
        </w:rPr>
      </w:pPr>
      <w:r>
        <w:rPr>
          <w:rFonts w:ascii="Times New Roman" w:hAnsi="Times New Roman" w:cs="Times New Roman"/>
          <w:b/>
          <w:sz w:val="24"/>
          <w:szCs w:val="24"/>
        </w:rPr>
        <w:t>Uchwała Nr XXXVII/256/2010</w:t>
      </w:r>
      <w:r>
        <w:rPr>
          <w:rFonts w:ascii="Times New Roman" w:hAnsi="Times New Roman" w:cs="Times New Roman"/>
          <w:sz w:val="24"/>
          <w:szCs w:val="24"/>
        </w:rPr>
        <w:t xml:space="preserve"> w sprawie </w:t>
      </w:r>
      <w:r w:rsidRPr="00E75E5A">
        <w:rPr>
          <w:rFonts w:ascii="Times New Roman" w:hAnsi="Times New Roman" w:cs="Times New Roman"/>
          <w:sz w:val="24"/>
          <w:szCs w:val="24"/>
        </w:rPr>
        <w:t>zatwierdzenia do realizacji przez Gminę Ustronie Morskie partnerskiego projektu „Budowa</w:t>
      </w:r>
      <w:r w:rsidRPr="00E75E5A">
        <w:rPr>
          <w:rFonts w:ascii="Times New Roman" w:hAnsi="Times New Roman" w:cs="Times New Roman"/>
          <w:sz w:val="24"/>
          <w:szCs w:val="24"/>
          <w:u w:val="single"/>
        </w:rPr>
        <w:t xml:space="preserve"> </w:t>
      </w:r>
      <w:r w:rsidRPr="00E75E5A">
        <w:rPr>
          <w:rFonts w:ascii="Times New Roman" w:hAnsi="Times New Roman" w:cs="Times New Roman"/>
          <w:sz w:val="24"/>
          <w:szCs w:val="24"/>
        </w:rPr>
        <w:t xml:space="preserve">ścieżki rowerowej Ustronie Morskie - Kołobrzeg – Dźwirzyno oraz Miasto Barth w ramach Międzynarodowej Nadmorskiej Trasy Rowerowej </w:t>
      </w:r>
      <w:r>
        <w:rPr>
          <w:rFonts w:ascii="Times New Roman" w:hAnsi="Times New Roman" w:cs="Times New Roman"/>
          <w:sz w:val="24"/>
          <w:szCs w:val="24"/>
        </w:rPr>
        <w:br/>
      </w:r>
      <w:r w:rsidRPr="00E75E5A">
        <w:rPr>
          <w:rFonts w:ascii="Times New Roman" w:hAnsi="Times New Roman" w:cs="Times New Roman"/>
          <w:sz w:val="24"/>
          <w:szCs w:val="24"/>
        </w:rPr>
        <w:t>nr 10</w:t>
      </w:r>
      <w:r>
        <w:rPr>
          <w:rFonts w:ascii="Times New Roman" w:hAnsi="Times New Roman" w:cs="Times New Roman"/>
          <w:sz w:val="24"/>
          <w:szCs w:val="24"/>
        </w:rPr>
        <w:t xml:space="preserve"> została podjęta jednogłośnie – 15 głosów „za”.</w:t>
      </w:r>
    </w:p>
    <w:p w:rsidR="000E0B30" w:rsidRPr="00731CD3" w:rsidRDefault="000E0B30" w:rsidP="00731CD3">
      <w:pPr>
        <w:spacing w:line="360" w:lineRule="auto"/>
        <w:jc w:val="both"/>
        <w:rPr>
          <w:rFonts w:ascii="Times New Roman" w:hAnsi="Times New Roman" w:cs="Times New Roman"/>
          <w:sz w:val="24"/>
          <w:szCs w:val="24"/>
        </w:rPr>
      </w:pPr>
      <w:r>
        <w:rPr>
          <w:rFonts w:ascii="Times New Roman" w:hAnsi="Times New Roman" w:cs="Times New Roman"/>
          <w:sz w:val="24"/>
          <w:szCs w:val="24"/>
        </w:rPr>
        <w:tab/>
        <w:t>W związku z wyczerpaniem pkt. dotyczącego podejmowania uchwał Przewodniczący Rady podziękował młodzieży gimnazjalnej za uczestnictwo w Sesji, za uwagę i zainteresowanie pracami samorządu. Ogłosił 10-cio minutową przerwę.</w:t>
      </w:r>
    </w:p>
    <w:p w:rsidR="00731CD3" w:rsidRPr="00A75C91" w:rsidRDefault="00A75C91" w:rsidP="00731CD3">
      <w:pPr>
        <w:rPr>
          <w:rFonts w:ascii="Times New Roman" w:hAnsi="Times New Roman" w:cs="Times New Roman"/>
          <w:sz w:val="24"/>
          <w:szCs w:val="24"/>
        </w:rPr>
      </w:pPr>
      <w:r w:rsidRPr="00A75C91">
        <w:rPr>
          <w:rFonts w:ascii="Times New Roman" w:hAnsi="Times New Roman" w:cs="Times New Roman"/>
          <w:sz w:val="24"/>
          <w:szCs w:val="24"/>
        </w:rPr>
        <w:t>Po przerwie</w:t>
      </w:r>
      <w:r>
        <w:rPr>
          <w:rFonts w:ascii="Times New Roman" w:hAnsi="Times New Roman" w:cs="Times New Roman"/>
          <w:sz w:val="24"/>
          <w:szCs w:val="24"/>
        </w:rPr>
        <w:t>.</w:t>
      </w:r>
    </w:p>
    <w:p w:rsidR="00731CD3" w:rsidRDefault="00A75C91" w:rsidP="00E75E5A">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Przewodniczący Rady Andrzej Basarab </w:t>
      </w:r>
      <w:r>
        <w:rPr>
          <w:rFonts w:ascii="Times New Roman" w:hAnsi="Times New Roman" w:cs="Times New Roman"/>
          <w:sz w:val="24"/>
          <w:szCs w:val="24"/>
        </w:rPr>
        <w:t>wznowił obrady sesji.</w:t>
      </w:r>
    </w:p>
    <w:p w:rsidR="00A75C91" w:rsidRDefault="00A75C91" w:rsidP="00E75E5A">
      <w:pPr>
        <w:spacing w:line="360" w:lineRule="auto"/>
        <w:jc w:val="both"/>
        <w:rPr>
          <w:rFonts w:ascii="Times New Roman" w:hAnsi="Times New Roman" w:cs="Times New Roman"/>
          <w:sz w:val="24"/>
          <w:szCs w:val="24"/>
        </w:rPr>
      </w:pPr>
    </w:p>
    <w:p w:rsidR="00A75C91" w:rsidRDefault="00A75C91" w:rsidP="00E75E5A">
      <w:pPr>
        <w:spacing w:line="360" w:lineRule="auto"/>
        <w:jc w:val="both"/>
        <w:rPr>
          <w:rFonts w:ascii="Times New Roman" w:hAnsi="Times New Roman" w:cs="Times New Roman"/>
          <w:sz w:val="24"/>
          <w:szCs w:val="24"/>
        </w:rPr>
      </w:pPr>
      <w:r w:rsidRPr="00A75C91">
        <w:rPr>
          <w:rFonts w:ascii="Times New Roman" w:hAnsi="Times New Roman" w:cs="Times New Roman"/>
          <w:b/>
          <w:sz w:val="24"/>
          <w:szCs w:val="24"/>
        </w:rPr>
        <w:t>Ad. 5. Głos Mieszkańców.</w:t>
      </w:r>
    </w:p>
    <w:p w:rsidR="00EB2FB5" w:rsidRDefault="00A75C91"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Jan Jodelis przedstawiciel Izby Rolniczej zapytał czy w ciągu roku jako zabezpieczenie przed zimą </w:t>
      </w:r>
      <w:r w:rsidR="00F8120A">
        <w:rPr>
          <w:rFonts w:ascii="Times New Roman" w:hAnsi="Times New Roman" w:cs="Times New Roman"/>
          <w:sz w:val="24"/>
          <w:szCs w:val="24"/>
        </w:rPr>
        <w:t>wykonanie śnieżnych płotków. Dotyczy to szczególnie miejsc</w:t>
      </w:r>
      <w:r w:rsidR="00D54F17">
        <w:rPr>
          <w:rFonts w:ascii="Times New Roman" w:hAnsi="Times New Roman" w:cs="Times New Roman"/>
          <w:sz w:val="24"/>
          <w:szCs w:val="24"/>
        </w:rPr>
        <w:t xml:space="preserve"> takich jak Kukinka, Kukinia, na drze nr 11 w kierunku na Kołobrzeg.</w:t>
      </w:r>
    </w:p>
    <w:p w:rsidR="00D54F17" w:rsidRDefault="00683504"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Przewodniczący Rady</w:t>
      </w:r>
      <w:r w:rsidR="00827D75">
        <w:rPr>
          <w:rFonts w:ascii="Times New Roman" w:hAnsi="Times New Roman" w:cs="Times New Roman"/>
          <w:sz w:val="24"/>
          <w:szCs w:val="24"/>
        </w:rPr>
        <w:t xml:space="preserve"> odpowiedział, że jest to słuszny wniosek niemniej winien być skierowany do Starostwa Powiatowego w Kołobrzegu, gdyż jest to droga powiatowa, gmina nie może ingerować w ich sprawy.</w:t>
      </w:r>
    </w:p>
    <w:p w:rsidR="00827D75" w:rsidRDefault="00827D75" w:rsidP="002D5884">
      <w:pPr>
        <w:spacing w:line="360" w:lineRule="auto"/>
        <w:jc w:val="both"/>
        <w:rPr>
          <w:rFonts w:ascii="Times New Roman" w:hAnsi="Times New Roman" w:cs="Times New Roman"/>
          <w:sz w:val="24"/>
          <w:szCs w:val="24"/>
        </w:rPr>
      </w:pPr>
    </w:p>
    <w:p w:rsidR="00827D75" w:rsidRPr="00827D75" w:rsidRDefault="00827D75" w:rsidP="002D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Ad 6/7    Interpelacje, zapytania, wolne wnioski.</w:t>
      </w:r>
    </w:p>
    <w:p w:rsidR="00F8120A" w:rsidRPr="00C05BAE" w:rsidRDefault="00C05BAE"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Przewodniczący Rady Andrzej Basarab</w:t>
      </w:r>
      <w:r>
        <w:rPr>
          <w:rFonts w:ascii="Times New Roman" w:hAnsi="Times New Roman" w:cs="Times New Roman"/>
          <w:sz w:val="24"/>
          <w:szCs w:val="24"/>
        </w:rPr>
        <w:t xml:space="preserve"> poinformował zebranych, iż wystąpi Przewodniczący Komisji Rewizyjnej przedstawiając sprawy dotyczącej kontroli Gminnego Ośrodka Kultury w Ustroniu Morskim</w:t>
      </w:r>
    </w:p>
    <w:p w:rsidR="0002114F" w:rsidRDefault="0002114F" w:rsidP="002D5884">
      <w:pPr>
        <w:spacing w:line="360" w:lineRule="auto"/>
        <w:jc w:val="both"/>
        <w:rPr>
          <w:rFonts w:ascii="Times New Roman" w:hAnsi="Times New Roman" w:cs="Times New Roman"/>
          <w:sz w:val="24"/>
          <w:szCs w:val="24"/>
        </w:rPr>
      </w:pPr>
      <w:r w:rsidRPr="0002114F">
        <w:rPr>
          <w:rFonts w:ascii="Times New Roman" w:hAnsi="Times New Roman" w:cs="Times New Roman"/>
          <w:sz w:val="24"/>
          <w:szCs w:val="24"/>
          <w:u w:val="single"/>
        </w:rPr>
        <w:t>Stefan Dymański Przewodniczący Komisji Rewizyjnej</w:t>
      </w:r>
      <w:r>
        <w:rPr>
          <w:rFonts w:ascii="Times New Roman" w:hAnsi="Times New Roman" w:cs="Times New Roman"/>
          <w:sz w:val="24"/>
          <w:szCs w:val="24"/>
        </w:rPr>
        <w:t xml:space="preserve"> przedstawił radnym protokół z kontroli sprawdzającej </w:t>
      </w:r>
      <w:r w:rsidR="009327F2">
        <w:rPr>
          <w:rFonts w:ascii="Times New Roman" w:hAnsi="Times New Roman" w:cs="Times New Roman"/>
          <w:sz w:val="24"/>
          <w:szCs w:val="24"/>
        </w:rPr>
        <w:t>w Gminnym Ośrodku Kultury w Ustroniu Morskim z dnia 15.12.2009r. Protokół ten nie został podpisany przez Dyrektora Placówki. Natomiast kserokopię wyjaśnień dot. odmowy podpisania protokołu z kontroli ot</w:t>
      </w:r>
      <w:r w:rsidR="00C05BAE">
        <w:rPr>
          <w:rFonts w:ascii="Times New Roman" w:hAnsi="Times New Roman" w:cs="Times New Roman"/>
          <w:sz w:val="24"/>
          <w:szCs w:val="24"/>
        </w:rPr>
        <w:t>rzymali radni przed sesją (kserokopia protokołu kontroli stanowi załącznik nr 2 do niniejszego protokołu, kserokopia wyjaśnień stanowi załącznik nr 3 do protokołu)</w:t>
      </w:r>
    </w:p>
    <w:p w:rsidR="009327F2" w:rsidRDefault="009327F2"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stwierdził, iż pozwolił sobie przygotować wystąpienie, które jest odniesieniem do wyjaśnień Pani Dyrektor GOK.</w:t>
      </w:r>
    </w:p>
    <w:p w:rsidR="003A731D" w:rsidRPr="003A731D" w:rsidRDefault="003A731D" w:rsidP="003A73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3A731D">
        <w:rPr>
          <w:rFonts w:ascii="Times New Roman" w:hAnsi="Times New Roman" w:cs="Times New Roman"/>
          <w:sz w:val="24"/>
          <w:szCs w:val="24"/>
        </w:rPr>
        <w:t>Przedstawiłem Państwu protokół oraz otrzymaliście Państwo wyjaśnienie Pani Dyrektor GOK dotyczące odmowy podpisania protokołu z kontroli sprawdzającej.</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Kontrolę przeprowadzono z inicjatywy radnych. Sprawdzono egzekucję umów dzierżaw wieloletnich oraz sezonowych – kontrolę taką prowadziliśmy wcześniej w Urzędzie Gminy, dlatego sprawdzenie tego zagadnienia w GOK było tematem nadrzędnym. Działania w tym zakresie oceniliśmy pozytywnie.</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Sprawdziliśmy także gospodarność, rzetelność, legalność działań Pani Dyrektor podczas wykorzystania pozyskanych środków. Działanie komisji oparte było na sprawdzeniu zgodności dokumentacji ze stanem faktycznym.</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ab/>
        <w:t>Drobne uwagi dotyczące:</w:t>
      </w:r>
    </w:p>
    <w:p w:rsidR="009327F2" w:rsidRPr="00053335" w:rsidRDefault="009327F2" w:rsidP="009327F2">
      <w:pPr>
        <w:numPr>
          <w:ilvl w:val="0"/>
          <w:numId w:val="15"/>
        </w:numPr>
        <w:spacing w:after="0" w:line="360" w:lineRule="auto"/>
        <w:jc w:val="both"/>
        <w:rPr>
          <w:rFonts w:ascii="Times New Roman" w:hAnsi="Times New Roman" w:cs="Times New Roman"/>
          <w:sz w:val="24"/>
          <w:szCs w:val="24"/>
        </w:rPr>
      </w:pPr>
      <w:r w:rsidRPr="00053335">
        <w:rPr>
          <w:rFonts w:ascii="Times New Roman" w:hAnsi="Times New Roman" w:cs="Times New Roman"/>
          <w:sz w:val="24"/>
          <w:szCs w:val="24"/>
        </w:rPr>
        <w:t>oszczędnego gospodarowania artykułami promocyjnymi przez Panią Dyrektor;</w:t>
      </w:r>
    </w:p>
    <w:p w:rsidR="009327F2" w:rsidRPr="00053335" w:rsidRDefault="009327F2" w:rsidP="009327F2">
      <w:pPr>
        <w:numPr>
          <w:ilvl w:val="0"/>
          <w:numId w:val="15"/>
        </w:numPr>
        <w:spacing w:after="0" w:line="360" w:lineRule="auto"/>
        <w:jc w:val="both"/>
        <w:rPr>
          <w:rFonts w:ascii="Times New Roman" w:hAnsi="Times New Roman" w:cs="Times New Roman"/>
          <w:sz w:val="24"/>
          <w:szCs w:val="24"/>
        </w:rPr>
      </w:pPr>
      <w:r w:rsidRPr="00053335">
        <w:rPr>
          <w:rFonts w:ascii="Times New Roman" w:hAnsi="Times New Roman" w:cs="Times New Roman"/>
          <w:sz w:val="24"/>
          <w:szCs w:val="24"/>
        </w:rPr>
        <w:t xml:space="preserve">oraz zwrócenie uwagi na promocję w naszej gminie „wczasów rodzinnych”, </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nie miały wpływu na ocenę, ponieważ kontrolowane zagadnienie oceniliśmy pozytywnie.</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lastRenderedPageBreak/>
        <w:t xml:space="preserve">Dziwi mnie fakt skupienia się Pani Dyrektor na wyjaśnieniu zasad wysyłania delegacji do „zaprzyjaźnionej, nie partnerskiej” orkiestry z Baczkowa, ponieważ uwaga zawarta w protokole dotyczyła jedynie pozyskania materiałów promocyjnych z Urzędu Gminy, a nie z GOK, w strukturach którego znajduje się Orkiestra Dęta Morka. </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 xml:space="preserve">Komisja nie podważyła zasadności organizowanych imprez w okresie sezonu letniego przez GOK, jedynie pozostawiła ocenie społeczeństwa zorganizowanie koncertu Rockowanie, który pochłonął 40% dochodów własnych GOK. </w:t>
      </w:r>
    </w:p>
    <w:p w:rsidR="009327F2" w:rsidRPr="00053335" w:rsidRDefault="009327F2" w:rsidP="009327F2">
      <w:pPr>
        <w:spacing w:line="360" w:lineRule="auto"/>
        <w:ind w:firstLine="708"/>
        <w:jc w:val="both"/>
        <w:rPr>
          <w:rFonts w:ascii="Times New Roman" w:hAnsi="Times New Roman" w:cs="Times New Roman"/>
          <w:sz w:val="24"/>
          <w:szCs w:val="24"/>
        </w:rPr>
      </w:pPr>
      <w:r w:rsidRPr="00053335">
        <w:rPr>
          <w:rFonts w:ascii="Times New Roman" w:hAnsi="Times New Roman" w:cs="Times New Roman"/>
          <w:sz w:val="24"/>
          <w:szCs w:val="24"/>
        </w:rPr>
        <w:t>Wielka szkoda, że Pani Knieć „jako dyrektor instytucji kulturalnej zawsze będzie poszukiwać nowych wyzwań i form oferowanej działalności” bez konsultacji ze swoimi pracownikami, bez ich pomysłów i inicjatyw, nie licząc się z oceną mieszkańców.</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ab/>
        <w:t>Zagadnienie trzecie, jakim jest polityka kadrowa realizowana przez Panią dyrektor, a co się z tym wiąże również działalność GOK, wśród mieszkańców gminy budzi wiele emocji i kontrowersji, dlatego też komisja zajęła się i tym zagadnieniem.</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Materia ta jest trudna do oceny przez komisję rewizyjną, ponieważ oceniając zagadnienie na podstawie dokumentów takich jak: Statut, Regulamin i zakresy obowiązków pracowników (Zapewniam Państwa i Panią Knieć, że dokumenty powyższe znane są komisji - były one kontrolowane w lutym 2008r w czasie kontroli sprawdzającej) wynika, że wszystko jest uporządkowane, powinno funkcjonować i powinny być realizowane zadania statutowe określone dla instytucji kultury przez Urząd Gminy, takie jak: (cytuję zapisy zawarte w statucie)</w:t>
      </w:r>
    </w:p>
    <w:p w:rsidR="009327F2" w:rsidRPr="00053335" w:rsidRDefault="009327F2" w:rsidP="009327F2">
      <w:pPr>
        <w:pStyle w:val="NormalnyWeb"/>
        <w:numPr>
          <w:ilvl w:val="0"/>
          <w:numId w:val="16"/>
        </w:numPr>
        <w:spacing w:before="0" w:beforeAutospacing="0" w:after="0" w:afterAutospacing="0" w:line="360" w:lineRule="auto"/>
        <w:jc w:val="both"/>
      </w:pPr>
      <w:r w:rsidRPr="00053335">
        <w:t>prowadzenie edukacji kulturalnej i artystycznej szczególnie wśród dzieci i młodzieży;</w:t>
      </w:r>
    </w:p>
    <w:p w:rsidR="009327F2" w:rsidRPr="00053335" w:rsidRDefault="009327F2" w:rsidP="009327F2">
      <w:pPr>
        <w:pStyle w:val="NormalnyWeb"/>
        <w:numPr>
          <w:ilvl w:val="0"/>
          <w:numId w:val="16"/>
        </w:numPr>
        <w:spacing w:before="0" w:beforeAutospacing="0" w:after="0" w:afterAutospacing="0" w:line="360" w:lineRule="auto"/>
        <w:jc w:val="both"/>
      </w:pPr>
      <w:r w:rsidRPr="00053335">
        <w:t>organizowanie różnorodnych form edukacji kulturalnej i wychowania przez sztukę;</w:t>
      </w:r>
    </w:p>
    <w:p w:rsidR="009327F2" w:rsidRPr="00053335" w:rsidRDefault="009327F2" w:rsidP="009327F2">
      <w:pPr>
        <w:pStyle w:val="NormalnyWeb"/>
        <w:numPr>
          <w:ilvl w:val="0"/>
          <w:numId w:val="16"/>
        </w:numPr>
        <w:spacing w:before="0" w:beforeAutospacing="0" w:after="0" w:afterAutospacing="0" w:line="360" w:lineRule="auto"/>
        <w:jc w:val="both"/>
      </w:pPr>
      <w:r w:rsidRPr="00053335">
        <w:t>organizacja imprez kulturalnych, artystycznych, promocyjnych i rekreacyjno – turystycznych o zasięgu lokalnym, krajowym i międzynarodowym;</w:t>
      </w:r>
    </w:p>
    <w:p w:rsidR="009327F2" w:rsidRPr="00053335" w:rsidRDefault="009327F2" w:rsidP="009327F2">
      <w:pPr>
        <w:pStyle w:val="NormalnyWeb"/>
        <w:numPr>
          <w:ilvl w:val="0"/>
          <w:numId w:val="16"/>
        </w:numPr>
        <w:spacing w:before="0" w:beforeAutospacing="0" w:after="0" w:afterAutospacing="0" w:line="360" w:lineRule="auto"/>
        <w:jc w:val="both"/>
      </w:pPr>
      <w:r w:rsidRPr="00053335">
        <w:t>integracja kulturalna środowiska i ochrona jego dziedzictwa kulturowego;</w:t>
      </w:r>
    </w:p>
    <w:p w:rsidR="009327F2" w:rsidRPr="00053335" w:rsidRDefault="009327F2" w:rsidP="009327F2">
      <w:pPr>
        <w:pStyle w:val="NormalnyWeb"/>
        <w:numPr>
          <w:ilvl w:val="0"/>
          <w:numId w:val="16"/>
        </w:numPr>
        <w:spacing w:before="0" w:beforeAutospacing="0" w:after="0" w:afterAutospacing="0" w:line="360" w:lineRule="auto"/>
        <w:jc w:val="both"/>
      </w:pPr>
      <w:r w:rsidRPr="00053335">
        <w:t>rozpoznawanie, pobudzanie i zaspokajanie potrzeb oraz zainteresowań kulturalnych społeczności lokalnej ze szczególnym uwzględnieniem aktywności amatorskiej twórczości artystycznej;</w:t>
      </w:r>
    </w:p>
    <w:p w:rsidR="009327F2" w:rsidRPr="00053335" w:rsidRDefault="009327F2" w:rsidP="009327F2">
      <w:pPr>
        <w:pStyle w:val="NormalnyWeb"/>
        <w:numPr>
          <w:ilvl w:val="0"/>
          <w:numId w:val="16"/>
        </w:numPr>
        <w:spacing w:before="0" w:beforeAutospacing="0" w:after="0" w:afterAutospacing="0" w:line="360" w:lineRule="auto"/>
        <w:jc w:val="both"/>
      </w:pPr>
      <w:r w:rsidRPr="00053335">
        <w:t>pozyskiwanie i przygotowanie środowisk lokalnych do uczestnictwa w kulturze i odbioru sztuki;</w:t>
      </w:r>
    </w:p>
    <w:p w:rsidR="009327F2" w:rsidRPr="00053335" w:rsidRDefault="009327F2" w:rsidP="009327F2">
      <w:pPr>
        <w:pStyle w:val="NormalnyWeb"/>
        <w:numPr>
          <w:ilvl w:val="0"/>
          <w:numId w:val="16"/>
        </w:numPr>
        <w:spacing w:before="0" w:beforeAutospacing="0" w:after="0" w:afterAutospacing="0" w:line="360" w:lineRule="auto"/>
        <w:jc w:val="both"/>
      </w:pPr>
      <w:r w:rsidRPr="00053335">
        <w:lastRenderedPageBreak/>
        <w:t>współpraca na rzecz kultury z instytucjami, stowarzyszeniami, społecznym ruchem artystycznym i twórcami indywidualnymi;</w:t>
      </w:r>
    </w:p>
    <w:p w:rsidR="009327F2" w:rsidRPr="00053335" w:rsidRDefault="009327F2" w:rsidP="009327F2">
      <w:pPr>
        <w:pStyle w:val="NormalnyWeb"/>
        <w:numPr>
          <w:ilvl w:val="0"/>
          <w:numId w:val="16"/>
        </w:numPr>
        <w:spacing w:before="0" w:beforeAutospacing="0" w:after="0" w:afterAutospacing="0" w:line="360" w:lineRule="auto"/>
        <w:jc w:val="both"/>
      </w:pPr>
      <w:r w:rsidRPr="00053335">
        <w:t>prowadzenie wszechstronnej działalności w zakresie upowszechniania kultury;</w:t>
      </w:r>
    </w:p>
    <w:p w:rsidR="009327F2" w:rsidRPr="00053335" w:rsidRDefault="009327F2" w:rsidP="009327F2">
      <w:pPr>
        <w:pStyle w:val="NormalnyWeb"/>
        <w:numPr>
          <w:ilvl w:val="0"/>
          <w:numId w:val="16"/>
        </w:numPr>
        <w:spacing w:before="0" w:beforeAutospacing="0" w:after="0" w:afterAutospacing="0" w:line="360" w:lineRule="auto"/>
        <w:jc w:val="both"/>
      </w:pPr>
      <w:r w:rsidRPr="00053335">
        <w:t>popularyzowanie i promocja Gminy w sferze kultury;</w:t>
      </w:r>
    </w:p>
    <w:p w:rsidR="009327F2" w:rsidRPr="00053335" w:rsidRDefault="009327F2" w:rsidP="009327F2">
      <w:pPr>
        <w:pStyle w:val="NormalnyWeb"/>
        <w:numPr>
          <w:ilvl w:val="0"/>
          <w:numId w:val="16"/>
        </w:numPr>
        <w:spacing w:before="0" w:beforeAutospacing="0" w:after="0" w:afterAutospacing="0" w:line="360" w:lineRule="auto"/>
        <w:jc w:val="both"/>
      </w:pPr>
      <w:r w:rsidRPr="00053335">
        <w:t>współpraca z placówkami oświatowymi;</w:t>
      </w:r>
    </w:p>
    <w:p w:rsidR="009327F2" w:rsidRPr="00053335" w:rsidRDefault="009327F2" w:rsidP="009327F2">
      <w:pPr>
        <w:pStyle w:val="NormalnyWeb"/>
        <w:numPr>
          <w:ilvl w:val="0"/>
          <w:numId w:val="16"/>
        </w:numPr>
        <w:spacing w:before="0" w:beforeAutospacing="0" w:after="0" w:afterAutospacing="0" w:line="360" w:lineRule="auto"/>
        <w:jc w:val="both"/>
      </w:pPr>
      <w:r w:rsidRPr="00053335">
        <w:t>prowadzenie współpracy kulturalnej z zagranicą, zwłaszcza z gminami partnerskimi;</w:t>
      </w:r>
    </w:p>
    <w:p w:rsidR="009327F2" w:rsidRPr="00053335" w:rsidRDefault="009327F2" w:rsidP="009327F2">
      <w:pPr>
        <w:pStyle w:val="NormalnyWeb"/>
        <w:numPr>
          <w:ilvl w:val="0"/>
          <w:numId w:val="16"/>
        </w:numPr>
        <w:spacing w:before="0" w:beforeAutospacing="0" w:after="0" w:afterAutospacing="0" w:line="360" w:lineRule="auto"/>
        <w:jc w:val="both"/>
      </w:pPr>
      <w:r w:rsidRPr="00053335">
        <w:t>prowadzenie działalności promocyjnej i wydawniczej;</w:t>
      </w:r>
    </w:p>
    <w:p w:rsidR="009327F2" w:rsidRPr="00053335" w:rsidRDefault="009327F2" w:rsidP="009327F2">
      <w:pPr>
        <w:pStyle w:val="NormalnyWeb"/>
        <w:numPr>
          <w:ilvl w:val="0"/>
          <w:numId w:val="16"/>
        </w:numPr>
        <w:spacing w:before="0" w:beforeAutospacing="0" w:after="0" w:afterAutospacing="0" w:line="360" w:lineRule="auto"/>
        <w:jc w:val="both"/>
      </w:pPr>
      <w:r w:rsidRPr="00053335">
        <w:t>informowanie w massmediach o zjawiskach i wydarzeniach kulturalnych i promocyjnych gminy.</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Powyższe zadania statutowe są realizowane przez GOK, jednak odbiór społeczeństwa jest bardzo krytyczny. Pani dyrektor o tym doskonale wie, bo osobiście pytaliśmy o to podczas ostatniej kontroli, próbowaliśmy rozmawiać o problemie. Pani Dyrektor stwierdziła, że wie, nawet domyśla się kto jest niezadowolony ale nie przejmuje się tym i sobie poradzi.</w:t>
      </w:r>
    </w:p>
    <w:p w:rsidR="009327F2" w:rsidRPr="00053335" w:rsidRDefault="009327F2" w:rsidP="009327F2">
      <w:pPr>
        <w:pStyle w:val="NormalnyWeb"/>
        <w:spacing w:before="0" w:beforeAutospacing="0" w:after="0" w:afterAutospacing="0" w:line="360" w:lineRule="auto"/>
        <w:ind w:firstLine="539"/>
        <w:jc w:val="both"/>
      </w:pPr>
      <w:r w:rsidRPr="00053335">
        <w:t>Zapisy w protokóle w p</w:t>
      </w:r>
      <w:r>
        <w:t>.</w:t>
      </w:r>
      <w:r w:rsidRPr="00053335">
        <w:t xml:space="preserve"> 3 mają na celu zainicjować dyskusję i spowodować, że organ zarządzający i organy doradcze zajmą się sprawą, dokonają realnej oceny działalności GOK, a może zasięgną opinii działających w naszej gminie organizacji związkowych i stowarzyszeń twórców a może należy porozmawiać z pracownikami. Realna ocena, opinia i podjęcie określonych decyzji przez organizatora jest konieczne w celu uzdrowienia sytuacji którą mamy obecnie.</w:t>
      </w:r>
    </w:p>
    <w:p w:rsidR="009327F2" w:rsidRPr="00053335" w:rsidRDefault="009327F2" w:rsidP="009327F2">
      <w:pPr>
        <w:pStyle w:val="NormalnyWeb"/>
        <w:spacing w:before="0" w:beforeAutospacing="0" w:after="0" w:afterAutospacing="0" w:line="360" w:lineRule="auto"/>
        <w:ind w:firstLine="539"/>
        <w:jc w:val="both"/>
      </w:pPr>
      <w:r w:rsidRPr="00053335">
        <w:t>Komisja rewizyjna nie jest organem do takiej oceny, wskazuje jedynie na źle lokowane pieniądze podatników w ramach dotacji z Urzędu Gminy jako organizatora w działalność powołanej gminnej instytucji kultury w naszej miejscowości. Dotyczy to realizacji podstawowych zadań statutowych Gminnego Ośrodka Kultury na rzecz mieszkańców.</w:t>
      </w:r>
    </w:p>
    <w:p w:rsidR="009327F2" w:rsidRPr="00053335" w:rsidRDefault="009327F2" w:rsidP="009327F2">
      <w:pPr>
        <w:spacing w:line="360" w:lineRule="auto"/>
        <w:ind w:firstLine="708"/>
        <w:jc w:val="both"/>
        <w:rPr>
          <w:rFonts w:ascii="Times New Roman" w:hAnsi="Times New Roman" w:cs="Times New Roman"/>
          <w:sz w:val="24"/>
          <w:szCs w:val="24"/>
        </w:rPr>
      </w:pPr>
      <w:r w:rsidRPr="00053335">
        <w:rPr>
          <w:rFonts w:ascii="Times New Roman" w:hAnsi="Times New Roman" w:cs="Times New Roman"/>
          <w:sz w:val="24"/>
          <w:szCs w:val="24"/>
        </w:rPr>
        <w:t xml:space="preserve">Nie sugerując się i nie bazując wyłącznie na opiniach mieszkańców zebranych w tej sprawie, choć jak sądzę są one bardzo istotne, by po części wyjaśnić tą sytuację, dojść do prawdy i przedstawić określone wnioski, dokonałem analizy następujących dokumentów: Statutu nadanego uchwałą Rady Gminy z dnia 20 grudnia 2007r, sprawozdań z działalności Gminnego Ośrodka Kultury w latach 2007 i 2008, pospiesznie wykonanego przez Panią Dyrektor i nieaktualnego wykazu zatrudnienia wraz z godzinami pracy pracowników. Porównałem w/w dokumenty z dokumentami wybranych losowo GOK działających w podobnych gminach na terenie kraju (sprawa jest o tyle łatwa, że w BIP gmin oraz na pięknie prowadzonych stronach internetowych GOK dokumenty te są w pełni dostępne). Porównanie to wypadło niekorzystnie dla naszej Instytucji Kultury, ponieważ okazuje się, że </w:t>
      </w:r>
      <w:r w:rsidRPr="00053335">
        <w:rPr>
          <w:rFonts w:ascii="Times New Roman" w:hAnsi="Times New Roman" w:cs="Times New Roman"/>
          <w:sz w:val="24"/>
          <w:szCs w:val="24"/>
        </w:rPr>
        <w:lastRenderedPageBreak/>
        <w:t>gminne instytucje kultury o zdecydowanie niższej dotacji z budżetu gminy radzą sobie znacznie lepiej, a w swojej ofercie działających kół zainteresowań zespołów i sekcji biją nas na głowę – jeżeli Państwo nie wierzycie odsyłam na strony. Świadczy to o tym, że powinniśmy się zastanowić nad działalnością naszego GOK-</w:t>
      </w:r>
      <w:r>
        <w:rPr>
          <w:rFonts w:ascii="Times New Roman" w:hAnsi="Times New Roman" w:cs="Times New Roman"/>
          <w:sz w:val="24"/>
          <w:szCs w:val="24"/>
        </w:rPr>
        <w:t xml:space="preserve"> </w:t>
      </w:r>
      <w:r w:rsidRPr="00053335">
        <w:rPr>
          <w:rFonts w:ascii="Times New Roman" w:hAnsi="Times New Roman" w:cs="Times New Roman"/>
          <w:sz w:val="24"/>
          <w:szCs w:val="24"/>
        </w:rPr>
        <w:t>u, a Pani Dyrektor powinna uczyć się od najlepszych i w każdym roku zdobywać coraz większą wiedzę, a nie tkwić w przeszłości i twierdzić, że jest się lepszym od poprzednika i że już ma się patent na sukces i władzę.</w:t>
      </w:r>
    </w:p>
    <w:p w:rsidR="009327F2" w:rsidRPr="00053335" w:rsidRDefault="009327F2" w:rsidP="009327F2">
      <w:pPr>
        <w:spacing w:line="360" w:lineRule="auto"/>
        <w:ind w:firstLine="708"/>
        <w:jc w:val="both"/>
        <w:rPr>
          <w:rFonts w:ascii="Times New Roman" w:hAnsi="Times New Roman" w:cs="Times New Roman"/>
          <w:sz w:val="24"/>
          <w:szCs w:val="24"/>
        </w:rPr>
      </w:pPr>
      <w:r w:rsidRPr="00053335">
        <w:rPr>
          <w:rFonts w:ascii="Times New Roman" w:hAnsi="Times New Roman" w:cs="Times New Roman"/>
          <w:sz w:val="24"/>
          <w:szCs w:val="24"/>
        </w:rPr>
        <w:t>W tym miejscu pragnę podkreślić i wyrazić opinię komisji, że nie pracownicy zatrudnieni w GOK ponoszą winę za powyższą ocenę. Bardzo przepraszam wszystkich tych pracowników, którzy poczuli się urażeni i osobiście dotknięci zapisami w protokole.</w:t>
      </w:r>
    </w:p>
    <w:p w:rsidR="009327F2" w:rsidRPr="00053335"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Przyczyny kontrowersyjnej działalności GOK są różne, naszym zdaniem przyczyna leży w </w:t>
      </w:r>
      <w:r w:rsidRPr="00053335">
        <w:rPr>
          <w:rFonts w:ascii="Times New Roman" w:hAnsi="Times New Roman" w:cs="Times New Roman"/>
          <w:color w:val="333333"/>
          <w:sz w:val="24"/>
          <w:szCs w:val="24"/>
        </w:rPr>
        <w:t xml:space="preserve">autokratycznym stylu kierowania </w:t>
      </w:r>
      <w:r w:rsidRPr="00053335">
        <w:rPr>
          <w:rFonts w:ascii="Times New Roman" w:hAnsi="Times New Roman" w:cs="Times New Roman"/>
          <w:sz w:val="24"/>
          <w:szCs w:val="24"/>
        </w:rPr>
        <w:t>placówką.</w:t>
      </w:r>
    </w:p>
    <w:p w:rsidR="009327F2" w:rsidRDefault="009327F2" w:rsidP="009327F2">
      <w:pPr>
        <w:spacing w:line="360" w:lineRule="auto"/>
        <w:jc w:val="both"/>
        <w:rPr>
          <w:rFonts w:ascii="Times New Roman" w:hAnsi="Times New Roman" w:cs="Times New Roman"/>
          <w:sz w:val="24"/>
          <w:szCs w:val="24"/>
        </w:rPr>
      </w:pPr>
      <w:r w:rsidRPr="00053335">
        <w:rPr>
          <w:rFonts w:ascii="Times New Roman" w:hAnsi="Times New Roman" w:cs="Times New Roman"/>
          <w:sz w:val="24"/>
          <w:szCs w:val="24"/>
        </w:rPr>
        <w:tab/>
        <w:t>Czynnik ludzki, czyli pracownicy są największą wartością i mają prawo być dobrze kierowani, pracować w godnych warunkach, mieć prawo i przejawiać własną inicjatywę w działaniu. Inicjatywa pracowników oraz osób współpracujących - aktywnych społeczników z naszej gminy - chociaż czasami powinna spotkać się z życzliwym przyjęciem dyrektora instytucji kultury. Wreszcie, każdy z pracowników ma prawo i obowiązek podnosić swoje kwalifikacje w zawodzie</w:t>
      </w:r>
      <w:r>
        <w:rPr>
          <w:rFonts w:ascii="Times New Roman" w:hAnsi="Times New Roman" w:cs="Times New Roman"/>
          <w:sz w:val="24"/>
          <w:szCs w:val="24"/>
        </w:rPr>
        <w:t>,</w:t>
      </w:r>
      <w:r w:rsidRPr="00053335">
        <w:rPr>
          <w:rFonts w:ascii="Times New Roman" w:hAnsi="Times New Roman" w:cs="Times New Roman"/>
          <w:sz w:val="24"/>
          <w:szCs w:val="24"/>
        </w:rPr>
        <w:t xml:space="preserve"> który wykonuje, być kierowanym na kursy, szkolenia, mieć możliwość rozwoju. Czy tak jest oceńcie państwo sami.</w:t>
      </w:r>
    </w:p>
    <w:p w:rsidR="006A1952" w:rsidRPr="006A1952" w:rsidRDefault="006A1952" w:rsidP="006A1952">
      <w:pPr>
        <w:spacing w:line="360" w:lineRule="auto"/>
        <w:ind w:firstLine="708"/>
        <w:jc w:val="both"/>
        <w:rPr>
          <w:rFonts w:ascii="Times New Roman" w:hAnsi="Times New Roman" w:cs="Times New Roman"/>
          <w:sz w:val="24"/>
          <w:szCs w:val="24"/>
        </w:rPr>
      </w:pPr>
      <w:r w:rsidRPr="006A1952">
        <w:rPr>
          <w:rFonts w:ascii="Times New Roman" w:hAnsi="Times New Roman" w:cs="Times New Roman"/>
          <w:sz w:val="24"/>
          <w:szCs w:val="24"/>
        </w:rPr>
        <w:t>Ponieważ Pani Dyrektor w swoim wyjaśnieniu nie mając do tego żadnych powodów oraz prawa oceniła pracę komisji, a dokładniej moją pracę, jako wyjątkowo nierzetelną, powierzchowną, bezprawną i tendencyjną, pozwolę sobie na własną opinię na temat działalności GOK.</w:t>
      </w:r>
    </w:p>
    <w:p w:rsidR="006A1952" w:rsidRDefault="006A1952" w:rsidP="006A1952">
      <w:pPr>
        <w:spacing w:line="360" w:lineRule="auto"/>
        <w:ind w:firstLine="708"/>
        <w:jc w:val="both"/>
        <w:rPr>
          <w:rFonts w:ascii="Times New Roman" w:hAnsi="Times New Roman" w:cs="Times New Roman"/>
          <w:sz w:val="24"/>
          <w:szCs w:val="24"/>
        </w:rPr>
      </w:pPr>
      <w:r w:rsidRPr="006A1952">
        <w:rPr>
          <w:rFonts w:ascii="Times New Roman" w:hAnsi="Times New Roman" w:cs="Times New Roman"/>
          <w:sz w:val="24"/>
          <w:szCs w:val="24"/>
        </w:rPr>
        <w:t>Jako radny Gminy mam prawo do wyrażania własnych opinii oraz wyrażać opinię swoich wyborców działając w ich imieniu.</w:t>
      </w:r>
    </w:p>
    <w:p w:rsidR="006A1952" w:rsidRPr="006A1952" w:rsidRDefault="006A1952" w:rsidP="006A1952">
      <w:pPr>
        <w:spacing w:line="360" w:lineRule="auto"/>
        <w:jc w:val="both"/>
        <w:rPr>
          <w:rFonts w:ascii="Times New Roman" w:hAnsi="Times New Roman" w:cs="Times New Roman"/>
          <w:sz w:val="24"/>
          <w:szCs w:val="24"/>
        </w:rPr>
      </w:pPr>
      <w:r w:rsidRPr="006A1952">
        <w:rPr>
          <w:rFonts w:ascii="Times New Roman" w:hAnsi="Times New Roman" w:cs="Times New Roman"/>
          <w:sz w:val="24"/>
          <w:szCs w:val="24"/>
        </w:rPr>
        <w:t>Szanowna Pani Dyrektor</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 xml:space="preserve">Instytucja Kultury nie może działać jak obecnie w godzinach 7.30 – 15.30 bo w takich godzinach mogą pracować efektywnie jedynie pracownicy administracji - i dział administracji w GOK tak pracuje wykonując profesjonalnie swoje zadania, ale popołudniami oraz w weekendy Dom Kultury powinien tętnić życiem. Gdyby </w:t>
      </w:r>
      <w:r w:rsidRPr="006A1952">
        <w:rPr>
          <w:rFonts w:ascii="Times New Roman" w:hAnsi="Times New Roman" w:cs="Times New Roman"/>
          <w:sz w:val="24"/>
          <w:szCs w:val="24"/>
        </w:rPr>
        <w:lastRenderedPageBreak/>
        <w:t>w budynku GOK nie mieściła się biblioteka – budynek o godzinie 15.30 byłby zamknięty.</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Dział merytoryczny, najważniejszy dział w instytucji kultury, w znacznej mierze bazuje na specjalistach, fachowcach zatrudnianych na umowę zlecenie. Nie podaję tego faktu jako czegoś negatywnego, wręcz odwrotnie - marzeniem każdego domu kultury jest fachowa kadra dydaktyczna o którą się zabiega i dba, ale nie u nas. Jednak wśród osób zatrudnionych na stałe w GOK niewielu ma uprawnienia lub dostateczną wiedzę fachową do prowadzenia zajęć z grupami młodzieży i dlatego warto byłoby zainwestować w kształcenie – w najbliższej przyszłości to wszystko się zwróci.</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W tak małym zakładzie pracy jakim jest GOK w którym zatrudnionych jest 10 osób stanowiska dyrektora, specjalisty do spraw organizacji i promocji imprez, referenta do spraw promocji nie muszą ograniczać się do rangi administracji. Każda z tych osób może po uprzednim ukończeniu kursu specjalistycznego szkolić, wychowywać, krzewić i kształtować kulturę wśród mieszkańców. Podam jeden przykład, posłużę się z naszego podwórka. W szkole lub w przedszkolu, gdzie dyrektor obowiązków ma znacznie więcej i odpowiedzialność jego jest niewspółmiernie większa, dyrektorzy są jednocześnie nauczycielami, prowadzą zajęcia z dziećmi, posiadają wysokie kwalifikacje, nie są wyłącznie dyrektorem i szefem zza biurka wydającym polecenia.</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W działaniu GOK nie wypracowano należytych form i metod edukacji kulturalnej i artystycznej wśród dzieci i młodzieży, dokładniej rzecz ujmując - instytucja bazuje na zbyt ubogiej ofercie programowej grup i kół zainteresowań skupiając wokół swoich działań wąską grupę młodzieży i dorosłych;</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 xml:space="preserve">W kwestii popularyzowania i promocji Gminy w sferze kultury przy dwóch osobach zajmujących się tym zadaniem statutowym efekty są mizerne. </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Bardzo dobrze rozwijającą się medialnie imprezę „MORKA” promującą naszą gminę w Polsce w ciągu ostatnich lat sprowadzono do rangi imprezy lokalnej. „SOBOWTÓRY” dobrze zapowiadający się międzynarodowy festiwal konkursowy zamieniono na mało znaczący koncert kapel cygańskich - pytam wszystkich: komu to przeszkadzało i czy to promuje nasz region, czy te imprezy pokazują nasz dorobek artystyczny, naszych twórców, nasze zespoły artystyczne, czy w tych działaniach jest chociaż chwila na przemyślenia koszt – efekt.</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 xml:space="preserve">Brak skutecznych działań, aby zintegrować środowisko. Wyłącznie systematycznie prowadzone zajęcia od września do maja w odpowiednio dobranych grupach i kołach zainteresowań w dniach i godzinach ustalonych oddolnie a nie narzucanych przyniosą </w:t>
      </w:r>
      <w:r w:rsidRPr="006A1952">
        <w:rPr>
          <w:rFonts w:ascii="Times New Roman" w:hAnsi="Times New Roman" w:cs="Times New Roman"/>
          <w:sz w:val="24"/>
          <w:szCs w:val="24"/>
        </w:rPr>
        <w:lastRenderedPageBreak/>
        <w:t>pozytywny efekt i zainteresują dzieci, młodzież, i dorosłych, wypełnią puste korytarze domu kultury – ale jak one mają być pełne jeżeli w godzinach, w których powinny działać i służyć mieszkańcom GOK jest zamknięty;</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Amatorska twórczość artystyczna - osobiście znam wiele osób tworzących w zaciszu domów swoje wielkie dzieła i jestem przekonany, że z wielką ochotą wyraziliby chęć spotkania się, wymiany doświadczeń lub zwykłego spotkania przy kawie – rzeczywistość, to jedno spotkanie, w ramach Wernisażu wystawy Twórczości Nieprofesjonalnej Mieszkańców Gminy, odfajkowane i żegnajcie do następnego roku.</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Jako pozytywny przykład należy podkreślić, że tylko Rusowo, ale nie poprzez działania GOK, tylko dzięki własnym staraniom oraz aktywnej działalności pań z Koła Gospodyń Wiejskich, rady sołeckiej i radnych działa inaczej - tam spotkania odbywają się systematycznie, a ich chęć wspólnego działania i tworzenia zaszczepiona przed laty oprze się każdym burzom – w Rusowie, bo inne miejscowości w których również są świetlice już mają mniej szczęścia i na co dzień świecą pustką, o czym też pisaliśmy jako komisja w protokołach;</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O konieczności nawiązania pełnej współpracy z placówkami oświatowymi w tym z Zespołem Szkół, Przedszkolem, Świetlicą TPD, biblioteką zwracałem uwagę jeszcze w czasie kontroli w 2007r. Współpraca taka na zasadzie pełnego partnerstwa przyniosłaby wymierne efekty obydwu stronom. Najbardziej na tej współpracy powinno zależeć GOK, ponieważ jest to zadanie instytucji kultury;</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Praca gminnej instytucji kultury polega na wspieraniu amatorskiej twórczości artystycznej w tym zespołów i grup działających na terenie gminy tymczasem u nas stwarza się wrażenie, że to gmina jest wszystkiemu winna, bo zmniejszyła dotację i dlatego brakuje na w/w działalność, wprowadza się cięcia ograniczające działania oraz rozwój istniejących grup, uzależniając ich działanie od zwiększenia dotacji z budżetu Gminy;</w:t>
      </w:r>
    </w:p>
    <w:p w:rsidR="006A1952" w:rsidRPr="006A1952" w:rsidRDefault="006A1952" w:rsidP="006A1952">
      <w:pPr>
        <w:numPr>
          <w:ilvl w:val="0"/>
          <w:numId w:val="17"/>
        </w:numPr>
        <w:spacing w:after="0" w:line="360" w:lineRule="auto"/>
        <w:jc w:val="both"/>
        <w:rPr>
          <w:rFonts w:ascii="Times New Roman" w:hAnsi="Times New Roman" w:cs="Times New Roman"/>
          <w:sz w:val="24"/>
          <w:szCs w:val="24"/>
        </w:rPr>
      </w:pPr>
      <w:r w:rsidRPr="006A1952">
        <w:rPr>
          <w:rFonts w:ascii="Times New Roman" w:hAnsi="Times New Roman" w:cs="Times New Roman"/>
          <w:sz w:val="24"/>
          <w:szCs w:val="24"/>
        </w:rPr>
        <w:t>Instytucja kultury gospodaruje samodzielnie przydzieloną i nabytą częścią mienia oraz prowadzi samodzielną gospodarkę w ramach posiadanych środków, kierując się zasadami efektywności ich wykorzystania. Budżet instytucji kultury w części przychody to środki z dotacji, ale też dochody wypracowane wewnątrz oraz pozyskane z darowizn - dlaczego nie przeznaczyć tych środków na poszerzenie działalności grup artystycznych, ognisk, kół zainteresowań - to przecież tym żyje, a przynajmniej żyć powinna Instytucja kultury w gminie, a jej Dyrektor czerpać winien z tego największą satysfakcję;</w:t>
      </w:r>
    </w:p>
    <w:p w:rsidR="006A1952" w:rsidRPr="006A1952" w:rsidRDefault="006A1952" w:rsidP="006A1952">
      <w:pPr>
        <w:numPr>
          <w:ilvl w:val="0"/>
          <w:numId w:val="17"/>
        </w:numPr>
        <w:spacing w:after="0" w:line="360" w:lineRule="auto"/>
        <w:jc w:val="both"/>
        <w:rPr>
          <w:rFonts w:ascii="Times New Roman" w:hAnsi="Times New Roman" w:cs="Times New Roman"/>
          <w:color w:val="333333"/>
          <w:sz w:val="24"/>
          <w:szCs w:val="24"/>
        </w:rPr>
      </w:pPr>
      <w:r w:rsidRPr="006A1952">
        <w:rPr>
          <w:rFonts w:ascii="Times New Roman" w:hAnsi="Times New Roman" w:cs="Times New Roman"/>
          <w:sz w:val="24"/>
          <w:szCs w:val="24"/>
        </w:rPr>
        <w:lastRenderedPageBreak/>
        <w:t>Dyrektorowi GOK w pracy powinno przyświecać hasło: „z ludźmi i dla ludzi”, lecz aroganckie zachowanie Pani Dyrektor w stosunku do pracowników oraz osób współpracujących z GOK znane jest nie od dziś i powoduje, że niebawem ludzie aktywni z pomysłami, prawdziwi społecznicy, zrezygnują ze współpracy. Taką wróżę wizję rozwoju naszej powołanej i utrzymywanej z naszych podatków Instytucji Kultury.</w:t>
      </w:r>
    </w:p>
    <w:p w:rsidR="006A1952" w:rsidRPr="006A1952" w:rsidRDefault="006A1952" w:rsidP="006A1952">
      <w:pPr>
        <w:spacing w:line="360" w:lineRule="auto"/>
        <w:jc w:val="both"/>
        <w:rPr>
          <w:rFonts w:ascii="Times New Roman" w:hAnsi="Times New Roman" w:cs="Times New Roman"/>
          <w:sz w:val="24"/>
          <w:szCs w:val="24"/>
        </w:rPr>
      </w:pPr>
    </w:p>
    <w:p w:rsidR="006A1952" w:rsidRPr="006A1952" w:rsidRDefault="006A1952" w:rsidP="006A1952">
      <w:pPr>
        <w:spacing w:line="360" w:lineRule="auto"/>
        <w:jc w:val="both"/>
        <w:rPr>
          <w:rFonts w:ascii="Times New Roman" w:hAnsi="Times New Roman" w:cs="Times New Roman"/>
          <w:sz w:val="24"/>
          <w:szCs w:val="24"/>
        </w:rPr>
      </w:pPr>
      <w:r w:rsidRPr="006A1952">
        <w:rPr>
          <w:rFonts w:ascii="Times New Roman" w:hAnsi="Times New Roman" w:cs="Times New Roman"/>
          <w:sz w:val="24"/>
          <w:szCs w:val="24"/>
        </w:rPr>
        <w:t>Szanowna Pani Dyrektor</w:t>
      </w:r>
    </w:p>
    <w:p w:rsidR="006A1952" w:rsidRPr="006A1952" w:rsidRDefault="006A1952" w:rsidP="006A1952">
      <w:pPr>
        <w:autoSpaceDE w:val="0"/>
        <w:autoSpaceDN w:val="0"/>
        <w:adjustRightInd w:val="0"/>
        <w:spacing w:line="360" w:lineRule="auto"/>
        <w:jc w:val="both"/>
        <w:rPr>
          <w:rFonts w:ascii="Times New Roman" w:hAnsi="Times New Roman" w:cs="Times New Roman"/>
          <w:sz w:val="24"/>
          <w:szCs w:val="24"/>
        </w:rPr>
      </w:pPr>
      <w:r w:rsidRPr="006A1952">
        <w:rPr>
          <w:rFonts w:ascii="Times New Roman" w:hAnsi="Times New Roman" w:cs="Times New Roman"/>
          <w:sz w:val="24"/>
          <w:szCs w:val="24"/>
        </w:rPr>
        <w:t>Oddzielenie spraw osobistych od służbowych jest podstawowym i niezbędnym warunkiem zachowania autorytetu wśród pracowników, społeczeństwa oraz poprawnych stosunków z organami nadrzędnymi.</w:t>
      </w:r>
    </w:p>
    <w:p w:rsidR="006A1952" w:rsidRPr="006A1952" w:rsidRDefault="006A1952" w:rsidP="006A1952">
      <w:pPr>
        <w:autoSpaceDE w:val="0"/>
        <w:autoSpaceDN w:val="0"/>
        <w:adjustRightInd w:val="0"/>
        <w:spacing w:line="360" w:lineRule="auto"/>
        <w:ind w:firstLine="708"/>
        <w:jc w:val="both"/>
        <w:rPr>
          <w:rFonts w:ascii="Times New Roman" w:hAnsi="Times New Roman" w:cs="Times New Roman"/>
          <w:sz w:val="24"/>
          <w:szCs w:val="24"/>
        </w:rPr>
      </w:pPr>
      <w:r w:rsidRPr="006A1952">
        <w:rPr>
          <w:rFonts w:ascii="Times New Roman" w:hAnsi="Times New Roman" w:cs="Times New Roman"/>
          <w:sz w:val="24"/>
          <w:szCs w:val="24"/>
        </w:rPr>
        <w:t xml:space="preserve">Utożsamianie własnej osoby z piastowanym urzędem, pojmowanie urzędu za „własny folwark” jest nadużyciem władzy, źródłem wielu nieporozumień między przełożonym i podwładnymi. </w:t>
      </w:r>
    </w:p>
    <w:p w:rsidR="006A1952" w:rsidRPr="006A1952" w:rsidRDefault="006A1952" w:rsidP="006A1952">
      <w:pPr>
        <w:autoSpaceDE w:val="0"/>
        <w:autoSpaceDN w:val="0"/>
        <w:adjustRightInd w:val="0"/>
        <w:spacing w:line="360" w:lineRule="auto"/>
        <w:ind w:firstLine="708"/>
        <w:jc w:val="both"/>
        <w:rPr>
          <w:rFonts w:ascii="Times New Roman" w:hAnsi="Times New Roman" w:cs="Times New Roman"/>
          <w:sz w:val="24"/>
          <w:szCs w:val="24"/>
        </w:rPr>
      </w:pPr>
      <w:r w:rsidRPr="006A1952">
        <w:rPr>
          <w:rFonts w:ascii="Times New Roman" w:hAnsi="Times New Roman" w:cs="Times New Roman"/>
          <w:sz w:val="24"/>
          <w:szCs w:val="24"/>
        </w:rPr>
        <w:t>Dobry szef ufa własnym współpracownikom i nie musi sam decydować o wszystkich sprawach.</w:t>
      </w:r>
    </w:p>
    <w:p w:rsidR="009327F2" w:rsidRDefault="006A1952" w:rsidP="006A1952">
      <w:pPr>
        <w:autoSpaceDE w:val="0"/>
        <w:autoSpaceDN w:val="0"/>
        <w:adjustRightInd w:val="0"/>
        <w:spacing w:line="360" w:lineRule="auto"/>
        <w:ind w:firstLine="708"/>
        <w:jc w:val="both"/>
        <w:rPr>
          <w:rFonts w:ascii="Times New Roman" w:hAnsi="Times New Roman" w:cs="Times New Roman"/>
          <w:sz w:val="24"/>
          <w:szCs w:val="24"/>
        </w:rPr>
      </w:pPr>
      <w:r w:rsidRPr="006A1952">
        <w:rPr>
          <w:rFonts w:ascii="Times New Roman" w:hAnsi="Times New Roman" w:cs="Times New Roman"/>
          <w:sz w:val="24"/>
          <w:szCs w:val="24"/>
        </w:rPr>
        <w:t xml:space="preserve"> Poczucie nieomylności i niechęć do wszelkiej krytyki jest rezultatem upierania się przy błędnych decyzjach, a przecież konstruktywna krytyka powinna zmuszać do przemyśleń, refleksji, ewentualnej zmiany działania, a nie wywoływać napadów agresji i poczucia osobistych ataków</w:t>
      </w:r>
      <w:r>
        <w:rPr>
          <w:rFonts w:ascii="Times New Roman" w:hAnsi="Times New Roman" w:cs="Times New Roman"/>
          <w:sz w:val="24"/>
          <w:szCs w:val="24"/>
        </w:rPr>
        <w:t>”</w:t>
      </w:r>
      <w:r w:rsidRPr="006A1952">
        <w:rPr>
          <w:rFonts w:ascii="Times New Roman" w:hAnsi="Times New Roman" w:cs="Times New Roman"/>
          <w:sz w:val="24"/>
          <w:szCs w:val="24"/>
        </w:rPr>
        <w:t>.</w:t>
      </w:r>
    </w:p>
    <w:p w:rsidR="006A1952" w:rsidRDefault="006A1952" w:rsidP="006A1952">
      <w:pPr>
        <w:autoSpaceDE w:val="0"/>
        <w:autoSpaceDN w:val="0"/>
        <w:adjustRightInd w:val="0"/>
        <w:spacing w:line="360" w:lineRule="auto"/>
        <w:ind w:firstLine="708"/>
        <w:jc w:val="both"/>
        <w:rPr>
          <w:rFonts w:ascii="Times New Roman" w:hAnsi="Times New Roman" w:cs="Times New Roman"/>
          <w:sz w:val="24"/>
          <w:szCs w:val="24"/>
        </w:rPr>
      </w:pPr>
    </w:p>
    <w:p w:rsidR="00A4404B" w:rsidRDefault="00A4404B" w:rsidP="009327F2">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Przewodniczący Rady Andrzej Basarab</w:t>
      </w:r>
      <w:r>
        <w:rPr>
          <w:rFonts w:ascii="Times New Roman" w:hAnsi="Times New Roman" w:cs="Times New Roman"/>
          <w:sz w:val="24"/>
          <w:szCs w:val="24"/>
        </w:rPr>
        <w:t xml:space="preserve"> </w:t>
      </w:r>
      <w:r w:rsidR="00660787">
        <w:rPr>
          <w:rFonts w:ascii="Times New Roman" w:hAnsi="Times New Roman" w:cs="Times New Roman"/>
          <w:sz w:val="24"/>
          <w:szCs w:val="24"/>
        </w:rPr>
        <w:t>poinformował</w:t>
      </w:r>
      <w:r w:rsidR="00C05BAE">
        <w:rPr>
          <w:rFonts w:ascii="Times New Roman" w:hAnsi="Times New Roman" w:cs="Times New Roman"/>
          <w:sz w:val="24"/>
          <w:szCs w:val="24"/>
        </w:rPr>
        <w:t>, że w przedstawianym temacie nie przewiduje dyskusji. Wójt Gminy rozpatrzy sprawę, wyciągnie wnioski i poinformuje Radę.</w:t>
      </w:r>
    </w:p>
    <w:p w:rsidR="00660787" w:rsidRPr="00A4404B" w:rsidRDefault="00660787" w:rsidP="009327F2">
      <w:pPr>
        <w:spacing w:line="360" w:lineRule="auto"/>
        <w:jc w:val="both"/>
        <w:rPr>
          <w:rFonts w:ascii="Times New Roman" w:hAnsi="Times New Roman" w:cs="Times New Roman"/>
          <w:sz w:val="24"/>
          <w:szCs w:val="24"/>
        </w:rPr>
      </w:pPr>
    </w:p>
    <w:p w:rsidR="00DF35A7" w:rsidRDefault="00C05BAE"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Urszula Knieć Dyrektor GOK</w:t>
      </w:r>
      <w:r>
        <w:rPr>
          <w:rFonts w:ascii="Times New Roman" w:hAnsi="Times New Roman" w:cs="Times New Roman"/>
          <w:sz w:val="24"/>
          <w:szCs w:val="24"/>
        </w:rPr>
        <w:t xml:space="preserve"> poprosiła o możliwość</w:t>
      </w:r>
      <w:r w:rsidR="00DF35A7">
        <w:rPr>
          <w:rFonts w:ascii="Times New Roman" w:hAnsi="Times New Roman" w:cs="Times New Roman"/>
          <w:sz w:val="24"/>
          <w:szCs w:val="24"/>
        </w:rPr>
        <w:t xml:space="preserve"> odczytania wyjaśnień dotyczących kontroli i odmowy złożenia podpisu oraz </w:t>
      </w:r>
      <w:r>
        <w:rPr>
          <w:rFonts w:ascii="Times New Roman" w:hAnsi="Times New Roman" w:cs="Times New Roman"/>
          <w:sz w:val="24"/>
          <w:szCs w:val="24"/>
        </w:rPr>
        <w:t>odniesienia się</w:t>
      </w:r>
      <w:r w:rsidR="00A70B78">
        <w:rPr>
          <w:rFonts w:ascii="Times New Roman" w:hAnsi="Times New Roman" w:cs="Times New Roman"/>
          <w:sz w:val="24"/>
          <w:szCs w:val="24"/>
        </w:rPr>
        <w:t xml:space="preserve"> pisemnie</w:t>
      </w:r>
      <w:r w:rsidR="004A0C60">
        <w:rPr>
          <w:rFonts w:ascii="Times New Roman" w:hAnsi="Times New Roman" w:cs="Times New Roman"/>
          <w:sz w:val="24"/>
          <w:szCs w:val="24"/>
        </w:rPr>
        <w:t xml:space="preserve"> do uwag</w:t>
      </w:r>
      <w:r>
        <w:rPr>
          <w:rFonts w:ascii="Times New Roman" w:hAnsi="Times New Roman" w:cs="Times New Roman"/>
          <w:sz w:val="24"/>
          <w:szCs w:val="24"/>
        </w:rPr>
        <w:t xml:space="preserve"> </w:t>
      </w:r>
      <w:r w:rsidR="00DF35A7">
        <w:rPr>
          <w:rFonts w:ascii="Times New Roman" w:hAnsi="Times New Roman" w:cs="Times New Roman"/>
          <w:sz w:val="24"/>
          <w:szCs w:val="24"/>
        </w:rPr>
        <w:t>Przewodniczącego Komisji Rewizyjnej.</w:t>
      </w:r>
      <w:r w:rsidR="00635002">
        <w:rPr>
          <w:rFonts w:ascii="Times New Roman" w:hAnsi="Times New Roman" w:cs="Times New Roman"/>
          <w:sz w:val="24"/>
          <w:szCs w:val="24"/>
        </w:rPr>
        <w:t xml:space="preserve"> Po odczytaniu wyjaśnień odniosła się do wypowiedzi poprzednika.</w:t>
      </w:r>
    </w:p>
    <w:p w:rsidR="0016729F" w:rsidRDefault="0016729F" w:rsidP="002D5884">
      <w:pPr>
        <w:spacing w:line="360" w:lineRule="auto"/>
        <w:jc w:val="both"/>
        <w:rPr>
          <w:rFonts w:ascii="Times New Roman" w:hAnsi="Times New Roman" w:cs="Times New Roman"/>
          <w:sz w:val="24"/>
          <w:szCs w:val="24"/>
        </w:rPr>
      </w:pPr>
    </w:p>
    <w:p w:rsidR="0016729F" w:rsidRDefault="0016729F" w:rsidP="0016729F">
      <w:pPr>
        <w:spacing w:after="0" w:line="360" w:lineRule="auto"/>
        <w:jc w:val="both"/>
        <w:rPr>
          <w:rFonts w:ascii="Times New Roman" w:hAnsi="Times New Roman"/>
          <w:sz w:val="24"/>
          <w:szCs w:val="24"/>
        </w:rPr>
      </w:pPr>
      <w:r>
        <w:rPr>
          <w:rFonts w:ascii="Times New Roman" w:hAnsi="Times New Roman" w:cs="Times New Roman"/>
          <w:sz w:val="24"/>
          <w:szCs w:val="24"/>
        </w:rPr>
        <w:lastRenderedPageBreak/>
        <w:t xml:space="preserve">„ </w:t>
      </w:r>
      <w:r>
        <w:rPr>
          <w:rFonts w:ascii="Times New Roman" w:hAnsi="Times New Roman"/>
          <w:sz w:val="24"/>
          <w:szCs w:val="24"/>
        </w:rPr>
        <w:t xml:space="preserve">Po zapoznaniu się z </w:t>
      </w:r>
      <w:r w:rsidRPr="00DA4FC4">
        <w:rPr>
          <w:rFonts w:ascii="Times New Roman" w:hAnsi="Times New Roman"/>
          <w:sz w:val="24"/>
          <w:szCs w:val="24"/>
        </w:rPr>
        <w:t>protokołem kontroli sprawdzającej przeprowadzonej przez Komisję Rewizyjną w Gminnym Ośrodku Kultury w Ustroniu Morskim 15.12.2009r</w:t>
      </w:r>
      <w:r>
        <w:rPr>
          <w:rFonts w:ascii="Times New Roman" w:hAnsi="Times New Roman"/>
          <w:sz w:val="24"/>
          <w:szCs w:val="24"/>
        </w:rPr>
        <w:t xml:space="preserve">. przedstawionym 06.01.2010r. przez Przewodniczącego Komisji Rewizyjnej Pana Stefana Dymańskiego </w:t>
      </w:r>
      <w:r>
        <w:rPr>
          <w:rFonts w:ascii="Times New Roman" w:hAnsi="Times New Roman"/>
          <w:b/>
          <w:sz w:val="24"/>
          <w:szCs w:val="24"/>
        </w:rPr>
        <w:t>odmó</w:t>
      </w:r>
      <w:r w:rsidRPr="00E03831">
        <w:rPr>
          <w:rFonts w:ascii="Times New Roman" w:hAnsi="Times New Roman"/>
          <w:b/>
          <w:sz w:val="24"/>
          <w:szCs w:val="24"/>
        </w:rPr>
        <w:t>wi</w:t>
      </w:r>
      <w:r>
        <w:rPr>
          <w:rFonts w:ascii="Times New Roman" w:hAnsi="Times New Roman"/>
          <w:b/>
          <w:sz w:val="24"/>
          <w:szCs w:val="24"/>
        </w:rPr>
        <w:t>ł</w:t>
      </w:r>
      <w:r w:rsidRPr="00E03831">
        <w:rPr>
          <w:rFonts w:ascii="Times New Roman" w:hAnsi="Times New Roman"/>
          <w:b/>
          <w:sz w:val="24"/>
          <w:szCs w:val="24"/>
        </w:rPr>
        <w:t xml:space="preserve">am </w:t>
      </w:r>
      <w:r>
        <w:rPr>
          <w:rFonts w:ascii="Times New Roman" w:hAnsi="Times New Roman"/>
          <w:sz w:val="24"/>
          <w:szCs w:val="24"/>
        </w:rPr>
        <w:t>podpisania protokołu. Nie zgadzam się z częścią zapisów, których nie można uznać za wnioski kontroli wskazujące na stwierdzenie nieprawidłowości,  a jedynie za subiektywne opinie. Zaznaczam jednocześnie, iż kontrolę przeprowadzono nierzetelnie            i powierzchownie. Moje uwagi dotyczą zapisów:</w:t>
      </w:r>
    </w:p>
    <w:p w:rsidR="0016729F" w:rsidRDefault="0016729F" w:rsidP="0016729F">
      <w:pPr>
        <w:spacing w:after="0"/>
        <w:jc w:val="both"/>
        <w:rPr>
          <w:rFonts w:ascii="Times New Roman" w:hAnsi="Times New Roman"/>
          <w:sz w:val="24"/>
          <w:szCs w:val="24"/>
        </w:rPr>
      </w:pPr>
    </w:p>
    <w:p w:rsidR="0016729F" w:rsidRPr="00DD287E" w:rsidRDefault="0016729F" w:rsidP="0016729F">
      <w:pPr>
        <w:pStyle w:val="Akapitzlist"/>
        <w:numPr>
          <w:ilvl w:val="0"/>
          <w:numId w:val="18"/>
        </w:numPr>
        <w:spacing w:line="360" w:lineRule="auto"/>
        <w:jc w:val="both"/>
      </w:pPr>
      <w:r w:rsidRPr="00F02BD8">
        <w:t xml:space="preserve">W pkt 2 protokołu w tabeli dot. przeznaczenia dochodu </w:t>
      </w:r>
      <w:r>
        <w:t>(str. 2 protokołu) w części Uwagi zamieszczono zapis: „</w:t>
      </w:r>
      <w:r>
        <w:rPr>
          <w:i/>
        </w:rPr>
        <w:t xml:space="preserve">wyjazd delegacji do Baczkowa na 15 rocznicę powstania partnerskiej orkiestry delegacja musiała poprosić Urząd Gminy – dlaczego?” </w:t>
      </w:r>
    </w:p>
    <w:p w:rsidR="0016729F" w:rsidRDefault="0016729F" w:rsidP="0016729F">
      <w:pPr>
        <w:pStyle w:val="Akapitzlist"/>
        <w:spacing w:line="360" w:lineRule="auto"/>
        <w:ind w:left="360"/>
        <w:jc w:val="both"/>
      </w:pPr>
      <w:r>
        <w:t xml:space="preserve">Decyzja wysłania delegacji na jakiekolwiek zaproszenie od instytucji, czy osoby należy do dyrektora. Wyjazd delegacji oficjalnej wiąże się z wysłaniem pracowników na uroczystość w ramach ich czasu pracy i zapewnieniem im dojazdu oraz upominków, co wiąże się z kosztami.  Należy zauważyć, iż w przypadku Orkiestry z Baczkowa nie jest to partnerska orkiestra, jak to zaznaczono w protokole.  Ani gmina, ani GOK, w strukturach którego znajduje się Orkiestra Dęta Morka nie podpisywali z Orkiestrą z Baczkowa umowy o partnerstwie. Kontakty z obiema orkiestrami są czysto przyjacielskie i taki charakter miał wyjazd członków orkiestry na uroczystość do Baczkowa – dobrowolny,         w ramach urlopu. Nie oznacza to faktu, że GOK nie popiera takich kontaktów –                     w czerwcu 2009r.  odbył się wyjazd orkiestry „Morka” do Baczkowa, podczas którego zawieziono upominki i artykuły promocyjne, a w lipcu GOK gościł Orkiestrę                          z Baczkowa. Były to więc dwa przedsięwzięcia w roku dotyczące zaprzyjaźnionej, nie „partnerskiej” orkiestry z Baczkowa.  </w:t>
      </w:r>
    </w:p>
    <w:p w:rsidR="0016729F" w:rsidRDefault="0016729F" w:rsidP="0016729F">
      <w:pPr>
        <w:pStyle w:val="Akapitzlist"/>
        <w:ind w:left="360"/>
        <w:jc w:val="both"/>
      </w:pPr>
    </w:p>
    <w:p w:rsidR="0016729F" w:rsidRDefault="0016729F" w:rsidP="0016729F">
      <w:pPr>
        <w:pStyle w:val="Akapitzlist"/>
        <w:numPr>
          <w:ilvl w:val="0"/>
          <w:numId w:val="18"/>
        </w:numPr>
        <w:spacing w:line="360" w:lineRule="auto"/>
        <w:jc w:val="both"/>
        <w:rPr>
          <w:i/>
        </w:rPr>
      </w:pPr>
      <w:r>
        <w:t>Na str. 3 protokołu zapisano: „</w:t>
      </w:r>
      <w:r w:rsidRPr="00316049">
        <w:rPr>
          <w:i/>
        </w:rPr>
        <w:t>Koncert Rockowanie skierowany głównie do młodzieży zorganizowa</w:t>
      </w:r>
      <w:r>
        <w:rPr>
          <w:i/>
        </w:rPr>
        <w:t>ny po raz pierwszy pozostawiamy ocenie społeczeństwa. Komisja jednak zwraca uwagę na promowaną i reklamowaną przez gminę Formę Wczasów Rodzinnych. W myśl powyższego hasła planowane imprezy masowe powinny być kierowane do szerszej rzeszy mieszkańców i wypoczywających gości (rodzin)”</w:t>
      </w:r>
    </w:p>
    <w:p w:rsidR="0016729F" w:rsidRPr="00735899" w:rsidRDefault="0016729F" w:rsidP="0016729F">
      <w:pPr>
        <w:pStyle w:val="Akapitzlist"/>
        <w:spacing w:line="360" w:lineRule="auto"/>
        <w:ind w:left="360"/>
        <w:jc w:val="both"/>
      </w:pPr>
      <w:r>
        <w:t xml:space="preserve">W ofercie imprez letnich GOK są przede wszystkim koncerty i imprezy skierowane do rodzin i dzieci – Warsztaty Morka, Lato dla dzieci, Koncerty – Wspomnienie, Noc Cygańska, Międzynarodowe Spotkania Kulturalne, Piknik Rodzinny w Sianożętach, Koncerty Chórów. Jednak jako dyrektor instytucji kulturalnej, która zajmuje się </w:t>
      </w:r>
      <w:r>
        <w:lastRenderedPageBreak/>
        <w:t>jednocześnie promowaniem gminy turystycznej, zawsze będę poszukiwać nowych wyzwań i form oferowanej działalności. W żadnym dokumencie gmina nie przyjęła wyłączności organizowania imprez skierowanych tylko do rodzin o określonych preferencjach muzycznych.  Zamiarem GOK jest proponowanie imprez adresowanych do odbiorców o różnych gustach muzycznych, także rockowych. Koncert „Rockowanie” nie wyklucza udziału rodzin, zainteresowanych ponadpokoleniową muzyką rockową, których jest bardzo wiele. Chcę zaznaczyć, że podczas relacjonowania sprawozdania                           z działalności  GOK za 2008 rok (30.04.2009r.) przedstawiałam również zamierzenia na 2009 rok, w tym zamiar zorganizowania cyklicznej imprezy Rockowanie. Nie było wówczas ze strony radnych żadnych pytań, ani uwag. Koncert Rockowanie nie jest i nie będzie ogromną imprezą masową typu Jarocin czy Przystanek Woodstock, z wiążącymi się z nimi zagrożeniami. Jest i będzie tylko jednym z wielu koncertem skierowanym do fanów rocka w każdym wieku.</w:t>
      </w:r>
    </w:p>
    <w:p w:rsidR="0016729F" w:rsidRPr="00DD287E" w:rsidRDefault="0016729F" w:rsidP="0016729F">
      <w:pPr>
        <w:pStyle w:val="Akapitzlist"/>
        <w:ind w:left="360"/>
        <w:jc w:val="both"/>
      </w:pPr>
    </w:p>
    <w:p w:rsidR="0016729F" w:rsidRPr="00316049" w:rsidRDefault="0016729F" w:rsidP="0016729F">
      <w:pPr>
        <w:pStyle w:val="Akapitzlist"/>
        <w:numPr>
          <w:ilvl w:val="0"/>
          <w:numId w:val="18"/>
        </w:numPr>
        <w:spacing w:line="360" w:lineRule="auto"/>
        <w:jc w:val="both"/>
        <w:rPr>
          <w:i/>
        </w:rPr>
      </w:pPr>
      <w:r>
        <w:t>W pkt. 3 dot. „</w:t>
      </w:r>
      <w:r w:rsidRPr="00316049">
        <w:rPr>
          <w:i/>
        </w:rPr>
        <w:t xml:space="preserve">zakresu polityki kadrowej realizowanej przez Panią Dyrektor GOK” </w:t>
      </w:r>
      <w:r>
        <w:t>zapisano: „</w:t>
      </w:r>
      <w:r w:rsidRPr="00316049">
        <w:rPr>
          <w:i/>
        </w:rPr>
        <w:t xml:space="preserve">W GOK zatrudnionych jest dziewięć osób: pięć na cały etat, trzy osoby na            ¾ etatu i jedna osoba ½ etatu. Przeliczając na etaty stanowi to 7 ½ etatów. Analizując przydział obowiązków pracowników GOK należy zwrócić uwagę, że czterech pracowników wykonuje obowiązki w administracji, co stanowi 53% całego zatrudnienia. Instruktorzy 1 i ¾ etatu stanowią 23% zatrudnienia oraz pracownicy gospodarczy 1 ¾ etatu stanowią 23% całości zatrudnienia”                          </w:t>
      </w:r>
    </w:p>
    <w:p w:rsidR="0016729F" w:rsidRDefault="0016729F" w:rsidP="0016729F">
      <w:pPr>
        <w:pStyle w:val="Akapitzlist"/>
        <w:spacing w:line="360" w:lineRule="auto"/>
        <w:ind w:left="360"/>
        <w:jc w:val="both"/>
      </w:pPr>
      <w:r>
        <w:t xml:space="preserve">Liczba etatów podanych w zapisie nie jest zgodna z rzeczywistością, a zastosowane procentowe przeliczenia oparte są na subiektywnym zakwalifikowaniu pracowników do danej grupy, wg nieokreślonych zasad. Chcę podkreślić, że Przewodniczący Komisji Rewizyjnej pokierował pracami komisji tak, </w:t>
      </w:r>
      <w:r w:rsidRPr="00CA3D03">
        <w:t>że nie zadała sobie ona trudu zapoznania</w:t>
      </w:r>
      <w:r>
        <w:t xml:space="preserve"> się z aktami osobowymi pracowników, z zakresami czynności poszczególnych pracowników, ani nie przeprowadziła z pracownikami żadnych rozmów (dla przykładu podczas kontroli w 2008r. takie czynności komisja przeprowadziła). Przewodniczący Komisji Rewizyjnej dane o pracownikach spisał z zestawienia czasu pracy pracowników zdjętego ze ściany, które przecież nie jest żadnym dokumentem. Komisja nie poprosiła ani o regulamin organizacyjny, w którym opisana jest organizacja wewnętrzna placówki, ani nawet o przygotowanie odpowiedniego dokumentu opatrzonego podpisem dyrektora. Rodzi się pytanie – na czym oparto ową „analizę przydziału obowiązków pracowników GOK”?  </w:t>
      </w:r>
    </w:p>
    <w:p w:rsidR="0016729F" w:rsidRDefault="0016729F" w:rsidP="0016729F">
      <w:pPr>
        <w:pStyle w:val="Akapitzlist"/>
        <w:spacing w:line="360" w:lineRule="auto"/>
        <w:ind w:left="360"/>
        <w:jc w:val="both"/>
      </w:pPr>
      <w:r>
        <w:lastRenderedPageBreak/>
        <w:t>W rzeczywistości w GOK zatrudnionych jest 10 osób: 6 na cały etat, 4 na ¾ etatu.               W regulaminie organizacyjnym GOK określono działy:</w:t>
      </w:r>
    </w:p>
    <w:p w:rsidR="0016729F" w:rsidRDefault="0016729F" w:rsidP="0016729F">
      <w:pPr>
        <w:pStyle w:val="Akapitzlist"/>
        <w:numPr>
          <w:ilvl w:val="0"/>
          <w:numId w:val="19"/>
        </w:numPr>
        <w:spacing w:line="360" w:lineRule="auto"/>
        <w:jc w:val="both"/>
      </w:pPr>
      <w:r>
        <w:t>Dział administracji, w skład którego wchodzi:</w:t>
      </w:r>
    </w:p>
    <w:p w:rsidR="0016729F" w:rsidRDefault="0016729F" w:rsidP="0016729F">
      <w:pPr>
        <w:pStyle w:val="Akapitzlist"/>
        <w:spacing w:line="360" w:lineRule="auto"/>
        <w:jc w:val="both"/>
      </w:pPr>
      <w:r>
        <w:t>- dyrektor – 1 etat</w:t>
      </w:r>
    </w:p>
    <w:p w:rsidR="0016729F" w:rsidRDefault="0016729F" w:rsidP="0016729F">
      <w:pPr>
        <w:pStyle w:val="Akapitzlist"/>
        <w:spacing w:line="360" w:lineRule="auto"/>
        <w:jc w:val="both"/>
      </w:pPr>
      <w:r>
        <w:t>- główny księgowy – 1 etat</w:t>
      </w:r>
    </w:p>
    <w:p w:rsidR="0016729F" w:rsidRDefault="0016729F" w:rsidP="0016729F">
      <w:pPr>
        <w:pStyle w:val="Akapitzlist"/>
        <w:spacing w:line="360" w:lineRule="auto"/>
        <w:jc w:val="both"/>
      </w:pPr>
      <w:r>
        <w:t>- specjalista ds. sekretariatu i kadr – 1 etat</w:t>
      </w:r>
    </w:p>
    <w:p w:rsidR="0016729F" w:rsidRDefault="0016729F" w:rsidP="0016729F">
      <w:pPr>
        <w:pStyle w:val="Akapitzlist"/>
        <w:numPr>
          <w:ilvl w:val="0"/>
          <w:numId w:val="19"/>
        </w:numPr>
        <w:spacing w:line="360" w:lineRule="auto"/>
        <w:jc w:val="both"/>
      </w:pPr>
      <w:r>
        <w:t>Dział merytoryczny, w skład którego wchodzi:</w:t>
      </w:r>
    </w:p>
    <w:p w:rsidR="0016729F" w:rsidRDefault="0016729F" w:rsidP="0016729F">
      <w:pPr>
        <w:pStyle w:val="Akapitzlist"/>
        <w:spacing w:line="360" w:lineRule="auto"/>
        <w:jc w:val="both"/>
      </w:pPr>
      <w:r>
        <w:t>- starszy instruktor ds. muzyki – ¾ etatu</w:t>
      </w:r>
    </w:p>
    <w:p w:rsidR="0016729F" w:rsidRDefault="0016729F" w:rsidP="0016729F">
      <w:pPr>
        <w:pStyle w:val="Akapitzlist"/>
        <w:spacing w:line="360" w:lineRule="auto"/>
        <w:jc w:val="both"/>
      </w:pPr>
      <w:r>
        <w:t>- młodszy instruktor w świetlicy wiejskiej w Rusowie (sala Melmak) – ½ etatu</w:t>
      </w:r>
    </w:p>
    <w:p w:rsidR="0016729F" w:rsidRDefault="0016729F" w:rsidP="0016729F">
      <w:pPr>
        <w:pStyle w:val="Akapitzlist"/>
        <w:spacing w:line="360" w:lineRule="auto"/>
        <w:jc w:val="both"/>
      </w:pPr>
      <w:r>
        <w:t>- młodszy instruktor w świetlicy wiejskiej w Rusowie (sala KGW) – ¾  etatu</w:t>
      </w:r>
    </w:p>
    <w:p w:rsidR="0016729F" w:rsidRDefault="0016729F" w:rsidP="0016729F">
      <w:pPr>
        <w:pStyle w:val="Akapitzlist"/>
        <w:spacing w:line="360" w:lineRule="auto"/>
        <w:jc w:val="both"/>
      </w:pPr>
      <w:r>
        <w:t>- młodszy instruktor w sali gimnastycznej w Rusowie – ¼  etatu</w:t>
      </w:r>
    </w:p>
    <w:p w:rsidR="0016729F" w:rsidRDefault="0016729F" w:rsidP="0016729F">
      <w:pPr>
        <w:pStyle w:val="Akapitzlist"/>
        <w:spacing w:line="360" w:lineRule="auto"/>
        <w:jc w:val="both"/>
      </w:pPr>
      <w:r>
        <w:t>- specjalista ds. organizacji i promocji imprez – 1 etat</w:t>
      </w:r>
    </w:p>
    <w:p w:rsidR="0016729F" w:rsidRDefault="0016729F" w:rsidP="0016729F">
      <w:pPr>
        <w:pStyle w:val="Akapitzlist"/>
        <w:spacing w:line="360" w:lineRule="auto"/>
        <w:jc w:val="both"/>
      </w:pPr>
      <w:r>
        <w:t>- referent ds. promocji – 1 etat</w:t>
      </w:r>
    </w:p>
    <w:p w:rsidR="0016729F" w:rsidRDefault="0016729F" w:rsidP="0016729F">
      <w:pPr>
        <w:spacing w:after="0" w:line="360" w:lineRule="auto"/>
        <w:jc w:val="both"/>
        <w:rPr>
          <w:rFonts w:ascii="Times New Roman" w:hAnsi="Times New Roman"/>
          <w:sz w:val="24"/>
          <w:szCs w:val="24"/>
        </w:rPr>
      </w:pPr>
      <w:r>
        <w:rPr>
          <w:rFonts w:ascii="Times New Roman" w:hAnsi="Times New Roman"/>
          <w:sz w:val="24"/>
          <w:szCs w:val="24"/>
        </w:rPr>
        <w:t xml:space="preserve">      3. Dział obsługi, w skład którego wchodzi:</w:t>
      </w:r>
    </w:p>
    <w:p w:rsidR="0016729F" w:rsidRDefault="0016729F" w:rsidP="0016729F">
      <w:pPr>
        <w:spacing w:after="0" w:line="360" w:lineRule="auto"/>
        <w:jc w:val="both"/>
        <w:rPr>
          <w:rFonts w:ascii="Times New Roman" w:hAnsi="Times New Roman"/>
          <w:sz w:val="24"/>
          <w:szCs w:val="24"/>
        </w:rPr>
      </w:pPr>
      <w:r>
        <w:rPr>
          <w:rFonts w:ascii="Times New Roman" w:hAnsi="Times New Roman"/>
          <w:sz w:val="24"/>
          <w:szCs w:val="24"/>
        </w:rPr>
        <w:t xml:space="preserve">            - robotnik gospodarczy – 1 etat</w:t>
      </w:r>
    </w:p>
    <w:p w:rsidR="0016729F" w:rsidRDefault="0016729F" w:rsidP="0016729F">
      <w:pPr>
        <w:spacing w:after="0" w:line="360" w:lineRule="auto"/>
        <w:jc w:val="both"/>
        <w:rPr>
          <w:rFonts w:ascii="Times New Roman" w:hAnsi="Times New Roman"/>
          <w:sz w:val="24"/>
          <w:szCs w:val="24"/>
        </w:rPr>
      </w:pPr>
      <w:r>
        <w:rPr>
          <w:rFonts w:ascii="Times New Roman" w:hAnsi="Times New Roman"/>
          <w:sz w:val="24"/>
          <w:szCs w:val="24"/>
        </w:rPr>
        <w:t xml:space="preserve">            - robotnik gospodarczy – ¾ etatu</w:t>
      </w:r>
    </w:p>
    <w:p w:rsidR="0016729F" w:rsidRDefault="0016729F" w:rsidP="0016729F">
      <w:pPr>
        <w:spacing w:after="0" w:line="360" w:lineRule="auto"/>
        <w:jc w:val="both"/>
        <w:rPr>
          <w:rFonts w:ascii="Times New Roman" w:hAnsi="Times New Roman"/>
          <w:sz w:val="24"/>
          <w:szCs w:val="24"/>
        </w:rPr>
      </w:pPr>
    </w:p>
    <w:p w:rsidR="0016729F" w:rsidRDefault="0016729F" w:rsidP="0016729F">
      <w:pPr>
        <w:spacing w:after="0" w:line="360" w:lineRule="auto"/>
        <w:jc w:val="both"/>
        <w:rPr>
          <w:rFonts w:ascii="Times New Roman" w:hAnsi="Times New Roman"/>
          <w:sz w:val="24"/>
          <w:szCs w:val="24"/>
        </w:rPr>
      </w:pPr>
      <w:r>
        <w:rPr>
          <w:rFonts w:ascii="Times New Roman" w:hAnsi="Times New Roman"/>
          <w:sz w:val="24"/>
          <w:szCs w:val="24"/>
        </w:rPr>
        <w:t xml:space="preserve">      Na podstawie przytoczonych w protokole procentowych wyliczeń opartych                           na nieokreślonych źródłach informacji, dokonano zapisu w protokole: </w:t>
      </w:r>
    </w:p>
    <w:p w:rsidR="0016729F" w:rsidRDefault="0016729F" w:rsidP="0016729F">
      <w:pPr>
        <w:spacing w:after="0" w:line="360" w:lineRule="auto"/>
        <w:jc w:val="both"/>
        <w:rPr>
          <w:rFonts w:ascii="Times New Roman" w:hAnsi="Times New Roman"/>
          <w:i/>
          <w:sz w:val="24"/>
          <w:szCs w:val="24"/>
        </w:rPr>
      </w:pPr>
      <w:r>
        <w:rPr>
          <w:rFonts w:ascii="Times New Roman" w:hAnsi="Times New Roman"/>
          <w:sz w:val="24"/>
          <w:szCs w:val="24"/>
        </w:rPr>
        <w:t>„</w:t>
      </w:r>
      <w:r w:rsidRPr="00804E4B">
        <w:rPr>
          <w:rFonts w:ascii="Times New Roman" w:hAnsi="Times New Roman"/>
          <w:i/>
          <w:sz w:val="24"/>
          <w:szCs w:val="24"/>
        </w:rPr>
        <w:t xml:space="preserve">z analizy powyższych danych wynika, że w instytucji zajmującej się krzewieniem kultury, promocją, wychowaniem i organizacją życia kulturalnego dzieci, młodzieży i dorosłych zajmują się dwie osoby (1 i ¾ etatu), natomiast nadmiernie rozbudowana administracja chłonie budżet </w:t>
      </w:r>
      <w:r>
        <w:rPr>
          <w:rFonts w:ascii="Times New Roman" w:hAnsi="Times New Roman"/>
          <w:i/>
          <w:sz w:val="24"/>
          <w:szCs w:val="24"/>
        </w:rPr>
        <w:t xml:space="preserve">Instytucji Kultury w Ustroniu Morskim. Wnioski i decyzje pozostawiamy organom prowadzącym.” </w:t>
      </w:r>
    </w:p>
    <w:p w:rsidR="0016729F" w:rsidRDefault="0016729F" w:rsidP="0016729F">
      <w:pPr>
        <w:spacing w:after="0" w:line="360" w:lineRule="auto"/>
        <w:jc w:val="both"/>
        <w:rPr>
          <w:rFonts w:ascii="Times New Roman" w:hAnsi="Times New Roman"/>
          <w:sz w:val="24"/>
          <w:szCs w:val="24"/>
        </w:rPr>
      </w:pPr>
      <w:r>
        <w:rPr>
          <w:rFonts w:ascii="Times New Roman" w:hAnsi="Times New Roman"/>
          <w:sz w:val="24"/>
          <w:szCs w:val="24"/>
        </w:rPr>
        <w:t xml:space="preserve">Kategorycznie nie zgadzam się z powyższym zapisem, co więcej – uznaję go za niesprawiedliwy i bardzo krzywdzący zarówno dla mnie, jako dyrektora, dla pozostałych pracowników, jak też dla całej placówki.  W czasie rozmowy  podczas odczytywania protokołu Przewodniczący Komisji Rewizyjnej  przyznał, iż nie kwestionuje zasadności zatrudnienia działu administracji, ale wskazuje na konieczność zatrudnienia większej ilości instruktorów na umowę o pracę. Przyznał, iż do działu „atakowanej” administracji nie zaliczył referenta ds. promocji, a już specjalistę ds. organizacji i promocji imprez tak. Pojawia się pytanie wg jakich zasad kwalifikował on przynależność do danego działu? Niespójność Przewodniczący wykazuje także w określeniu liczby osób zajmujących się „krzewieniem kultury” – podając dwie osoby. Skąd ta liczba?  </w:t>
      </w:r>
    </w:p>
    <w:p w:rsidR="0016729F" w:rsidRDefault="0016729F" w:rsidP="0016729F">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Wysuwając tezy o konieczności zatrudnienia większej liczby instruktorów na umowę o pracę, Przewodniczący Komisji Rewizyjnej argumentował faktem, iż osoby zatrudnione na umowę  o pracę są bardziej zaangażowane, niż te, które wykonują cykl okresowych zajęć                       np. plastycznych w ramach umowy zlecenia. Takie stwierdzenia formułowane przez                 ww. powodują, iż podważa on fachowość osób prowadzących zajęcia w GOK – zarówno plastycznych, tanecznych oraz muzycznych. Ponadto Przewodniczący stawia się ponad ustawodawcą i to zarówno w kwestii przepisów normujących funkcjonowanie instytucji kultury (ustawą z 25.10.1991r. o organizowaniu i prowadzeniu działalności  kulturalnej, rozporządzeniem Ministra Kultury i Sztuki z 23.04.1999r w sprawie zasad wynagradzania pracowników zatrudnionych w instytucjach kultury prowadzących  w szczególności działalność w zakresie upowszechniania kultury, Statutem GOK z 20.12.2007r.),                      jak i przepisów kodeksu cywilnego. Żaden z przytoczonych przepisów nie nakazuje instytucjom kultury tworzenia określonych stanowisk wg proporcji, wyliczeń procentowych, czy liczb. Co więcej, ustawodawca dopuszcza zatrudnianie osób w ramach stosunku cywilnoprawnego – w ramach potrzeb danego podmiotu. </w:t>
      </w:r>
    </w:p>
    <w:p w:rsidR="0016729F" w:rsidRDefault="0016729F" w:rsidP="0016729F">
      <w:pPr>
        <w:spacing w:after="0" w:line="360" w:lineRule="auto"/>
        <w:jc w:val="both"/>
        <w:rPr>
          <w:rFonts w:ascii="Times New Roman" w:hAnsi="Times New Roman"/>
          <w:sz w:val="24"/>
          <w:szCs w:val="24"/>
        </w:rPr>
      </w:pPr>
      <w:r>
        <w:rPr>
          <w:rFonts w:ascii="Times New Roman" w:hAnsi="Times New Roman"/>
          <w:sz w:val="24"/>
          <w:szCs w:val="24"/>
        </w:rPr>
        <w:t>Chcę podkreślić, iż zgodnie z obowiązującymi przepisami – ustawą o organizowaniu                        i prowadzeniu działalności  kulturalnej, jak i statutem GOK, to dyrektor kieruje ośrodkiem, organizuje jego działalność, reprezentuje go na zewnątrz i odpowiada za prawidłową realizację działalności statutowej. Obecne zatrudnienie w GOK jest zgodne z przyjętą przeze mnie koncepcją funkcjonowania placówki, jest dostosowane  do aktualnej działalności jednostki, uwzględniającej zadania spoczywające na GOK. W GOK prowadzone są zajęcia muzyczne, taneczne, od 2 lat plastyczne, organizujemy różne przedsięwzięcia kulturalne dla mieszkańców, intensywnie pracujemy w czasie sezonu letniego, starając się stwarzać atrakcje dla turystów. Ponadto prowadzimy znaczną część obsługi opłaty miejscowej (ok. 400 dodatkowych umów zleceń z inkasentami i związane z nimi wszelkie czynności zleceniodawcy).</w:t>
      </w:r>
    </w:p>
    <w:p w:rsidR="0016729F" w:rsidRPr="00BF73D2" w:rsidRDefault="0016729F" w:rsidP="0016729F">
      <w:pPr>
        <w:spacing w:after="0" w:line="360" w:lineRule="auto"/>
        <w:jc w:val="both"/>
        <w:rPr>
          <w:rFonts w:ascii="Times New Roman" w:hAnsi="Times New Roman"/>
          <w:sz w:val="24"/>
          <w:szCs w:val="24"/>
        </w:rPr>
      </w:pPr>
      <w:r>
        <w:rPr>
          <w:rFonts w:ascii="Times New Roman" w:hAnsi="Times New Roman"/>
          <w:sz w:val="24"/>
          <w:szCs w:val="24"/>
        </w:rPr>
        <w:t xml:space="preserve">Stwierdzenie iż, „krzewieniem kultury zajmują się w GOK dwie osoby …” jest przejawem wyjątkowej ignorancji, jest obraźliwe dla pozostałych pracowników, zarówno administracji, jak i obsługi. Do przygotowania koncertu, wystawy lub innej imprezy, czy bieżącej działalności angażowane są nie tylko wymienione w protokole dwie osoby, ale cała obecna załoga GOK. Administracja – dyrektor, księgowa i specjalista ds. kadr i sekretariatu czuwają nad prawidłowością finansowego i prawnego funkcjonowania placówki, co wg Przewodniczącego nie zalicza się już do krzewienia kultury, a tylko chłonie budżet. Jak bez sprawnie funkcjonującej administracji GOK miałby równie sprawnie funkcjonować?  </w:t>
      </w:r>
      <w:r>
        <w:rPr>
          <w:rFonts w:ascii="Times New Roman" w:hAnsi="Times New Roman"/>
          <w:sz w:val="24"/>
          <w:szCs w:val="24"/>
        </w:rPr>
        <w:lastRenderedPageBreak/>
        <w:t xml:space="preserve">Komisja w trakcie kontroli podkreślała gospodarność dyrektora, widoczną troskę o mienie, uznanie dla pozyskanych przez GOK dochodów. Czy przejawem gospodarności byłoby sztuczne zatrudnianie instruktorów w ramach stosunku pracy ze wszelkimi finansowymi tego konsekwencjami? Obecnie dla potrzeb prowadzenia części zajęć w GOK zatrudniani są instruktorzy w ramach umów cywilnoprawnych. W przypadku zajęć plastycznych wymagających znajomości sztuki zatrudniany jest artysta do poprowadzenia cyklu tematycznego zajęć, np. rysunku, akwareli, itp. Zajęcia odbywają się po zebraniu odpowiedniej liczby dzieci i wtedy, kiedy jest zapotrzebowanie na dany rodzaj zajęć. Prostsze zajęcia plastyczne, nie wymagające angażowania artysty prowadzone są przez młodszego instruktora. W przypadku zajęć muzycznych instruktorzy na umowę zlecenie zatrudniani            są do nauki gry na instrumentach dla członków Orkiestry Dętej. Zajęcia taneczne prowadzone są przez instruktora – nauczyciela tańca o klasie mistrzowskiej dla dwóch grup dzieci i grupy dorosłych. Widoczny jest rozwój zajęć, umiejętności dzieci, zwiększone zainteresowanie tańcem wśród dzieci, a także dorosłych. Czy można umiejętności grup porównać do zespołów sprzed 2 lat, kiedy zajmowała się nimi instruktor k.o. zatrudniona na umowę o pracę?                    U którego z prowadzących zespoły widać większą fachowość i zaangażowanie? Efekty można porównać oglądając występy coraz liczniejszych grup. </w:t>
      </w:r>
    </w:p>
    <w:p w:rsidR="0016729F" w:rsidRDefault="0016729F" w:rsidP="0016729F">
      <w:pPr>
        <w:spacing w:after="0" w:line="360" w:lineRule="auto"/>
        <w:ind w:firstLine="708"/>
        <w:jc w:val="both"/>
        <w:rPr>
          <w:rFonts w:ascii="Times New Roman" w:hAnsi="Times New Roman"/>
          <w:sz w:val="24"/>
          <w:szCs w:val="24"/>
        </w:rPr>
      </w:pPr>
      <w:r w:rsidRPr="005708DF">
        <w:rPr>
          <w:rFonts w:ascii="Times New Roman" w:hAnsi="Times New Roman"/>
          <w:sz w:val="24"/>
          <w:szCs w:val="24"/>
        </w:rPr>
        <w:t>Statut Rady Gminy regulujący zasady i tryb działania Komisji Rewizyjnej w par. 85 pkt. 1 stanowi: „postępowania kontrolne przeprowadza się w sposób umożliwiające bezstronne i rzetelne ustalenie stanu faktyczne</w:t>
      </w:r>
      <w:r>
        <w:rPr>
          <w:rFonts w:ascii="Times New Roman" w:hAnsi="Times New Roman"/>
          <w:sz w:val="24"/>
          <w:szCs w:val="24"/>
        </w:rPr>
        <w:t>go</w:t>
      </w:r>
      <w:r w:rsidRPr="005708DF">
        <w:rPr>
          <w:rFonts w:ascii="Times New Roman" w:hAnsi="Times New Roman"/>
          <w:sz w:val="24"/>
          <w:szCs w:val="24"/>
        </w:rPr>
        <w:t xml:space="preserve"> działalności wg kryteriów legalności, gospodarności, rzetelności, celowości oraz zgodności dokumentacji ze stanem faktycznym.”  </w:t>
      </w:r>
      <w:r>
        <w:rPr>
          <w:rFonts w:ascii="Times New Roman" w:hAnsi="Times New Roman"/>
          <w:sz w:val="24"/>
          <w:szCs w:val="24"/>
        </w:rPr>
        <w:t xml:space="preserve">Realizacji tego zapisu statutu zabrakło w przypadku kontroli w GOK. </w:t>
      </w:r>
    </w:p>
    <w:p w:rsidR="0016729F" w:rsidRPr="005708DF" w:rsidRDefault="0016729F" w:rsidP="0016729F">
      <w:pPr>
        <w:spacing w:after="0" w:line="360" w:lineRule="auto"/>
        <w:jc w:val="both"/>
        <w:rPr>
          <w:rFonts w:ascii="Times New Roman" w:hAnsi="Times New Roman"/>
          <w:sz w:val="24"/>
          <w:szCs w:val="24"/>
        </w:rPr>
      </w:pPr>
      <w:r>
        <w:rPr>
          <w:rFonts w:ascii="Times New Roman" w:hAnsi="Times New Roman"/>
          <w:sz w:val="24"/>
          <w:szCs w:val="24"/>
        </w:rPr>
        <w:t>Protokół kontroli komisji rewizyjnej zgodnie z par. 90 pkt 6 powinien zawierać „(…) wnioski kontroli wskazujące na stwierdzenie nieprawidłowości w działalności kontrolowanego podmiotu oraz wskazanie dowodów potwierdzających ustalenia zawarte w protokole.”              Czy dowodem w przypadku kontroli w GOK są tendencyjne poglądy Przewodniczącego Komisji Rewizyjnej zarówno w kwestii uwagi na temat wyjazdu do Baczkowa, jak                             i subiektywnego poglądu o odbiorcach koncertu Rockowanie, czy też sytuacji kadrowej                w GOK?</w:t>
      </w:r>
    </w:p>
    <w:p w:rsidR="0016729F" w:rsidRPr="00D62EA0" w:rsidRDefault="0016729F" w:rsidP="0016729F">
      <w:pPr>
        <w:pStyle w:val="Akapitzlist"/>
        <w:spacing w:line="360" w:lineRule="auto"/>
        <w:ind w:left="0"/>
        <w:jc w:val="both"/>
      </w:pPr>
      <w:r>
        <w:t xml:space="preserve">Takie zapisy zastosowane w protokole pokontrolnym przez Przewodniczącego Komisji Rewizyjnej mogą świadczyć o nieznajomości lub lekceważeniu przepisów normujących funkcjonowanie samorządu, co dziwi, a wręcz oburza w przypadku radnego – osoby stanowiącej przecież prawo miejscowe.   </w:t>
      </w:r>
    </w:p>
    <w:p w:rsidR="0016729F" w:rsidRDefault="0016729F" w:rsidP="0016729F">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Szanowni Państwo, </w:t>
      </w:r>
      <w:r>
        <w:rPr>
          <w:rFonts w:ascii="Times New Roman" w:hAnsi="Times New Roman"/>
          <w:sz w:val="24"/>
          <w:szCs w:val="24"/>
        </w:rPr>
        <w:t>na usta ciśnie się pytanie: co się dzieje? Sytuacja przypomina tę                   z powieści „Proces” Kafki? A może jest to polowanie na czarownice? Czy pan Dymański jest przewodniczącym komisji rewizyjnej czy inkwizycyjnej? Może pan się przypadkiem pomylił i znalazł się w odmiennej od cech osobowości epoce?</w:t>
      </w:r>
      <w:r>
        <w:rPr>
          <w:rFonts w:ascii="Times New Roman" w:hAnsi="Times New Roman"/>
          <w:b/>
          <w:sz w:val="24"/>
          <w:szCs w:val="24"/>
        </w:rPr>
        <w:t xml:space="preserve"> </w:t>
      </w:r>
    </w:p>
    <w:p w:rsidR="0016729F" w:rsidRPr="00D62EA0" w:rsidRDefault="0016729F" w:rsidP="0016729F">
      <w:pPr>
        <w:spacing w:after="0" w:line="360" w:lineRule="auto"/>
        <w:jc w:val="both"/>
        <w:rPr>
          <w:rFonts w:ascii="Times New Roman" w:hAnsi="Times New Roman"/>
          <w:b/>
          <w:sz w:val="24"/>
          <w:szCs w:val="24"/>
        </w:rPr>
      </w:pPr>
      <w:r>
        <w:rPr>
          <w:rFonts w:ascii="Times New Roman" w:hAnsi="Times New Roman"/>
          <w:sz w:val="24"/>
          <w:szCs w:val="24"/>
        </w:rPr>
        <w:t xml:space="preserve">Oświadczam wszem i wobec – ja czarownicą nie jestem i nie dam się upolować. Jestem dyrektorem instytucji finansów publicznych i wykonuję swą funkcję rzetelnie, pilnując porządku, przestrzegając prawa, troszcząc się o gospodarność i efektywność mojej placówki. Konsekwentnie realizuję przyjęte cele, założenia i moją wizję funkcjonowania GOK-u                  i tak będę postępować nadal. Dziękuję”.  </w:t>
      </w:r>
    </w:p>
    <w:p w:rsidR="0016729F" w:rsidRDefault="0016729F" w:rsidP="002D5884">
      <w:pPr>
        <w:spacing w:line="360" w:lineRule="auto"/>
        <w:jc w:val="both"/>
        <w:rPr>
          <w:rFonts w:ascii="Times New Roman" w:hAnsi="Times New Roman" w:cs="Times New Roman"/>
          <w:sz w:val="24"/>
          <w:szCs w:val="24"/>
        </w:rPr>
      </w:pPr>
    </w:p>
    <w:p w:rsidR="0016729F" w:rsidRDefault="00C92243"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Dyr. GOK </w:t>
      </w:r>
      <w:r>
        <w:rPr>
          <w:rFonts w:ascii="Times New Roman" w:hAnsi="Times New Roman" w:cs="Times New Roman"/>
          <w:sz w:val="24"/>
          <w:szCs w:val="24"/>
        </w:rPr>
        <w:t>poprosiła, aby mogła pisemnie złożyć odniesienie się do uwag Pana Przewodniczącego Komisji Rewizyjnej.</w:t>
      </w:r>
    </w:p>
    <w:p w:rsidR="0016729F" w:rsidRDefault="0016729F"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Przewodniczący Rady</w:t>
      </w:r>
      <w:r w:rsidR="00C45CD6">
        <w:rPr>
          <w:rFonts w:ascii="Times New Roman" w:hAnsi="Times New Roman" w:cs="Times New Roman"/>
          <w:sz w:val="24"/>
          <w:szCs w:val="24"/>
        </w:rPr>
        <w:t xml:space="preserve"> w odpowiednim</w:t>
      </w:r>
      <w:r>
        <w:rPr>
          <w:rFonts w:ascii="Times New Roman" w:hAnsi="Times New Roman" w:cs="Times New Roman"/>
          <w:sz w:val="24"/>
          <w:szCs w:val="24"/>
        </w:rPr>
        <w:t xml:space="preserve"> czasie zostanie Pani zapoznana z tym wystąpieniem. </w:t>
      </w:r>
      <w:r w:rsidR="00C45CD6">
        <w:rPr>
          <w:rFonts w:ascii="Times New Roman" w:hAnsi="Times New Roman" w:cs="Times New Roman"/>
          <w:sz w:val="24"/>
          <w:szCs w:val="24"/>
        </w:rPr>
        <w:t xml:space="preserve">Wszystkie swoje uwago proszę złożyć w Biurze Rady, a radni będą mieli możliwość zapoznania się z tymi uwagami. </w:t>
      </w:r>
      <w:r>
        <w:rPr>
          <w:rFonts w:ascii="Times New Roman" w:hAnsi="Times New Roman" w:cs="Times New Roman"/>
          <w:sz w:val="24"/>
          <w:szCs w:val="24"/>
        </w:rPr>
        <w:t>Przewodniczący przypomniał, że organem nadzoru dla wszystk</w:t>
      </w:r>
      <w:r w:rsidR="00C45CD6">
        <w:rPr>
          <w:rFonts w:ascii="Times New Roman" w:hAnsi="Times New Roman" w:cs="Times New Roman"/>
          <w:sz w:val="24"/>
          <w:szCs w:val="24"/>
        </w:rPr>
        <w:t>ich instytucji jest Wójt Gminy. W</w:t>
      </w:r>
      <w:r>
        <w:rPr>
          <w:rFonts w:ascii="Times New Roman" w:hAnsi="Times New Roman" w:cs="Times New Roman"/>
          <w:sz w:val="24"/>
          <w:szCs w:val="24"/>
        </w:rPr>
        <w:t>płyn</w:t>
      </w:r>
      <w:r w:rsidR="00C45CD6">
        <w:rPr>
          <w:rFonts w:ascii="Times New Roman" w:hAnsi="Times New Roman" w:cs="Times New Roman"/>
          <w:sz w:val="24"/>
          <w:szCs w:val="24"/>
        </w:rPr>
        <w:t>ęły 4 pisma, jedno z 23 marca od p. Doroty Waligóry, pismo poparcia rodziców oraz pisma od państwa Bedusów. Wszystkie te pisma są skierowane do Wójta Gminy , a do Rady z wiadomością. Proszę Pana Wójta o zajęcie stosownego stanowiska i przekazanie Radzie jak Pan odniósł się do tych uwag i skarg.</w:t>
      </w:r>
    </w:p>
    <w:p w:rsidR="00C45CD6" w:rsidRPr="00C92243" w:rsidRDefault="00C45CD6" w:rsidP="002D5884">
      <w:pPr>
        <w:spacing w:line="360" w:lineRule="auto"/>
        <w:jc w:val="both"/>
        <w:rPr>
          <w:rFonts w:ascii="Times New Roman" w:hAnsi="Times New Roman" w:cs="Times New Roman"/>
          <w:sz w:val="24"/>
          <w:szCs w:val="24"/>
        </w:rPr>
      </w:pPr>
    </w:p>
    <w:p w:rsidR="00FB05A7" w:rsidRDefault="004A0C60"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Wójt Gminy</w:t>
      </w:r>
      <w:r w:rsidR="0016729F">
        <w:rPr>
          <w:rFonts w:ascii="Times New Roman" w:hAnsi="Times New Roman" w:cs="Times New Roman"/>
          <w:sz w:val="24"/>
          <w:szCs w:val="24"/>
        </w:rPr>
        <w:t xml:space="preserve"> stwierdził, że bardzo martwi go</w:t>
      </w:r>
      <w:r w:rsidR="00F27631">
        <w:rPr>
          <w:rFonts w:ascii="Times New Roman" w:hAnsi="Times New Roman" w:cs="Times New Roman"/>
          <w:sz w:val="24"/>
          <w:szCs w:val="24"/>
        </w:rPr>
        <w:t xml:space="preserve"> to, że </w:t>
      </w:r>
      <w:r w:rsidR="00FB05A7">
        <w:rPr>
          <w:rFonts w:ascii="Times New Roman" w:hAnsi="Times New Roman" w:cs="Times New Roman"/>
          <w:sz w:val="24"/>
          <w:szCs w:val="24"/>
        </w:rPr>
        <w:t>powstał konflikt, który jednak musi być rozstrzygnięty. Martwi go, że teraz wszelka para „ idzie w gwizdek”. Dziś otrzymał 3 pisma, poprzednie pismo od Pani Dorotki Waligóry otrzymał w czwartek, sczytał go, zna jego treść jednak w dniu dzisiejszym wstrzyma się z wypowiedzią dot. tych tematów.</w:t>
      </w:r>
    </w:p>
    <w:p w:rsidR="00FB05A7" w:rsidRDefault="00BB3D2B"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rPr>
        <w:t>Byłby niepoważny gdyby dziś powiedział jaką decyzję podejmie. Jest to bardzo trudne, bo to jest czas, gdzie powinniśmy już i to mocno przygotowywać się do sezonu letniego. Martwi mnie to, że tyle czasu będziemy tracić na wyjaśnienia spraw, a przecież jest dosyć bieżących, jest nad czym pracować. Zawsze był dumny z tego, że Gmina Ustronie Morskie mocno promowała się przez kulturę, np. Warsztaty artystyczne „Morka”, czy chociażby ostatnie wystawy. Ma informacje z zewnątrz, że Prezydent Miasta Koszalina ufundował specjalną nagrodę dla Pani Doroty Waligóry, dostała także zaproszenie do Szanghaju</w:t>
      </w:r>
      <w:r w:rsidR="00F62E9A">
        <w:rPr>
          <w:rFonts w:ascii="Times New Roman" w:hAnsi="Times New Roman" w:cs="Times New Roman"/>
          <w:sz w:val="24"/>
          <w:szCs w:val="24"/>
        </w:rPr>
        <w:t xml:space="preserve"> na wystawę. </w:t>
      </w:r>
    </w:p>
    <w:p w:rsidR="00F62E9A" w:rsidRDefault="00F62E9A"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Trzeba brać to także pod uwagę, wszystko trzeba brać pod uwagę. Dyrektor Domu Kultury jest odpowiedzialna przede wszystkim za kulturę i to przez duże „K” w Ustroniu Morskim, jak i też jest odpowiedzialna za prowadzenie tego Domu Kultury jako jednostki. To także trzeba brać pod uwagę, bo jak do tej pory byłem z tego zadowolony. Była uchwała Rady określała wysokość finansów na kulturę i byłem także zadowolony z pozyskiwanych dodatkowych środków. To też trzeba uszanować i przyznać, że trochę tych środków do Urzędu wpłynęło. Martwi go natomiast sprawa naszych artystów, którzy działają na terenie gminy, a jest ich wielu. Chwalę się, że 2 % mieszkańców to są artyści i środowisko to trzeba bardzo szanować. Musi także poznać ich opinię, porozmawiać z innymi. Chce tę prawdę poznać dogłębnie. W najbliższym czasie będzie musiał wrócić do tej sprawy choć bardzo go interesują inne, przecież obecnie gmina ma zielone światło na inwestycje: realizuje się centrum sportowo </w:t>
      </w:r>
      <w:r w:rsidR="00B15FD9">
        <w:rPr>
          <w:rFonts w:ascii="Times New Roman" w:hAnsi="Times New Roman" w:cs="Times New Roman"/>
          <w:sz w:val="24"/>
          <w:szCs w:val="24"/>
        </w:rPr>
        <w:t>– rekreacyjne, realizuje się bardzo ważną inwestycję ścieżki pieszo – rowerowej, a co najważniejsze realizuje się mieszkania socjalne. Która gmina buduje tyle mieszkań, co Ustronie Morskie? Rozpoczęto budowę bloku przy ul. Osiedlowej na 20 mieszkań, z czego 11 będzie gminnych, ma nadzieję, że wreszcie znikną te rudery przy Bol. Chrobrego, w Rusowie powstanie 12 mieszkań. To cieszy, a tu taka sprawa.</w:t>
      </w:r>
    </w:p>
    <w:p w:rsidR="00B15FD9" w:rsidRDefault="00B15FD9" w:rsidP="002D5884">
      <w:pPr>
        <w:spacing w:line="360" w:lineRule="auto"/>
        <w:jc w:val="both"/>
        <w:rPr>
          <w:rFonts w:ascii="Times New Roman" w:hAnsi="Times New Roman" w:cs="Times New Roman"/>
          <w:sz w:val="24"/>
          <w:szCs w:val="24"/>
        </w:rPr>
      </w:pPr>
    </w:p>
    <w:p w:rsidR="00B15FD9" w:rsidRDefault="00B15FD9"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Przewodniczący Rady </w:t>
      </w:r>
      <w:r>
        <w:rPr>
          <w:rFonts w:ascii="Times New Roman" w:hAnsi="Times New Roman" w:cs="Times New Roman"/>
          <w:sz w:val="24"/>
          <w:szCs w:val="24"/>
        </w:rPr>
        <w:t>stwierdził, że to, co się dzieje w gminie wszyscy widzą, wyrażają zadowolenie, wkład pracy radnych. Jednak należy zostawić te sprawy na inny, stosowny czas.  Dzisiaj chce wiedzieć, czy Wójt zajmie stanowisko w tej sprawie i w formie pisemnej powiadomi Radę?</w:t>
      </w:r>
    </w:p>
    <w:p w:rsidR="002356C4" w:rsidRDefault="002356C4" w:rsidP="002D5884">
      <w:pPr>
        <w:spacing w:line="360" w:lineRule="auto"/>
        <w:jc w:val="both"/>
        <w:rPr>
          <w:rFonts w:ascii="Times New Roman" w:hAnsi="Times New Roman" w:cs="Times New Roman"/>
          <w:sz w:val="24"/>
          <w:szCs w:val="24"/>
        </w:rPr>
      </w:pPr>
    </w:p>
    <w:p w:rsidR="002356C4" w:rsidRDefault="002356C4"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Wójt Gminy</w:t>
      </w:r>
      <w:r>
        <w:rPr>
          <w:rFonts w:ascii="Times New Roman" w:hAnsi="Times New Roman" w:cs="Times New Roman"/>
          <w:sz w:val="24"/>
          <w:szCs w:val="24"/>
        </w:rPr>
        <w:t xml:space="preserve"> odpowiedział, że oczywistym jest, że zajmie stanowisko.</w:t>
      </w:r>
    </w:p>
    <w:p w:rsidR="002356C4" w:rsidRDefault="002356C4" w:rsidP="002D5884">
      <w:pPr>
        <w:spacing w:line="360" w:lineRule="auto"/>
        <w:jc w:val="both"/>
        <w:rPr>
          <w:rFonts w:ascii="Times New Roman" w:hAnsi="Times New Roman" w:cs="Times New Roman"/>
          <w:sz w:val="24"/>
          <w:szCs w:val="24"/>
        </w:rPr>
      </w:pPr>
    </w:p>
    <w:p w:rsidR="002356C4" w:rsidRDefault="002356C4" w:rsidP="002D5884">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Przewodniczący Rady</w:t>
      </w:r>
      <w:r>
        <w:rPr>
          <w:rFonts w:ascii="Times New Roman" w:hAnsi="Times New Roman" w:cs="Times New Roman"/>
          <w:sz w:val="24"/>
          <w:szCs w:val="24"/>
        </w:rPr>
        <w:t xml:space="preserve"> zamykam dyskusję w tej sprawie.  Widzę, że radna Anna Britzen prosi o głos, słucham.</w:t>
      </w:r>
    </w:p>
    <w:p w:rsidR="002356C4" w:rsidRPr="002356C4" w:rsidRDefault="002356C4" w:rsidP="002D5884">
      <w:pPr>
        <w:spacing w:line="360" w:lineRule="auto"/>
        <w:jc w:val="both"/>
        <w:rPr>
          <w:rFonts w:ascii="Times New Roman" w:hAnsi="Times New Roman" w:cs="Times New Roman"/>
          <w:sz w:val="24"/>
          <w:szCs w:val="24"/>
        </w:rPr>
      </w:pPr>
    </w:p>
    <w:p w:rsidR="002356C4" w:rsidRDefault="000E0B30" w:rsidP="00A75C91">
      <w:pPr>
        <w:spacing w:after="0" w:line="360" w:lineRule="auto"/>
        <w:jc w:val="both"/>
        <w:rPr>
          <w:rFonts w:ascii="Times New Roman" w:hAnsi="Times New Roman" w:cs="Times New Roman"/>
          <w:sz w:val="24"/>
          <w:szCs w:val="24"/>
        </w:rPr>
      </w:pPr>
      <w:r w:rsidRPr="00F8120A">
        <w:rPr>
          <w:rFonts w:ascii="Times New Roman" w:eastAsia="Times New Roman" w:hAnsi="Times New Roman" w:cs="Times New Roman"/>
          <w:color w:val="000000"/>
          <w:sz w:val="24"/>
          <w:szCs w:val="24"/>
          <w:u w:val="single"/>
          <w:lang w:eastAsia="pl-PL"/>
        </w:rPr>
        <w:t>Radna Anna Britzen</w:t>
      </w:r>
      <w:r w:rsidRPr="00F8120A">
        <w:rPr>
          <w:rFonts w:ascii="Times New Roman" w:eastAsia="Times New Roman" w:hAnsi="Times New Roman" w:cs="Times New Roman"/>
          <w:color w:val="000000"/>
          <w:sz w:val="24"/>
          <w:szCs w:val="24"/>
          <w:lang w:eastAsia="pl-PL"/>
        </w:rPr>
        <w:t xml:space="preserve"> </w:t>
      </w:r>
      <w:r w:rsidR="00A75C91" w:rsidRPr="00F8120A">
        <w:rPr>
          <w:rFonts w:ascii="Times New Roman" w:eastAsia="Times New Roman" w:hAnsi="Times New Roman" w:cs="Times New Roman"/>
          <w:color w:val="000000"/>
          <w:sz w:val="24"/>
          <w:szCs w:val="24"/>
          <w:lang w:eastAsia="pl-PL"/>
        </w:rPr>
        <w:t xml:space="preserve">- </w:t>
      </w:r>
      <w:r w:rsidR="00A75C91" w:rsidRPr="00F8120A">
        <w:rPr>
          <w:rFonts w:ascii="Times New Roman" w:hAnsi="Times New Roman" w:cs="Times New Roman"/>
          <w:sz w:val="24"/>
          <w:szCs w:val="24"/>
        </w:rPr>
        <w:t>c</w:t>
      </w:r>
      <w:r w:rsidR="00EB2FB5" w:rsidRPr="00F8120A">
        <w:rPr>
          <w:rFonts w:ascii="Times New Roman" w:hAnsi="Times New Roman" w:cs="Times New Roman"/>
          <w:sz w:val="24"/>
          <w:szCs w:val="24"/>
        </w:rPr>
        <w:t xml:space="preserve">hciałabym zabrać głos w </w:t>
      </w:r>
      <w:r w:rsidR="00A75C91" w:rsidRPr="00F8120A">
        <w:rPr>
          <w:rFonts w:ascii="Times New Roman" w:hAnsi="Times New Roman" w:cs="Times New Roman"/>
          <w:sz w:val="24"/>
          <w:szCs w:val="24"/>
        </w:rPr>
        <w:t>sprawie</w:t>
      </w:r>
      <w:r w:rsidR="00EB2FB5" w:rsidRPr="00F8120A">
        <w:rPr>
          <w:rFonts w:ascii="Times New Roman" w:hAnsi="Times New Roman" w:cs="Times New Roman"/>
          <w:sz w:val="24"/>
          <w:szCs w:val="24"/>
        </w:rPr>
        <w:t xml:space="preserve"> pracy Komisji Rewizyjnej i wyjaśnień Pani dyrektor GOK</w:t>
      </w:r>
      <w:r w:rsidR="00406C95" w:rsidRPr="00F8120A">
        <w:rPr>
          <w:rFonts w:ascii="Times New Roman" w:hAnsi="Times New Roman" w:cs="Times New Roman"/>
          <w:sz w:val="24"/>
          <w:szCs w:val="24"/>
        </w:rPr>
        <w:t xml:space="preserve">- </w:t>
      </w:r>
      <w:r w:rsidR="00EB2FB5" w:rsidRPr="00F8120A">
        <w:rPr>
          <w:rFonts w:ascii="Times New Roman" w:hAnsi="Times New Roman" w:cs="Times New Roman"/>
          <w:sz w:val="24"/>
          <w:szCs w:val="24"/>
        </w:rPr>
        <w:t>u.</w:t>
      </w:r>
      <w:r w:rsidR="002356C4">
        <w:rPr>
          <w:rFonts w:ascii="Times New Roman" w:hAnsi="Times New Roman" w:cs="Times New Roman"/>
          <w:sz w:val="24"/>
          <w:szCs w:val="24"/>
        </w:rPr>
        <w:t xml:space="preserve"> Uważam, że jako radna mam prawo wypowiedzieć się w tej sprawie.</w:t>
      </w:r>
    </w:p>
    <w:p w:rsidR="00EB2FB5" w:rsidRPr="00F8120A" w:rsidRDefault="00EB2FB5" w:rsidP="00A75C91">
      <w:pPr>
        <w:spacing w:after="0" w:line="360" w:lineRule="auto"/>
        <w:jc w:val="both"/>
        <w:rPr>
          <w:rFonts w:ascii="Times New Roman" w:eastAsia="Times New Roman" w:hAnsi="Times New Roman" w:cs="Times New Roman"/>
          <w:color w:val="000000"/>
          <w:sz w:val="24"/>
          <w:szCs w:val="24"/>
          <w:lang w:eastAsia="pl-PL"/>
        </w:rPr>
      </w:pPr>
      <w:r w:rsidRPr="00F8120A">
        <w:rPr>
          <w:rFonts w:ascii="Times New Roman" w:hAnsi="Times New Roman" w:cs="Times New Roman"/>
          <w:sz w:val="24"/>
          <w:szCs w:val="24"/>
        </w:rPr>
        <w:lastRenderedPageBreak/>
        <w:t>Po zapoznaniu się z pismem, uważam ze miała pełne prawo odmówić podpisania protokołu, który jest  krzywdzący i nie obiektywny.</w:t>
      </w:r>
    </w:p>
    <w:p w:rsidR="00EB2FB5" w:rsidRPr="00F8120A" w:rsidRDefault="00EB2FB5" w:rsidP="00EB2FB5">
      <w:pPr>
        <w:spacing w:line="360" w:lineRule="auto"/>
        <w:jc w:val="both"/>
        <w:rPr>
          <w:rFonts w:ascii="Times New Roman" w:hAnsi="Times New Roman" w:cs="Times New Roman"/>
          <w:sz w:val="24"/>
          <w:szCs w:val="24"/>
        </w:rPr>
      </w:pPr>
      <w:r w:rsidRPr="00F8120A">
        <w:rPr>
          <w:rFonts w:ascii="Times New Roman" w:hAnsi="Times New Roman" w:cs="Times New Roman"/>
          <w:sz w:val="24"/>
          <w:szCs w:val="24"/>
        </w:rPr>
        <w:t>My mieszkańcy Rusowa uważamy, że jest to bezpodstawny i zmasowany atak na Panią Dyrektor GOK-</w:t>
      </w:r>
      <w:r w:rsidR="00406C95" w:rsidRPr="00F8120A">
        <w:rPr>
          <w:rFonts w:ascii="Times New Roman" w:hAnsi="Times New Roman" w:cs="Times New Roman"/>
          <w:sz w:val="24"/>
          <w:szCs w:val="24"/>
        </w:rPr>
        <w:t xml:space="preserve"> </w:t>
      </w:r>
      <w:r w:rsidRPr="00F8120A">
        <w:rPr>
          <w:rFonts w:ascii="Times New Roman" w:hAnsi="Times New Roman" w:cs="Times New Roman"/>
          <w:sz w:val="24"/>
          <w:szCs w:val="24"/>
        </w:rPr>
        <w:t>u, która swoim zaangażowaniem, pomysłami, najlepszą współpracą ze środowiskiem wiejskim, jakiego wcześniej przez wiele lat nie było z każdej strony wspiera wszystkie inicjatywy KGW, sołectwa, nadzoruje wszystkie imprezy integracyjne, organizuje  naszym zdaniem wzorowo prace świetlic wiejskich w Rusowie i Hali Sportowej., widocznie nie wszystkim się to podoba.</w:t>
      </w:r>
    </w:p>
    <w:p w:rsidR="00EB2FB5" w:rsidRPr="00F8120A" w:rsidRDefault="00EB2FB5" w:rsidP="00EB2FB5">
      <w:pPr>
        <w:spacing w:line="360" w:lineRule="auto"/>
        <w:jc w:val="both"/>
        <w:rPr>
          <w:rFonts w:ascii="Times New Roman" w:hAnsi="Times New Roman" w:cs="Times New Roman"/>
          <w:sz w:val="24"/>
          <w:szCs w:val="24"/>
        </w:rPr>
      </w:pPr>
      <w:r w:rsidRPr="00F8120A">
        <w:rPr>
          <w:rFonts w:ascii="Times New Roman" w:hAnsi="Times New Roman" w:cs="Times New Roman"/>
          <w:sz w:val="24"/>
          <w:szCs w:val="24"/>
        </w:rPr>
        <w:t>My mieszkańcy jesteśmy oburzeni i dziwi nas podejście komisji rewizyjnej i niektórych Radnych  do oceny pracy Pani Dyrektor  i  funkcjonalności Świetlic wiejskich w Rusowie. Bo jak inaczej wytłumaczyć podejście komisji, która kontroluje prace świetlic i szukanie następnych zarzutów pod adresem Pani Dyrektor.</w:t>
      </w:r>
    </w:p>
    <w:p w:rsidR="00EB2FB5" w:rsidRPr="00F8120A" w:rsidRDefault="00EB2FB5" w:rsidP="00EB2FB5">
      <w:pPr>
        <w:spacing w:line="360" w:lineRule="auto"/>
        <w:jc w:val="both"/>
        <w:rPr>
          <w:rFonts w:ascii="Times New Roman" w:hAnsi="Times New Roman" w:cs="Times New Roman"/>
          <w:sz w:val="24"/>
          <w:szCs w:val="24"/>
        </w:rPr>
      </w:pPr>
      <w:r w:rsidRPr="00F8120A">
        <w:rPr>
          <w:rFonts w:ascii="Times New Roman" w:hAnsi="Times New Roman" w:cs="Times New Roman"/>
          <w:sz w:val="24"/>
          <w:szCs w:val="24"/>
        </w:rPr>
        <w:t>Komisja  zadaje pytanie pracownikowi</w:t>
      </w:r>
      <w:r w:rsidR="00406C95" w:rsidRPr="00F8120A">
        <w:rPr>
          <w:rFonts w:ascii="Times New Roman" w:hAnsi="Times New Roman" w:cs="Times New Roman"/>
          <w:sz w:val="24"/>
          <w:szCs w:val="24"/>
        </w:rPr>
        <w:t xml:space="preserve"> c</w:t>
      </w:r>
      <w:r w:rsidRPr="00F8120A">
        <w:rPr>
          <w:rFonts w:ascii="Times New Roman" w:hAnsi="Times New Roman" w:cs="Times New Roman"/>
          <w:sz w:val="24"/>
          <w:szCs w:val="24"/>
        </w:rPr>
        <w:t>zy zasadne jest prowadzenie tylu świetlic w Rusowie.</w:t>
      </w:r>
    </w:p>
    <w:p w:rsidR="00EB2FB5" w:rsidRPr="00F8120A" w:rsidRDefault="00EB2FB5" w:rsidP="00EB2FB5">
      <w:pPr>
        <w:spacing w:line="360" w:lineRule="auto"/>
        <w:jc w:val="both"/>
        <w:rPr>
          <w:rFonts w:ascii="Times New Roman" w:hAnsi="Times New Roman" w:cs="Times New Roman"/>
          <w:sz w:val="24"/>
          <w:szCs w:val="24"/>
        </w:rPr>
      </w:pPr>
      <w:r w:rsidRPr="00F8120A">
        <w:rPr>
          <w:rFonts w:ascii="Times New Roman" w:hAnsi="Times New Roman" w:cs="Times New Roman"/>
          <w:sz w:val="24"/>
          <w:szCs w:val="24"/>
        </w:rPr>
        <w:t xml:space="preserve"> To  są  zarzuty, które komisja rewizyjna przedstawiła w protokole i po inspekcji świetlic, dotyczące zatrudnienia pracowników  przez Panią Dyrektor GOK</w:t>
      </w:r>
      <w:r w:rsidR="00406C95" w:rsidRPr="00F8120A">
        <w:rPr>
          <w:rFonts w:ascii="Times New Roman" w:hAnsi="Times New Roman" w:cs="Times New Roman"/>
          <w:sz w:val="24"/>
          <w:szCs w:val="24"/>
        </w:rPr>
        <w:t>-</w:t>
      </w:r>
      <w:r w:rsidRPr="00F8120A">
        <w:rPr>
          <w:rFonts w:ascii="Times New Roman" w:hAnsi="Times New Roman" w:cs="Times New Roman"/>
          <w:sz w:val="24"/>
          <w:szCs w:val="24"/>
        </w:rPr>
        <w:t xml:space="preserve"> u .</w:t>
      </w:r>
    </w:p>
    <w:p w:rsidR="00EB2FB5" w:rsidRPr="00F8120A" w:rsidRDefault="00EB2FB5" w:rsidP="00EB2FB5">
      <w:pPr>
        <w:spacing w:line="360" w:lineRule="auto"/>
        <w:jc w:val="both"/>
        <w:rPr>
          <w:rFonts w:ascii="Times New Roman" w:hAnsi="Times New Roman" w:cs="Times New Roman"/>
          <w:sz w:val="24"/>
          <w:szCs w:val="24"/>
        </w:rPr>
      </w:pPr>
      <w:r w:rsidRPr="00F8120A">
        <w:rPr>
          <w:rFonts w:ascii="Times New Roman" w:hAnsi="Times New Roman" w:cs="Times New Roman"/>
          <w:sz w:val="24"/>
          <w:szCs w:val="24"/>
        </w:rPr>
        <w:t>My mieszkańcy odpowiemy</w:t>
      </w:r>
      <w:r w:rsidR="00406C95" w:rsidRPr="00F8120A">
        <w:rPr>
          <w:rFonts w:ascii="Times New Roman" w:hAnsi="Times New Roman" w:cs="Times New Roman"/>
          <w:sz w:val="24"/>
          <w:szCs w:val="24"/>
        </w:rPr>
        <w:t>,</w:t>
      </w:r>
      <w:r w:rsidRPr="00F8120A">
        <w:rPr>
          <w:rFonts w:ascii="Times New Roman" w:hAnsi="Times New Roman" w:cs="Times New Roman"/>
          <w:sz w:val="24"/>
          <w:szCs w:val="24"/>
        </w:rPr>
        <w:t xml:space="preserve">  jest w pełni zasadne i uzasadnione pod wieloma względami przykładów jest tak wiele że pozwolę sobie na przetoczenie tylko kilku. Dzięki świetlicom wiejskim nasz wieś żyje. Są to miejsca gdzie, prowadzone  są </w:t>
      </w:r>
      <w:r w:rsidR="00406C95" w:rsidRPr="00F8120A">
        <w:rPr>
          <w:rFonts w:ascii="Times New Roman" w:hAnsi="Times New Roman" w:cs="Times New Roman"/>
          <w:sz w:val="24"/>
          <w:szCs w:val="24"/>
        </w:rPr>
        <w:t>warsztaty artystyczno-edukacyjno -</w:t>
      </w:r>
      <w:r w:rsidRPr="00F8120A">
        <w:rPr>
          <w:rFonts w:ascii="Times New Roman" w:hAnsi="Times New Roman" w:cs="Times New Roman"/>
          <w:sz w:val="24"/>
          <w:szCs w:val="24"/>
        </w:rPr>
        <w:t xml:space="preserve"> wychowawcze, mają niezwykle pozytywny wpływ na rozwój naszych dzieci. Czeka na nich tam oferta zajęć, podnoszących ich umiejętności i uczy kreatywności na wielu płaszczyznach (emocjonalnych, manualnych, intelektualnych itp.)</w:t>
      </w:r>
    </w:p>
    <w:p w:rsidR="00EB2FB5" w:rsidRPr="00F8120A" w:rsidRDefault="00EB2FB5" w:rsidP="00EB2FB5">
      <w:pPr>
        <w:spacing w:line="360" w:lineRule="auto"/>
        <w:ind w:firstLine="708"/>
        <w:jc w:val="both"/>
        <w:rPr>
          <w:rFonts w:ascii="Times New Roman" w:hAnsi="Times New Roman" w:cs="Times New Roman"/>
          <w:sz w:val="24"/>
          <w:szCs w:val="24"/>
        </w:rPr>
      </w:pPr>
      <w:r w:rsidRPr="00F8120A">
        <w:rPr>
          <w:rFonts w:ascii="Times New Roman" w:hAnsi="Times New Roman" w:cs="Times New Roman"/>
          <w:sz w:val="24"/>
          <w:szCs w:val="24"/>
        </w:rPr>
        <w:t>Świetlica wiejska „Melmak” i Hala sportowa  pełnią obecnie rolę  oddziaływania profilaktycznego, zdrowotnego i rekreacyjnego dla młodzieży i całego środowiska wiejskiego. Uczy ludzi pozytywnego wyboru na spędzanie wolnego czasu, ciepłych relacji międzyludzkich. Potrafią korzystać z alternatywnych form spędzania czasu i alkohol czy narkotyki przestają być jedyną formą zabijania nudy.</w:t>
      </w:r>
    </w:p>
    <w:p w:rsidR="00EB2FB5" w:rsidRPr="00F8120A" w:rsidRDefault="00EB2FB5" w:rsidP="00EB2FB5">
      <w:pPr>
        <w:spacing w:line="360" w:lineRule="auto"/>
        <w:ind w:firstLine="708"/>
        <w:jc w:val="both"/>
        <w:rPr>
          <w:rFonts w:ascii="Times New Roman" w:hAnsi="Times New Roman" w:cs="Times New Roman"/>
          <w:sz w:val="24"/>
          <w:szCs w:val="24"/>
        </w:rPr>
      </w:pPr>
      <w:r w:rsidRPr="00F8120A">
        <w:rPr>
          <w:rFonts w:ascii="Times New Roman" w:hAnsi="Times New Roman" w:cs="Times New Roman"/>
          <w:sz w:val="24"/>
          <w:szCs w:val="24"/>
        </w:rPr>
        <w:t>My mieszkańcy dziękujemy pani Dyrektor za jej profesjonalizm</w:t>
      </w:r>
      <w:r w:rsidR="00406C95" w:rsidRPr="00F8120A">
        <w:rPr>
          <w:rFonts w:ascii="Times New Roman" w:hAnsi="Times New Roman" w:cs="Times New Roman"/>
          <w:sz w:val="24"/>
          <w:szCs w:val="24"/>
        </w:rPr>
        <w:t>,</w:t>
      </w:r>
      <w:r w:rsidRPr="00F8120A">
        <w:rPr>
          <w:rFonts w:ascii="Times New Roman" w:hAnsi="Times New Roman" w:cs="Times New Roman"/>
          <w:sz w:val="24"/>
          <w:szCs w:val="24"/>
        </w:rPr>
        <w:t xml:space="preserve"> organizacje pracy świetlic i wsparcie naszych inicjatyw społecznych, zawsze możemy na nią liczyć.  Jesteśmy całym sercem z Panią w tak zmasowanym ataku na pani osobę</w:t>
      </w:r>
    </w:p>
    <w:p w:rsidR="00EB2FB5" w:rsidRPr="00F8120A" w:rsidRDefault="00EB2FB5" w:rsidP="00EB2FB5">
      <w:pPr>
        <w:spacing w:line="360" w:lineRule="auto"/>
        <w:ind w:firstLine="708"/>
        <w:jc w:val="both"/>
        <w:rPr>
          <w:rFonts w:ascii="Times New Roman" w:hAnsi="Times New Roman" w:cs="Times New Roman"/>
          <w:sz w:val="24"/>
          <w:szCs w:val="24"/>
        </w:rPr>
      </w:pPr>
      <w:r w:rsidRPr="00F8120A">
        <w:rPr>
          <w:rFonts w:ascii="Times New Roman" w:hAnsi="Times New Roman" w:cs="Times New Roman"/>
          <w:sz w:val="24"/>
          <w:szCs w:val="24"/>
        </w:rPr>
        <w:lastRenderedPageBreak/>
        <w:t>Pytamy czy radni uważają że pensje pracownicze i utrzymanie świetlic jest tak dużym wydatkiem że chłonie budżet GOK</w:t>
      </w:r>
      <w:r w:rsidR="00406C95" w:rsidRPr="00F8120A">
        <w:rPr>
          <w:rFonts w:ascii="Times New Roman" w:hAnsi="Times New Roman" w:cs="Times New Roman"/>
          <w:sz w:val="24"/>
          <w:szCs w:val="24"/>
        </w:rPr>
        <w:t xml:space="preserve">- </w:t>
      </w:r>
      <w:r w:rsidRPr="00F8120A">
        <w:rPr>
          <w:rFonts w:ascii="Times New Roman" w:hAnsi="Times New Roman" w:cs="Times New Roman"/>
          <w:sz w:val="24"/>
          <w:szCs w:val="24"/>
        </w:rPr>
        <w:t>u</w:t>
      </w:r>
      <w:r w:rsidR="00406C95" w:rsidRPr="00F8120A">
        <w:rPr>
          <w:rFonts w:ascii="Times New Roman" w:hAnsi="Times New Roman" w:cs="Times New Roman"/>
          <w:sz w:val="24"/>
          <w:szCs w:val="24"/>
        </w:rPr>
        <w:t>?</w:t>
      </w:r>
    </w:p>
    <w:p w:rsidR="00534257" w:rsidRDefault="00534257" w:rsidP="0083353E">
      <w:pPr>
        <w:spacing w:line="360" w:lineRule="auto"/>
        <w:jc w:val="both"/>
        <w:rPr>
          <w:rFonts w:ascii="Times New Roman" w:hAnsi="Times New Roman" w:cs="Times New Roman"/>
          <w:sz w:val="24"/>
          <w:szCs w:val="24"/>
        </w:rPr>
      </w:pPr>
    </w:p>
    <w:p w:rsidR="000027E3" w:rsidRDefault="000027E3"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Przewodniczący Rady</w:t>
      </w:r>
      <w:r>
        <w:rPr>
          <w:rFonts w:ascii="Times New Roman" w:hAnsi="Times New Roman" w:cs="Times New Roman"/>
          <w:sz w:val="24"/>
          <w:szCs w:val="24"/>
        </w:rPr>
        <w:t xml:space="preserve"> stwierdził, iż zamyka w tym momencie dalszą dyskusję nad tym tematem. Do tej sprawy odniesie się Pan Wójt. Komisja Rewizyjna bada tylko środki finansowe, potwierdza to mecenas. Do tego tematu wrócimy. Czy pisma są zasadne czy nie stwierdzi Wójt. Ze spraw dotyczących działalności GOK może wyciągnąć wnioski Komisja Spraw Społecznych, bo ona się tym zajmuje merytorycznie. Nie róbmy w dniu dzisiejszym sądu kapturkowego nad dyrektor.</w:t>
      </w:r>
    </w:p>
    <w:p w:rsidR="000027E3" w:rsidRDefault="000027E3"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rPr>
        <w:tab/>
        <w:t>Jest Wielki Tydzień, życzę wszystkim wesołych świąt, radości spokoju i mokrego dyngusa.</w:t>
      </w:r>
    </w:p>
    <w:p w:rsidR="000027E3" w:rsidRDefault="000027E3" w:rsidP="0083353E">
      <w:pPr>
        <w:spacing w:line="360" w:lineRule="auto"/>
        <w:jc w:val="both"/>
        <w:rPr>
          <w:rFonts w:ascii="Times New Roman" w:hAnsi="Times New Roman" w:cs="Times New Roman"/>
          <w:sz w:val="24"/>
          <w:szCs w:val="24"/>
        </w:rPr>
      </w:pPr>
    </w:p>
    <w:p w:rsidR="000027E3" w:rsidRDefault="000027E3"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rPr>
        <w:tab/>
        <w:t>W związku z wyczerpaniem porządku obrad XXXVII Sesji Rady Gminy w Ustroniu Morskim Przewodniczący Rady zamknął obrady.</w:t>
      </w:r>
    </w:p>
    <w:p w:rsidR="00540467" w:rsidRDefault="00540467" w:rsidP="0083353E">
      <w:pPr>
        <w:spacing w:line="360" w:lineRule="auto"/>
        <w:jc w:val="both"/>
        <w:rPr>
          <w:rFonts w:ascii="Times New Roman" w:hAnsi="Times New Roman" w:cs="Times New Roman"/>
          <w:sz w:val="24"/>
          <w:szCs w:val="24"/>
        </w:rPr>
      </w:pPr>
    </w:p>
    <w:p w:rsidR="000027E3" w:rsidRDefault="00540467"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Rady</w:t>
      </w:r>
    </w:p>
    <w:p w:rsidR="00540467" w:rsidRDefault="00540467"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Andrzej Basarab</w:t>
      </w:r>
    </w:p>
    <w:p w:rsidR="000027E3" w:rsidRDefault="000027E3"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rPr>
        <w:t>Protokołowała</w:t>
      </w:r>
    </w:p>
    <w:p w:rsidR="000027E3" w:rsidRPr="000027E3" w:rsidRDefault="000027E3" w:rsidP="0083353E">
      <w:pPr>
        <w:spacing w:line="360" w:lineRule="auto"/>
        <w:jc w:val="both"/>
        <w:rPr>
          <w:rFonts w:ascii="Times New Roman" w:hAnsi="Times New Roman" w:cs="Times New Roman"/>
          <w:sz w:val="24"/>
          <w:szCs w:val="24"/>
        </w:rPr>
      </w:pPr>
      <w:r>
        <w:rPr>
          <w:rFonts w:ascii="Times New Roman" w:hAnsi="Times New Roman" w:cs="Times New Roman"/>
          <w:sz w:val="24"/>
          <w:szCs w:val="24"/>
        </w:rPr>
        <w:t>Ewa Oksenfeld</w:t>
      </w:r>
    </w:p>
    <w:sectPr w:rsidR="000027E3" w:rsidRPr="000027E3" w:rsidSect="00AD3BE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EC" w:rsidRDefault="00FC68EC" w:rsidP="00277784">
      <w:pPr>
        <w:spacing w:after="0" w:line="240" w:lineRule="auto"/>
      </w:pPr>
      <w:r>
        <w:separator/>
      </w:r>
    </w:p>
  </w:endnote>
  <w:endnote w:type="continuationSeparator" w:id="0">
    <w:p w:rsidR="00FC68EC" w:rsidRDefault="00FC68EC" w:rsidP="00277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EC" w:rsidRDefault="00FC68EC" w:rsidP="00277784">
      <w:pPr>
        <w:spacing w:after="0" w:line="240" w:lineRule="auto"/>
      </w:pPr>
      <w:r>
        <w:separator/>
      </w:r>
    </w:p>
  </w:footnote>
  <w:footnote w:type="continuationSeparator" w:id="0">
    <w:p w:rsidR="00FC68EC" w:rsidRDefault="00FC68EC" w:rsidP="00277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8719"/>
      <w:docPartObj>
        <w:docPartGallery w:val="Page Numbers (Top of Page)"/>
        <w:docPartUnique/>
      </w:docPartObj>
    </w:sdtPr>
    <w:sdtContent>
      <w:p w:rsidR="00F62E9A" w:rsidRDefault="00457BC4">
        <w:pPr>
          <w:pStyle w:val="Nagwek"/>
          <w:jc w:val="right"/>
        </w:pPr>
        <w:fldSimple w:instr=" PAGE   \* MERGEFORMAT ">
          <w:r w:rsidR="00540467">
            <w:rPr>
              <w:noProof/>
            </w:rPr>
            <w:t>38</w:t>
          </w:r>
        </w:fldSimple>
      </w:p>
    </w:sdtContent>
  </w:sdt>
  <w:p w:rsidR="00F62E9A" w:rsidRDefault="00F62E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lvl w:ilvl="0">
      <w:start w:val="1"/>
      <w:numFmt w:val="bullet"/>
      <w:lvlText w:val=""/>
      <w:lvlJc w:val="left"/>
      <w:pPr>
        <w:tabs>
          <w:tab w:val="num" w:pos="720"/>
        </w:tabs>
        <w:ind w:left="720" w:hanging="360"/>
      </w:pPr>
      <w:rPr>
        <w:rFonts w:ascii="Symbol" w:hAnsi="Symbol"/>
      </w:rPr>
    </w:lvl>
  </w:abstractNum>
  <w:abstractNum w:abstractNumId="1">
    <w:nsid w:val="0451524F"/>
    <w:multiLevelType w:val="hybridMultilevel"/>
    <w:tmpl w:val="584CC164"/>
    <w:lvl w:ilvl="0" w:tplc="7900544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04E155A6"/>
    <w:multiLevelType w:val="hybridMultilevel"/>
    <w:tmpl w:val="821272DE"/>
    <w:lvl w:ilvl="0" w:tplc="6BD2C434">
      <w:start w:val="1"/>
      <w:numFmt w:val="decimal"/>
      <w:lvlText w:val="%1)"/>
      <w:lvlJc w:val="left"/>
      <w:pPr>
        <w:ind w:left="786" w:hanging="360"/>
      </w:pPr>
      <w:rPr>
        <w:rFonts w:hint="default"/>
        <w:b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A925C3"/>
    <w:multiLevelType w:val="hybridMultilevel"/>
    <w:tmpl w:val="E21C0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335C1"/>
    <w:multiLevelType w:val="hybridMultilevel"/>
    <w:tmpl w:val="F59632E4"/>
    <w:lvl w:ilvl="0" w:tplc="CC6C013E">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B1F84"/>
    <w:multiLevelType w:val="hybridMultilevel"/>
    <w:tmpl w:val="73BA31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C006C7A"/>
    <w:multiLevelType w:val="hybridMultilevel"/>
    <w:tmpl w:val="0472E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0E7945"/>
    <w:multiLevelType w:val="hybridMultilevel"/>
    <w:tmpl w:val="34305F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5753AD"/>
    <w:multiLevelType w:val="hybridMultilevel"/>
    <w:tmpl w:val="6CFA4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D101DC"/>
    <w:multiLevelType w:val="hybridMultilevel"/>
    <w:tmpl w:val="E7648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1F102C"/>
    <w:multiLevelType w:val="hybridMultilevel"/>
    <w:tmpl w:val="6DD2B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654BEE"/>
    <w:multiLevelType w:val="hybridMultilevel"/>
    <w:tmpl w:val="4CA60AAA"/>
    <w:lvl w:ilvl="0" w:tplc="8FE498D6">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C52952"/>
    <w:multiLevelType w:val="hybridMultilevel"/>
    <w:tmpl w:val="504E40AE"/>
    <w:lvl w:ilvl="0" w:tplc="30720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5912A3"/>
    <w:multiLevelType w:val="hybridMultilevel"/>
    <w:tmpl w:val="3FA06836"/>
    <w:lvl w:ilvl="0" w:tplc="58FAE6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0A8713C"/>
    <w:multiLevelType w:val="hybridMultilevel"/>
    <w:tmpl w:val="6C882574"/>
    <w:lvl w:ilvl="0" w:tplc="1A407A1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8A92350"/>
    <w:multiLevelType w:val="hybridMultilevel"/>
    <w:tmpl w:val="B8C887BE"/>
    <w:lvl w:ilvl="0" w:tplc="C47418A2">
      <w:start w:val="1"/>
      <w:numFmt w:val="bullet"/>
      <w:lvlText w:val="–"/>
      <w:lvlJc w:val="left"/>
      <w:pPr>
        <w:tabs>
          <w:tab w:val="num" w:pos="1440"/>
        </w:tabs>
        <w:ind w:left="1440" w:hanging="360"/>
      </w:pPr>
      <w:rPr>
        <w:rFonts w:ascii="Arial" w:hAnsi="Arial"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E6C12C5"/>
    <w:multiLevelType w:val="hybridMultilevel"/>
    <w:tmpl w:val="107A6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D60BF7"/>
    <w:multiLevelType w:val="hybridMultilevel"/>
    <w:tmpl w:val="5DF277A6"/>
    <w:lvl w:ilvl="0" w:tplc="5BE493AA">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28C2815"/>
    <w:multiLevelType w:val="hybridMultilevel"/>
    <w:tmpl w:val="CA4C3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7"/>
  </w:num>
  <w:num w:numId="5">
    <w:abstractNumId w:val="9"/>
  </w:num>
  <w:num w:numId="6">
    <w:abstractNumId w:val="16"/>
  </w:num>
  <w:num w:numId="7">
    <w:abstractNumId w:val="18"/>
  </w:num>
  <w:num w:numId="8">
    <w:abstractNumId w:val="12"/>
  </w:num>
  <w:num w:numId="9">
    <w:abstractNumId w:val="10"/>
  </w:num>
  <w:num w:numId="10">
    <w:abstractNumId w:val="0"/>
  </w:num>
  <w:num w:numId="11">
    <w:abstractNumId w:val="11"/>
  </w:num>
  <w:num w:numId="12">
    <w:abstractNumId w:val="4"/>
  </w:num>
  <w:num w:numId="13">
    <w:abstractNumId w:val="2"/>
  </w:num>
  <w:num w:numId="14">
    <w:abstractNumId w:val="8"/>
  </w:num>
  <w:num w:numId="15">
    <w:abstractNumId w:val="15"/>
  </w:num>
  <w:num w:numId="16">
    <w:abstractNumId w:val="1"/>
  </w:num>
  <w:num w:numId="17">
    <w:abstractNumId w:val="7"/>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660B4"/>
    <w:rsid w:val="000027E3"/>
    <w:rsid w:val="0000695D"/>
    <w:rsid w:val="0002114F"/>
    <w:rsid w:val="000B07EB"/>
    <w:rsid w:val="000E0B30"/>
    <w:rsid w:val="0016729F"/>
    <w:rsid w:val="002356C4"/>
    <w:rsid w:val="002721A1"/>
    <w:rsid w:val="00277784"/>
    <w:rsid w:val="002D5884"/>
    <w:rsid w:val="003A0171"/>
    <w:rsid w:val="003A731D"/>
    <w:rsid w:val="003C5C8D"/>
    <w:rsid w:val="003E4A02"/>
    <w:rsid w:val="00406C95"/>
    <w:rsid w:val="00457BC4"/>
    <w:rsid w:val="00471213"/>
    <w:rsid w:val="004A0C60"/>
    <w:rsid w:val="004C6497"/>
    <w:rsid w:val="0051718C"/>
    <w:rsid w:val="00532C3B"/>
    <w:rsid w:val="00534257"/>
    <w:rsid w:val="00540467"/>
    <w:rsid w:val="005660B4"/>
    <w:rsid w:val="005F7F0B"/>
    <w:rsid w:val="00615C83"/>
    <w:rsid w:val="00635002"/>
    <w:rsid w:val="00660787"/>
    <w:rsid w:val="00677950"/>
    <w:rsid w:val="00683504"/>
    <w:rsid w:val="006A1952"/>
    <w:rsid w:val="0070161F"/>
    <w:rsid w:val="00731CD3"/>
    <w:rsid w:val="007B466A"/>
    <w:rsid w:val="007D7E09"/>
    <w:rsid w:val="00827D75"/>
    <w:rsid w:val="00831349"/>
    <w:rsid w:val="0083353E"/>
    <w:rsid w:val="00871085"/>
    <w:rsid w:val="008A5738"/>
    <w:rsid w:val="008E0BEF"/>
    <w:rsid w:val="00907280"/>
    <w:rsid w:val="009327F2"/>
    <w:rsid w:val="009B4A2D"/>
    <w:rsid w:val="009C774E"/>
    <w:rsid w:val="009E3476"/>
    <w:rsid w:val="00A3119B"/>
    <w:rsid w:val="00A41A98"/>
    <w:rsid w:val="00A4404B"/>
    <w:rsid w:val="00A70B78"/>
    <w:rsid w:val="00A75C91"/>
    <w:rsid w:val="00AD3BEE"/>
    <w:rsid w:val="00AD426B"/>
    <w:rsid w:val="00B15FD9"/>
    <w:rsid w:val="00BA14F7"/>
    <w:rsid w:val="00BB3D2B"/>
    <w:rsid w:val="00BE0562"/>
    <w:rsid w:val="00C05BAE"/>
    <w:rsid w:val="00C27685"/>
    <w:rsid w:val="00C45CD6"/>
    <w:rsid w:val="00C92243"/>
    <w:rsid w:val="00CD0B3F"/>
    <w:rsid w:val="00CD2654"/>
    <w:rsid w:val="00D10769"/>
    <w:rsid w:val="00D53E73"/>
    <w:rsid w:val="00D54F17"/>
    <w:rsid w:val="00D55EF4"/>
    <w:rsid w:val="00D609ED"/>
    <w:rsid w:val="00DA0F5E"/>
    <w:rsid w:val="00DB6037"/>
    <w:rsid w:val="00DF35A7"/>
    <w:rsid w:val="00E47228"/>
    <w:rsid w:val="00E5427F"/>
    <w:rsid w:val="00E5438F"/>
    <w:rsid w:val="00E75E5A"/>
    <w:rsid w:val="00E977BD"/>
    <w:rsid w:val="00EB2FB5"/>
    <w:rsid w:val="00EE431C"/>
    <w:rsid w:val="00EF13A3"/>
    <w:rsid w:val="00EF489C"/>
    <w:rsid w:val="00F27631"/>
    <w:rsid w:val="00F62E9A"/>
    <w:rsid w:val="00F8120A"/>
    <w:rsid w:val="00F930D4"/>
    <w:rsid w:val="00F94070"/>
    <w:rsid w:val="00FB05A7"/>
    <w:rsid w:val="00FC68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B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3E73"/>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777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784"/>
  </w:style>
  <w:style w:type="paragraph" w:styleId="Stopka">
    <w:name w:val="footer"/>
    <w:basedOn w:val="Normalny"/>
    <w:link w:val="StopkaZnak"/>
    <w:uiPriority w:val="99"/>
    <w:semiHidden/>
    <w:unhideWhenUsed/>
    <w:rsid w:val="0027778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77784"/>
  </w:style>
  <w:style w:type="paragraph" w:customStyle="1" w:styleId="Normalny1">
    <w:name w:val="Normalny1"/>
    <w:basedOn w:val="Normalny"/>
    <w:rsid w:val="00277784"/>
    <w:pPr>
      <w:shd w:val="clear" w:color="auto" w:fill="FFFFFF"/>
      <w:spacing w:before="180" w:after="180" w:line="240" w:lineRule="auto"/>
    </w:pPr>
    <w:rPr>
      <w:rFonts w:ascii="Times New Roman" w:eastAsia="Times New Roman" w:hAnsi="Times New Roman" w:cs="Times New Roman"/>
      <w:sz w:val="24"/>
      <w:szCs w:val="24"/>
      <w:lang w:eastAsia="pl-PL"/>
    </w:rPr>
  </w:style>
  <w:style w:type="paragraph" w:customStyle="1" w:styleId="WW-NormalnyWeb">
    <w:name w:val="WW-Normalny (Web)"/>
    <w:basedOn w:val="Normalny"/>
    <w:rsid w:val="009E3476"/>
    <w:pPr>
      <w:spacing w:before="280" w:after="280" w:line="240" w:lineRule="auto"/>
      <w:jc w:val="both"/>
    </w:pPr>
    <w:rPr>
      <w:rFonts w:ascii="Times New Roman" w:eastAsia="Times New Roman" w:hAnsi="Times New Roman" w:cs="Times New Roman"/>
      <w:snapToGrid w:val="0"/>
      <w:sz w:val="24"/>
      <w:szCs w:val="20"/>
      <w:lang w:eastAsia="pl-PL"/>
    </w:rPr>
  </w:style>
  <w:style w:type="paragraph" w:styleId="NormalnyWeb">
    <w:name w:val="Normal (Web)"/>
    <w:basedOn w:val="Normalny"/>
    <w:rsid w:val="009327F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4DDF-000B-4CAA-96E4-4DD628D8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1</Pages>
  <Words>10878</Words>
  <Characters>65274</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RG-Ewa</dc:creator>
  <cp:keywords/>
  <dc:description/>
  <cp:lastModifiedBy>RG-Ewa</cp:lastModifiedBy>
  <cp:revision>27</cp:revision>
  <cp:lastPrinted>2010-04-15T10:17:00Z</cp:lastPrinted>
  <dcterms:created xsi:type="dcterms:W3CDTF">2010-04-06T07:08:00Z</dcterms:created>
  <dcterms:modified xsi:type="dcterms:W3CDTF">2010-04-16T07:08:00Z</dcterms:modified>
</cp:coreProperties>
</file>