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F2" w:rsidRPr="00206150" w:rsidRDefault="001859F2" w:rsidP="00206150">
      <w:pPr>
        <w:spacing w:after="0" w:line="288" w:lineRule="auto"/>
        <w:rPr>
          <w:rFonts w:cstheme="minorHAnsi"/>
        </w:rPr>
      </w:pPr>
      <w:r w:rsidRPr="00206150">
        <w:rPr>
          <w:rFonts w:cstheme="minorHAnsi"/>
        </w:rPr>
        <w:t>PRZEBUDOWA WRAZ Z ROZBUDOWĄ AMFITEATRU W USTRONIU MORSKIM</w:t>
      </w:r>
    </w:p>
    <w:p w:rsidR="001859F2" w:rsidRPr="00206150" w:rsidRDefault="001859F2" w:rsidP="00206150">
      <w:pPr>
        <w:spacing w:after="0" w:line="288" w:lineRule="auto"/>
        <w:rPr>
          <w:rFonts w:cstheme="minorHAnsi"/>
        </w:rPr>
      </w:pPr>
      <w:r w:rsidRPr="00206150">
        <w:rPr>
          <w:rFonts w:cstheme="minorHAnsi"/>
        </w:rPr>
        <w:t>Zamawiający:  Gmina Ustronie Morskie,  ul  Rolna2,  78-111  Ustronie Morskie</w:t>
      </w:r>
    </w:p>
    <w:p w:rsidR="00023509" w:rsidRDefault="00023509" w:rsidP="00206150">
      <w:pPr>
        <w:spacing w:after="0" w:line="288" w:lineRule="auto"/>
        <w:jc w:val="center"/>
        <w:rPr>
          <w:rFonts w:cstheme="minorHAnsi"/>
          <w:b/>
          <w:bCs/>
        </w:rPr>
      </w:pPr>
    </w:p>
    <w:p w:rsidR="00206150" w:rsidRPr="00206150" w:rsidRDefault="00206150" w:rsidP="00206150">
      <w:pPr>
        <w:spacing w:after="0" w:line="288" w:lineRule="auto"/>
        <w:jc w:val="center"/>
        <w:rPr>
          <w:rFonts w:cstheme="minorHAnsi"/>
          <w:b/>
          <w:bCs/>
        </w:rPr>
      </w:pPr>
    </w:p>
    <w:p w:rsidR="001859F2" w:rsidRPr="00206150" w:rsidRDefault="001859F2" w:rsidP="00206150">
      <w:pPr>
        <w:spacing w:after="0" w:line="288" w:lineRule="auto"/>
        <w:jc w:val="center"/>
        <w:rPr>
          <w:rFonts w:cstheme="minorHAnsi"/>
          <w:b/>
          <w:bCs/>
        </w:rPr>
      </w:pPr>
      <w:r w:rsidRPr="00206150">
        <w:rPr>
          <w:rFonts w:cstheme="minorHAnsi"/>
          <w:b/>
          <w:bCs/>
        </w:rPr>
        <w:t>SPECYFIKACJA TECHNICZNA</w:t>
      </w:r>
    </w:p>
    <w:p w:rsidR="001859F2" w:rsidRDefault="001859F2" w:rsidP="00206150">
      <w:pPr>
        <w:spacing w:after="0" w:line="288" w:lineRule="auto"/>
        <w:jc w:val="center"/>
        <w:rPr>
          <w:rFonts w:cstheme="minorHAnsi"/>
          <w:b/>
          <w:bCs/>
        </w:rPr>
      </w:pPr>
      <w:r w:rsidRPr="00206150">
        <w:rPr>
          <w:rFonts w:cstheme="minorHAnsi"/>
          <w:b/>
          <w:bCs/>
        </w:rPr>
        <w:t>Wykonania i odbioru robót budowlanych, sanitarnych  i elektrycznych</w:t>
      </w:r>
    </w:p>
    <w:p w:rsidR="00206150" w:rsidRPr="00206150" w:rsidRDefault="00206150" w:rsidP="00206150">
      <w:pPr>
        <w:spacing w:after="0" w:line="288" w:lineRule="auto"/>
        <w:jc w:val="center"/>
        <w:rPr>
          <w:rFonts w:cstheme="minorHAnsi"/>
          <w:b/>
          <w:bCs/>
        </w:rPr>
      </w:pPr>
    </w:p>
    <w:p w:rsidR="001859F2" w:rsidRPr="00206150" w:rsidRDefault="001859F2" w:rsidP="00206150">
      <w:pPr>
        <w:spacing w:after="0" w:line="288" w:lineRule="auto"/>
        <w:rPr>
          <w:rFonts w:cstheme="minorHAnsi"/>
        </w:rPr>
      </w:pPr>
      <w:r w:rsidRPr="00206150">
        <w:rPr>
          <w:rFonts w:cstheme="minorHAnsi"/>
        </w:rPr>
        <w:t>Nazwa zamówienia:</w:t>
      </w:r>
    </w:p>
    <w:p w:rsidR="001859F2" w:rsidRDefault="001859F2" w:rsidP="00206150">
      <w:pPr>
        <w:spacing w:after="0" w:line="288" w:lineRule="auto"/>
        <w:rPr>
          <w:rFonts w:cstheme="minorHAnsi"/>
        </w:rPr>
      </w:pPr>
      <w:r w:rsidRPr="00206150">
        <w:rPr>
          <w:rFonts w:cstheme="minorHAnsi"/>
        </w:rPr>
        <w:t>Przebudowa wraz z rozbudowa amfiteatru w Ustroniu  Morskim, dz.  nr 26</w:t>
      </w:r>
      <w:r w:rsidR="00CB0C1A" w:rsidRPr="00206150">
        <w:rPr>
          <w:rFonts w:cstheme="minorHAnsi"/>
        </w:rPr>
        <w:t>0</w:t>
      </w:r>
      <w:r w:rsidRPr="00206150">
        <w:rPr>
          <w:rFonts w:cstheme="minorHAnsi"/>
        </w:rPr>
        <w:t>/6 obręb Ustronie Morski</w:t>
      </w:r>
    </w:p>
    <w:p w:rsidR="00206150" w:rsidRDefault="00206150" w:rsidP="00206150">
      <w:pPr>
        <w:spacing w:after="0" w:line="288" w:lineRule="auto"/>
        <w:rPr>
          <w:rFonts w:cstheme="minorHAnsi"/>
        </w:rPr>
      </w:pPr>
    </w:p>
    <w:p w:rsidR="00206150" w:rsidRPr="00206150" w:rsidRDefault="00206150" w:rsidP="00206150">
      <w:pPr>
        <w:spacing w:after="0" w:line="288" w:lineRule="auto"/>
        <w:rPr>
          <w:rFonts w:cstheme="minorHAnsi"/>
        </w:rPr>
      </w:pPr>
    </w:p>
    <w:p w:rsidR="001859F2" w:rsidRPr="00206150" w:rsidRDefault="001859F2" w:rsidP="00206150">
      <w:pPr>
        <w:spacing w:after="0" w:line="288" w:lineRule="auto"/>
        <w:rPr>
          <w:rFonts w:cstheme="minorHAnsi"/>
        </w:rPr>
      </w:pPr>
      <w:r w:rsidRPr="00206150">
        <w:rPr>
          <w:rFonts w:cstheme="minorHAnsi"/>
        </w:rPr>
        <w:t>Oznaczenie kodu według Wspólnego Słownika Zamówień (CPV):</w:t>
      </w:r>
    </w:p>
    <w:p w:rsidR="00853CB1" w:rsidRPr="00206150" w:rsidRDefault="001859F2" w:rsidP="00206150">
      <w:pPr>
        <w:spacing w:after="0" w:line="288" w:lineRule="auto"/>
        <w:rPr>
          <w:rFonts w:cstheme="minorHAnsi"/>
          <w:bCs/>
        </w:rPr>
      </w:pPr>
      <w:r w:rsidRPr="00206150">
        <w:rPr>
          <w:rFonts w:cstheme="minorHAnsi"/>
        </w:rPr>
        <w:t xml:space="preserve">45110000-1 -  Roboty ziemne                      </w:t>
      </w:r>
      <w:r w:rsidR="00722286" w:rsidRPr="00206150">
        <w:rPr>
          <w:rFonts w:cstheme="minorHAnsi"/>
        </w:rPr>
        <w:t xml:space="preserve">                                                                                                                                       </w:t>
      </w:r>
      <w:r w:rsidRPr="00206150">
        <w:rPr>
          <w:rFonts w:cstheme="minorHAnsi"/>
        </w:rPr>
        <w:t xml:space="preserve"> 45262210-6 -  Roboty fundamentowe                                                                                                                                 45262310-7 -  Roboty zbrojarskie                                                                                                                                                      45262300-4 -  Roboty betoniarskie                                                                                                                                        45320000-6 -  Wykonanie izolacji pionowej  powłokowej ścian fundamentowych                                                       </w:t>
      </w:r>
      <w:r w:rsidR="00722286" w:rsidRPr="00206150">
        <w:rPr>
          <w:rFonts w:cstheme="minorHAnsi"/>
        </w:rPr>
        <w:t xml:space="preserve">                        </w:t>
      </w:r>
      <w:r w:rsidRPr="00206150">
        <w:rPr>
          <w:rFonts w:cstheme="minorHAnsi"/>
        </w:rPr>
        <w:t xml:space="preserve">4526 500-6 -  Roboty murarskie                                                                                                                                 </w:t>
      </w:r>
      <w:r w:rsidR="00722286" w:rsidRPr="00206150">
        <w:rPr>
          <w:rFonts w:cstheme="minorHAnsi"/>
        </w:rPr>
        <w:t xml:space="preserve">                                            </w:t>
      </w:r>
      <w:r w:rsidRPr="00206150">
        <w:rPr>
          <w:rFonts w:cstheme="minorHAnsi"/>
        </w:rPr>
        <w:t xml:space="preserve"> 45223500-1 -  Konstrukcje z betonu zbrojonego (Montaż stropu </w:t>
      </w:r>
      <w:r w:rsidR="003B6800" w:rsidRPr="00206150">
        <w:rPr>
          <w:rFonts w:cstheme="minorHAnsi"/>
        </w:rPr>
        <w:t xml:space="preserve">Typu </w:t>
      </w:r>
      <w:proofErr w:type="spellStart"/>
      <w:r w:rsidR="003B6800" w:rsidRPr="00206150">
        <w:rPr>
          <w:rFonts w:cstheme="minorHAnsi"/>
        </w:rPr>
        <w:t>TERIVA</w:t>
      </w:r>
      <w:proofErr w:type="spellEnd"/>
      <w:r w:rsidRPr="00206150">
        <w:rPr>
          <w:rFonts w:cstheme="minorHAnsi"/>
        </w:rPr>
        <w:t xml:space="preserve">)                                                                                              45261410-1 -  Izolowanie dachu                                                                                                                             </w:t>
      </w:r>
      <w:r w:rsidR="00722286" w:rsidRPr="00206150">
        <w:rPr>
          <w:rFonts w:cstheme="minorHAnsi"/>
        </w:rPr>
        <w:t xml:space="preserve">                                                                 </w:t>
      </w:r>
      <w:r w:rsidRPr="00206150">
        <w:rPr>
          <w:rFonts w:cstheme="minorHAnsi"/>
        </w:rPr>
        <w:t xml:space="preserve">  45321000-3 -  Ocieplenie ścian  budynku                                                                                                               </w:t>
      </w:r>
      <w:r w:rsidR="00722286" w:rsidRPr="00206150">
        <w:rPr>
          <w:rFonts w:cstheme="minorHAnsi"/>
        </w:rPr>
        <w:t xml:space="preserve">                                                                      </w:t>
      </w:r>
      <w:r w:rsidRPr="00206150">
        <w:rPr>
          <w:rFonts w:cstheme="minorHAnsi"/>
        </w:rPr>
        <w:t xml:space="preserve">45260000-7 -  Roboty blacharskie                                                                                                                                </w:t>
      </w:r>
      <w:r w:rsidR="00722286" w:rsidRPr="00206150">
        <w:rPr>
          <w:rFonts w:cstheme="minorHAnsi"/>
        </w:rPr>
        <w:t xml:space="preserve">                                          </w:t>
      </w:r>
      <w:r w:rsidRPr="00206150">
        <w:rPr>
          <w:rFonts w:cstheme="minorHAnsi"/>
        </w:rPr>
        <w:t xml:space="preserve">45410000-4 -  Roboty tynkarskie                                                                                                                                  </w:t>
      </w:r>
      <w:r w:rsidR="00722286" w:rsidRPr="00206150">
        <w:rPr>
          <w:rFonts w:cstheme="minorHAnsi"/>
        </w:rPr>
        <w:t xml:space="preserve">                                </w:t>
      </w:r>
      <w:r w:rsidRPr="00206150">
        <w:rPr>
          <w:rFonts w:cstheme="minorHAnsi"/>
        </w:rPr>
        <w:t xml:space="preserve">45442100-8 -  Roboty malarskie                                                                                                                                </w:t>
      </w:r>
      <w:r w:rsidR="00722286" w:rsidRPr="00206150">
        <w:rPr>
          <w:rFonts w:cstheme="minorHAnsi"/>
        </w:rPr>
        <w:t xml:space="preserve">                                                            </w:t>
      </w:r>
      <w:r w:rsidRPr="00206150">
        <w:rPr>
          <w:rFonts w:cstheme="minorHAnsi"/>
        </w:rPr>
        <w:t xml:space="preserve">  45431100-8 -  Kładzenie terakoty                                                                                                                             </w:t>
      </w:r>
      <w:r w:rsidR="00722286" w:rsidRPr="00206150">
        <w:rPr>
          <w:rFonts w:cstheme="minorHAnsi"/>
        </w:rPr>
        <w:t xml:space="preserve">                                                                                     </w:t>
      </w:r>
      <w:r w:rsidRPr="00206150">
        <w:rPr>
          <w:rFonts w:cstheme="minorHAnsi"/>
        </w:rPr>
        <w:t xml:space="preserve">45421000-4 -  Roboty w zakresie stolarki budowlanej                                                                                             </w:t>
      </w:r>
      <w:r w:rsidR="00722286" w:rsidRPr="00206150">
        <w:rPr>
          <w:rFonts w:cstheme="minorHAnsi"/>
        </w:rPr>
        <w:t xml:space="preserve">    </w:t>
      </w:r>
      <w:r w:rsidRPr="00206150">
        <w:rPr>
          <w:rFonts w:cstheme="minorHAnsi"/>
        </w:rPr>
        <w:t xml:space="preserve">  45262400-5 </w:t>
      </w:r>
      <w:r w:rsidR="0011234C" w:rsidRPr="00206150">
        <w:rPr>
          <w:rFonts w:cstheme="minorHAnsi"/>
        </w:rPr>
        <w:t xml:space="preserve">  </w:t>
      </w:r>
      <w:r w:rsidRPr="00206150">
        <w:rPr>
          <w:rFonts w:cstheme="minorHAnsi"/>
        </w:rPr>
        <w:t xml:space="preserve"> Wznoszenie  konstrukcji ze stali konstrukcyjnej.                                                                                         45223202-4 </w:t>
      </w:r>
      <w:r w:rsidR="0011234C" w:rsidRPr="00206150">
        <w:rPr>
          <w:rFonts w:cstheme="minorHAnsi"/>
        </w:rPr>
        <w:t xml:space="preserve"> </w:t>
      </w:r>
      <w:r w:rsidR="00934175" w:rsidRPr="00206150">
        <w:rPr>
          <w:rFonts w:cstheme="minorHAnsi"/>
        </w:rPr>
        <w:t xml:space="preserve"> Roboty zadaszenie i pokrycie</w:t>
      </w:r>
      <w:r w:rsidR="0011234C" w:rsidRPr="00206150">
        <w:rPr>
          <w:rFonts w:cstheme="minorHAnsi"/>
        </w:rPr>
        <w:t xml:space="preserve">   </w:t>
      </w:r>
      <w:r w:rsidR="00AD123A" w:rsidRPr="00206150">
        <w:rPr>
          <w:rFonts w:cstheme="minorHAnsi"/>
        </w:rPr>
        <w:t xml:space="preserve">                                                                                                                                        45342000-6 </w:t>
      </w:r>
      <w:r w:rsidR="0011234C" w:rsidRPr="00206150">
        <w:rPr>
          <w:rFonts w:cstheme="minorHAnsi"/>
        </w:rPr>
        <w:t xml:space="preserve">Ślusarka                                                                                                                                                                                                                            </w:t>
      </w:r>
      <w:r w:rsidRPr="00206150">
        <w:rPr>
          <w:rFonts w:cstheme="minorHAnsi"/>
        </w:rPr>
        <w:t xml:space="preserve">45233253-7 / 45223300-9  -  Roboty w zakresie nawierzchni  utwardzonych                                </w:t>
      </w:r>
      <w:r w:rsidR="00722286" w:rsidRPr="00206150">
        <w:rPr>
          <w:rFonts w:cstheme="minorHAnsi"/>
        </w:rPr>
        <w:t xml:space="preserve">                                          </w:t>
      </w:r>
      <w:r w:rsidRPr="00206150">
        <w:rPr>
          <w:rFonts w:cstheme="minorHAnsi"/>
        </w:rPr>
        <w:t>45310000-3 -  Roboty instalacyjne elektryczne                                                                                                                  4</w:t>
      </w:r>
      <w:r w:rsidR="00853CB1" w:rsidRPr="00206150">
        <w:rPr>
          <w:rFonts w:cstheme="minorHAnsi"/>
        </w:rPr>
        <w:t xml:space="preserve">5212150-2- Instalacje sanitarne                                                                                                                                                    </w:t>
      </w:r>
      <w:r w:rsidR="00853CB1" w:rsidRPr="00206150">
        <w:rPr>
          <w:rFonts w:cstheme="minorHAnsi"/>
          <w:bCs/>
        </w:rPr>
        <w:t>45261400-8 - Pokrycie  plandeką   namiotową</w:t>
      </w:r>
      <w:r w:rsidR="00206150" w:rsidRPr="00206150">
        <w:rPr>
          <w:rFonts w:cstheme="minorHAnsi"/>
        </w:rPr>
        <w:t xml:space="preserve">                                                                                                                                        45111100-9 - Roboty Wyburzeniowe i Rozbiórkowe  Budynków i Elementów amfiteatru w Ustroniu Morskim</w:t>
      </w:r>
    </w:p>
    <w:p w:rsidR="001859F2" w:rsidRPr="00206150" w:rsidRDefault="001859F2" w:rsidP="00206150">
      <w:pPr>
        <w:spacing w:after="0" w:line="288" w:lineRule="auto"/>
        <w:rPr>
          <w:rFonts w:cstheme="minorHAnsi"/>
        </w:rPr>
      </w:pPr>
    </w:p>
    <w:p w:rsidR="001859F2" w:rsidRPr="00206150" w:rsidRDefault="001859F2" w:rsidP="00206150">
      <w:pPr>
        <w:spacing w:after="0" w:line="288" w:lineRule="auto"/>
        <w:rPr>
          <w:rFonts w:cstheme="minorHAnsi"/>
          <w:b/>
        </w:rPr>
      </w:pPr>
      <w:r w:rsidRPr="00206150">
        <w:rPr>
          <w:rFonts w:cstheme="minorHAnsi"/>
          <w:b/>
        </w:rPr>
        <w:t>Zawartość opracowania:</w:t>
      </w:r>
      <w:r w:rsidR="00722286" w:rsidRPr="00206150">
        <w:rPr>
          <w:rFonts w:cstheme="minorHAnsi"/>
          <w:b/>
        </w:rPr>
        <w:t xml:space="preserve">                </w:t>
      </w:r>
    </w:p>
    <w:p w:rsidR="001859F2" w:rsidRPr="00206150" w:rsidRDefault="001859F2" w:rsidP="00206150">
      <w:pPr>
        <w:spacing w:after="0" w:line="288" w:lineRule="auto"/>
        <w:ind w:left="426"/>
        <w:rPr>
          <w:rFonts w:cstheme="minorHAnsi"/>
        </w:rPr>
      </w:pPr>
      <w:r w:rsidRPr="00206150">
        <w:rPr>
          <w:rFonts w:cstheme="minorHAnsi"/>
        </w:rPr>
        <w:t xml:space="preserve">1. Wymagania ogólne                                                                                                                                                         </w:t>
      </w:r>
      <w:r w:rsidR="00722286" w:rsidRPr="00206150">
        <w:rPr>
          <w:rFonts w:cstheme="minorHAnsi"/>
        </w:rPr>
        <w:t xml:space="preserve">                                                            </w:t>
      </w:r>
      <w:r w:rsidRPr="00206150">
        <w:rPr>
          <w:rFonts w:cstheme="minorHAnsi"/>
        </w:rPr>
        <w:t xml:space="preserve">   2.  Dokumentacja                                                                                                                                                                             </w:t>
      </w:r>
      <w:r w:rsidR="00722286" w:rsidRPr="00206150">
        <w:rPr>
          <w:rFonts w:cstheme="minorHAnsi"/>
        </w:rPr>
        <w:t xml:space="preserve">                                                         </w:t>
      </w:r>
      <w:r w:rsidRPr="00206150">
        <w:rPr>
          <w:rFonts w:cstheme="minorHAnsi"/>
        </w:rPr>
        <w:t xml:space="preserve">  3. Zabezpieczenie terenu  budowy                                                                                                                                     </w:t>
      </w:r>
      <w:r w:rsidR="00722286" w:rsidRPr="00206150">
        <w:rPr>
          <w:rFonts w:cstheme="minorHAnsi"/>
        </w:rPr>
        <w:t xml:space="preserve">                                                               </w:t>
      </w:r>
      <w:r w:rsidRPr="00206150">
        <w:rPr>
          <w:rFonts w:cstheme="minorHAnsi"/>
        </w:rPr>
        <w:t xml:space="preserve"> 4. Ochrona środowiska w czasie wykonywania  robót                                                                                                                            5.  Ochrona  przeciwpożarowa                                                                                                                                    </w:t>
      </w:r>
      <w:r w:rsidR="00722286" w:rsidRPr="00206150">
        <w:rPr>
          <w:rFonts w:cstheme="minorHAnsi"/>
        </w:rPr>
        <w:t xml:space="preserve">                                           </w:t>
      </w:r>
      <w:r w:rsidRPr="00206150">
        <w:rPr>
          <w:rFonts w:cstheme="minorHAnsi"/>
        </w:rPr>
        <w:t xml:space="preserve">      6.  Bezpieczeństwo i higiena pracy                                                                                                                                                             7. Informacje materiałowe i wykonawcze</w:t>
      </w:r>
    </w:p>
    <w:p w:rsidR="001859F2" w:rsidRPr="00206150" w:rsidRDefault="001859F2" w:rsidP="00206150">
      <w:pPr>
        <w:spacing w:after="0" w:line="288" w:lineRule="auto"/>
        <w:ind w:left="708"/>
        <w:rPr>
          <w:rFonts w:cstheme="minorHAnsi"/>
        </w:rPr>
      </w:pPr>
    </w:p>
    <w:p w:rsidR="00206150" w:rsidRDefault="00206150">
      <w:pPr>
        <w:rPr>
          <w:rFonts w:cstheme="minorHAnsi"/>
        </w:rPr>
      </w:pPr>
      <w:r>
        <w:rPr>
          <w:rFonts w:cstheme="minorHAnsi"/>
        </w:rPr>
        <w:br w:type="page"/>
      </w:r>
    </w:p>
    <w:p w:rsidR="001859F2" w:rsidRPr="00206150" w:rsidRDefault="001859F2" w:rsidP="00206150">
      <w:pPr>
        <w:spacing w:after="0" w:line="288" w:lineRule="auto"/>
        <w:rPr>
          <w:rFonts w:cstheme="minorHAnsi"/>
        </w:rPr>
      </w:pPr>
    </w:p>
    <w:p w:rsidR="00023509" w:rsidRPr="00206150" w:rsidRDefault="00023509" w:rsidP="00206150">
      <w:pPr>
        <w:spacing w:after="0" w:line="288" w:lineRule="auto"/>
        <w:jc w:val="center"/>
        <w:rPr>
          <w:rFonts w:cstheme="minorHAnsi"/>
          <w:b/>
          <w:bCs/>
        </w:rPr>
      </w:pPr>
      <w:r w:rsidRPr="00206150">
        <w:rPr>
          <w:rFonts w:cstheme="minorHAnsi"/>
          <w:b/>
          <w:bCs/>
        </w:rPr>
        <w:t>SPECYFIKACJA TECHNICZNA WYKONANIA I ODBIORU ROBÓT BUDOWLANYCH</w:t>
      </w:r>
    </w:p>
    <w:p w:rsidR="001859F2" w:rsidRPr="00206150" w:rsidRDefault="00023509" w:rsidP="00206150">
      <w:pPr>
        <w:spacing w:after="0" w:line="288" w:lineRule="auto"/>
        <w:jc w:val="center"/>
        <w:rPr>
          <w:rFonts w:cstheme="minorHAnsi"/>
          <w:b/>
          <w:bCs/>
        </w:rPr>
      </w:pPr>
      <w:r w:rsidRPr="00206150">
        <w:rPr>
          <w:rFonts w:cstheme="minorHAnsi"/>
          <w:b/>
          <w:bCs/>
        </w:rPr>
        <w:t>WYMAGANIA OGÓLNE</w:t>
      </w:r>
    </w:p>
    <w:p w:rsidR="001859F2" w:rsidRPr="00206150" w:rsidRDefault="001859F2" w:rsidP="00206150">
      <w:pPr>
        <w:spacing w:after="0" w:line="288" w:lineRule="auto"/>
        <w:rPr>
          <w:rFonts w:cstheme="minorHAnsi"/>
        </w:rPr>
      </w:pPr>
      <w:r w:rsidRPr="00206150">
        <w:rPr>
          <w:rFonts w:cstheme="minorHAnsi"/>
        </w:rPr>
        <w:t>1.  WYMAGANIA OGÓLNE</w:t>
      </w:r>
    </w:p>
    <w:p w:rsidR="001859F2" w:rsidRPr="00206150" w:rsidRDefault="001859F2" w:rsidP="00206150">
      <w:pPr>
        <w:spacing w:after="0" w:line="288" w:lineRule="auto"/>
        <w:rPr>
          <w:rFonts w:cstheme="minorHAnsi"/>
        </w:rPr>
      </w:pPr>
      <w:r w:rsidRPr="00206150">
        <w:rPr>
          <w:rFonts w:cstheme="minorHAnsi"/>
        </w:rPr>
        <w:t>1.1.  Przedmiot Specyfikacji Technicznej</w:t>
      </w:r>
    </w:p>
    <w:p w:rsidR="001859F2" w:rsidRPr="00206150" w:rsidRDefault="001859F2" w:rsidP="00206150">
      <w:pPr>
        <w:spacing w:after="0" w:line="288" w:lineRule="auto"/>
        <w:rPr>
          <w:rFonts w:cstheme="minorHAnsi"/>
        </w:rPr>
      </w:pPr>
      <w:r w:rsidRPr="00206150">
        <w:rPr>
          <w:rFonts w:cstheme="minorHAnsi"/>
        </w:rPr>
        <w:t>Ustalenia zawarte w niniejszej specyfikacji obejmują wymagania ogólne, wspólne dla robót objętych ogólnymi specyfikacjami technicznymi, ustalenia dotyczą również dla SST sporządzanych indywidualnie. ,  które  zostaną wykonane w ramach budowy  wraz z przebudowa amfiteatru w Ustroniu Morskim</w:t>
      </w:r>
    </w:p>
    <w:p w:rsidR="001859F2" w:rsidRPr="00206150" w:rsidRDefault="001859F2" w:rsidP="00206150">
      <w:pPr>
        <w:spacing w:after="0" w:line="288" w:lineRule="auto"/>
        <w:rPr>
          <w:rFonts w:cstheme="minorHAnsi"/>
        </w:rPr>
      </w:pPr>
      <w:r w:rsidRPr="00206150">
        <w:rPr>
          <w:rFonts w:cstheme="minorHAnsi"/>
        </w:rPr>
        <w:t>1.2. Zakres prac</w:t>
      </w:r>
    </w:p>
    <w:p w:rsidR="001859F2" w:rsidRPr="00206150" w:rsidRDefault="001859F2" w:rsidP="00206150">
      <w:pPr>
        <w:spacing w:after="0" w:line="288" w:lineRule="auto"/>
        <w:rPr>
          <w:rFonts w:cstheme="minorHAnsi"/>
        </w:rPr>
      </w:pPr>
      <w:r w:rsidRPr="00206150">
        <w:rPr>
          <w:rFonts w:cstheme="minorHAnsi"/>
        </w:rPr>
        <w:t>Zakres  prac  obejmuje  wszystkie  prace  niezbędne  do  budowy wraz z przebudową</w:t>
      </w:r>
      <w:r w:rsidR="00CB0C1A" w:rsidRPr="00206150">
        <w:rPr>
          <w:rFonts w:cstheme="minorHAnsi"/>
        </w:rPr>
        <w:t xml:space="preserve"> amfiteatru</w:t>
      </w:r>
      <w:r w:rsidRPr="00206150">
        <w:rPr>
          <w:rFonts w:cstheme="minorHAnsi"/>
        </w:rPr>
        <w:t xml:space="preserve"> w miejscowości Ustronie Morski</w:t>
      </w:r>
      <w:r w:rsidR="00CB0C1A" w:rsidRPr="00206150">
        <w:rPr>
          <w:rFonts w:cstheme="minorHAnsi"/>
        </w:rPr>
        <w:t>e</w:t>
      </w:r>
      <w:r w:rsidRPr="00206150">
        <w:rPr>
          <w:rFonts w:cstheme="minorHAnsi"/>
        </w:rPr>
        <w:t>.</w:t>
      </w:r>
    </w:p>
    <w:p w:rsidR="00783FDD" w:rsidRPr="00206150" w:rsidRDefault="001859F2" w:rsidP="00206150">
      <w:pPr>
        <w:spacing w:after="0" w:line="288" w:lineRule="auto"/>
        <w:rPr>
          <w:rFonts w:cstheme="minorHAnsi"/>
        </w:rPr>
      </w:pPr>
      <w:r w:rsidRPr="00206150">
        <w:rPr>
          <w:rFonts w:cstheme="minorHAnsi"/>
        </w:rPr>
        <w:t>W tym celu przewiduje się następujące prace:</w:t>
      </w:r>
    </w:p>
    <w:p w:rsidR="00783FDD" w:rsidRPr="00206150" w:rsidRDefault="001859F2" w:rsidP="00206150">
      <w:pPr>
        <w:pStyle w:val="Akapitzlist"/>
        <w:numPr>
          <w:ilvl w:val="0"/>
          <w:numId w:val="1"/>
        </w:numPr>
        <w:spacing w:after="0" w:line="288" w:lineRule="auto"/>
        <w:rPr>
          <w:rFonts w:cstheme="minorHAnsi"/>
        </w:rPr>
      </w:pPr>
      <w:r w:rsidRPr="00206150">
        <w:rPr>
          <w:rFonts w:cstheme="minorHAnsi"/>
        </w:rPr>
        <w:t>roboty ziemne</w:t>
      </w:r>
      <w:r w:rsidR="00206150">
        <w:rPr>
          <w:rFonts w:cstheme="minorHAnsi"/>
        </w:rPr>
        <w:t>,</w:t>
      </w:r>
    </w:p>
    <w:p w:rsidR="00783FDD" w:rsidRPr="00206150" w:rsidRDefault="001859F2" w:rsidP="00206150">
      <w:pPr>
        <w:pStyle w:val="Akapitzlist"/>
        <w:numPr>
          <w:ilvl w:val="0"/>
          <w:numId w:val="1"/>
        </w:numPr>
        <w:spacing w:after="0" w:line="288" w:lineRule="auto"/>
        <w:rPr>
          <w:rFonts w:cstheme="minorHAnsi"/>
        </w:rPr>
      </w:pPr>
      <w:r w:rsidRPr="00206150">
        <w:rPr>
          <w:rFonts w:cstheme="minorHAnsi"/>
        </w:rPr>
        <w:t>roboty fundamentowe,</w:t>
      </w:r>
    </w:p>
    <w:p w:rsidR="00783FDD" w:rsidRPr="00206150" w:rsidRDefault="001859F2" w:rsidP="00206150">
      <w:pPr>
        <w:pStyle w:val="Akapitzlist"/>
        <w:numPr>
          <w:ilvl w:val="0"/>
          <w:numId w:val="1"/>
        </w:numPr>
        <w:spacing w:after="0" w:line="288" w:lineRule="auto"/>
        <w:rPr>
          <w:rFonts w:cstheme="minorHAnsi"/>
        </w:rPr>
      </w:pPr>
      <w:r w:rsidRPr="00206150">
        <w:rPr>
          <w:rFonts w:cstheme="minorHAnsi"/>
        </w:rPr>
        <w:t>roboty murarskie,</w:t>
      </w:r>
    </w:p>
    <w:p w:rsidR="00783FDD" w:rsidRPr="00206150" w:rsidRDefault="001859F2" w:rsidP="00206150">
      <w:pPr>
        <w:pStyle w:val="Akapitzlist"/>
        <w:numPr>
          <w:ilvl w:val="0"/>
          <w:numId w:val="1"/>
        </w:numPr>
        <w:spacing w:after="0" w:line="288" w:lineRule="auto"/>
        <w:rPr>
          <w:rFonts w:cstheme="minorHAnsi"/>
        </w:rPr>
      </w:pPr>
      <w:r w:rsidRPr="00206150">
        <w:rPr>
          <w:rFonts w:cstheme="minorHAnsi"/>
        </w:rPr>
        <w:t xml:space="preserve"> roboty tynkarskie,</w:t>
      </w:r>
    </w:p>
    <w:p w:rsidR="00783FDD" w:rsidRPr="00206150" w:rsidRDefault="001859F2" w:rsidP="00206150">
      <w:pPr>
        <w:pStyle w:val="Akapitzlist"/>
        <w:numPr>
          <w:ilvl w:val="0"/>
          <w:numId w:val="1"/>
        </w:numPr>
        <w:spacing w:after="0" w:line="288" w:lineRule="auto"/>
        <w:rPr>
          <w:rFonts w:cstheme="minorHAnsi"/>
        </w:rPr>
      </w:pPr>
      <w:r w:rsidRPr="00206150">
        <w:rPr>
          <w:rFonts w:cstheme="minorHAnsi"/>
        </w:rPr>
        <w:t>roboty malarskie,</w:t>
      </w:r>
    </w:p>
    <w:p w:rsidR="00783FDD" w:rsidRPr="00206150" w:rsidRDefault="001859F2" w:rsidP="00206150">
      <w:pPr>
        <w:pStyle w:val="Akapitzlist"/>
        <w:numPr>
          <w:ilvl w:val="0"/>
          <w:numId w:val="1"/>
        </w:numPr>
        <w:spacing w:after="0" w:line="288" w:lineRule="auto"/>
        <w:rPr>
          <w:rFonts w:cstheme="minorHAnsi"/>
        </w:rPr>
      </w:pPr>
      <w:r w:rsidRPr="00206150">
        <w:rPr>
          <w:rFonts w:cstheme="minorHAnsi"/>
        </w:rPr>
        <w:t>roboty betonowe,</w:t>
      </w:r>
    </w:p>
    <w:p w:rsidR="00783FDD" w:rsidRPr="00206150" w:rsidRDefault="001859F2" w:rsidP="00206150">
      <w:pPr>
        <w:pStyle w:val="Akapitzlist"/>
        <w:numPr>
          <w:ilvl w:val="0"/>
          <w:numId w:val="1"/>
        </w:numPr>
        <w:spacing w:after="0" w:line="288" w:lineRule="auto"/>
        <w:rPr>
          <w:rFonts w:cstheme="minorHAnsi"/>
        </w:rPr>
      </w:pPr>
      <w:r w:rsidRPr="00206150">
        <w:rPr>
          <w:rFonts w:cstheme="minorHAnsi"/>
        </w:rPr>
        <w:t>roboty dekarskie.</w:t>
      </w:r>
    </w:p>
    <w:p w:rsidR="00783FDD" w:rsidRPr="00206150" w:rsidRDefault="001859F2" w:rsidP="00206150">
      <w:pPr>
        <w:pStyle w:val="Akapitzlist"/>
        <w:numPr>
          <w:ilvl w:val="0"/>
          <w:numId w:val="1"/>
        </w:numPr>
        <w:spacing w:after="0" w:line="288" w:lineRule="auto"/>
        <w:rPr>
          <w:rFonts w:cstheme="minorHAnsi"/>
        </w:rPr>
      </w:pPr>
      <w:r w:rsidRPr="00206150">
        <w:rPr>
          <w:rFonts w:cstheme="minorHAnsi"/>
        </w:rPr>
        <w:t xml:space="preserve"> roboty ślusarskie,</w:t>
      </w:r>
    </w:p>
    <w:p w:rsidR="00783FDD" w:rsidRPr="00206150" w:rsidRDefault="001859F2" w:rsidP="00206150">
      <w:pPr>
        <w:pStyle w:val="Akapitzlist"/>
        <w:numPr>
          <w:ilvl w:val="0"/>
          <w:numId w:val="1"/>
        </w:numPr>
        <w:spacing w:after="0" w:line="288" w:lineRule="auto"/>
        <w:rPr>
          <w:rFonts w:cstheme="minorHAnsi"/>
        </w:rPr>
      </w:pPr>
      <w:r w:rsidRPr="00206150">
        <w:rPr>
          <w:rFonts w:cstheme="minorHAnsi"/>
        </w:rPr>
        <w:t>prace termo modernizacyjne</w:t>
      </w:r>
    </w:p>
    <w:p w:rsidR="00783FDD" w:rsidRPr="00206150" w:rsidRDefault="001859F2" w:rsidP="00206150">
      <w:pPr>
        <w:pStyle w:val="Akapitzlist"/>
        <w:numPr>
          <w:ilvl w:val="0"/>
          <w:numId w:val="1"/>
        </w:numPr>
        <w:spacing w:after="0" w:line="288" w:lineRule="auto"/>
        <w:rPr>
          <w:rFonts w:cstheme="minorHAnsi"/>
        </w:rPr>
      </w:pPr>
      <w:r w:rsidRPr="00206150">
        <w:rPr>
          <w:rFonts w:cstheme="minorHAnsi"/>
        </w:rPr>
        <w:t>konstrukcje stalowe</w:t>
      </w:r>
    </w:p>
    <w:p w:rsidR="001859F2" w:rsidRPr="00206150" w:rsidRDefault="001859F2" w:rsidP="00206150">
      <w:pPr>
        <w:pStyle w:val="Akapitzlist"/>
        <w:numPr>
          <w:ilvl w:val="0"/>
          <w:numId w:val="1"/>
        </w:numPr>
        <w:spacing w:after="0" w:line="288" w:lineRule="auto"/>
        <w:rPr>
          <w:rFonts w:cstheme="minorHAnsi"/>
        </w:rPr>
      </w:pPr>
      <w:r w:rsidRPr="00206150">
        <w:rPr>
          <w:rFonts w:cstheme="minorHAnsi"/>
        </w:rPr>
        <w:t xml:space="preserve">krycie dachu </w:t>
      </w:r>
    </w:p>
    <w:p w:rsidR="00A54782" w:rsidRPr="00206150" w:rsidRDefault="00A54782" w:rsidP="00206150">
      <w:pPr>
        <w:pStyle w:val="Akapitzlist"/>
        <w:numPr>
          <w:ilvl w:val="0"/>
          <w:numId w:val="1"/>
        </w:numPr>
        <w:spacing w:after="0" w:line="288" w:lineRule="auto"/>
        <w:rPr>
          <w:rFonts w:cstheme="minorHAnsi"/>
        </w:rPr>
      </w:pPr>
      <w:r w:rsidRPr="00206150">
        <w:rPr>
          <w:rFonts w:cstheme="minorHAnsi"/>
        </w:rPr>
        <w:t>roboty w zakresie instalacji sanitarnych u  wodociągowych</w:t>
      </w:r>
    </w:p>
    <w:p w:rsidR="00A54782" w:rsidRPr="00206150" w:rsidRDefault="00A54782" w:rsidP="00206150">
      <w:pPr>
        <w:pStyle w:val="Akapitzlist"/>
        <w:numPr>
          <w:ilvl w:val="0"/>
          <w:numId w:val="1"/>
        </w:numPr>
        <w:spacing w:after="0" w:line="288" w:lineRule="auto"/>
        <w:rPr>
          <w:rFonts w:cstheme="minorHAnsi"/>
        </w:rPr>
      </w:pPr>
      <w:r w:rsidRPr="00206150">
        <w:rPr>
          <w:rFonts w:cstheme="minorHAnsi"/>
        </w:rPr>
        <w:t>roboty elektryczne</w:t>
      </w:r>
    </w:p>
    <w:p w:rsidR="001859F2" w:rsidRPr="00206150" w:rsidRDefault="001859F2" w:rsidP="00206150">
      <w:pPr>
        <w:spacing w:after="0" w:line="288" w:lineRule="auto"/>
        <w:rPr>
          <w:rFonts w:cstheme="minorHAnsi"/>
        </w:rPr>
      </w:pPr>
      <w:r w:rsidRPr="00206150">
        <w:rPr>
          <w:rFonts w:cstheme="minorHAnsi"/>
        </w:rPr>
        <w:t>1.3.  Określenia podstawowe</w:t>
      </w:r>
    </w:p>
    <w:p w:rsidR="001859F2" w:rsidRPr="00206150" w:rsidRDefault="001859F2" w:rsidP="00206150">
      <w:pPr>
        <w:spacing w:after="0" w:line="288" w:lineRule="auto"/>
        <w:rPr>
          <w:rFonts w:cstheme="minorHAnsi"/>
        </w:rPr>
      </w:pPr>
      <w:r w:rsidRPr="00206150">
        <w:rPr>
          <w:rFonts w:cstheme="minorHAnsi"/>
        </w:rPr>
        <w:t>1.3.1. zgłoszenie -  zgłoszenie zamiaru wykonania robót budowlanych nie wymagających pozwolenia na budowę,</w:t>
      </w:r>
    </w:p>
    <w:p w:rsidR="001859F2" w:rsidRPr="00206150" w:rsidRDefault="001859F2" w:rsidP="00206150">
      <w:pPr>
        <w:spacing w:after="0" w:line="288" w:lineRule="auto"/>
        <w:rPr>
          <w:rFonts w:cstheme="minorHAnsi"/>
        </w:rPr>
      </w:pPr>
      <w:r w:rsidRPr="00206150">
        <w:rPr>
          <w:rFonts w:cstheme="minorHAnsi"/>
        </w:rPr>
        <w:t>1.3.2. roboty podstawowe - zakres prac,  które po wykonaniu są możliwe do odebrania pod  względem</w:t>
      </w:r>
      <w:r w:rsidR="00783FDD" w:rsidRPr="00206150">
        <w:rPr>
          <w:rFonts w:cstheme="minorHAnsi"/>
        </w:rPr>
        <w:t xml:space="preserve"> </w:t>
      </w:r>
      <w:r w:rsidRPr="00206150">
        <w:rPr>
          <w:rFonts w:cstheme="minorHAnsi"/>
        </w:rPr>
        <w:t>jakościowym oraz uwzględniają przyjęty stopień scalenia robót,</w:t>
      </w:r>
    </w:p>
    <w:p w:rsidR="001859F2" w:rsidRPr="00206150" w:rsidRDefault="001859F2" w:rsidP="00206150">
      <w:pPr>
        <w:spacing w:after="0" w:line="288" w:lineRule="auto"/>
        <w:rPr>
          <w:rFonts w:cstheme="minorHAnsi"/>
        </w:rPr>
      </w:pPr>
      <w:r w:rsidRPr="00206150">
        <w:rPr>
          <w:rFonts w:cstheme="minorHAnsi"/>
        </w:rPr>
        <w:t>1.3.3. roboty tymczasowe - roboty,  które są planowane i wykonywane jako potrzebne do  wykonania robót podstawowych, ale nie są przekazywane zamawiającemu i są usuwane po  wykonaniu robót podstawowych.</w:t>
      </w:r>
    </w:p>
    <w:p w:rsidR="001859F2" w:rsidRPr="00206150" w:rsidRDefault="001859F2" w:rsidP="00206150">
      <w:pPr>
        <w:spacing w:after="0" w:line="288" w:lineRule="auto"/>
        <w:rPr>
          <w:rFonts w:cstheme="minorHAnsi"/>
        </w:rPr>
      </w:pPr>
      <w:r w:rsidRPr="00206150">
        <w:rPr>
          <w:rFonts w:cstheme="minorHAnsi"/>
        </w:rPr>
        <w:t>1.3.4. prace towarzyszące - prace niezbędne do wykonania robót podstawowych nie zaliczane do  robót tymczasowych (np. geodezyjne wytyczanie lub pomiar powykonawczy</w:t>
      </w:r>
    </w:p>
    <w:p w:rsidR="001859F2" w:rsidRPr="00206150" w:rsidRDefault="001859F2" w:rsidP="00206150">
      <w:pPr>
        <w:spacing w:after="0" w:line="288" w:lineRule="auto"/>
        <w:rPr>
          <w:rFonts w:cstheme="minorHAnsi"/>
        </w:rPr>
      </w:pPr>
      <w:r w:rsidRPr="00206150">
        <w:rPr>
          <w:rFonts w:cstheme="minorHAnsi"/>
        </w:rPr>
        <w:t>1.3.5. Wspólny Słownik Zamówień -  system klasyfikacji produktów, usług i robót budowlanych,  stworzony na potrzeby zamówień publicznych.</w:t>
      </w:r>
    </w:p>
    <w:p w:rsidR="001859F2" w:rsidRPr="00206150" w:rsidRDefault="001859F2" w:rsidP="00206150">
      <w:pPr>
        <w:spacing w:after="0" w:line="288" w:lineRule="auto"/>
        <w:rPr>
          <w:rFonts w:cstheme="minorHAnsi"/>
        </w:rPr>
      </w:pPr>
      <w:r w:rsidRPr="00206150">
        <w:rPr>
          <w:rFonts w:cstheme="minorHAnsi"/>
        </w:rPr>
        <w:t>1.3.6. Certyfikat zgodności -  jest to dokument wydany przez notyfikowaną jednostkę  certyfikującą, potwierdzający, że wyrób i proces wytwarzania są zgodne ze zharmonizowaną  specyfikacją techniczną,</w:t>
      </w:r>
    </w:p>
    <w:p w:rsidR="001859F2" w:rsidRPr="00206150" w:rsidRDefault="001859F2" w:rsidP="00206150">
      <w:pPr>
        <w:spacing w:after="0" w:line="288" w:lineRule="auto"/>
        <w:rPr>
          <w:rFonts w:cstheme="minorHAnsi"/>
        </w:rPr>
      </w:pPr>
      <w:r w:rsidRPr="00206150">
        <w:rPr>
          <w:rFonts w:cstheme="minorHAnsi"/>
        </w:rPr>
        <w:t>1.3.7. OST -  ogólna specyfikacja techniczna wykonania  i odbioru robót zawierająca ogólne zasady wykonania wszystkich robót podstawowych,</w:t>
      </w:r>
    </w:p>
    <w:p w:rsidR="001859F2" w:rsidRPr="00206150" w:rsidRDefault="001859F2" w:rsidP="00206150">
      <w:pPr>
        <w:spacing w:after="0" w:line="288" w:lineRule="auto"/>
        <w:rPr>
          <w:rFonts w:cstheme="minorHAnsi"/>
        </w:rPr>
      </w:pPr>
      <w:r w:rsidRPr="00206150">
        <w:rPr>
          <w:rFonts w:cstheme="minorHAnsi"/>
        </w:rPr>
        <w:t>1.3.8.  SST -  szczegółowa specyfikacja techniczna wykonania i odbioru robót budowlanych  zawierająca szczegółowe wymagania dotyczące wykonania i odbioru poszczególnych rodzajów  robót</w:t>
      </w:r>
    </w:p>
    <w:p w:rsidR="001859F2" w:rsidRPr="00206150" w:rsidRDefault="001859F2" w:rsidP="00206150">
      <w:pPr>
        <w:spacing w:after="0" w:line="288" w:lineRule="auto"/>
        <w:rPr>
          <w:rFonts w:cstheme="minorHAnsi"/>
        </w:rPr>
      </w:pPr>
      <w:r w:rsidRPr="00206150">
        <w:rPr>
          <w:rFonts w:cstheme="minorHAnsi"/>
        </w:rPr>
        <w:t>1.3.9.  Aprobata  techniczna  -   dokument  potwierdzający  pozytywną  ocenę  techniczną  wyrobu, stwierdzającą  jego przydatność do stosowania w budownictwie.</w:t>
      </w:r>
    </w:p>
    <w:p w:rsidR="001859F2" w:rsidRPr="00206150" w:rsidRDefault="001859F2" w:rsidP="00206150">
      <w:pPr>
        <w:spacing w:after="0" w:line="288" w:lineRule="auto"/>
        <w:rPr>
          <w:rFonts w:cstheme="minorHAnsi"/>
        </w:rPr>
      </w:pPr>
      <w:r w:rsidRPr="00206150">
        <w:rPr>
          <w:rFonts w:cstheme="minorHAnsi"/>
        </w:rPr>
        <w:t>1.3.10.  Kierownik  budowy  -   osoba  wyznaczona  przez  Wykonawcę,  upoważniona  do  kierowania robotami  i  do występowania w jego imieniu w sprawach  realizacji przedmiotu zamówienia</w:t>
      </w:r>
    </w:p>
    <w:p w:rsidR="001859F2" w:rsidRPr="00206150" w:rsidRDefault="001859F2" w:rsidP="00206150">
      <w:pPr>
        <w:spacing w:after="0" w:line="288" w:lineRule="auto"/>
        <w:rPr>
          <w:rFonts w:cstheme="minorHAnsi"/>
        </w:rPr>
      </w:pPr>
      <w:r w:rsidRPr="00206150">
        <w:rPr>
          <w:rFonts w:cstheme="minorHAnsi"/>
        </w:rPr>
        <w:t>1.3.11.  materiały</w:t>
      </w:r>
    </w:p>
    <w:p w:rsidR="001859F2" w:rsidRPr="00206150" w:rsidRDefault="001859F2" w:rsidP="00206150">
      <w:pPr>
        <w:spacing w:after="0" w:line="288" w:lineRule="auto"/>
        <w:rPr>
          <w:rFonts w:cstheme="minorHAnsi"/>
        </w:rPr>
      </w:pPr>
      <w:r w:rsidRPr="00206150">
        <w:rPr>
          <w:rFonts w:cstheme="minorHAnsi"/>
        </w:rPr>
        <w:lastRenderedPageBreak/>
        <w:t xml:space="preserve">wszelkie  tworzywa  niezbędne  do  wykonania  robót,  zgodnie  ze  specyfikacjami  technicznymi, zaakceptowane przez </w:t>
      </w:r>
      <w:r w:rsidR="00860D6F" w:rsidRPr="00206150">
        <w:rPr>
          <w:rFonts w:cstheme="minorHAnsi"/>
        </w:rPr>
        <w:t>Zamawiającego</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1.3.12. odpowiednia (bliska) zgodność -  zgodność wykonanych robót z dopuszczonymi tolerancjami, a jeśli przedział tolerancji nie został określony</w:t>
      </w:r>
      <w:r w:rsidR="00783FDD" w:rsidRPr="00206150">
        <w:rPr>
          <w:rFonts w:cstheme="minorHAnsi"/>
        </w:rPr>
        <w:t xml:space="preserve">                                                                                                                                                                        </w:t>
      </w:r>
      <w:r w:rsidRPr="00206150">
        <w:rPr>
          <w:rFonts w:cstheme="minorHAnsi"/>
        </w:rPr>
        <w:t xml:space="preserve"> z przeciętnymi tolerancjami przyjmowanymi zwyczajowo dla danego rodzaju  robót budowlanych.</w:t>
      </w:r>
    </w:p>
    <w:p w:rsidR="001859F2" w:rsidRPr="00206150" w:rsidRDefault="001859F2" w:rsidP="00206150">
      <w:pPr>
        <w:spacing w:after="0" w:line="288" w:lineRule="auto"/>
        <w:rPr>
          <w:rFonts w:cstheme="minorHAnsi"/>
        </w:rPr>
      </w:pPr>
      <w:r w:rsidRPr="00206150">
        <w:rPr>
          <w:rFonts w:cstheme="minorHAnsi"/>
        </w:rPr>
        <w:t>1.3.13.  polecenia Przedstawiciela Zamawiającego (  lub Inspektora Nadzoru Inwestorskiego)</w:t>
      </w:r>
      <w:r w:rsidR="00783FDD" w:rsidRPr="00206150">
        <w:rPr>
          <w:rFonts w:cstheme="minorHAnsi"/>
        </w:rPr>
        <w:t xml:space="preserve">                                                                               </w:t>
      </w:r>
      <w:r w:rsidRPr="00206150">
        <w:rPr>
          <w:rFonts w:cstheme="minorHAnsi"/>
        </w:rPr>
        <w:t>wszelkie polecenia przekazywane Wykonawcy przez Przedstawiciela Zamawiającego, w formie pisemnej dotyczące sposobu realizacji robót lub innych spraw związanych z prowadzeniem budowy.</w:t>
      </w:r>
    </w:p>
    <w:p w:rsidR="001859F2" w:rsidRPr="00206150" w:rsidRDefault="001859F2" w:rsidP="00206150">
      <w:pPr>
        <w:spacing w:after="0" w:line="288" w:lineRule="auto"/>
        <w:rPr>
          <w:rFonts w:cstheme="minorHAnsi"/>
        </w:rPr>
      </w:pPr>
      <w:r w:rsidRPr="00206150">
        <w:rPr>
          <w:rFonts w:cstheme="minorHAnsi"/>
        </w:rPr>
        <w:t>1.3.14.  przedmiar robót (obmiar robót)</w:t>
      </w:r>
    </w:p>
    <w:p w:rsidR="001859F2" w:rsidRPr="00206150" w:rsidRDefault="001859F2" w:rsidP="00206150">
      <w:pPr>
        <w:spacing w:after="0" w:line="288" w:lineRule="auto"/>
        <w:rPr>
          <w:rFonts w:cstheme="minorHAnsi"/>
        </w:rPr>
      </w:pPr>
      <w:r w:rsidRPr="00206150">
        <w:rPr>
          <w:rFonts w:cstheme="minorHAnsi"/>
        </w:rPr>
        <w:t>należy przez to rozumieć zestawienie przewidzianych do wykonania robót wg technologicznej  kolejności ich  wykonania  wraz z  obliczeniem  i  podaniem  ilości  robót w  ustalonych  jednostkach przedmiarowych.  W przypadku ustalenia wynagrodzenia ryczałtowego nie prowadzi się książki obmiarów. Przedmiary robót opracowane zostały na podstawie katalogów nakładów rzeczowych  powszechnie stosowanych  przy kosztorysowaniu robót budowlanych.  Wszystkie pozycje przedmiarowe opisanego w danej pozycji zakresu, obejmują nakłady i czynności towarzyszące opisane w założeniach  ogólnych i założeniach szczegółowych dotyczących odpowiednich działów. Opisane w tych  założeniach warunki techniczne wykonania robót, założenia kalkulacyjne, zasady  przedmiarowania  i zakres robót są ściśle związane z określoną pozycją przedmiaru.</w:t>
      </w:r>
    </w:p>
    <w:p w:rsidR="001859F2" w:rsidRPr="00206150" w:rsidRDefault="001859F2" w:rsidP="00206150">
      <w:pPr>
        <w:spacing w:after="0" w:line="288" w:lineRule="auto"/>
        <w:rPr>
          <w:rFonts w:cstheme="minorHAnsi"/>
        </w:rPr>
      </w:pPr>
      <w:r w:rsidRPr="00206150">
        <w:rPr>
          <w:rFonts w:cstheme="minorHAnsi"/>
        </w:rPr>
        <w:t>1.3.15.  umowa</w:t>
      </w:r>
    </w:p>
    <w:p w:rsidR="00783FDD" w:rsidRPr="00206150" w:rsidRDefault="001859F2" w:rsidP="00206150">
      <w:pPr>
        <w:spacing w:after="0" w:line="288" w:lineRule="auto"/>
        <w:rPr>
          <w:rFonts w:cstheme="minorHAnsi"/>
        </w:rPr>
      </w:pPr>
      <w:r w:rsidRPr="00206150">
        <w:rPr>
          <w:rFonts w:cstheme="minorHAnsi"/>
        </w:rPr>
        <w:t xml:space="preserve">umowa na wykonanie zadania objętego specyfikacjami, zawarta po rozstrzygnięciu  postępowania o zamówienie publiczne pomiędzy Zamawiającym (Inwestorem), a Wykonawcą. </w:t>
      </w:r>
    </w:p>
    <w:p w:rsidR="001859F2" w:rsidRPr="00206150" w:rsidRDefault="001859F2" w:rsidP="00206150">
      <w:pPr>
        <w:spacing w:after="0" w:line="288" w:lineRule="auto"/>
        <w:rPr>
          <w:rFonts w:cstheme="minorHAnsi"/>
        </w:rPr>
      </w:pPr>
      <w:r w:rsidRPr="00206150">
        <w:rPr>
          <w:rFonts w:cstheme="minorHAnsi"/>
        </w:rPr>
        <w:t xml:space="preserve"> 1.3.16.  ustalenia  techniczne</w:t>
      </w:r>
      <w:r w:rsidR="00783FDD" w:rsidRPr="00206150">
        <w:rPr>
          <w:rFonts w:cstheme="minorHAnsi"/>
        </w:rPr>
        <w:t xml:space="preserve">                                                                                                                                                                                         </w:t>
      </w:r>
      <w:r w:rsidRPr="00206150">
        <w:rPr>
          <w:rFonts w:cstheme="minorHAnsi"/>
        </w:rPr>
        <w:t>-   należy  przez  to  rozumieć  ustalenia  podane  w  normach,  aprobatach  technicznych  i szczegółowych specyfikacjach technicznych.</w:t>
      </w:r>
    </w:p>
    <w:p w:rsidR="001859F2" w:rsidRPr="00206150" w:rsidRDefault="001859F2" w:rsidP="00206150">
      <w:pPr>
        <w:spacing w:after="0" w:line="288" w:lineRule="auto"/>
        <w:rPr>
          <w:rFonts w:cstheme="minorHAnsi"/>
        </w:rPr>
      </w:pPr>
      <w:r w:rsidRPr="00206150">
        <w:rPr>
          <w:rFonts w:cstheme="minorHAnsi"/>
        </w:rPr>
        <w:t>1.3.17.  Dziennik budowy</w:t>
      </w:r>
    </w:p>
    <w:p w:rsidR="001859F2" w:rsidRPr="00206150" w:rsidRDefault="001859F2" w:rsidP="00206150">
      <w:pPr>
        <w:spacing w:after="0" w:line="288" w:lineRule="auto"/>
        <w:rPr>
          <w:rFonts w:cstheme="minorHAnsi"/>
        </w:rPr>
      </w:pPr>
      <w:r w:rsidRPr="00206150">
        <w:rPr>
          <w:rFonts w:cstheme="minorHAnsi"/>
        </w:rPr>
        <w:t>-  zeszyt z ponumerowanymi stronami, opatrzony pieczęcią organu wydającego, wydany zgodnie</w:t>
      </w:r>
      <w:r w:rsidR="00783FDD" w:rsidRPr="00206150">
        <w:rPr>
          <w:rFonts w:cstheme="minorHAnsi"/>
        </w:rPr>
        <w:t xml:space="preserve"> </w:t>
      </w:r>
      <w:r w:rsidRPr="00206150">
        <w:rPr>
          <w:rFonts w:cstheme="minorHAnsi"/>
        </w:rPr>
        <w:t>obowiązującymi przepisami, stanowiący urzędowy  dokument  przebiegu  robót budowlanych, służący do notowania zdarzeń  i okoliczności zachodzących w  toku wykonywania robót, rejestrowania dokonywanych odbiorów robót,  przekazywania  poleceń i innej  korespondencji  technicznej</w:t>
      </w:r>
      <w:r w:rsidR="00783FDD" w:rsidRPr="00206150">
        <w:rPr>
          <w:rFonts w:cstheme="minorHAnsi"/>
        </w:rPr>
        <w:t xml:space="preserve"> </w:t>
      </w:r>
      <w:r w:rsidRPr="00206150">
        <w:rPr>
          <w:rFonts w:cstheme="minorHAnsi"/>
        </w:rPr>
        <w:t>pomiędzy Inżynierem/ Kierownikiem projektu, Wykonawcą i projektantem.</w:t>
      </w:r>
    </w:p>
    <w:p w:rsidR="001859F2" w:rsidRPr="00206150" w:rsidRDefault="001859F2" w:rsidP="00206150">
      <w:pPr>
        <w:spacing w:after="0" w:line="288" w:lineRule="auto"/>
        <w:rPr>
          <w:rFonts w:cstheme="minorHAnsi"/>
        </w:rPr>
      </w:pPr>
      <w:r w:rsidRPr="00206150">
        <w:rPr>
          <w:rFonts w:cstheme="minorHAnsi"/>
        </w:rPr>
        <w:t>1.3.18.  Teren  budowy - teren udostępniony przez Zamawiającego dla wykonania na nim robót  oraz inne miejsca wymienione w kontrakcie jako tworzące część terenu budowy.</w:t>
      </w:r>
    </w:p>
    <w:p w:rsidR="001859F2" w:rsidRPr="00206150" w:rsidRDefault="001859F2" w:rsidP="00206150">
      <w:pPr>
        <w:spacing w:after="0" w:line="288" w:lineRule="auto"/>
        <w:rPr>
          <w:rFonts w:cstheme="minorHAnsi"/>
        </w:rPr>
      </w:pPr>
      <w:r w:rsidRPr="00206150">
        <w:rPr>
          <w:rFonts w:cstheme="minorHAnsi"/>
        </w:rPr>
        <w:t>1.4.  Zakres stosowania ST</w:t>
      </w:r>
    </w:p>
    <w:p w:rsidR="001859F2" w:rsidRPr="00206150" w:rsidRDefault="001859F2" w:rsidP="00206150">
      <w:pPr>
        <w:spacing w:after="0" w:line="288" w:lineRule="auto"/>
        <w:rPr>
          <w:rFonts w:cstheme="minorHAnsi"/>
        </w:rPr>
      </w:pPr>
      <w:r w:rsidRPr="00206150">
        <w:rPr>
          <w:rFonts w:cstheme="minorHAnsi"/>
        </w:rPr>
        <w:t>Specyfikacja techniczna stanowi część dokumentów przetargowych i kontraktowych i  należy je stosować w zleceniu i wykonaniu  robót opisanych w pkt.  1.2.</w:t>
      </w:r>
    </w:p>
    <w:p w:rsidR="00783FDD" w:rsidRPr="00206150" w:rsidRDefault="001859F2" w:rsidP="00206150">
      <w:pPr>
        <w:spacing w:after="0" w:line="288" w:lineRule="auto"/>
        <w:rPr>
          <w:rFonts w:cstheme="minorHAnsi"/>
        </w:rPr>
      </w:pPr>
      <w:r w:rsidRPr="00206150">
        <w:rPr>
          <w:rFonts w:cstheme="minorHAnsi"/>
        </w:rPr>
        <w:t>1.5.  Ogólne wymagania dotyczące robót</w:t>
      </w:r>
      <w:r w:rsidR="00783FDD"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Wykonawca  robót  jest  odpowiedzialny,  za  jakość  ich  wykonania  oraz  za  ich  zgodność  z przedmiarem  robót, ST, dokumentacją budowlaną i poleceniami Inspektora  (jeżeli jest wyznaczony) oraz zgodnie z:</w:t>
      </w:r>
      <w:r w:rsidR="00783FDD" w:rsidRPr="00206150">
        <w:rPr>
          <w:rFonts w:cstheme="minorHAnsi"/>
        </w:rPr>
        <w:t xml:space="preserve">                                                                       </w:t>
      </w:r>
      <w:r w:rsidRPr="00206150">
        <w:rPr>
          <w:rFonts w:cstheme="minorHAnsi"/>
        </w:rPr>
        <w:t>- Prawo budowlane</w:t>
      </w:r>
      <w:r w:rsidR="00783FDD" w:rsidRPr="00206150">
        <w:rPr>
          <w:rFonts w:cstheme="minorHAnsi"/>
        </w:rPr>
        <w:t xml:space="preserve">                                                                                                                                                                                                               </w:t>
      </w:r>
      <w:r w:rsidRPr="00206150">
        <w:rPr>
          <w:rFonts w:cstheme="minorHAnsi"/>
        </w:rPr>
        <w:t>- Warunki techniczne, jakim powinny odpowiadać budynki i ich usytuowanie.</w:t>
      </w:r>
    </w:p>
    <w:p w:rsidR="001859F2" w:rsidRPr="00206150" w:rsidRDefault="001859F2" w:rsidP="00206150">
      <w:pPr>
        <w:spacing w:after="0" w:line="288" w:lineRule="auto"/>
        <w:rPr>
          <w:rFonts w:cstheme="minorHAnsi"/>
        </w:rPr>
      </w:pPr>
      <w:r w:rsidRPr="00206150">
        <w:rPr>
          <w:rFonts w:cstheme="minorHAnsi"/>
        </w:rPr>
        <w:t>1.5.1. Przekazanie terenu budowy</w:t>
      </w:r>
    </w:p>
    <w:p w:rsidR="001859F2" w:rsidRPr="00206150" w:rsidRDefault="001859F2" w:rsidP="00206150">
      <w:pPr>
        <w:spacing w:after="0" w:line="288" w:lineRule="auto"/>
        <w:rPr>
          <w:rFonts w:cstheme="minorHAnsi"/>
        </w:rPr>
      </w:pPr>
      <w:r w:rsidRPr="00206150">
        <w:rPr>
          <w:rFonts w:cstheme="minorHAnsi"/>
        </w:rPr>
        <w:t xml:space="preserve">Zamawiający w terminie określonym w dokumentach kontraktowych przekaże Wykonawcy teren budowy wraz ze wszystkimi wymaganymi uzgodnieniami prawnymi i administracyjnymi, lokalizację i współrzędne punktów głównych oraz reperów, dziennik budowy oraz </w:t>
      </w:r>
      <w:r w:rsidR="00CB0C1A" w:rsidRPr="00206150">
        <w:rPr>
          <w:rFonts w:cstheme="minorHAnsi"/>
        </w:rPr>
        <w:t xml:space="preserve">egz. dokumentacji projektowej i </w:t>
      </w:r>
      <w:proofErr w:type="spellStart"/>
      <w:r w:rsidRPr="00206150">
        <w:rPr>
          <w:rFonts w:cstheme="minorHAnsi"/>
        </w:rPr>
        <w:t>SST</w:t>
      </w:r>
      <w:proofErr w:type="spellEnd"/>
      <w:r w:rsidRPr="00206150">
        <w:rPr>
          <w:rFonts w:cstheme="minorHAnsi"/>
        </w:rPr>
        <w:t>.</w:t>
      </w:r>
      <w:r w:rsidR="00783FDD" w:rsidRPr="00206150">
        <w:rPr>
          <w:rFonts w:cstheme="minorHAnsi"/>
        </w:rPr>
        <w:t xml:space="preserve"> </w:t>
      </w:r>
      <w:r w:rsidRPr="00206150">
        <w:rPr>
          <w:rFonts w:cstheme="minorHAnsi"/>
        </w:rPr>
        <w:t>Na Wykonawcy spoczywa odpowiedzialność za ochronę przekazanych mu punktów pomiarowych do chwili odbioru ostatecznego robót. Uszkodzone lub zniszczone znaki geodezyjne Wykonawca odtworzy i utrwali na własny koszt.</w:t>
      </w:r>
    </w:p>
    <w:p w:rsidR="001859F2" w:rsidRPr="00206150" w:rsidRDefault="001859F2" w:rsidP="00206150">
      <w:pPr>
        <w:spacing w:after="0" w:line="288" w:lineRule="auto"/>
        <w:rPr>
          <w:rFonts w:cstheme="minorHAnsi"/>
        </w:rPr>
      </w:pPr>
      <w:r w:rsidRPr="00206150">
        <w:rPr>
          <w:rFonts w:cstheme="minorHAnsi"/>
        </w:rPr>
        <w:t>1.5.2.  Dokumentacja projektowa</w:t>
      </w:r>
    </w:p>
    <w:p w:rsidR="001859F2" w:rsidRPr="00206150" w:rsidRDefault="001859F2" w:rsidP="00206150">
      <w:pPr>
        <w:spacing w:after="0" w:line="288" w:lineRule="auto"/>
        <w:rPr>
          <w:rFonts w:cstheme="minorHAnsi"/>
        </w:rPr>
      </w:pPr>
      <w:r w:rsidRPr="00206150">
        <w:rPr>
          <w:rFonts w:cstheme="minorHAnsi"/>
        </w:rPr>
        <w:lastRenderedPageBreak/>
        <w:t>Dokumentacja projektowa będzie zawierać rysunki, obliczenia i dokumenty, zgodne z wykazem podanym w szczegółowych warunkach umowy</w:t>
      </w:r>
    </w:p>
    <w:p w:rsidR="001859F2" w:rsidRPr="00206150" w:rsidRDefault="001859F2" w:rsidP="00206150">
      <w:pPr>
        <w:spacing w:after="0" w:line="288" w:lineRule="auto"/>
        <w:rPr>
          <w:rFonts w:cstheme="minorHAnsi"/>
        </w:rPr>
      </w:pPr>
      <w:r w:rsidRPr="00206150">
        <w:rPr>
          <w:rFonts w:cstheme="minorHAnsi"/>
        </w:rPr>
        <w:t>1.5.3. Zgodność robót z dokumentacją projektową i SST</w:t>
      </w:r>
    </w:p>
    <w:p w:rsidR="001859F2" w:rsidRPr="00206150" w:rsidRDefault="001859F2" w:rsidP="00206150">
      <w:pPr>
        <w:spacing w:after="0" w:line="288" w:lineRule="auto"/>
        <w:rPr>
          <w:rFonts w:cstheme="minorHAnsi"/>
        </w:rPr>
      </w:pPr>
      <w:r w:rsidRPr="00206150">
        <w:rPr>
          <w:rFonts w:cstheme="minorHAnsi"/>
        </w:rPr>
        <w:t>1.5.3.1 Dokumentacja projektowa, SST i wszystkie dodatkowe dokumenty przekazane Wykonawcy przez Zamawiającego  stanowią część umowy, a wymagania określone w choćby jednym z nich są obowiązujące dla Wykonawcy tak jakby zawarte były w całej dokumentacji.</w:t>
      </w:r>
    </w:p>
    <w:p w:rsidR="001859F2" w:rsidRPr="00206150" w:rsidRDefault="001859F2" w:rsidP="00206150">
      <w:pPr>
        <w:spacing w:after="0" w:line="288" w:lineRule="auto"/>
        <w:rPr>
          <w:rFonts w:cstheme="minorHAnsi"/>
        </w:rPr>
      </w:pPr>
      <w:r w:rsidRPr="00206150">
        <w:rPr>
          <w:rFonts w:cstheme="minorHAnsi"/>
        </w:rPr>
        <w:t>1.5.3.2. W przypadku rozbieżności w ustaleniach poszczególnych dokumentów obowiązuje kolejność ich ważności wymieniona w „Kontraktowych warunkach ogólnych" („Ogólnych warunkach umowy").</w:t>
      </w:r>
    </w:p>
    <w:p w:rsidR="001859F2" w:rsidRPr="00206150" w:rsidRDefault="001859F2" w:rsidP="00206150">
      <w:pPr>
        <w:spacing w:after="0" w:line="288" w:lineRule="auto"/>
        <w:rPr>
          <w:rFonts w:cstheme="minorHAnsi"/>
        </w:rPr>
      </w:pPr>
      <w:r w:rsidRPr="00206150">
        <w:rPr>
          <w:rFonts w:cstheme="minorHAnsi"/>
        </w:rPr>
        <w:t xml:space="preserve">1.5.3.3. Wykonawca nie może wykorzystywać błędów lub </w:t>
      </w:r>
      <w:r w:rsidR="00783FDD" w:rsidRPr="00206150">
        <w:rPr>
          <w:rFonts w:cstheme="minorHAnsi"/>
        </w:rPr>
        <w:t>opuszczeń</w:t>
      </w:r>
      <w:r w:rsidRPr="00206150">
        <w:rPr>
          <w:rFonts w:cstheme="minorHAnsi"/>
        </w:rPr>
        <w:t xml:space="preserve"> w dokumentach kontraktowych, a o ich wykryciu winien natychmiast powiadomić Zamawiającego, który podejmie decyzję o wprowadzeniu odpowiednich zmian i poprawek.</w:t>
      </w:r>
    </w:p>
    <w:p w:rsidR="001859F2" w:rsidRPr="00206150" w:rsidRDefault="001859F2" w:rsidP="00206150">
      <w:pPr>
        <w:spacing w:after="0" w:line="288" w:lineRule="auto"/>
        <w:rPr>
          <w:rFonts w:cstheme="minorHAnsi"/>
        </w:rPr>
      </w:pPr>
      <w:r w:rsidRPr="00206150">
        <w:rPr>
          <w:rFonts w:cstheme="minorHAnsi"/>
        </w:rPr>
        <w:t>1.5.3.4. W przypadku rozbieżności, wymiary podane na piśmie są ważniejsze od wymiarów określonych na podstawie odczytu ze skali rysunku.</w:t>
      </w:r>
    </w:p>
    <w:p w:rsidR="001859F2" w:rsidRPr="00206150" w:rsidRDefault="001859F2" w:rsidP="00206150">
      <w:pPr>
        <w:spacing w:after="0" w:line="288" w:lineRule="auto"/>
        <w:rPr>
          <w:rFonts w:cstheme="minorHAnsi"/>
        </w:rPr>
      </w:pPr>
      <w:r w:rsidRPr="00206150">
        <w:rPr>
          <w:rFonts w:cstheme="minorHAnsi"/>
        </w:rPr>
        <w:t>1.5.3.5. Wszystkie wykonane roboty i dostarczone materiały będą zgodne z dokumentacją projektową i SST.</w:t>
      </w:r>
    </w:p>
    <w:p w:rsidR="001859F2" w:rsidRPr="00206150" w:rsidRDefault="001859F2" w:rsidP="00206150">
      <w:pPr>
        <w:spacing w:after="0" w:line="288" w:lineRule="auto"/>
        <w:rPr>
          <w:rFonts w:cstheme="minorHAnsi"/>
        </w:rPr>
      </w:pPr>
      <w:r w:rsidRPr="00206150">
        <w:rPr>
          <w:rFonts w:cstheme="minorHAnsi"/>
        </w:rPr>
        <w:t xml:space="preserve">1.5.3.6. 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w:t>
      </w:r>
      <w:r w:rsidR="00783FDD" w:rsidRPr="00206150">
        <w:rPr>
          <w:rFonts w:cstheme="minorHAnsi"/>
        </w:rPr>
        <w:t xml:space="preserve"> </w:t>
      </w:r>
      <w:r w:rsidRPr="00206150">
        <w:rPr>
          <w:rFonts w:cstheme="minorHAnsi"/>
        </w:rPr>
        <w:t>dopuszczalnego przedziału tolerancji.</w:t>
      </w:r>
    </w:p>
    <w:p w:rsidR="001859F2" w:rsidRPr="00206150" w:rsidRDefault="001859F2" w:rsidP="00206150">
      <w:pPr>
        <w:spacing w:after="0" w:line="288" w:lineRule="auto"/>
        <w:rPr>
          <w:rFonts w:cstheme="minorHAnsi"/>
        </w:rPr>
      </w:pPr>
      <w:r w:rsidRPr="00206150">
        <w:rPr>
          <w:rFonts w:cstheme="minorHAnsi"/>
        </w:rPr>
        <w:t>1.5.3.7. 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1859F2" w:rsidRPr="00206150" w:rsidRDefault="001859F2" w:rsidP="00206150">
      <w:pPr>
        <w:spacing w:after="0" w:line="288" w:lineRule="auto"/>
        <w:rPr>
          <w:rFonts w:cstheme="minorHAnsi"/>
        </w:rPr>
      </w:pPr>
      <w:r w:rsidRPr="00206150">
        <w:rPr>
          <w:rFonts w:cstheme="minorHAnsi"/>
        </w:rPr>
        <w:t>1.5.4. Zabezpieczenie terenu budowy</w:t>
      </w:r>
    </w:p>
    <w:p w:rsidR="001859F2" w:rsidRPr="00206150" w:rsidRDefault="001859F2" w:rsidP="00206150">
      <w:pPr>
        <w:spacing w:after="0" w:line="288" w:lineRule="auto"/>
        <w:rPr>
          <w:rFonts w:cstheme="minorHAnsi"/>
        </w:rPr>
      </w:pPr>
      <w:r w:rsidRPr="00206150">
        <w:rPr>
          <w:rFonts w:cstheme="minorHAnsi"/>
        </w:rPr>
        <w:t>Wykonawca jest zobowiązany do zabezpieczenia ternu budowy i jego utrzymania oraz utrzymania istniejących obiektów (jezdnie, ścieżki rowerowe, ciągi piesze, znaki drogowe, bariery ochronne,  urządzenia odwodnienia itp.) na terenie budowy, w okresie trwania realizacji kontraktu, aż do zakończenia i odbioru ostatecznego robót.</w:t>
      </w:r>
    </w:p>
    <w:p w:rsidR="001859F2" w:rsidRPr="00206150" w:rsidRDefault="001859F2" w:rsidP="00206150">
      <w:pPr>
        <w:spacing w:after="0" w:line="288" w:lineRule="auto"/>
        <w:rPr>
          <w:rFonts w:cstheme="minorHAnsi"/>
        </w:rPr>
      </w:pPr>
      <w:r w:rsidRPr="00206150">
        <w:rPr>
          <w:rFonts w:cstheme="minorHAnsi"/>
        </w:rPr>
        <w:t>1.5.4.1 Fakt przystąpienia do robót Wykonawca obwieści publicznie przez, tablice informacyjne. Tablice informacyjne będą utrzymywane przez Wykonawcę w dobrym stanie przez cały okres realizacji robót.</w:t>
      </w:r>
    </w:p>
    <w:p w:rsidR="001859F2" w:rsidRPr="00206150" w:rsidRDefault="001859F2" w:rsidP="00206150">
      <w:pPr>
        <w:spacing w:after="0" w:line="288" w:lineRule="auto"/>
        <w:rPr>
          <w:rFonts w:cstheme="minorHAnsi"/>
        </w:rPr>
      </w:pPr>
      <w:r w:rsidRPr="00206150">
        <w:rPr>
          <w:rFonts w:cstheme="minorHAnsi"/>
        </w:rPr>
        <w:t>1.5.4..2 Koszt zabezpieczenia terenu budowy nie podlega odrębnej zapłacie i przyjmuje się, że jest włączony w cenę kontraktowa</w:t>
      </w:r>
    </w:p>
    <w:p w:rsidR="001859F2" w:rsidRPr="00206150" w:rsidRDefault="001859F2" w:rsidP="00206150">
      <w:pPr>
        <w:spacing w:after="0" w:line="288" w:lineRule="auto"/>
        <w:rPr>
          <w:rFonts w:cstheme="minorHAnsi"/>
        </w:rPr>
      </w:pPr>
      <w:r w:rsidRPr="00206150">
        <w:rPr>
          <w:rFonts w:cstheme="minorHAnsi"/>
        </w:rPr>
        <w:t>1.5.4.3. Wykonawca jest zobowiązany do zabezpieczenia terenu budowy w okresie trwania realizacji kontraktu aż do zakończenia  i odbioru ostatecznego robót.</w:t>
      </w:r>
    </w:p>
    <w:p w:rsidR="001859F2" w:rsidRPr="00206150" w:rsidRDefault="001859F2" w:rsidP="00206150">
      <w:pPr>
        <w:spacing w:after="0" w:line="288" w:lineRule="auto"/>
        <w:rPr>
          <w:rFonts w:cstheme="minorHAnsi"/>
        </w:rPr>
      </w:pPr>
      <w:r w:rsidRPr="00206150">
        <w:rPr>
          <w:rFonts w:cstheme="minorHAnsi"/>
        </w:rPr>
        <w:t>1.5.4.4. Wykonawca dostarczy, zainstaluje i będzie utrzymywać tymczasowe urządzenia zabezpieczające, w tym: ogrodzenia, poręcze,  znaki ostrzegawcze oraz  wszelkie inne środki niezbędne do ochrony robót, wygody społeczności i innych.</w:t>
      </w:r>
    </w:p>
    <w:p w:rsidR="001859F2" w:rsidRPr="00206150" w:rsidRDefault="001859F2" w:rsidP="00206150">
      <w:pPr>
        <w:spacing w:after="0" w:line="288" w:lineRule="auto"/>
        <w:rPr>
          <w:rFonts w:cstheme="minorHAnsi"/>
        </w:rPr>
      </w:pPr>
      <w:r w:rsidRPr="00206150">
        <w:rPr>
          <w:rFonts w:cstheme="minorHAnsi"/>
        </w:rPr>
        <w:t>15.4.5. W miejscach przylegających do dróg otwartych dla ruchu, Wykonawca ogrodzi lub wyraźnie oznakuje teren budowy.  Wjazdy i wyjazdy z terenu budowy przeznaczone dla pojazdów i maszyn  pracujących przy realizacji robót, Wykonawca odpowiednio oznakuje .</w:t>
      </w:r>
    </w:p>
    <w:p w:rsidR="001859F2" w:rsidRPr="00206150" w:rsidRDefault="001859F2" w:rsidP="00206150">
      <w:pPr>
        <w:spacing w:after="0" w:line="288" w:lineRule="auto"/>
        <w:rPr>
          <w:rFonts w:cstheme="minorHAnsi"/>
        </w:rPr>
      </w:pPr>
      <w:r w:rsidRPr="00206150">
        <w:rPr>
          <w:rFonts w:cstheme="minorHAnsi"/>
        </w:rPr>
        <w:t>Koszt zabezpieczenia terenu budowy nie podlega odrębnej zapłacie i przyjmuje się, że jest włączony w cenę kontraktową.</w:t>
      </w:r>
    </w:p>
    <w:p w:rsidR="001859F2" w:rsidRPr="00206150" w:rsidRDefault="001859F2" w:rsidP="00206150">
      <w:pPr>
        <w:spacing w:after="0" w:line="288" w:lineRule="auto"/>
        <w:rPr>
          <w:rFonts w:cstheme="minorHAnsi"/>
        </w:rPr>
      </w:pPr>
      <w:r w:rsidRPr="00206150">
        <w:rPr>
          <w:rFonts w:cstheme="minorHAnsi"/>
        </w:rPr>
        <w:t>1.5.5.  Ochrona środowiska w czasie wykonywania robót</w:t>
      </w:r>
    </w:p>
    <w:p w:rsidR="001859F2" w:rsidRPr="00206150" w:rsidRDefault="001859F2" w:rsidP="00206150">
      <w:pPr>
        <w:spacing w:after="0" w:line="288" w:lineRule="auto"/>
        <w:rPr>
          <w:rFonts w:cstheme="minorHAnsi"/>
        </w:rPr>
      </w:pPr>
      <w:r w:rsidRPr="00206150">
        <w:rPr>
          <w:rFonts w:cstheme="minorHAnsi"/>
        </w:rPr>
        <w:t>1.5.5.1. Wykonawca ma obowiązek znać i stosować w czasie prowadzenia  robót wszelkie przepisy dotyczące ochrony środowiska naturalnego.</w:t>
      </w:r>
    </w:p>
    <w:p w:rsidR="001859F2" w:rsidRPr="00206150" w:rsidRDefault="001859F2" w:rsidP="00206150">
      <w:pPr>
        <w:spacing w:after="0" w:line="288" w:lineRule="auto"/>
        <w:rPr>
          <w:rFonts w:cstheme="minorHAnsi"/>
        </w:rPr>
      </w:pPr>
      <w:r w:rsidRPr="00206150">
        <w:rPr>
          <w:rFonts w:cstheme="minorHAnsi"/>
        </w:rPr>
        <w:t>1.5.5.2. W okresie trwania budowy i wykańczania robót Wykonawca będzie:</w:t>
      </w:r>
    </w:p>
    <w:p w:rsidR="001859F2" w:rsidRPr="00206150" w:rsidRDefault="001859F2" w:rsidP="00206150">
      <w:pPr>
        <w:spacing w:after="0" w:line="288" w:lineRule="auto"/>
        <w:rPr>
          <w:rFonts w:cstheme="minorHAnsi"/>
        </w:rPr>
      </w:pPr>
      <w:r w:rsidRPr="00206150">
        <w:rPr>
          <w:rFonts w:cstheme="minorHAnsi"/>
        </w:rPr>
        <w:t>a)  utrzymywać teren  budowy ,</w:t>
      </w:r>
      <w:r w:rsidR="00783FDD" w:rsidRPr="00206150">
        <w:rPr>
          <w:rFonts w:cstheme="minorHAnsi"/>
        </w:rPr>
        <w:t xml:space="preserve">                                                                                                                                                        </w:t>
      </w:r>
      <w:r w:rsidRPr="00206150">
        <w:rPr>
          <w:rFonts w:cstheme="minorHAnsi"/>
        </w:rPr>
        <w:t xml:space="preserve">b)  podejmować wszelkie uzasadnione kroki mające na celu stosowanie się do przepisów i norm dotyczących ochrony </w:t>
      </w:r>
    </w:p>
    <w:p w:rsidR="001859F2" w:rsidRPr="00206150" w:rsidRDefault="001859F2" w:rsidP="00206150">
      <w:pPr>
        <w:spacing w:after="0" w:line="288" w:lineRule="auto"/>
        <w:rPr>
          <w:rFonts w:cstheme="minorHAnsi"/>
        </w:rPr>
      </w:pPr>
      <w:r w:rsidRPr="00206150">
        <w:rPr>
          <w:rFonts w:cstheme="minorHAnsi"/>
        </w:rPr>
        <w:lastRenderedPageBreak/>
        <w:t>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1859F2" w:rsidRPr="00206150" w:rsidRDefault="001859F2" w:rsidP="00206150">
      <w:pPr>
        <w:spacing w:after="0" w:line="288" w:lineRule="auto"/>
        <w:rPr>
          <w:rFonts w:cstheme="minorHAnsi"/>
        </w:rPr>
      </w:pPr>
      <w:r w:rsidRPr="00206150">
        <w:rPr>
          <w:rFonts w:cstheme="minorHAnsi"/>
        </w:rPr>
        <w:t>1.5.5.3.Stosując się do tych wymagań będzie miał szczególny wzgląd  na środki ostrożności i zabezpieczenia przed:</w:t>
      </w:r>
    </w:p>
    <w:p w:rsidR="00C159B5" w:rsidRPr="00206150" w:rsidRDefault="001859F2" w:rsidP="00206150">
      <w:pPr>
        <w:pStyle w:val="Akapitzlist"/>
        <w:numPr>
          <w:ilvl w:val="0"/>
          <w:numId w:val="2"/>
        </w:numPr>
        <w:spacing w:after="0" w:line="288" w:lineRule="auto"/>
        <w:rPr>
          <w:rFonts w:cstheme="minorHAnsi"/>
        </w:rPr>
      </w:pPr>
      <w:r w:rsidRPr="00206150">
        <w:rPr>
          <w:rFonts w:cstheme="minorHAnsi"/>
        </w:rPr>
        <w:t>zanieczyszczeniem zbiorników i cieków wodnych pyłami lub substancjami toksycznymi,</w:t>
      </w:r>
      <w:r w:rsidR="00C159B5" w:rsidRPr="00206150">
        <w:rPr>
          <w:rFonts w:cstheme="minorHAnsi"/>
        </w:rPr>
        <w:t xml:space="preserve"> </w:t>
      </w:r>
    </w:p>
    <w:p w:rsidR="00C159B5" w:rsidRPr="00206150" w:rsidRDefault="00C159B5" w:rsidP="00206150">
      <w:pPr>
        <w:pStyle w:val="Akapitzlist"/>
        <w:numPr>
          <w:ilvl w:val="0"/>
          <w:numId w:val="2"/>
        </w:numPr>
        <w:spacing w:after="0" w:line="288" w:lineRule="auto"/>
        <w:rPr>
          <w:rFonts w:cstheme="minorHAnsi"/>
        </w:rPr>
      </w:pPr>
      <w:r w:rsidRPr="00206150">
        <w:rPr>
          <w:rFonts w:cstheme="minorHAnsi"/>
        </w:rPr>
        <w:t>z</w:t>
      </w:r>
      <w:r w:rsidR="001859F2" w:rsidRPr="00206150">
        <w:rPr>
          <w:rFonts w:cstheme="minorHAnsi"/>
        </w:rPr>
        <w:t>anieczyszczeniem  powietrza pyłami  i gazami,</w:t>
      </w:r>
    </w:p>
    <w:p w:rsidR="001859F2" w:rsidRPr="00206150" w:rsidRDefault="001859F2" w:rsidP="00206150">
      <w:pPr>
        <w:pStyle w:val="Akapitzlist"/>
        <w:numPr>
          <w:ilvl w:val="0"/>
          <w:numId w:val="2"/>
        </w:numPr>
        <w:spacing w:after="0" w:line="288" w:lineRule="auto"/>
        <w:rPr>
          <w:rFonts w:cstheme="minorHAnsi"/>
        </w:rPr>
      </w:pPr>
      <w:r w:rsidRPr="00206150">
        <w:rPr>
          <w:rFonts w:cstheme="minorHAnsi"/>
        </w:rPr>
        <w:t xml:space="preserve"> możliwością  powstania  pożaru.</w:t>
      </w:r>
    </w:p>
    <w:p w:rsidR="001859F2" w:rsidRPr="00206150" w:rsidRDefault="001859F2" w:rsidP="00206150">
      <w:pPr>
        <w:spacing w:after="0" w:line="288" w:lineRule="auto"/>
        <w:rPr>
          <w:rFonts w:cstheme="minorHAnsi"/>
        </w:rPr>
      </w:pPr>
      <w:r w:rsidRPr="00206150">
        <w:rPr>
          <w:rFonts w:cstheme="minorHAnsi"/>
        </w:rPr>
        <w:t>1.5.6. Ochrona przeciwpożarowa</w:t>
      </w:r>
    </w:p>
    <w:p w:rsidR="001859F2" w:rsidRPr="00206150" w:rsidRDefault="001859F2" w:rsidP="00206150">
      <w:pPr>
        <w:spacing w:after="0" w:line="288" w:lineRule="auto"/>
        <w:rPr>
          <w:rFonts w:cstheme="minorHAnsi"/>
        </w:rPr>
      </w:pPr>
      <w:r w:rsidRPr="00206150">
        <w:rPr>
          <w:rFonts w:cstheme="minorHAnsi"/>
        </w:rPr>
        <w:t>1.5.6.1. Wykonawca będzie przestrzegać przepisy ochrony przeciwpożarowej.</w:t>
      </w:r>
    </w:p>
    <w:p w:rsidR="001859F2" w:rsidRPr="00206150" w:rsidRDefault="001859F2" w:rsidP="00206150">
      <w:pPr>
        <w:spacing w:after="0" w:line="288" w:lineRule="auto"/>
        <w:rPr>
          <w:rFonts w:cstheme="minorHAnsi"/>
        </w:rPr>
      </w:pPr>
      <w:r w:rsidRPr="00206150">
        <w:rPr>
          <w:rFonts w:cstheme="minorHAnsi"/>
        </w:rPr>
        <w:t>1.5.6.2. Wykonawca będzie utrzymywać, wymagany na podstawie odpowiednich  przepisów sprawny sprzęt przeciwpożarowy,  na terenie budowy, w pomieszczeniach biurowych, magazynach oraz w maszynach i pojazdach.</w:t>
      </w:r>
    </w:p>
    <w:p w:rsidR="001859F2" w:rsidRPr="00206150" w:rsidRDefault="001859F2" w:rsidP="00206150">
      <w:pPr>
        <w:spacing w:after="0" w:line="288" w:lineRule="auto"/>
        <w:rPr>
          <w:rFonts w:cstheme="minorHAnsi"/>
        </w:rPr>
      </w:pPr>
      <w:r w:rsidRPr="00206150">
        <w:rPr>
          <w:rFonts w:cstheme="minorHAnsi"/>
        </w:rPr>
        <w:t>1.5.6.3.  Materiały łatwopalne będą składowane w sposób zgodny z odpowiednimi  przepisami i zabezpieczone przed dostępem osób trzecich.</w:t>
      </w:r>
    </w:p>
    <w:p w:rsidR="001859F2" w:rsidRPr="00206150" w:rsidRDefault="001859F2" w:rsidP="00206150">
      <w:pPr>
        <w:spacing w:after="0" w:line="288" w:lineRule="auto"/>
        <w:rPr>
          <w:rFonts w:cstheme="minorHAnsi"/>
        </w:rPr>
      </w:pPr>
      <w:r w:rsidRPr="00206150">
        <w:rPr>
          <w:rFonts w:cstheme="minorHAnsi"/>
        </w:rPr>
        <w:t>1.5.6.4. Wykonawca będzie odpowiedzialny za wszelkie straty spowodowane pożarem wywołanym jako rezultat realizacji  robót albo przez personel Wykonawcy.</w:t>
      </w:r>
    </w:p>
    <w:p w:rsidR="001859F2" w:rsidRPr="00206150" w:rsidRDefault="001859F2" w:rsidP="00206150">
      <w:pPr>
        <w:spacing w:after="0" w:line="288" w:lineRule="auto"/>
        <w:rPr>
          <w:rFonts w:cstheme="minorHAnsi"/>
        </w:rPr>
      </w:pPr>
      <w:r w:rsidRPr="00206150">
        <w:rPr>
          <w:rFonts w:cstheme="minorHAnsi"/>
        </w:rPr>
        <w:t>1.5.7.  Materiały szkodliwe dla otoczenia</w:t>
      </w:r>
    </w:p>
    <w:p w:rsidR="001859F2" w:rsidRPr="00206150" w:rsidRDefault="001859F2" w:rsidP="00206150">
      <w:pPr>
        <w:spacing w:after="0" w:line="288" w:lineRule="auto"/>
        <w:rPr>
          <w:rFonts w:cstheme="minorHAnsi"/>
        </w:rPr>
      </w:pPr>
      <w:r w:rsidRPr="00206150">
        <w:rPr>
          <w:rFonts w:cstheme="minorHAnsi"/>
        </w:rPr>
        <w:t>1.5.7.1.  Materiały,  które w sposób trwały są szkodliwe dla otoczenia,  nie będą dopuszczone do użycia.</w:t>
      </w:r>
    </w:p>
    <w:p w:rsidR="001859F2" w:rsidRPr="00206150" w:rsidRDefault="001859F2" w:rsidP="00206150">
      <w:pPr>
        <w:spacing w:after="0" w:line="288" w:lineRule="auto"/>
        <w:rPr>
          <w:rFonts w:cstheme="minorHAnsi"/>
        </w:rPr>
      </w:pPr>
      <w:r w:rsidRPr="00206150">
        <w:rPr>
          <w:rFonts w:cstheme="minorHAnsi"/>
        </w:rPr>
        <w:t>1.5.7.2.  Nie dopuszcza się użycia materiałów wywołujących szkodliwe promieniowanie o stężeniu większym od dopuszczalnego, określonego odpowiednimi przepisami.</w:t>
      </w:r>
    </w:p>
    <w:p w:rsidR="001859F2" w:rsidRPr="00206150" w:rsidRDefault="001859F2" w:rsidP="00206150">
      <w:pPr>
        <w:spacing w:after="0" w:line="288" w:lineRule="auto"/>
        <w:rPr>
          <w:rFonts w:cstheme="minorHAnsi"/>
        </w:rPr>
      </w:pPr>
      <w:r w:rsidRPr="00206150">
        <w:rPr>
          <w:rFonts w:cstheme="minorHAnsi"/>
        </w:rPr>
        <w:t>1.5.7.3. Wszelkie materiały odpadowe użyte do robót będą miały aprobatę techniczną wydaną przez uprawnioną jednostkę, jednoznacznie określającą brak szkodliwego oddziaływania tych materiałów na środowisko.</w:t>
      </w:r>
    </w:p>
    <w:p w:rsidR="001859F2" w:rsidRPr="00206150" w:rsidRDefault="001859F2" w:rsidP="00206150">
      <w:pPr>
        <w:spacing w:after="0" w:line="288" w:lineRule="auto"/>
        <w:rPr>
          <w:rFonts w:cstheme="minorHAnsi"/>
        </w:rPr>
      </w:pPr>
      <w:r w:rsidRPr="00206150">
        <w:rPr>
          <w:rFonts w:cstheme="minorHAnsi"/>
        </w:rPr>
        <w:t>1.5.7.4. Jeżeli Wykonawca użył materiałów szkodliwych dla otoczenia zgodnie ze specyfikacjami, a ich użycie spowodowało jakiekolwiek zagrożenie środowiska, to konsekwencje tego poniesie Zamawiający.</w:t>
      </w:r>
    </w:p>
    <w:p w:rsidR="001859F2" w:rsidRPr="00206150" w:rsidRDefault="001859F2" w:rsidP="00206150">
      <w:pPr>
        <w:spacing w:after="0" w:line="288" w:lineRule="auto"/>
        <w:rPr>
          <w:rFonts w:cstheme="minorHAnsi"/>
        </w:rPr>
      </w:pPr>
      <w:r w:rsidRPr="00206150">
        <w:rPr>
          <w:rFonts w:cstheme="minorHAnsi"/>
        </w:rPr>
        <w:t>1.5.8. Ochrona własności publicznej i prywatnej</w:t>
      </w:r>
    </w:p>
    <w:p w:rsidR="001859F2" w:rsidRPr="00206150" w:rsidRDefault="001859F2" w:rsidP="00206150">
      <w:pPr>
        <w:spacing w:after="0" w:line="288" w:lineRule="auto"/>
        <w:rPr>
          <w:rFonts w:cstheme="minorHAnsi"/>
        </w:rPr>
      </w:pPr>
      <w:r w:rsidRPr="00206150">
        <w:rPr>
          <w:rFonts w:cstheme="minorHAnsi"/>
        </w:rPr>
        <w:t>1.5.8.1. 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1859F2" w:rsidRPr="00206150" w:rsidRDefault="001859F2" w:rsidP="00206150">
      <w:pPr>
        <w:spacing w:after="0" w:line="288" w:lineRule="auto"/>
        <w:rPr>
          <w:rFonts w:cstheme="minorHAnsi"/>
        </w:rPr>
      </w:pPr>
      <w:r w:rsidRPr="00206150">
        <w:rPr>
          <w:rFonts w:cstheme="minorHAnsi"/>
        </w:rPr>
        <w:t xml:space="preserve">1.5.8.2. Wykonawca zobowiązany jest o fakcie przypadkowego uszkodzenia tych instalacji  bezzwłocznie powiadomi Zamawiającego  i zainteresowane strony oraz będzie z nimi współpracował dostarczając wszelkiej pomocy potrzebnej przy dokonywaniu napraw.  1.5.8.3. Wykonawca będzie odpowiadać za wszelkie spowodowane </w:t>
      </w:r>
      <w:r w:rsidR="00C159B5" w:rsidRPr="00206150">
        <w:rPr>
          <w:rFonts w:cstheme="minorHAnsi"/>
        </w:rPr>
        <w:t>przez jego</w:t>
      </w:r>
      <w:r w:rsidRPr="00206150">
        <w:rPr>
          <w:rFonts w:cstheme="minorHAnsi"/>
        </w:rPr>
        <w:t xml:space="preserve"> działania uszkodzenia instalacji na powierzchni ziemi i urządzeń  podziemnych wykazanych w dokumentach dostarczonych mu przez Zamawiającego.</w:t>
      </w:r>
    </w:p>
    <w:p w:rsidR="001859F2" w:rsidRPr="00206150" w:rsidRDefault="001859F2" w:rsidP="00206150">
      <w:pPr>
        <w:spacing w:after="0" w:line="288" w:lineRule="auto"/>
        <w:rPr>
          <w:rFonts w:cstheme="minorHAnsi"/>
        </w:rPr>
      </w:pPr>
      <w:r w:rsidRPr="00206150">
        <w:rPr>
          <w:rFonts w:cstheme="minorHAnsi"/>
        </w:rPr>
        <w:t>1.5.8.5.  Wykonawca będzie realizować roboty w sposób powodujący minimalne niedogodności dla mieszkańców</w:t>
      </w:r>
    </w:p>
    <w:p w:rsidR="001859F2" w:rsidRPr="00206150" w:rsidRDefault="001859F2" w:rsidP="00206150">
      <w:pPr>
        <w:spacing w:after="0" w:line="288" w:lineRule="auto"/>
        <w:rPr>
          <w:rFonts w:cstheme="minorHAnsi"/>
        </w:rPr>
      </w:pPr>
      <w:r w:rsidRPr="00206150">
        <w:rPr>
          <w:rFonts w:cstheme="minorHAnsi"/>
        </w:rPr>
        <w:t>1.5.8.6. Wykonawca odpowiada za wszelkie uszkodzeni w sąsiedztwie budowy, spowodowane jego działalnością.</w:t>
      </w:r>
    </w:p>
    <w:p w:rsidR="001859F2" w:rsidRPr="00206150" w:rsidRDefault="001859F2" w:rsidP="00206150">
      <w:pPr>
        <w:spacing w:after="0" w:line="288" w:lineRule="auto"/>
        <w:rPr>
          <w:rFonts w:cstheme="minorHAnsi"/>
        </w:rPr>
      </w:pPr>
      <w:r w:rsidRPr="00206150">
        <w:rPr>
          <w:rFonts w:cstheme="minorHAnsi"/>
        </w:rPr>
        <w:t>1.5.9. Ograniczenie obciążeń osi pojazdów</w:t>
      </w:r>
    </w:p>
    <w:p w:rsidR="001859F2" w:rsidRPr="00206150" w:rsidRDefault="001859F2" w:rsidP="00206150">
      <w:pPr>
        <w:spacing w:after="0" w:line="288" w:lineRule="auto"/>
        <w:rPr>
          <w:rFonts w:cstheme="minorHAnsi"/>
        </w:rPr>
      </w:pPr>
      <w:r w:rsidRPr="00206150">
        <w:rPr>
          <w:rFonts w:cstheme="minorHAnsi"/>
        </w:rPr>
        <w:t>1.5.9.1 Wykonawca będzie stosować się do ustawowych ograniczeń nacisków osi na drogach publicznych  przy transporcie materiałów i wyposażenia na i z terenu robót.</w:t>
      </w:r>
    </w:p>
    <w:p w:rsidR="001859F2" w:rsidRPr="00206150" w:rsidRDefault="001859F2" w:rsidP="00206150">
      <w:pPr>
        <w:spacing w:after="0" w:line="288" w:lineRule="auto"/>
        <w:rPr>
          <w:rFonts w:cstheme="minorHAnsi"/>
        </w:rPr>
      </w:pPr>
      <w:r w:rsidRPr="00206150">
        <w:rPr>
          <w:rFonts w:cstheme="minorHAnsi"/>
        </w:rPr>
        <w:t xml:space="preserve">1.5.9.2.  Wykonawca  będzie odpowiadał za naprawę wszelkich robót w ten sposób uszkodzonych, zgodnie z poleceniami </w:t>
      </w:r>
      <w:r w:rsidR="000A1F89" w:rsidRPr="00206150">
        <w:rPr>
          <w:rFonts w:cstheme="minorHAnsi"/>
        </w:rPr>
        <w:t>Inżyniera/Kierownik</w:t>
      </w:r>
      <w:r w:rsidRPr="00206150">
        <w:rPr>
          <w:rFonts w:cstheme="minorHAnsi"/>
        </w:rPr>
        <w:t>/Kierownika projektu.</w:t>
      </w:r>
    </w:p>
    <w:p w:rsidR="001859F2" w:rsidRPr="00206150" w:rsidRDefault="001859F2" w:rsidP="00206150">
      <w:pPr>
        <w:spacing w:after="0" w:line="288" w:lineRule="auto"/>
        <w:rPr>
          <w:rFonts w:cstheme="minorHAnsi"/>
        </w:rPr>
      </w:pPr>
      <w:r w:rsidRPr="00206150">
        <w:rPr>
          <w:rFonts w:cstheme="minorHAnsi"/>
        </w:rPr>
        <w:t>1.5.10.  Bezpieczeństwo i higiena pracy</w:t>
      </w:r>
    </w:p>
    <w:p w:rsidR="001859F2" w:rsidRPr="00206150" w:rsidRDefault="001859F2" w:rsidP="00206150">
      <w:pPr>
        <w:spacing w:after="0" w:line="288" w:lineRule="auto"/>
        <w:rPr>
          <w:rFonts w:cstheme="minorHAnsi"/>
        </w:rPr>
      </w:pPr>
      <w:r w:rsidRPr="00206150">
        <w:rPr>
          <w:rFonts w:cstheme="minorHAnsi"/>
        </w:rPr>
        <w:t>Podczas realizacji robót Wykonawca będzie przestrzegać przepisów dotyczących bezpieczeństwa i higieny pracy.</w:t>
      </w:r>
      <w:r w:rsidR="00C159B5" w:rsidRPr="00206150">
        <w:rPr>
          <w:rFonts w:cstheme="minorHAnsi"/>
        </w:rPr>
        <w:t xml:space="preserve">                   </w:t>
      </w:r>
      <w:r w:rsidRPr="00206150">
        <w:rPr>
          <w:rFonts w:cstheme="minorHAnsi"/>
        </w:rPr>
        <w:t xml:space="preserve">W szczególności Wykonawca ma obowiązek zadbać, aby personel  nie wykonywał pracy w warunkach </w:t>
      </w:r>
    </w:p>
    <w:p w:rsidR="001859F2" w:rsidRPr="00206150" w:rsidRDefault="001859F2" w:rsidP="00206150">
      <w:pPr>
        <w:spacing w:after="0" w:line="288" w:lineRule="auto"/>
        <w:rPr>
          <w:rFonts w:cstheme="minorHAnsi"/>
        </w:rPr>
      </w:pPr>
      <w:r w:rsidRPr="00206150">
        <w:rPr>
          <w:rFonts w:cstheme="minorHAnsi"/>
        </w:rPr>
        <w:t>niebezpiecznych, szkodliwych dla zdrowia oraz nie spełniających odpowiednich wymagań sanitarnych.</w:t>
      </w:r>
      <w:r w:rsidR="00C159B5" w:rsidRPr="00206150">
        <w:rPr>
          <w:rFonts w:cstheme="minorHAnsi"/>
        </w:rPr>
        <w:t xml:space="preserve">                </w:t>
      </w:r>
      <w:r w:rsidRPr="00206150">
        <w:rPr>
          <w:rFonts w:cstheme="minorHAnsi"/>
        </w:rPr>
        <w:t xml:space="preserve">Wykonawca zapewni i będzie utrzymywał wszelkie urządzenia zabezpieczające, socjalne oraz sprzęt i odpowiednią odzież dla ochrony życia i zdrowia osób zatrudnionych na budowie oraz dla zapewnienia bezpieczeństwa </w:t>
      </w:r>
      <w:r w:rsidRPr="00206150">
        <w:rPr>
          <w:rFonts w:cstheme="minorHAnsi"/>
        </w:rPr>
        <w:lastRenderedPageBreak/>
        <w:t>publicznego.  Uznaje się, że wszelkie koszty związane z wypełnieniem wymagań określonych powyżej  nie podlegają odrębnej zapłacie i są uwzględnione w cenie kontraktowej.</w:t>
      </w:r>
    </w:p>
    <w:p w:rsidR="001859F2" w:rsidRPr="00206150" w:rsidRDefault="001859F2" w:rsidP="00206150">
      <w:pPr>
        <w:spacing w:after="0" w:line="288" w:lineRule="auto"/>
        <w:rPr>
          <w:rFonts w:cstheme="minorHAnsi"/>
        </w:rPr>
      </w:pPr>
      <w:r w:rsidRPr="00206150">
        <w:rPr>
          <w:rFonts w:cstheme="minorHAnsi"/>
        </w:rPr>
        <w:t>1.5.11. Ochrona i utrzymanie robót</w:t>
      </w:r>
    </w:p>
    <w:p w:rsidR="001859F2" w:rsidRPr="00206150" w:rsidRDefault="001859F2" w:rsidP="00206150">
      <w:pPr>
        <w:spacing w:after="0" w:line="288" w:lineRule="auto"/>
        <w:rPr>
          <w:rFonts w:cstheme="minorHAnsi"/>
        </w:rPr>
      </w:pPr>
      <w:r w:rsidRPr="00206150">
        <w:rPr>
          <w:rFonts w:cstheme="minorHAnsi"/>
        </w:rPr>
        <w:t xml:space="preserve">Wykonawca  będzie odpowiadał za ochronę robót i za wszelkie materiały i urządzenia używane do robót od daty rozpoczęcia do daty wydania  potwierdzenia zakończenia robót przez </w:t>
      </w:r>
      <w:r w:rsidR="000A1F89" w:rsidRPr="00206150">
        <w:rPr>
          <w:rFonts w:cstheme="minorHAnsi"/>
        </w:rPr>
        <w:t>Inżyniera/Kierownik</w:t>
      </w:r>
      <w:r w:rsidRPr="00206150">
        <w:rPr>
          <w:rFonts w:cstheme="minorHAnsi"/>
        </w:rPr>
        <w:t>/Kierownika projektu.</w:t>
      </w:r>
      <w:r w:rsidR="00C159B5" w:rsidRPr="00206150">
        <w:rPr>
          <w:rFonts w:cstheme="minorHAnsi"/>
        </w:rPr>
        <w:t xml:space="preserve"> </w:t>
      </w:r>
      <w:r w:rsidRPr="00206150">
        <w:rPr>
          <w:rFonts w:cstheme="minorHAnsi"/>
        </w:rPr>
        <w:t>Wykonawca  będzie utrzymywać roboty do czasu odbioru ostatecznego.</w:t>
      </w:r>
      <w:r w:rsidR="00C159B5" w:rsidRPr="00206150">
        <w:rPr>
          <w:rFonts w:cstheme="minorHAnsi"/>
        </w:rPr>
        <w:t xml:space="preserve"> </w:t>
      </w:r>
      <w:r w:rsidRPr="00206150">
        <w:rPr>
          <w:rFonts w:cstheme="minorHAnsi"/>
        </w:rPr>
        <w:t xml:space="preserve">Utrzymanie powinno być prowadzone w taki sposób, aby budowla drogowa lub jej elementy były w zadowalającym stanie przez cały czas, do momentu odbioru ostatecznego.  Jeśli Wykonawca w jakimkolwiek czasie zaniedba utrzymanie, to na  polecenie </w:t>
      </w:r>
      <w:r w:rsidR="000A1F89" w:rsidRPr="00206150">
        <w:rPr>
          <w:rFonts w:cstheme="minorHAnsi"/>
        </w:rPr>
        <w:t>Inżyniera/Kierownik</w:t>
      </w:r>
      <w:r w:rsidRPr="00206150">
        <w:rPr>
          <w:rFonts w:cstheme="minorHAnsi"/>
        </w:rPr>
        <w:t>/Kierownika projektu powinien rozpocząć roboty utrzymaniowe nie później  niż w 24 godziny po otrzymaniu tego polecenia.</w:t>
      </w:r>
    </w:p>
    <w:p w:rsidR="001859F2" w:rsidRPr="00206150" w:rsidRDefault="001859F2" w:rsidP="00206150">
      <w:pPr>
        <w:spacing w:after="0" w:line="288" w:lineRule="auto"/>
        <w:rPr>
          <w:rFonts w:cstheme="minorHAnsi"/>
        </w:rPr>
      </w:pPr>
      <w:r w:rsidRPr="00206150">
        <w:rPr>
          <w:rFonts w:cstheme="minorHAnsi"/>
        </w:rPr>
        <w:t>1.5.12. Stosowanie się do prawa i innych  przepisów</w:t>
      </w:r>
    </w:p>
    <w:p w:rsidR="001859F2" w:rsidRPr="00206150" w:rsidRDefault="001859F2" w:rsidP="00206150">
      <w:pPr>
        <w:spacing w:after="0" w:line="288" w:lineRule="auto"/>
        <w:rPr>
          <w:rFonts w:cstheme="minorHAnsi"/>
        </w:rPr>
      </w:pPr>
      <w:r w:rsidRPr="00206150">
        <w:rPr>
          <w:rFonts w:cstheme="minorHAnsi"/>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r w:rsidR="00C159B5" w:rsidRPr="00206150">
        <w:rPr>
          <w:rFonts w:cstheme="minorHAnsi"/>
        </w:rPr>
        <w:t xml:space="preserve"> </w:t>
      </w:r>
      <w:r w:rsidRPr="00206150">
        <w:rPr>
          <w:rFonts w:cstheme="minorHAnsi"/>
        </w:rPr>
        <w:t xml:space="preserve">Wykonawca  będzie przestrzegać praw patentowych  i będzie w pełni odpowiedzialny za wypełnienie wszelkich </w:t>
      </w:r>
      <w:r w:rsidR="00C159B5" w:rsidRPr="00206150">
        <w:rPr>
          <w:rFonts w:cstheme="minorHAnsi"/>
        </w:rPr>
        <w:t xml:space="preserve"> </w:t>
      </w:r>
      <w:r w:rsidRPr="00206150">
        <w:rPr>
          <w:rFonts w:cstheme="minorHAnsi"/>
        </w:rPr>
        <w:t xml:space="preserve">wymagań prawnych odnośnie znaków firmowych, nazw lub innych chronionych praw w odniesieniu do sprzętu, materiałów lub urządzeń użytych lub związanych z wykonywaniem robót i w sposób ciągły będzie informować </w:t>
      </w:r>
      <w:r w:rsidR="000A1F89" w:rsidRPr="00206150">
        <w:rPr>
          <w:rFonts w:cstheme="minorHAnsi"/>
        </w:rPr>
        <w:t>Inżyniera/Kierownik</w:t>
      </w:r>
      <w:r w:rsidRPr="00206150">
        <w:rPr>
          <w:rFonts w:cstheme="minorHAnsi"/>
        </w:rPr>
        <w:t xml:space="preserve">/Kierownika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w:t>
      </w:r>
      <w:r w:rsidR="000A1F89" w:rsidRPr="00206150">
        <w:rPr>
          <w:rFonts w:cstheme="minorHAnsi"/>
        </w:rPr>
        <w:t>Inżyniera/Kierownik</w:t>
      </w:r>
      <w:r w:rsidRPr="00206150">
        <w:rPr>
          <w:rFonts w:cstheme="minorHAnsi"/>
        </w:rPr>
        <w:t>/Kierownika projektu.</w:t>
      </w:r>
    </w:p>
    <w:p w:rsidR="001859F2" w:rsidRPr="00206150" w:rsidRDefault="001859F2" w:rsidP="00206150">
      <w:pPr>
        <w:spacing w:after="0" w:line="288" w:lineRule="auto"/>
        <w:rPr>
          <w:rFonts w:cstheme="minorHAnsi"/>
        </w:rPr>
      </w:pPr>
      <w:r w:rsidRPr="00206150">
        <w:rPr>
          <w:rFonts w:cstheme="minorHAnsi"/>
        </w:rPr>
        <w:t>1.5.13. Równoważność norm i zbiorów przepisów prawnych</w:t>
      </w:r>
    </w:p>
    <w:p w:rsidR="001859F2" w:rsidRPr="00206150" w:rsidRDefault="001859F2" w:rsidP="00206150">
      <w:pPr>
        <w:spacing w:after="0" w:line="288" w:lineRule="auto"/>
        <w:rPr>
          <w:rFonts w:cstheme="minorHAnsi"/>
        </w:rPr>
      </w:pPr>
      <w:r w:rsidRPr="00206150">
        <w:rPr>
          <w:rFonts w:cstheme="minorHAnsi"/>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0A1F89" w:rsidRPr="00206150">
        <w:rPr>
          <w:rFonts w:cstheme="minorHAnsi"/>
        </w:rPr>
        <w:t>Inżyniera/Kierownik</w:t>
      </w:r>
      <w:r w:rsidRPr="00206150">
        <w:rPr>
          <w:rFonts w:cstheme="minorHAnsi"/>
        </w:rPr>
        <w:t>/Kierownika projektu.  Różnice pomiędzy powołanymi normami a ich proponowanymi zamiennikami muszą być dokładnie opisane przez Wykonawcę i przedłożone Inżynierowi/Kierownikowi  projektu do zatwierdzenia.</w:t>
      </w:r>
    </w:p>
    <w:p w:rsidR="001859F2" w:rsidRPr="00206150" w:rsidRDefault="001859F2" w:rsidP="00206150">
      <w:pPr>
        <w:spacing w:after="0" w:line="288" w:lineRule="auto"/>
        <w:rPr>
          <w:rFonts w:cstheme="minorHAnsi"/>
        </w:rPr>
      </w:pPr>
      <w:r w:rsidRPr="00206150">
        <w:rPr>
          <w:rFonts w:cstheme="minorHAnsi"/>
        </w:rPr>
        <w:t>1.5.14. Wykopaliska</w:t>
      </w:r>
    </w:p>
    <w:p w:rsidR="001859F2" w:rsidRPr="00206150" w:rsidRDefault="001859F2" w:rsidP="00206150">
      <w:pPr>
        <w:spacing w:after="0" w:line="288" w:lineRule="auto"/>
        <w:rPr>
          <w:rFonts w:cstheme="minorHAnsi"/>
        </w:rPr>
      </w:pPr>
      <w:r w:rsidRPr="00206150">
        <w:rPr>
          <w:rFonts w:cstheme="minorHAnsi"/>
        </w:rPr>
        <w:t xml:space="preserve">Wszelkie wykopaliska, monety,  przedmioty wartościowe, budowle oraz inne pozostałości o znaczeniu geologicznym lub archeologicznym odkryte na terenie budowy będą uważane za własność Zamawiającego. Wykonawca zobowiązany jest powiadomić </w:t>
      </w:r>
      <w:r w:rsidR="000A1F89" w:rsidRPr="00206150">
        <w:rPr>
          <w:rFonts w:cstheme="minorHAnsi"/>
        </w:rPr>
        <w:t>Inżyniera/Kierownik</w:t>
      </w:r>
      <w:r w:rsidRPr="00206150">
        <w:rPr>
          <w:rFonts w:cstheme="minorHAnsi"/>
        </w:rPr>
        <w:t>/Kierownika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2.1. Źródła  uzyskania materiałów</w:t>
      </w:r>
    </w:p>
    <w:p w:rsidR="001859F2" w:rsidRPr="00206150" w:rsidRDefault="001859F2" w:rsidP="00206150">
      <w:pPr>
        <w:spacing w:after="0" w:line="288" w:lineRule="auto"/>
        <w:rPr>
          <w:rFonts w:cstheme="minorHAnsi"/>
        </w:rPr>
      </w:pPr>
      <w:r w:rsidRPr="00206150">
        <w:rPr>
          <w:rFonts w:cstheme="minorHAnsi"/>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r w:rsidR="00C159B5" w:rsidRPr="00206150">
        <w:rPr>
          <w:rFonts w:cstheme="minorHAnsi"/>
        </w:rPr>
        <w:t xml:space="preserve">                                                                                  </w:t>
      </w:r>
      <w:r w:rsidRPr="00206150">
        <w:rPr>
          <w:rFonts w:cstheme="minorHAnsi"/>
        </w:rPr>
        <w:t>Zatwierdzenie partii materiałów z danego źródła  nie oznacza automatycznie, że wszelkie materiały z danego źródła uzyskają zatwierdzenie.  Wykonawca zobowiązany jest do prowadzenia badań w celu wykazania, że materiały uzyskane z dopuszczonego źródła w sposób ciągły spełniają wymagania SST w czasie realizacji robót.</w:t>
      </w:r>
    </w:p>
    <w:p w:rsidR="00C159B5" w:rsidRPr="00206150" w:rsidRDefault="00C159B5" w:rsidP="00206150">
      <w:pPr>
        <w:spacing w:after="0" w:line="288" w:lineRule="auto"/>
        <w:rPr>
          <w:rFonts w:cstheme="minorHAnsi"/>
        </w:rPr>
      </w:pPr>
    </w:p>
    <w:p w:rsidR="001859F2" w:rsidRPr="00206150" w:rsidRDefault="001859F2" w:rsidP="00206150">
      <w:pPr>
        <w:spacing w:after="0" w:line="288" w:lineRule="auto"/>
        <w:rPr>
          <w:rFonts w:cstheme="minorHAnsi"/>
        </w:rPr>
      </w:pPr>
      <w:r w:rsidRPr="00206150">
        <w:rPr>
          <w:rFonts w:cstheme="minorHAnsi"/>
        </w:rPr>
        <w:t>2.2.  Pozyskiwanie materiałów miejscowych</w:t>
      </w:r>
    </w:p>
    <w:p w:rsidR="001859F2" w:rsidRPr="00206150" w:rsidRDefault="001859F2" w:rsidP="00206150">
      <w:pPr>
        <w:spacing w:after="0" w:line="288" w:lineRule="auto"/>
        <w:rPr>
          <w:rFonts w:cstheme="minorHAnsi"/>
        </w:rPr>
      </w:pPr>
      <w:r w:rsidRPr="00206150">
        <w:rPr>
          <w:rFonts w:cstheme="minorHAnsi"/>
        </w:rPr>
        <w:t>Wykonawca odpowiada za uzyskanie pozwoleń od właścicieli i odnośnych władz na pozyskanie materiałów ze źródeł miejscowych ( kruszywa) włączając w to źródła wskazane przez Zamawiającego i jest zobowiązany dostarczyć Inżynierowi/Kierownikowi projektu wymagane dokumenty przed rozpoczęciem eksploatacji źródła  .</w:t>
      </w:r>
      <w:r w:rsidR="00C159B5" w:rsidRPr="00206150">
        <w:rPr>
          <w:rFonts w:cstheme="minorHAnsi"/>
        </w:rPr>
        <w:t xml:space="preserve">                               </w:t>
      </w:r>
      <w:r w:rsidRPr="00206150">
        <w:rPr>
          <w:rFonts w:cstheme="minorHAnsi"/>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r w:rsidR="00C159B5" w:rsidRPr="00206150">
        <w:rPr>
          <w:rFonts w:cstheme="minorHAnsi"/>
        </w:rPr>
        <w:t xml:space="preserve">                                                                </w:t>
      </w:r>
      <w:r w:rsidRPr="00206150">
        <w:rPr>
          <w:rFonts w:cstheme="minorHAnsi"/>
        </w:rPr>
        <w:t>Wykonawca ponosi odpowiedzialność za spełnienie wymagań ilościowych i jakościowych materiałów pochodzących ze źródeł miejscowych  Wykonawca ponosi wszystkie koszty, z tytułu wydobycia materiałów, dzierżawy i inne jakie okażą się potrzebne w związku  z dostarczeniem materiałów do robót.</w:t>
      </w:r>
      <w:r w:rsidR="00C159B5" w:rsidRPr="00206150">
        <w:rPr>
          <w:rFonts w:cstheme="minorHAnsi"/>
        </w:rPr>
        <w:t xml:space="preserve"> </w:t>
      </w:r>
      <w:r w:rsidRPr="00206150">
        <w:rPr>
          <w:rFonts w:cstheme="minorHAnsi"/>
        </w:rPr>
        <w:t xml:space="preserve">Humus i nadkład czasowo zdjęte z terenu wykopów, </w:t>
      </w:r>
      <w:r w:rsidR="00C159B5" w:rsidRPr="00206150">
        <w:rPr>
          <w:rFonts w:cstheme="minorHAnsi"/>
        </w:rPr>
        <w:t>do kopów</w:t>
      </w:r>
      <w:r w:rsidRPr="00206150">
        <w:rPr>
          <w:rFonts w:cstheme="minorHAnsi"/>
        </w:rPr>
        <w:t xml:space="preserve"> i miejsc pozyskania materiałów miejscowych będą formowane w hałdy i wykorzystane przy zasypce i rekultywacji terenu po ukończeniu robót.</w:t>
      </w:r>
      <w:r w:rsidR="00C159B5" w:rsidRPr="00206150">
        <w:rPr>
          <w:rFonts w:cstheme="minorHAnsi"/>
        </w:rPr>
        <w:t xml:space="preserve">                                                                                                                           </w:t>
      </w:r>
      <w:r w:rsidRPr="00206150">
        <w:rPr>
          <w:rFonts w:cstheme="minorHAnsi"/>
        </w:rPr>
        <w:t xml:space="preserve">Wszystkie odpowiednie materiały pozyskane z wykopów na terenie budowy lub z innych miejsc wskazanych w dokumentach umowy będą wykorzystane do robót lub odwiezione na odkład odpowiednio do wymagań umowy lub wskazań </w:t>
      </w:r>
      <w:r w:rsidR="000A1F89" w:rsidRPr="00206150">
        <w:rPr>
          <w:rFonts w:cstheme="minorHAnsi"/>
        </w:rPr>
        <w:t>Inżyniera/Kierownik</w:t>
      </w:r>
      <w:r w:rsidRPr="00206150">
        <w:rPr>
          <w:rFonts w:cstheme="minorHAnsi"/>
        </w:rPr>
        <w:t xml:space="preserve">/Kierownika projektu. Wykonawca nie będzie prowadzić żadnych wykopów w obrębie terenu budowy poza tymi, które zostały wyszczególnione w dokumentach umowy, chyba, że uzyska na to pisemną zgodę </w:t>
      </w:r>
      <w:r w:rsidR="000A1F89" w:rsidRPr="00206150">
        <w:rPr>
          <w:rFonts w:cstheme="minorHAnsi"/>
        </w:rPr>
        <w:t>Inżyniera/Kierownik</w:t>
      </w:r>
      <w:r w:rsidRPr="00206150">
        <w:rPr>
          <w:rFonts w:cstheme="minorHAnsi"/>
        </w:rPr>
        <w:t>/Kierownika projektu.</w:t>
      </w:r>
      <w:r w:rsidR="00C159B5" w:rsidRPr="00206150">
        <w:rPr>
          <w:rFonts w:cstheme="minorHAnsi"/>
        </w:rPr>
        <w:t xml:space="preserve">                                                                                                                                                                </w:t>
      </w:r>
      <w:r w:rsidRPr="00206150">
        <w:rPr>
          <w:rFonts w:cstheme="minorHAnsi"/>
        </w:rPr>
        <w:t>Eksploatacja źródeł materiałów będzie zgodna z wszelkimi regulacjami prawnymi obowiązującymi na danym obszarze.</w:t>
      </w:r>
    </w:p>
    <w:p w:rsidR="001859F2" w:rsidRPr="00206150" w:rsidRDefault="001859F2" w:rsidP="00206150">
      <w:pPr>
        <w:spacing w:after="0" w:line="288" w:lineRule="auto"/>
        <w:rPr>
          <w:rFonts w:cstheme="minorHAnsi"/>
        </w:rPr>
      </w:pPr>
      <w:r w:rsidRPr="00206150">
        <w:rPr>
          <w:rFonts w:cstheme="minorHAnsi"/>
        </w:rPr>
        <w:t>2.3.  Materiały nie odpowiadające wymaganiom</w:t>
      </w:r>
    </w:p>
    <w:p w:rsidR="001859F2" w:rsidRPr="00206150" w:rsidRDefault="001859F2" w:rsidP="00206150">
      <w:pPr>
        <w:spacing w:after="0" w:line="288" w:lineRule="auto"/>
        <w:rPr>
          <w:rFonts w:cstheme="minorHAnsi"/>
        </w:rPr>
      </w:pPr>
      <w:r w:rsidRPr="00206150">
        <w:rPr>
          <w:rFonts w:cstheme="minorHAnsi"/>
        </w:rPr>
        <w:t xml:space="preserve">Materiały nie odpowiadające wymaganiom zostaną przez Wykonawcę wywiezione z terenu budowy  i złożone w miejscu wskazanym przez </w:t>
      </w:r>
      <w:r w:rsidR="000A1F89" w:rsidRPr="00206150">
        <w:rPr>
          <w:rFonts w:cstheme="minorHAnsi"/>
        </w:rPr>
        <w:t>Inżyniera/Kierownik</w:t>
      </w:r>
      <w:r w:rsidRPr="00206150">
        <w:rPr>
          <w:rFonts w:cstheme="minorHAnsi"/>
        </w:rPr>
        <w:t xml:space="preserve">/Kierownika projektu. Jeśli Inżynier/Kierownik projektu zezwoli Wykonawcy na użycie tych materiałów do innych robót,  niż te dla których zostały zakupione, to koszt tych materiałów zostanie odpowiednio przewartościowany (skorygowany) przez </w:t>
      </w:r>
      <w:r w:rsidR="000A1F89" w:rsidRPr="00206150">
        <w:rPr>
          <w:rFonts w:cstheme="minorHAnsi"/>
        </w:rPr>
        <w:t>Inżyniera/Kierownik</w:t>
      </w:r>
      <w:r w:rsidRPr="00206150">
        <w:rPr>
          <w:rFonts w:cstheme="minorHAnsi"/>
        </w:rPr>
        <w:t>/Kierownika projektu.</w:t>
      </w:r>
      <w:r w:rsidR="00C159B5" w:rsidRPr="00206150">
        <w:rPr>
          <w:rFonts w:cstheme="minorHAnsi"/>
        </w:rPr>
        <w:t xml:space="preserve"> </w:t>
      </w:r>
      <w:r w:rsidRPr="00206150">
        <w:rPr>
          <w:rFonts w:cstheme="minorHAnsi"/>
        </w:rPr>
        <w:t>Każdy rodzaj robót, w którym znajdują się nie zbadane i nie zaakceptowane materiały, Wykonawca wykonuje na własne ryzyko, licząc się z jego nieprzyjęciem, usunięciem  i niezapłaceniem</w:t>
      </w:r>
    </w:p>
    <w:p w:rsidR="001859F2" w:rsidRPr="00206150" w:rsidRDefault="001859F2" w:rsidP="00206150">
      <w:pPr>
        <w:spacing w:after="0" w:line="288" w:lineRule="auto"/>
        <w:rPr>
          <w:rFonts w:cstheme="minorHAnsi"/>
        </w:rPr>
      </w:pPr>
      <w:r w:rsidRPr="00206150">
        <w:rPr>
          <w:rFonts w:cstheme="minorHAnsi"/>
        </w:rPr>
        <w:t>2.4. Wariantowe stosowanie materiałów</w:t>
      </w:r>
    </w:p>
    <w:p w:rsidR="001859F2" w:rsidRPr="00206150" w:rsidRDefault="001859F2" w:rsidP="00206150">
      <w:pPr>
        <w:spacing w:after="0" w:line="288" w:lineRule="auto"/>
        <w:rPr>
          <w:rFonts w:cstheme="minorHAnsi"/>
        </w:rPr>
      </w:pPr>
      <w:r w:rsidRPr="00206150">
        <w:rPr>
          <w:rFonts w:cstheme="minorHAnsi"/>
        </w:rPr>
        <w:t xml:space="preserve">Jeśli dokumentacja projektowa lub SST przewidują możliwość wariantowego zastosowania rodzaju materiału w wykonywanych robotach, Wykonawca powiadomi </w:t>
      </w:r>
      <w:r w:rsidR="000A1F89" w:rsidRPr="00206150">
        <w:rPr>
          <w:rFonts w:cstheme="minorHAnsi"/>
        </w:rPr>
        <w:t>Inżyniera/Kierownik</w:t>
      </w:r>
      <w:r w:rsidRPr="00206150">
        <w:rPr>
          <w:rFonts w:cstheme="minorHAnsi"/>
        </w:rPr>
        <w:t xml:space="preserve">/Kierownika projektu o swoim zamiarze co najmniej 3 tygodnie przed użyciem tego materiału, albo w okresie dłuższym, jeśli będzie to potrzebne z uwagi na wykonanie badań wymaganych przez </w:t>
      </w:r>
      <w:r w:rsidR="000A1F89" w:rsidRPr="00206150">
        <w:rPr>
          <w:rFonts w:cstheme="minorHAnsi"/>
        </w:rPr>
        <w:t>Inżyniera/Kierownik</w:t>
      </w:r>
      <w:r w:rsidRPr="00206150">
        <w:rPr>
          <w:rFonts w:cstheme="minorHAnsi"/>
        </w:rPr>
        <w:t xml:space="preserve">/Kierownika projektu. Wybrany i zaakceptowany rodzaj materiału nie może być później zmieniany bez zgody </w:t>
      </w:r>
      <w:r w:rsidR="000A1F89" w:rsidRPr="00206150">
        <w:rPr>
          <w:rFonts w:cstheme="minorHAnsi"/>
        </w:rPr>
        <w:t>Inżyniera/Kierownik</w:t>
      </w:r>
      <w:r w:rsidRPr="00206150">
        <w:rPr>
          <w:rFonts w:cstheme="minorHAnsi"/>
        </w:rPr>
        <w:t>/Kierownika projektu.</w:t>
      </w:r>
    </w:p>
    <w:p w:rsidR="001859F2" w:rsidRPr="00206150" w:rsidRDefault="001859F2" w:rsidP="00206150">
      <w:pPr>
        <w:spacing w:after="0" w:line="288" w:lineRule="auto"/>
        <w:rPr>
          <w:rFonts w:cstheme="minorHAnsi"/>
        </w:rPr>
      </w:pPr>
      <w:r w:rsidRPr="00206150">
        <w:rPr>
          <w:rFonts w:cstheme="minorHAnsi"/>
        </w:rPr>
        <w:t>2.5.  Przechowywanie i składowanie materiałów</w:t>
      </w:r>
    </w:p>
    <w:p w:rsidR="001859F2" w:rsidRPr="00206150" w:rsidRDefault="001859F2" w:rsidP="00206150">
      <w:pPr>
        <w:spacing w:after="0" w:line="288" w:lineRule="auto"/>
        <w:rPr>
          <w:rFonts w:cstheme="minorHAnsi"/>
        </w:rPr>
      </w:pPr>
      <w:r w:rsidRPr="00206150">
        <w:rPr>
          <w:rFonts w:cstheme="minorHAnsi"/>
        </w:rPr>
        <w:t xml:space="preserve">Wykonawca zapewni, aby tymczasowo składowane materiały, do czasu gdy będą one użyte do robót, były zabezpieczone przed zanieczyszczeniami, zachowały swoją jakość i właściwości i były dostępne do kontroli przez </w:t>
      </w:r>
      <w:r w:rsidR="000A1F89" w:rsidRPr="00206150">
        <w:rPr>
          <w:rFonts w:cstheme="minorHAnsi"/>
        </w:rPr>
        <w:t>Inżyniera/Kierownik</w:t>
      </w:r>
      <w:r w:rsidRPr="00206150">
        <w:rPr>
          <w:rFonts w:cstheme="minorHAnsi"/>
        </w:rPr>
        <w:t xml:space="preserve">/Kierownika projektu. Miejsca czasowego składowania materiałów będą zlokalizowane w obrębie terenu budowy w miejscach uzgodnionych z Inżynierem/Kierownikiem projektu lub poza terenem budowy w miejscach zorganizowanych przez Wykonawcę i zaakceptowanych przez </w:t>
      </w:r>
      <w:r w:rsidR="000A1F89" w:rsidRPr="00206150">
        <w:rPr>
          <w:rFonts w:cstheme="minorHAnsi"/>
        </w:rPr>
        <w:t>Inżyniera/Kierownik</w:t>
      </w:r>
      <w:r w:rsidRPr="00206150">
        <w:rPr>
          <w:rFonts w:cstheme="minorHAnsi"/>
        </w:rPr>
        <w:t>/Kierownika projektu.</w:t>
      </w:r>
    </w:p>
    <w:p w:rsidR="001859F2" w:rsidRPr="00206150" w:rsidRDefault="001859F2" w:rsidP="00206150">
      <w:pPr>
        <w:spacing w:after="0" w:line="288" w:lineRule="auto"/>
        <w:rPr>
          <w:rFonts w:cstheme="minorHAnsi"/>
        </w:rPr>
      </w:pPr>
      <w:r w:rsidRPr="00206150">
        <w:rPr>
          <w:rFonts w:cstheme="minorHAnsi"/>
        </w:rPr>
        <w:t>3.  Sprzęt</w:t>
      </w:r>
    </w:p>
    <w:p w:rsidR="001859F2" w:rsidRPr="00206150" w:rsidRDefault="001859F2" w:rsidP="00206150">
      <w:pPr>
        <w:spacing w:after="0" w:line="288" w:lineRule="auto"/>
        <w:rPr>
          <w:rFonts w:cstheme="minorHAnsi"/>
        </w:rPr>
      </w:pPr>
      <w:r w:rsidRPr="00206150">
        <w:rPr>
          <w:rFonts w:cstheme="minorHAnsi"/>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w:t>
      </w:r>
      <w:r w:rsidR="000A1F89" w:rsidRPr="00206150">
        <w:rPr>
          <w:rFonts w:cstheme="minorHAnsi"/>
        </w:rPr>
        <w:t>Inżyniera/Kierownik</w:t>
      </w:r>
      <w:r w:rsidRPr="00206150">
        <w:rPr>
          <w:rFonts w:cstheme="minorHAnsi"/>
        </w:rPr>
        <w:t xml:space="preserve">/Kierownika projektu; w przypadku braku ustaleń w wymienionych wyżej dokumentach, sprzęt powinien być uzgodniony i zaakceptowany przez </w:t>
      </w:r>
      <w:r w:rsidR="000A1F89" w:rsidRPr="00206150">
        <w:rPr>
          <w:rFonts w:cstheme="minorHAnsi"/>
        </w:rPr>
        <w:t>Inżyniera/Kierownik</w:t>
      </w:r>
      <w:r w:rsidRPr="00206150">
        <w:rPr>
          <w:rFonts w:cstheme="minorHAnsi"/>
        </w:rPr>
        <w:t>/Kierownika projektu.</w:t>
      </w:r>
      <w:r w:rsidR="00C159B5" w:rsidRPr="00206150">
        <w:rPr>
          <w:rFonts w:cstheme="minorHAnsi"/>
        </w:rPr>
        <w:t xml:space="preserve">                                        </w:t>
      </w:r>
      <w:r w:rsidRPr="00206150">
        <w:rPr>
          <w:rFonts w:cstheme="minorHAnsi"/>
        </w:rPr>
        <w:t xml:space="preserve">Liczba i wydajność sprzętu powinny gwarantować przeprowadzenie robót, zgodnie z zasadami określonymi w dokumentacji projektowej, SST i wskazaniach </w:t>
      </w:r>
      <w:r w:rsidR="000A1F89" w:rsidRPr="00206150">
        <w:rPr>
          <w:rFonts w:cstheme="minorHAnsi"/>
        </w:rPr>
        <w:t>Inżyniera/Kierownik</w:t>
      </w:r>
      <w:r w:rsidRPr="00206150">
        <w:rPr>
          <w:rFonts w:cstheme="minorHAnsi"/>
        </w:rPr>
        <w:t xml:space="preserve">/ Kierownika projektu.  Sprzęt będący własnością </w:t>
      </w:r>
      <w:r w:rsidRPr="00206150">
        <w:rPr>
          <w:rFonts w:cstheme="minorHAnsi"/>
        </w:rPr>
        <w:lastRenderedPageBreak/>
        <w:t>Wykonawcy lub wynajęty do wykonania robót ma być utrzymywany w dobrym stanie i gotowości do pracy. Powinien być zgodny z normami ochrony środowiska i przepisami dotyczącymi jego użytkowania .</w:t>
      </w:r>
      <w:r w:rsidR="00C159B5" w:rsidRPr="00206150">
        <w:rPr>
          <w:rFonts w:cstheme="minorHAnsi"/>
        </w:rPr>
        <w:t xml:space="preserve">                                                                  </w:t>
      </w:r>
      <w:r w:rsidRPr="00206150">
        <w:rPr>
          <w:rFonts w:cstheme="minorHAnsi"/>
        </w:rPr>
        <w:t xml:space="preserve">Wykonawca dostarczy Inżynierowi/Kierownikowi projektu kopie dokumentów potwierdzających dopuszczenie sprzętu do użytkowania i badań okresowych, tam gdzie jest to wymagane przepisami. </w:t>
      </w:r>
      <w:r w:rsidR="00C159B5" w:rsidRPr="00206150">
        <w:rPr>
          <w:rFonts w:cstheme="minorHAnsi"/>
        </w:rPr>
        <w:t xml:space="preserve">                                                                              </w:t>
      </w:r>
      <w:r w:rsidRPr="00206150">
        <w:rPr>
          <w:rFonts w:cstheme="minorHAnsi"/>
        </w:rPr>
        <w:t xml:space="preserve">Wykonawca będzie konserwować sprzęt jak również naprawiać lub wymieniać sprzęt niesprawny. Jeżeli dokumentacja projektowa lub SST przewidują możliwość wariantowego użycia sprzętu przy wykonywanych robotach, Wykonawca powiadomi </w:t>
      </w:r>
      <w:r w:rsidR="000A1F89" w:rsidRPr="00206150">
        <w:rPr>
          <w:rFonts w:cstheme="minorHAnsi"/>
        </w:rPr>
        <w:t>Inżyniera/Kierownik</w:t>
      </w:r>
      <w:r w:rsidRPr="00206150">
        <w:rPr>
          <w:rFonts w:cstheme="minorHAnsi"/>
        </w:rPr>
        <w:t xml:space="preserve">/Kierownika projektu o swoim zamiarze wyboru i uzyska jego akceptację przed użyciem sprzętu. Wybrany sprzęt, po akceptacji </w:t>
      </w:r>
      <w:r w:rsidR="000A1F89" w:rsidRPr="00206150">
        <w:rPr>
          <w:rFonts w:cstheme="minorHAnsi"/>
        </w:rPr>
        <w:t>Inżyniera/Kierownik</w:t>
      </w:r>
      <w:r w:rsidRPr="00206150">
        <w:rPr>
          <w:rFonts w:cstheme="minorHAnsi"/>
        </w:rPr>
        <w:t xml:space="preserve">/Kierownika projektu, nie może być później zmieniany bez jego </w:t>
      </w:r>
      <w:r w:rsidR="00C159B5" w:rsidRPr="00206150">
        <w:rPr>
          <w:rFonts w:cstheme="minorHAnsi"/>
        </w:rPr>
        <w:t>zgody.                                                                                                                                                                       Jakikolwiek</w:t>
      </w:r>
      <w:r w:rsidRPr="00206150">
        <w:rPr>
          <w:rFonts w:cstheme="minorHAnsi"/>
        </w:rPr>
        <w:t xml:space="preserve"> sprzęt, maszyny, urządzenia i narzędzia nie gwarantujące zachowania warunków umowy, zostaną przez </w:t>
      </w:r>
      <w:r w:rsidR="000A1F89" w:rsidRPr="00206150">
        <w:rPr>
          <w:rFonts w:cstheme="minorHAnsi"/>
        </w:rPr>
        <w:t>Inżyniera/Kierownik</w:t>
      </w:r>
      <w:r w:rsidRPr="00206150">
        <w:rPr>
          <w:rFonts w:cstheme="minorHAnsi"/>
        </w:rPr>
        <w:t>/Kierownika projektu zdyskwalifikowane i nie dopuszczone do robót.</w:t>
      </w:r>
    </w:p>
    <w:p w:rsidR="001859F2" w:rsidRPr="00206150" w:rsidRDefault="001859F2" w:rsidP="00206150">
      <w:pPr>
        <w:spacing w:after="0" w:line="288" w:lineRule="auto"/>
        <w:rPr>
          <w:rFonts w:cstheme="minorHAnsi"/>
        </w:rPr>
      </w:pPr>
      <w:r w:rsidRPr="00206150">
        <w:rPr>
          <w:rFonts w:cstheme="minorHAnsi"/>
        </w:rPr>
        <w:t>4. Transport</w:t>
      </w:r>
    </w:p>
    <w:p w:rsidR="001859F2" w:rsidRPr="00206150" w:rsidRDefault="001859F2" w:rsidP="00206150">
      <w:pPr>
        <w:spacing w:after="0" w:line="288" w:lineRule="auto"/>
        <w:rPr>
          <w:rFonts w:cstheme="minorHAnsi"/>
        </w:rPr>
      </w:pPr>
      <w:r w:rsidRPr="00206150">
        <w:rPr>
          <w:rFonts w:cstheme="minorHAnsi"/>
        </w:rPr>
        <w:t xml:space="preserve">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 dokumentacji projektowej, SST i wskazaniach </w:t>
      </w:r>
      <w:r w:rsidR="000A1F89" w:rsidRPr="00206150">
        <w:rPr>
          <w:rFonts w:cstheme="minorHAnsi"/>
        </w:rPr>
        <w:t>Inżyniera/Kierownik</w:t>
      </w:r>
      <w:r w:rsidRPr="00206150">
        <w:rPr>
          <w:rFonts w:cstheme="minorHAnsi"/>
        </w:rPr>
        <w:t>/ Kierownika projektu, w terminie przewidzianym umową.</w:t>
      </w:r>
      <w:r w:rsidR="00C159B5" w:rsidRPr="00206150">
        <w:rPr>
          <w:rFonts w:cstheme="minorHAnsi"/>
        </w:rPr>
        <w:t xml:space="preserve"> </w:t>
      </w:r>
      <w:r w:rsidRPr="00206150">
        <w:rPr>
          <w:rFonts w:cstheme="minorHAnsi"/>
        </w:rPr>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przez </w:t>
      </w:r>
      <w:r w:rsidR="000A1F89" w:rsidRPr="00206150">
        <w:rPr>
          <w:rFonts w:cstheme="minorHAnsi"/>
        </w:rPr>
        <w:t>Inżyniera/Kierownik</w:t>
      </w:r>
      <w:r w:rsidRPr="00206150">
        <w:rPr>
          <w:rFonts w:cstheme="minorHAnsi"/>
        </w:rPr>
        <w:t>/Kierownika projektu, pod warunkiem przywrócenia stanu pierwotnego użytkowanych odcinków dróg  na koszt Wykonawcy.</w:t>
      </w:r>
      <w:r w:rsidR="00C159B5" w:rsidRPr="00206150">
        <w:rPr>
          <w:rFonts w:cstheme="minorHAnsi"/>
        </w:rPr>
        <w:t xml:space="preserve">                                                                                                                                                                                         </w:t>
      </w:r>
      <w:r w:rsidRPr="00206150">
        <w:rPr>
          <w:rFonts w:cstheme="minorHAnsi"/>
        </w:rPr>
        <w:t>Wykonawca będzie usuwać na bieżąco,  na własny koszt, wszelkie zanieczyszczenia, uszkodzenia spowodowane jego pojazdami na drogach publicznych oraz dojazdach do terenu budowy</w:t>
      </w:r>
    </w:p>
    <w:p w:rsidR="001859F2" w:rsidRPr="00206150" w:rsidRDefault="001859F2" w:rsidP="00206150">
      <w:pPr>
        <w:spacing w:after="0" w:line="288" w:lineRule="auto"/>
        <w:rPr>
          <w:rFonts w:cstheme="minorHAnsi"/>
        </w:rPr>
      </w:pPr>
      <w:r w:rsidRPr="00206150">
        <w:rPr>
          <w:rFonts w:cstheme="minorHAnsi"/>
        </w:rPr>
        <w:t>5. Wykonanie robót</w:t>
      </w:r>
    </w:p>
    <w:p w:rsidR="001859F2" w:rsidRPr="00206150" w:rsidRDefault="001859F2" w:rsidP="00206150">
      <w:pPr>
        <w:spacing w:after="0" w:line="288" w:lineRule="auto"/>
        <w:rPr>
          <w:rFonts w:cstheme="minorHAnsi"/>
        </w:rPr>
      </w:pPr>
      <w:r w:rsidRPr="00206150">
        <w:rPr>
          <w:rFonts w:cstheme="minorHAnsi"/>
        </w:rPr>
        <w:t xml:space="preserve">Wykonawca jest odpowiedzialny za prowadzenie robót zgodnie z warunkami umowy oraz za jakość zastosowanych materiałów i wykonywanych robót, za ich zgodność z dokumentacją projektową, wymaganiami SST, harmonogramem robót opracowanym przez Wykonawcę oraz poleceniami </w:t>
      </w:r>
      <w:r w:rsidR="000A1F89" w:rsidRPr="00206150">
        <w:rPr>
          <w:rFonts w:cstheme="minorHAnsi"/>
        </w:rPr>
        <w:t>Inżyniera/Kierownik</w:t>
      </w:r>
      <w:r w:rsidRPr="00206150">
        <w:rPr>
          <w:rFonts w:cstheme="minorHAnsi"/>
        </w:rPr>
        <w:t>/Kierownika projektu. Wykonawca jest odpowiedzialny za stosowane metody wykonywania robót.</w:t>
      </w:r>
      <w:r w:rsidR="00C159B5" w:rsidRPr="00206150">
        <w:rPr>
          <w:rFonts w:cstheme="minorHAnsi"/>
        </w:rPr>
        <w:t xml:space="preserve">                                                                    </w:t>
      </w:r>
      <w:r w:rsidRPr="00206150">
        <w:rPr>
          <w:rFonts w:cstheme="minorHAnsi"/>
        </w:rPr>
        <w:t xml:space="preserve">Wykonawca jest odpowiedzialny za dokładne wytyczenie w planie i wyznaczenie wysokości wszystkich elementów robót zgodnie z wymiarami i rzędnymi określonymi w dokumentacji projektowej lub przekazanymi na piśmie przez </w:t>
      </w:r>
      <w:r w:rsidR="000A1F89" w:rsidRPr="00206150">
        <w:rPr>
          <w:rFonts w:cstheme="minorHAnsi"/>
        </w:rPr>
        <w:t>Inżyniera/Kierownik</w:t>
      </w:r>
      <w:r w:rsidRPr="00206150">
        <w:rPr>
          <w:rFonts w:cstheme="minorHAnsi"/>
        </w:rPr>
        <w:t>/Kierownika projektu.</w:t>
      </w:r>
      <w:r w:rsidR="00C159B5" w:rsidRPr="00206150">
        <w:rPr>
          <w:rFonts w:cstheme="minorHAnsi"/>
        </w:rPr>
        <w:t xml:space="preserve">  </w:t>
      </w:r>
      <w:r w:rsidR="00EF559A" w:rsidRPr="00206150">
        <w:rPr>
          <w:rFonts w:cstheme="minorHAnsi"/>
        </w:rPr>
        <w:t xml:space="preserve">                                                                                                                                                             </w:t>
      </w:r>
      <w:r w:rsidRPr="00206150">
        <w:rPr>
          <w:rFonts w:cstheme="minorHAnsi"/>
        </w:rPr>
        <w:t xml:space="preserve">Błędy popełnione przez Wykonawcę w wytyczeniu i wyznaczaniu robót zostaną, usunięte przez Wykonawcę na własny koszt, z wyjątkiem, kiedy dany błąd okaże się skutkiem błędu zawartego w danych dostarczonych Wykonawcy na piśmie przez </w:t>
      </w:r>
      <w:r w:rsidR="000A1F89" w:rsidRPr="00206150">
        <w:rPr>
          <w:rFonts w:cstheme="minorHAnsi"/>
        </w:rPr>
        <w:t>Inżyniera/Kierownik</w:t>
      </w:r>
      <w:r w:rsidRPr="00206150">
        <w:rPr>
          <w:rFonts w:cstheme="minorHAnsi"/>
        </w:rPr>
        <w:t>/ Kierownika projektu.</w:t>
      </w:r>
      <w:r w:rsidR="00EF559A" w:rsidRPr="00206150">
        <w:rPr>
          <w:rFonts w:cstheme="minorHAnsi"/>
        </w:rPr>
        <w:t xml:space="preserve">                                                                                                                              </w:t>
      </w:r>
      <w:r w:rsidRPr="00206150">
        <w:rPr>
          <w:rFonts w:cstheme="minorHAnsi"/>
        </w:rPr>
        <w:t xml:space="preserve">Sprawdzenie wytyczenia robót lub wyznaczenia wysokości przez </w:t>
      </w:r>
      <w:r w:rsidR="000A1F89" w:rsidRPr="00206150">
        <w:rPr>
          <w:rFonts w:cstheme="minorHAnsi"/>
        </w:rPr>
        <w:t>Inżyniera/Kierownik</w:t>
      </w:r>
      <w:r w:rsidRPr="00206150">
        <w:rPr>
          <w:rFonts w:cstheme="minorHAnsi"/>
        </w:rPr>
        <w:t>/ Kierownika projektu nie zwalnia</w:t>
      </w:r>
      <w:r w:rsidR="00EF559A" w:rsidRPr="00206150">
        <w:rPr>
          <w:rFonts w:cstheme="minorHAnsi"/>
        </w:rPr>
        <w:t xml:space="preserve"> </w:t>
      </w:r>
      <w:r w:rsidRPr="00206150">
        <w:rPr>
          <w:rFonts w:cstheme="minorHAnsi"/>
        </w:rPr>
        <w:t>Wykonawcy od odpowiedzialności za ich dokładność.</w:t>
      </w:r>
      <w:r w:rsidR="00EF559A" w:rsidRPr="00206150">
        <w:rPr>
          <w:rFonts w:cstheme="minorHAnsi"/>
        </w:rPr>
        <w:t xml:space="preserve">                                                                                                                                     </w:t>
      </w:r>
      <w:r w:rsidRPr="00206150">
        <w:rPr>
          <w:rFonts w:cstheme="minorHAnsi"/>
        </w:rPr>
        <w:t xml:space="preserve">Decyzje </w:t>
      </w:r>
      <w:r w:rsidR="000A1F89" w:rsidRPr="00206150">
        <w:rPr>
          <w:rFonts w:cstheme="minorHAnsi"/>
        </w:rPr>
        <w:t>Inżyniera/Kierownik</w:t>
      </w:r>
      <w:r w:rsidRPr="00206150">
        <w:rPr>
          <w:rFonts w:cstheme="minorHAnsi"/>
        </w:rPr>
        <w:t>/Kierownika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r w:rsidR="00EF559A" w:rsidRPr="00206150">
        <w:rPr>
          <w:rFonts w:cstheme="minorHAnsi"/>
        </w:rPr>
        <w:t xml:space="preserve">                                                                                 </w:t>
      </w:r>
      <w:r w:rsidRPr="00206150">
        <w:rPr>
          <w:rFonts w:cstheme="minorHAnsi"/>
        </w:rPr>
        <w:t xml:space="preserve">Polecenia </w:t>
      </w:r>
      <w:r w:rsidR="000A1F89" w:rsidRPr="00206150">
        <w:rPr>
          <w:rFonts w:cstheme="minorHAnsi"/>
        </w:rPr>
        <w:t>Inżyniera/Kierownik</w:t>
      </w:r>
      <w:r w:rsidRPr="00206150">
        <w:rPr>
          <w:rFonts w:cstheme="minorHAnsi"/>
        </w:rPr>
        <w:t xml:space="preserve">/Kierownika projektu powinny być wykonywane przez Wykonawcę w czasie określonym przez </w:t>
      </w:r>
      <w:r w:rsidR="000A1F89" w:rsidRPr="00206150">
        <w:rPr>
          <w:rFonts w:cstheme="minorHAnsi"/>
        </w:rPr>
        <w:t>Inżyniera/Kierownik</w:t>
      </w:r>
      <w:r w:rsidRPr="00206150">
        <w:rPr>
          <w:rFonts w:cstheme="minorHAnsi"/>
        </w:rPr>
        <w:t>/Kierownika projektu, pod groźbą zatrzymania robót. Skutki finansowe z tego tytułu poniesie Wykonawca.</w:t>
      </w:r>
    </w:p>
    <w:p w:rsidR="001859F2" w:rsidRPr="00206150" w:rsidRDefault="001859F2" w:rsidP="00206150">
      <w:pPr>
        <w:spacing w:after="0" w:line="288" w:lineRule="auto"/>
        <w:rPr>
          <w:rFonts w:cstheme="minorHAnsi"/>
        </w:rPr>
      </w:pPr>
      <w:r w:rsidRPr="00206150">
        <w:rPr>
          <w:rFonts w:cstheme="minorHAnsi"/>
        </w:rPr>
        <w:t>6. Kontrola jakości robót</w:t>
      </w:r>
    </w:p>
    <w:p w:rsidR="001859F2" w:rsidRPr="00206150" w:rsidRDefault="001859F2" w:rsidP="00206150">
      <w:pPr>
        <w:spacing w:after="0" w:line="288" w:lineRule="auto"/>
        <w:rPr>
          <w:rFonts w:cstheme="minorHAnsi"/>
        </w:rPr>
      </w:pPr>
      <w:r w:rsidRPr="00206150">
        <w:rPr>
          <w:rFonts w:cstheme="minorHAnsi"/>
        </w:rPr>
        <w:t>6.1. Program zapewnienia jakości</w:t>
      </w:r>
    </w:p>
    <w:p w:rsidR="001859F2" w:rsidRPr="00206150" w:rsidRDefault="001859F2" w:rsidP="00206150">
      <w:pPr>
        <w:spacing w:after="0" w:line="288" w:lineRule="auto"/>
        <w:rPr>
          <w:rFonts w:cstheme="minorHAnsi"/>
        </w:rPr>
      </w:pPr>
      <w:r w:rsidRPr="00206150">
        <w:rPr>
          <w:rFonts w:cstheme="minorHAnsi"/>
        </w:rPr>
        <w:t xml:space="preserve">Wykonawca jest zobowiązany opracować i przedstawić do akceptacji </w:t>
      </w:r>
      <w:r w:rsidR="000A1F89" w:rsidRPr="00206150">
        <w:rPr>
          <w:rFonts w:cstheme="minorHAnsi"/>
        </w:rPr>
        <w:t>Inżyniera/Kierownik</w:t>
      </w:r>
      <w:r w:rsidRPr="00206150">
        <w:rPr>
          <w:rFonts w:cstheme="minorHAnsi"/>
        </w:rPr>
        <w:t xml:space="preserve">/ Kierownika projektu program zapewnienia jakości. W programie zapewnienia jakości Wykonawca powinien określić, zamierzony sposób </w:t>
      </w:r>
      <w:r w:rsidRPr="00206150">
        <w:rPr>
          <w:rFonts w:cstheme="minorHAnsi"/>
        </w:rPr>
        <w:lastRenderedPageBreak/>
        <w:t>wykonywania robót, możliwości techniczne, kadrowe i plan organizacji robót gwarantujący wykonanie robót zgodnie z dokumentacją projektową, SST oraz ustaleniami.</w:t>
      </w:r>
    </w:p>
    <w:p w:rsidR="001859F2" w:rsidRPr="00206150" w:rsidRDefault="001859F2" w:rsidP="00206150">
      <w:pPr>
        <w:spacing w:after="0" w:line="288" w:lineRule="auto"/>
        <w:rPr>
          <w:rFonts w:cstheme="minorHAnsi"/>
        </w:rPr>
      </w:pPr>
      <w:r w:rsidRPr="00206150">
        <w:rPr>
          <w:rFonts w:cstheme="minorHAnsi"/>
        </w:rPr>
        <w:t>Program zapewnienia jakości powinien zawierać:</w:t>
      </w:r>
    </w:p>
    <w:p w:rsidR="00EF559A" w:rsidRPr="00206150" w:rsidRDefault="001859F2" w:rsidP="00206150">
      <w:pPr>
        <w:pStyle w:val="Akapitzlist"/>
        <w:numPr>
          <w:ilvl w:val="0"/>
          <w:numId w:val="2"/>
        </w:numPr>
        <w:spacing w:after="0" w:line="288" w:lineRule="auto"/>
        <w:rPr>
          <w:rFonts w:cstheme="minorHAnsi"/>
        </w:rPr>
      </w:pPr>
      <w:r w:rsidRPr="00206150">
        <w:rPr>
          <w:rFonts w:cstheme="minorHAnsi"/>
        </w:rPr>
        <w:t>część ogólną opisującą:</w:t>
      </w:r>
    </w:p>
    <w:p w:rsidR="00EF559A" w:rsidRPr="00206150" w:rsidRDefault="001859F2" w:rsidP="00206150">
      <w:pPr>
        <w:pStyle w:val="Akapitzlist"/>
        <w:numPr>
          <w:ilvl w:val="0"/>
          <w:numId w:val="3"/>
        </w:numPr>
        <w:spacing w:after="0" w:line="288" w:lineRule="auto"/>
        <w:rPr>
          <w:rFonts w:cstheme="minorHAnsi"/>
        </w:rPr>
      </w:pPr>
      <w:r w:rsidRPr="00206150">
        <w:rPr>
          <w:rFonts w:cstheme="minorHAnsi"/>
        </w:rPr>
        <w:t>organizację wykonania robót, w tym terminy i sposób prowadzenia robót,</w:t>
      </w:r>
    </w:p>
    <w:p w:rsidR="00EF559A" w:rsidRPr="00206150" w:rsidRDefault="001859F2" w:rsidP="00206150">
      <w:pPr>
        <w:pStyle w:val="Akapitzlist"/>
        <w:numPr>
          <w:ilvl w:val="0"/>
          <w:numId w:val="3"/>
        </w:numPr>
        <w:spacing w:after="0" w:line="288" w:lineRule="auto"/>
        <w:rPr>
          <w:rFonts w:cstheme="minorHAnsi"/>
        </w:rPr>
      </w:pPr>
      <w:r w:rsidRPr="00206150">
        <w:rPr>
          <w:rFonts w:cstheme="minorHAnsi"/>
        </w:rPr>
        <w:t>organizację ruchu na budowie wraz z oznakowaniem robót,</w:t>
      </w:r>
    </w:p>
    <w:p w:rsidR="00EF559A" w:rsidRPr="00206150" w:rsidRDefault="00EF559A" w:rsidP="00206150">
      <w:pPr>
        <w:pStyle w:val="Akapitzlist"/>
        <w:numPr>
          <w:ilvl w:val="0"/>
          <w:numId w:val="3"/>
        </w:numPr>
        <w:spacing w:after="0" w:line="288" w:lineRule="auto"/>
        <w:rPr>
          <w:rFonts w:cstheme="minorHAnsi"/>
        </w:rPr>
      </w:pPr>
      <w:r w:rsidRPr="00206150">
        <w:rPr>
          <w:rFonts w:cstheme="minorHAnsi"/>
        </w:rPr>
        <w:t>s</w:t>
      </w:r>
      <w:r w:rsidR="001859F2" w:rsidRPr="00206150">
        <w:rPr>
          <w:rFonts w:cstheme="minorHAnsi"/>
        </w:rPr>
        <w:t>posób zapewnienia bhp.,</w:t>
      </w:r>
    </w:p>
    <w:p w:rsidR="00EF559A" w:rsidRPr="00206150" w:rsidRDefault="001859F2" w:rsidP="00206150">
      <w:pPr>
        <w:pStyle w:val="Akapitzlist"/>
        <w:numPr>
          <w:ilvl w:val="0"/>
          <w:numId w:val="3"/>
        </w:numPr>
        <w:spacing w:after="0" w:line="288" w:lineRule="auto"/>
        <w:rPr>
          <w:rFonts w:cstheme="minorHAnsi"/>
        </w:rPr>
      </w:pPr>
      <w:r w:rsidRPr="00206150">
        <w:rPr>
          <w:rFonts w:cstheme="minorHAnsi"/>
        </w:rPr>
        <w:t>wykaz zespołów roboczych, ich kwalifikacje i przygotowanie praktyczne,</w:t>
      </w:r>
    </w:p>
    <w:p w:rsidR="00EF559A" w:rsidRPr="00206150" w:rsidRDefault="001859F2" w:rsidP="00206150">
      <w:pPr>
        <w:pStyle w:val="Akapitzlist"/>
        <w:numPr>
          <w:ilvl w:val="0"/>
          <w:numId w:val="3"/>
        </w:numPr>
        <w:spacing w:after="0" w:line="288" w:lineRule="auto"/>
        <w:rPr>
          <w:rFonts w:cstheme="minorHAnsi"/>
        </w:rPr>
      </w:pPr>
      <w:r w:rsidRPr="00206150">
        <w:rPr>
          <w:rFonts w:cstheme="minorHAnsi"/>
        </w:rPr>
        <w:t>wykaz osób odpowiedzialnych za jakość i terminowość wykonania poszczególnych elementów robót,</w:t>
      </w:r>
    </w:p>
    <w:p w:rsidR="00EF559A" w:rsidRPr="00206150" w:rsidRDefault="001859F2" w:rsidP="00206150">
      <w:pPr>
        <w:pStyle w:val="Akapitzlist"/>
        <w:numPr>
          <w:ilvl w:val="0"/>
          <w:numId w:val="3"/>
        </w:numPr>
        <w:spacing w:after="0" w:line="288" w:lineRule="auto"/>
        <w:rPr>
          <w:rFonts w:cstheme="minorHAnsi"/>
        </w:rPr>
      </w:pPr>
      <w:r w:rsidRPr="00206150">
        <w:rPr>
          <w:rFonts w:cstheme="minorHAnsi"/>
        </w:rPr>
        <w:t xml:space="preserve"> system (sposób i procedurę) proponowanej kontroli i sterowania jakością wykonywanych robót,</w:t>
      </w:r>
    </w:p>
    <w:p w:rsidR="001859F2" w:rsidRPr="00206150" w:rsidRDefault="001859F2" w:rsidP="00206150">
      <w:pPr>
        <w:pStyle w:val="Akapitzlist"/>
        <w:numPr>
          <w:ilvl w:val="0"/>
          <w:numId w:val="3"/>
        </w:numPr>
        <w:spacing w:after="0" w:line="288" w:lineRule="auto"/>
        <w:rPr>
          <w:rFonts w:cstheme="minorHAnsi"/>
        </w:rPr>
      </w:pPr>
      <w:r w:rsidRPr="00206150">
        <w:rPr>
          <w:rFonts w:cstheme="minorHAnsi"/>
        </w:rPr>
        <w:t>wyposażenie w sprzęt i urządzenia do pomiarów i kontroli</w:t>
      </w:r>
    </w:p>
    <w:p w:rsidR="001859F2" w:rsidRPr="00206150" w:rsidRDefault="001859F2" w:rsidP="00206150">
      <w:pPr>
        <w:spacing w:after="0" w:line="288" w:lineRule="auto"/>
        <w:rPr>
          <w:rFonts w:cstheme="minorHAnsi"/>
        </w:rPr>
      </w:pPr>
      <w:r w:rsidRPr="00206150">
        <w:rPr>
          <w:rFonts w:cstheme="minorHAnsi"/>
        </w:rPr>
        <w:t>b) część szczegółową opisującą dla każdego asortymentu robót:</w:t>
      </w:r>
    </w:p>
    <w:p w:rsidR="001859F2" w:rsidRPr="00206150" w:rsidRDefault="001859F2" w:rsidP="00206150">
      <w:pPr>
        <w:spacing w:after="0" w:line="288" w:lineRule="auto"/>
        <w:rPr>
          <w:rFonts w:cstheme="minorHAnsi"/>
        </w:rPr>
      </w:pPr>
      <w:r w:rsidRPr="00206150">
        <w:rPr>
          <w:rFonts w:cstheme="minorHAnsi"/>
        </w:rPr>
        <w:t>wykaz maszyn i urządzeń stosowanych na budowie z ich parametrami technicznymi oraz wyposażeniem w mechanizmy do sterowania i urządzenia pomiarowo-kontrolne,</w:t>
      </w:r>
      <w:r w:rsidR="00EF559A" w:rsidRPr="00206150">
        <w:rPr>
          <w:rFonts w:cstheme="minorHAnsi"/>
        </w:rPr>
        <w:t xml:space="preserve">                                                                                                                </w:t>
      </w:r>
      <w:r w:rsidRPr="00206150">
        <w:rPr>
          <w:rFonts w:cstheme="minorHAnsi"/>
        </w:rPr>
        <w:t>rodzaje i ilość środków transportu oraz urządzeń do magazynowania i załadunku materiałów, spoiw, lepiszczy, kruszyw itp.,</w:t>
      </w:r>
      <w:r w:rsidR="00EF559A" w:rsidRPr="00206150">
        <w:rPr>
          <w:rFonts w:cstheme="minorHAnsi"/>
        </w:rPr>
        <w:t xml:space="preserve">                                                                                                                                                                                                               </w:t>
      </w:r>
      <w:r w:rsidRPr="00206150">
        <w:rPr>
          <w:rFonts w:cstheme="minorHAnsi"/>
        </w:rPr>
        <w:t>sposób zabezpieczenia i ochrony ładunków przed utratą ich właściwości w czasie transportu,</w:t>
      </w:r>
      <w:r w:rsidR="00EF559A" w:rsidRPr="00206150">
        <w:rPr>
          <w:rFonts w:cstheme="minorHAnsi"/>
        </w:rPr>
        <w:t xml:space="preserve">                                                                           </w:t>
      </w:r>
      <w:r w:rsidRPr="00206150">
        <w:rPr>
          <w:rFonts w:cstheme="minorHAnsi"/>
        </w:rPr>
        <w:t>sposób i procedurę pomiarów i badań (rodzaj i częstotliwość, pobieranie próbek, legalizacja i sprawdzanie urządzeń, itp.) prowadzonych podczas dostaw materiałów, wytwarzania mieszanek i wykonywania poszczególnych elementów robót,</w:t>
      </w:r>
      <w:r w:rsidR="000A1F89" w:rsidRPr="00206150">
        <w:rPr>
          <w:rFonts w:cstheme="minorHAnsi"/>
        </w:rPr>
        <w:t xml:space="preserve"> s</w:t>
      </w:r>
      <w:r w:rsidRPr="00206150">
        <w:rPr>
          <w:rFonts w:cstheme="minorHAnsi"/>
        </w:rPr>
        <w:t>posób postępowania z materiałami i robotami nie odpowiadającymi wymaganiom.</w:t>
      </w:r>
    </w:p>
    <w:p w:rsidR="001859F2" w:rsidRPr="00206150" w:rsidRDefault="001859F2" w:rsidP="00206150">
      <w:pPr>
        <w:spacing w:after="0" w:line="288" w:lineRule="auto"/>
        <w:rPr>
          <w:rFonts w:cstheme="minorHAnsi"/>
        </w:rPr>
      </w:pPr>
      <w:r w:rsidRPr="00206150">
        <w:rPr>
          <w:rFonts w:cstheme="minorHAnsi"/>
        </w:rPr>
        <w:t>6.2. Zasady kontroli jakości robót</w:t>
      </w:r>
    </w:p>
    <w:p w:rsidR="001859F2" w:rsidRPr="00206150" w:rsidRDefault="001859F2" w:rsidP="00206150">
      <w:pPr>
        <w:spacing w:after="0" w:line="288" w:lineRule="auto"/>
        <w:rPr>
          <w:rFonts w:cstheme="minorHAnsi"/>
        </w:rPr>
      </w:pPr>
      <w:r w:rsidRPr="00206150">
        <w:rPr>
          <w:rFonts w:cstheme="minorHAnsi"/>
        </w:rPr>
        <w:t xml:space="preserve">Celem kontroli robót będzie takie sterowanie ich przygotowaniem i wykonaniem, aby osiągnąć założoną jakość robót. </w:t>
      </w:r>
      <w:r w:rsidR="00EF559A" w:rsidRPr="00206150">
        <w:rPr>
          <w:rFonts w:cstheme="minorHAnsi"/>
        </w:rPr>
        <w:t xml:space="preserve">                                                                                                                                                                                                          </w:t>
      </w:r>
      <w:r w:rsidRPr="00206150">
        <w:rPr>
          <w:rFonts w:cstheme="minorHAnsi"/>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r w:rsidR="00EF559A" w:rsidRPr="00206150">
        <w:rPr>
          <w:rFonts w:cstheme="minorHAnsi"/>
        </w:rPr>
        <w:t xml:space="preserve">                                                                                                                                            </w:t>
      </w:r>
      <w:r w:rsidRPr="00206150">
        <w:rPr>
          <w:rFonts w:cstheme="minorHAnsi"/>
        </w:rPr>
        <w:t xml:space="preserve">Przed zatwierdzeniem systemu kontroli </w:t>
      </w:r>
      <w:r w:rsidR="000A1F89" w:rsidRPr="00206150">
        <w:rPr>
          <w:rFonts w:cstheme="minorHAnsi"/>
        </w:rPr>
        <w:t>Inżynier/Kierownik</w:t>
      </w:r>
      <w:r w:rsidRPr="00206150">
        <w:rPr>
          <w:rFonts w:cstheme="minorHAnsi"/>
        </w:rPr>
        <w:t xml:space="preserve">/Kierownik projektu może zażądać od Wykonawcy przeprowadzenia badań w celu zademonstrowania, że poziom ich wykonywania jest </w:t>
      </w:r>
      <w:r w:rsidR="00EF559A" w:rsidRPr="00206150">
        <w:rPr>
          <w:rFonts w:cstheme="minorHAnsi"/>
        </w:rPr>
        <w:t>zadowalający. Wykonawca</w:t>
      </w:r>
      <w:r w:rsidRPr="00206150">
        <w:rPr>
          <w:rFonts w:cstheme="minorHAnsi"/>
        </w:rPr>
        <w:t xml:space="preserve"> będzie przeprowadzać pomiary i badania materiałów oraz robót z częstotliwością zapewniającą stwierdzenie, że roboty wykonano zgodnie z wymaganiami zawartymi w dokumentacji projektowej i SST</w:t>
      </w:r>
      <w:r w:rsidR="00EF559A" w:rsidRPr="00206150">
        <w:rPr>
          <w:rFonts w:cstheme="minorHAnsi"/>
        </w:rPr>
        <w:t xml:space="preserve">. </w:t>
      </w:r>
      <w:r w:rsidRPr="00206150">
        <w:rPr>
          <w:rFonts w:cstheme="minorHAnsi"/>
        </w:rPr>
        <w:t xml:space="preserve"> Minimalne wymagania co do zakresu badań i ich częstotliwość są określone w SST, normach i wytycznych. W przypadku, gdy nie zostały one tam określone, </w:t>
      </w:r>
      <w:r w:rsidR="000A1F89" w:rsidRPr="00206150">
        <w:rPr>
          <w:rFonts w:cstheme="minorHAnsi"/>
        </w:rPr>
        <w:t>Inżynier/Kierownik</w:t>
      </w:r>
      <w:r w:rsidRPr="00206150">
        <w:rPr>
          <w:rFonts w:cstheme="minorHAnsi"/>
        </w:rPr>
        <w:t>/ Kierownik projektu ustali jaki zakres kontroli jest konieczny, aby zapewnić wykonanie robót zgodnie z umową.</w:t>
      </w:r>
    </w:p>
    <w:p w:rsidR="001859F2" w:rsidRPr="00206150" w:rsidRDefault="001859F2" w:rsidP="00206150">
      <w:pPr>
        <w:spacing w:after="0" w:line="288" w:lineRule="auto"/>
        <w:rPr>
          <w:rFonts w:cstheme="minorHAnsi"/>
        </w:rPr>
      </w:pPr>
      <w:r w:rsidRPr="00206150">
        <w:rPr>
          <w:rFonts w:cstheme="minorHAnsi"/>
        </w:rPr>
        <w:t>6.3. Pobieranie próbek</w:t>
      </w:r>
    </w:p>
    <w:p w:rsidR="001859F2" w:rsidRPr="00206150" w:rsidRDefault="001859F2" w:rsidP="00206150">
      <w:pPr>
        <w:spacing w:after="0" w:line="288" w:lineRule="auto"/>
        <w:rPr>
          <w:rFonts w:cstheme="minorHAnsi"/>
        </w:rPr>
      </w:pPr>
      <w:r w:rsidRPr="00206150">
        <w:rPr>
          <w:rFonts w:cstheme="minorHAnsi"/>
        </w:rPr>
        <w:t>Próbki będą pobierane losowo. Zaleca się stosowanie statystycznych metod pobierania  próbek, opartych na zasadzie, że wszystkie jednostkowe elementy produkcji mogą być z jednakowym prawdopodobieństwem wytypowane do badań.</w:t>
      </w:r>
      <w:r w:rsidR="00EF559A" w:rsidRPr="00206150">
        <w:rPr>
          <w:rFonts w:cstheme="minorHAnsi"/>
        </w:rPr>
        <w:t xml:space="preserve"> </w:t>
      </w:r>
      <w:r w:rsidR="000A1F89" w:rsidRPr="00206150">
        <w:rPr>
          <w:rFonts w:cstheme="minorHAnsi"/>
        </w:rPr>
        <w:t>Inżynier/Kierownik</w:t>
      </w:r>
      <w:r w:rsidRPr="00206150">
        <w:rPr>
          <w:rFonts w:cstheme="minorHAnsi"/>
        </w:rPr>
        <w:t>/Kierownik projektu  będzie mieć zapewnioną możliwość udziału w pobieraniu próbek.</w:t>
      </w:r>
      <w:r w:rsidR="00EF559A" w:rsidRPr="00206150">
        <w:rPr>
          <w:rFonts w:cstheme="minorHAnsi"/>
        </w:rPr>
        <w:t xml:space="preserve">                                                                                                                                                                                                                       </w:t>
      </w:r>
      <w:r w:rsidRPr="00206150">
        <w:rPr>
          <w:rFonts w:cstheme="minorHAnsi"/>
        </w:rPr>
        <w:t xml:space="preserve">Pojemniki do pobierania próbek będą dostarczone przez Wykonawcę i zatwierdzone przez </w:t>
      </w:r>
      <w:r w:rsidR="000A1F89" w:rsidRPr="00206150">
        <w:rPr>
          <w:rFonts w:cstheme="minorHAnsi"/>
        </w:rPr>
        <w:t>Inżynier/Kierownik</w:t>
      </w:r>
      <w:r w:rsidRPr="00206150">
        <w:rPr>
          <w:rFonts w:cstheme="minorHAnsi"/>
        </w:rPr>
        <w:t xml:space="preserve">a/Kierownika projektu.  Próbki dostarczone przez Wykonawcę do badań wykonywanych przez </w:t>
      </w:r>
      <w:r w:rsidR="000A1F89" w:rsidRPr="00206150">
        <w:rPr>
          <w:rFonts w:cstheme="minorHAnsi"/>
        </w:rPr>
        <w:t>Inżynier/Kierownik</w:t>
      </w:r>
      <w:r w:rsidRPr="00206150">
        <w:rPr>
          <w:rFonts w:cstheme="minorHAnsi"/>
        </w:rPr>
        <w:t xml:space="preserve">a/Kierownik projektu  będą odpowiednio opisane i oznakowane, w sposób zaakceptowany przez </w:t>
      </w:r>
      <w:r w:rsidR="000A1F89" w:rsidRPr="00206150">
        <w:rPr>
          <w:rFonts w:cstheme="minorHAnsi"/>
        </w:rPr>
        <w:t>Inżynier/Kierownik</w:t>
      </w:r>
      <w:r w:rsidRPr="00206150">
        <w:rPr>
          <w:rFonts w:cstheme="minorHAnsi"/>
        </w:rPr>
        <w:t>a/Kierownika projektu</w:t>
      </w:r>
      <w:r w:rsidR="00EF559A" w:rsidRPr="00206150">
        <w:rPr>
          <w:rFonts w:cstheme="minorHAnsi"/>
        </w:rPr>
        <w:t xml:space="preserve">  .                                                              </w:t>
      </w:r>
      <w:r w:rsidR="000A1F89" w:rsidRPr="00206150">
        <w:rPr>
          <w:rFonts w:cstheme="minorHAnsi"/>
        </w:rPr>
        <w:t xml:space="preserve">                                                                                                     </w:t>
      </w:r>
      <w:r w:rsidR="00EF559A" w:rsidRPr="00206150">
        <w:rPr>
          <w:rFonts w:cstheme="minorHAnsi"/>
        </w:rPr>
        <w:t xml:space="preserve">  </w:t>
      </w:r>
      <w:r w:rsidRPr="00206150">
        <w:rPr>
          <w:rFonts w:cstheme="minorHAnsi"/>
        </w:rPr>
        <w:t xml:space="preserve">Na zlecenie </w:t>
      </w:r>
      <w:r w:rsidR="000A1F89" w:rsidRPr="00206150">
        <w:rPr>
          <w:rFonts w:cstheme="minorHAnsi"/>
        </w:rPr>
        <w:t>Inżynier/Kierownik</w:t>
      </w:r>
      <w:r w:rsidRPr="00206150">
        <w:rPr>
          <w:rFonts w:cstheme="minorHAnsi"/>
        </w:rPr>
        <w:t>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1859F2" w:rsidRPr="00206150" w:rsidRDefault="001859F2" w:rsidP="00206150">
      <w:pPr>
        <w:spacing w:after="0" w:line="288" w:lineRule="auto"/>
        <w:rPr>
          <w:rFonts w:cstheme="minorHAnsi"/>
        </w:rPr>
      </w:pPr>
      <w:r w:rsidRPr="00206150">
        <w:rPr>
          <w:rFonts w:cstheme="minorHAnsi"/>
        </w:rPr>
        <w:t>6.4.  Badania i pomiary</w:t>
      </w:r>
    </w:p>
    <w:p w:rsidR="001859F2" w:rsidRPr="00206150" w:rsidRDefault="001859F2" w:rsidP="00206150">
      <w:pPr>
        <w:spacing w:after="0" w:line="288" w:lineRule="auto"/>
        <w:rPr>
          <w:rFonts w:cstheme="minorHAnsi"/>
        </w:rPr>
      </w:pPr>
      <w:r w:rsidRPr="00206150">
        <w:rPr>
          <w:rFonts w:cstheme="minorHAnsi"/>
        </w:rPr>
        <w:lastRenderedPageBreak/>
        <w:t xml:space="preserve">Wszystkie badania  i pomiary będą przeprowadzone zgodnie z wymaganiami  norm. W przypadku, gdy normy nie obejmują jakiegokolwiek badania wymaganego w SST, stosować można wytyczne krajowe, albo inne procedury, zaakceptowane przez </w:t>
      </w:r>
      <w:r w:rsidR="000A1F89" w:rsidRPr="00206150">
        <w:rPr>
          <w:rFonts w:cstheme="minorHAnsi"/>
        </w:rPr>
        <w:t>Inżynier/Kierownik</w:t>
      </w:r>
      <w:r w:rsidRPr="00206150">
        <w:rPr>
          <w:rFonts w:cstheme="minorHAnsi"/>
        </w:rPr>
        <w:t>a/ Kierownika projektu.</w:t>
      </w:r>
      <w:r w:rsidR="00EF559A" w:rsidRPr="00206150">
        <w:rPr>
          <w:rFonts w:cstheme="minorHAnsi"/>
        </w:rPr>
        <w:t xml:space="preserve"> </w:t>
      </w:r>
      <w:r w:rsidRPr="00206150">
        <w:rPr>
          <w:rFonts w:cstheme="minorHAnsi"/>
        </w:rPr>
        <w:t xml:space="preserve">Przed  przystąpieniem do pomiarów lub badań, Wykonawca powiadomi </w:t>
      </w:r>
      <w:r w:rsidR="000A1F89" w:rsidRPr="00206150">
        <w:rPr>
          <w:rFonts w:cstheme="minorHAnsi"/>
        </w:rPr>
        <w:t>Inżynier/Kierownik</w:t>
      </w:r>
      <w:r w:rsidRPr="00206150">
        <w:rPr>
          <w:rFonts w:cstheme="minorHAnsi"/>
        </w:rPr>
        <w:t xml:space="preserve">a/ Kierownika projektu o rodzaju, miejscu i terminie pomiaru lub badania.  Po wykonaniu pomiaru lub badania, Wykonawca przedstawi na piśmie ich wyniki do akceptacji </w:t>
      </w:r>
      <w:r w:rsidR="000A1F89" w:rsidRPr="00206150">
        <w:rPr>
          <w:rFonts w:cstheme="minorHAnsi"/>
        </w:rPr>
        <w:t>Inżynier/Kierownik</w:t>
      </w:r>
      <w:r w:rsidRPr="00206150">
        <w:rPr>
          <w:rFonts w:cstheme="minorHAnsi"/>
        </w:rPr>
        <w:t>a/ Kierownika  projektu.</w:t>
      </w:r>
    </w:p>
    <w:p w:rsidR="001859F2" w:rsidRPr="00206150" w:rsidRDefault="001859F2" w:rsidP="00206150">
      <w:pPr>
        <w:spacing w:after="0" w:line="288" w:lineRule="auto"/>
        <w:rPr>
          <w:rFonts w:cstheme="minorHAnsi"/>
        </w:rPr>
      </w:pPr>
      <w:r w:rsidRPr="00206150">
        <w:rPr>
          <w:rFonts w:cstheme="minorHAnsi"/>
        </w:rPr>
        <w:t>6.5. Raporty z badań</w:t>
      </w:r>
    </w:p>
    <w:p w:rsidR="001859F2" w:rsidRPr="00206150" w:rsidRDefault="001859F2" w:rsidP="00206150">
      <w:pPr>
        <w:spacing w:after="0" w:line="288" w:lineRule="auto"/>
        <w:rPr>
          <w:rFonts w:cstheme="minorHAnsi"/>
        </w:rPr>
      </w:pPr>
      <w:r w:rsidRPr="00206150">
        <w:rPr>
          <w:rFonts w:cstheme="minorHAnsi"/>
        </w:rPr>
        <w:t xml:space="preserve">Wykonawca  będzie przekazywać </w:t>
      </w:r>
      <w:r w:rsidR="000A1F89" w:rsidRPr="00206150">
        <w:rPr>
          <w:rFonts w:cstheme="minorHAnsi"/>
        </w:rPr>
        <w:t>Inżynier/Kierownik</w:t>
      </w:r>
      <w:r w:rsidRPr="00206150">
        <w:rPr>
          <w:rFonts w:cstheme="minorHAnsi"/>
        </w:rPr>
        <w:t>owi/Kierownikowi projektu kopie raportów z wynikami badań jak najszybciej,  nie później jednak niż w terminie określonym w programie zapewnienia jakości.</w:t>
      </w:r>
      <w:r w:rsidR="00EF559A" w:rsidRPr="00206150">
        <w:rPr>
          <w:rFonts w:cstheme="minorHAnsi"/>
        </w:rPr>
        <w:t xml:space="preserve"> </w:t>
      </w:r>
      <w:r w:rsidRPr="00206150">
        <w:rPr>
          <w:rFonts w:cstheme="minorHAnsi"/>
        </w:rPr>
        <w:t xml:space="preserve">Wyniki badań (kopie) będą przekazywane </w:t>
      </w:r>
      <w:r w:rsidR="000A1F89" w:rsidRPr="00206150">
        <w:rPr>
          <w:rFonts w:cstheme="minorHAnsi"/>
        </w:rPr>
        <w:t>Inżynier/Kierownik</w:t>
      </w:r>
      <w:r w:rsidRPr="00206150">
        <w:rPr>
          <w:rFonts w:cstheme="minorHAnsi"/>
        </w:rPr>
        <w:t>owi/Kierownikowi projektu  na formularzach według dostarczonego przez niego wzoru lub innych,  przez niego zaaprobowanych.</w:t>
      </w:r>
    </w:p>
    <w:p w:rsidR="001859F2" w:rsidRPr="00206150" w:rsidRDefault="001859F2" w:rsidP="00206150">
      <w:pPr>
        <w:spacing w:after="0" w:line="288" w:lineRule="auto"/>
        <w:rPr>
          <w:rFonts w:cstheme="minorHAnsi"/>
        </w:rPr>
      </w:pPr>
      <w:r w:rsidRPr="00206150">
        <w:rPr>
          <w:rFonts w:cstheme="minorHAnsi"/>
        </w:rPr>
        <w:t xml:space="preserve">6.6.  Badania prowadzone przez </w:t>
      </w:r>
      <w:r w:rsidR="000A1F89" w:rsidRPr="00206150">
        <w:rPr>
          <w:rFonts w:cstheme="minorHAnsi"/>
        </w:rPr>
        <w:t>Inżynier/Kierownik</w:t>
      </w:r>
      <w:r w:rsidRPr="00206150">
        <w:rPr>
          <w:rFonts w:cstheme="minorHAnsi"/>
        </w:rPr>
        <w:t>a/Kierownika  projektu</w:t>
      </w:r>
    </w:p>
    <w:p w:rsidR="001859F2" w:rsidRPr="00206150" w:rsidRDefault="000A1F89" w:rsidP="00206150">
      <w:pPr>
        <w:spacing w:after="0" w:line="288" w:lineRule="auto"/>
        <w:rPr>
          <w:rFonts w:cstheme="minorHAnsi"/>
        </w:rPr>
      </w:pPr>
      <w:r w:rsidRPr="00206150">
        <w:rPr>
          <w:rFonts w:cstheme="minorHAnsi"/>
        </w:rPr>
        <w:t>Inżynier/Kierownik</w:t>
      </w:r>
      <w:r w:rsidR="001859F2" w:rsidRPr="00206150">
        <w:rPr>
          <w:rFonts w:cstheme="minorHAnsi"/>
        </w:rPr>
        <w:t>/Kierownik projektu jest uprawniony do dokonywania  kontroli, pobierania próbek i badania materiałów w miejscu ich wytwarzania/pozyskiwania, a Wykonawca i producent materiałów powinien udzielić mu niezbędnej pomocy.</w:t>
      </w:r>
    </w:p>
    <w:p w:rsidR="001859F2" w:rsidRPr="00206150" w:rsidRDefault="000A1F89" w:rsidP="00206150">
      <w:pPr>
        <w:spacing w:after="0" w:line="288" w:lineRule="auto"/>
        <w:rPr>
          <w:rFonts w:cstheme="minorHAnsi"/>
        </w:rPr>
      </w:pPr>
      <w:r w:rsidRPr="00206150">
        <w:rPr>
          <w:rFonts w:cstheme="minorHAnsi"/>
        </w:rPr>
        <w:t>Inżynier/Kierownik</w:t>
      </w:r>
      <w:r w:rsidR="001859F2" w:rsidRPr="00206150">
        <w:rPr>
          <w:rFonts w:cstheme="minorHAnsi"/>
        </w:rPr>
        <w:t>/Kierownik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1859F2" w:rsidRPr="00206150" w:rsidRDefault="000A1F89" w:rsidP="00206150">
      <w:pPr>
        <w:spacing w:after="0" w:line="288" w:lineRule="auto"/>
        <w:rPr>
          <w:rFonts w:cstheme="minorHAnsi"/>
        </w:rPr>
      </w:pPr>
      <w:r w:rsidRPr="00206150">
        <w:rPr>
          <w:rFonts w:cstheme="minorHAnsi"/>
        </w:rPr>
        <w:t>Inżynier/Kierownik</w:t>
      </w:r>
      <w:r w:rsidR="001859F2" w:rsidRPr="00206150">
        <w:rPr>
          <w:rFonts w:cstheme="minorHAnsi"/>
        </w:rPr>
        <w:t xml:space="preserve">/Kierownik projektu powinien pobierać próbki materiałów i prowadzić badania niezależnie od Wykonawcy,  na swój koszt. Jeżeli wyniki tych badań wykażą, że raporty Wykonawcy są niewiarygodne, to </w:t>
      </w:r>
      <w:r w:rsidRPr="00206150">
        <w:rPr>
          <w:rFonts w:cstheme="minorHAnsi"/>
        </w:rPr>
        <w:t>Inżynier/Kierownik</w:t>
      </w:r>
      <w:r w:rsidR="001859F2" w:rsidRPr="00206150">
        <w:rPr>
          <w:rFonts w:cstheme="minorHAnsi"/>
        </w:rPr>
        <w:t>/Kierownik projektu oprze się wyłącznie na własnych badaniach przy ocenie zgodności materiałów i robót z dokumentacją projektową i SST. Może również zlecić, sam lub poprzez</w:t>
      </w:r>
      <w:r w:rsidR="00EF559A" w:rsidRPr="00206150">
        <w:rPr>
          <w:rFonts w:cstheme="minorHAnsi"/>
        </w:rPr>
        <w:t xml:space="preserve"> </w:t>
      </w:r>
      <w:r w:rsidR="001859F2" w:rsidRPr="00206150">
        <w:rPr>
          <w:rFonts w:cstheme="minorHAnsi"/>
        </w:rPr>
        <w:t>Wykonawcę, przeprowadzenie powtórnych  lub dodatkowych badań niezależnemu laboratorium.  W takim przypadku całkowite koszty powtórnych lub dodatkowych badań i pobierania próbek poniesione zostaną przez Wykonawcę.</w:t>
      </w:r>
    </w:p>
    <w:p w:rsidR="001859F2" w:rsidRPr="00206150" w:rsidRDefault="001859F2" w:rsidP="00206150">
      <w:pPr>
        <w:spacing w:after="0" w:line="288" w:lineRule="auto"/>
        <w:rPr>
          <w:rFonts w:cstheme="minorHAnsi"/>
        </w:rPr>
      </w:pPr>
      <w:r w:rsidRPr="00206150">
        <w:rPr>
          <w:rFonts w:cstheme="minorHAnsi"/>
        </w:rPr>
        <w:t>6.7. Certyfikaty i deklaracje</w:t>
      </w:r>
    </w:p>
    <w:p w:rsidR="001859F2" w:rsidRPr="00206150" w:rsidRDefault="000A1F89" w:rsidP="00206150">
      <w:pPr>
        <w:spacing w:after="0" w:line="288" w:lineRule="auto"/>
        <w:rPr>
          <w:rFonts w:cstheme="minorHAnsi"/>
        </w:rPr>
      </w:pPr>
      <w:r w:rsidRPr="00206150">
        <w:rPr>
          <w:rFonts w:cstheme="minorHAnsi"/>
        </w:rPr>
        <w:t>Inżynier/Kierownik</w:t>
      </w:r>
      <w:r w:rsidR="001859F2" w:rsidRPr="00206150">
        <w:rPr>
          <w:rFonts w:cstheme="minorHAnsi"/>
        </w:rPr>
        <w:t>/Kierownik projektu  może dopuścić do użycia tylko te materiały,  które posiadają:</w:t>
      </w:r>
    </w:p>
    <w:p w:rsidR="001859F2" w:rsidRPr="00206150" w:rsidRDefault="001859F2" w:rsidP="00206150">
      <w:pPr>
        <w:spacing w:after="0" w:line="288" w:lineRule="auto"/>
        <w:rPr>
          <w:rFonts w:cstheme="minorHAnsi"/>
        </w:rPr>
      </w:pPr>
      <w:r w:rsidRPr="00206150">
        <w:rPr>
          <w:rFonts w:cstheme="minorHAnsi"/>
        </w:rPr>
        <w:t>1.  certyfikat na znak bezpieczeństwa wykazujący, że zapewniono zgodność z kryteriami technicznymi określonymi na  podstawie Europejskich i  Polskich  Norm, aprobat technicznych oraz właściwych przepisów i dokumentów technicznych,</w:t>
      </w:r>
    </w:p>
    <w:p w:rsidR="001859F2" w:rsidRPr="00206150" w:rsidRDefault="001859F2" w:rsidP="00206150">
      <w:pPr>
        <w:spacing w:after="0" w:line="288" w:lineRule="auto"/>
        <w:rPr>
          <w:rFonts w:cstheme="minorHAnsi"/>
        </w:rPr>
      </w:pPr>
      <w:r w:rsidRPr="00206150">
        <w:rPr>
          <w:rFonts w:cstheme="minorHAnsi"/>
        </w:rPr>
        <w:t>2.  deklarację zgodności lub certyfikat zgodności z:</w:t>
      </w:r>
      <w:r w:rsidR="00EF559A" w:rsidRPr="00206150">
        <w:rPr>
          <w:rFonts w:cstheme="minorHAnsi"/>
        </w:rPr>
        <w:t xml:space="preserve">                                                                                                                                            </w:t>
      </w:r>
      <w:r w:rsidRPr="00206150">
        <w:rPr>
          <w:rFonts w:cstheme="minorHAnsi"/>
        </w:rPr>
        <w:t>- Polską  Normą lub</w:t>
      </w:r>
      <w:r w:rsidR="00EF559A" w:rsidRPr="00206150">
        <w:rPr>
          <w:rFonts w:cstheme="minorHAnsi"/>
        </w:rPr>
        <w:t xml:space="preserve"> </w:t>
      </w:r>
      <w:r w:rsidRPr="00206150">
        <w:rPr>
          <w:rFonts w:cstheme="minorHAnsi"/>
        </w:rPr>
        <w:t>aprobatą techniczną, w przypadku wyrobów, dla których nie ustanowiono Polskiej  Normy, jeżeli nie są objęte certyfikacją określoną w pkt li które spełniają wymogi SST.</w:t>
      </w:r>
      <w:r w:rsidR="00EF559A" w:rsidRPr="00206150">
        <w:rPr>
          <w:rFonts w:cstheme="minorHAnsi"/>
        </w:rPr>
        <w:t xml:space="preserve">                                                                                                      </w:t>
      </w:r>
      <w:r w:rsidRPr="00206150">
        <w:rPr>
          <w:rFonts w:cstheme="minorHAnsi"/>
        </w:rPr>
        <w:t>W</w:t>
      </w:r>
      <w:r w:rsidR="00EF559A" w:rsidRPr="00206150">
        <w:rPr>
          <w:rFonts w:cstheme="minorHAnsi"/>
        </w:rPr>
        <w:t xml:space="preserve"> </w:t>
      </w:r>
      <w:r w:rsidRPr="00206150">
        <w:rPr>
          <w:rFonts w:cstheme="minorHAnsi"/>
        </w:rPr>
        <w:t>przypadku materiałów, dla których ww. dokumenty są wymagane przez SST,  każda partia dostarczona do robót będzie posiadać te dokumenty, określające w sposób jednoznaczny jej cechy.</w:t>
      </w:r>
      <w:r w:rsidR="00EF559A" w:rsidRPr="00206150">
        <w:rPr>
          <w:rFonts w:cstheme="minorHAnsi"/>
        </w:rPr>
        <w:t xml:space="preserve"> </w:t>
      </w:r>
      <w:r w:rsidRPr="00206150">
        <w:rPr>
          <w:rFonts w:cstheme="minorHAnsi"/>
        </w:rPr>
        <w:t xml:space="preserve">Produkty przemysłowe muszą posiadać ww. dokumenty wydane przez producenta, a w razie potrzeby poparte wynikami badań wykonanych przez niego.  Kopie wyników tych badań będą dostarczone przez Wykonawcę </w:t>
      </w:r>
      <w:r w:rsidR="000A1F89" w:rsidRPr="00206150">
        <w:rPr>
          <w:rFonts w:cstheme="minorHAnsi"/>
        </w:rPr>
        <w:t>Inżynier/Kierownik</w:t>
      </w:r>
      <w:r w:rsidRPr="00206150">
        <w:rPr>
          <w:rFonts w:cstheme="minorHAnsi"/>
        </w:rPr>
        <w:t>owi/Kierownikowi projektu.</w:t>
      </w:r>
      <w:r w:rsidR="00EF559A" w:rsidRPr="00206150">
        <w:rPr>
          <w:rFonts w:cstheme="minorHAnsi"/>
        </w:rPr>
        <w:t xml:space="preserve"> </w:t>
      </w:r>
      <w:r w:rsidRPr="00206150">
        <w:rPr>
          <w:rFonts w:cstheme="minorHAnsi"/>
        </w:rPr>
        <w:t>Jakiekolwiek materiały, które nie spełniają tych wymagań będą odrzucone.</w:t>
      </w:r>
    </w:p>
    <w:p w:rsidR="001859F2" w:rsidRPr="00206150" w:rsidRDefault="001859F2" w:rsidP="00206150">
      <w:pPr>
        <w:spacing w:after="0" w:line="288" w:lineRule="auto"/>
        <w:rPr>
          <w:rFonts w:cstheme="minorHAnsi"/>
        </w:rPr>
      </w:pPr>
      <w:r w:rsidRPr="00206150">
        <w:rPr>
          <w:rFonts w:cstheme="minorHAnsi"/>
        </w:rPr>
        <w:t xml:space="preserve">6.8.  Dokumenty budowy </w:t>
      </w:r>
    </w:p>
    <w:p w:rsidR="001859F2" w:rsidRPr="00206150" w:rsidRDefault="001859F2" w:rsidP="00206150">
      <w:pPr>
        <w:spacing w:after="0" w:line="288" w:lineRule="auto"/>
        <w:rPr>
          <w:rFonts w:cstheme="minorHAnsi"/>
        </w:rPr>
      </w:pPr>
      <w:r w:rsidRPr="00206150">
        <w:rPr>
          <w:rFonts w:cstheme="minorHAnsi"/>
        </w:rPr>
        <w:t>Dziennik budowy</w:t>
      </w:r>
      <w:r w:rsidR="00EF559A" w:rsidRPr="00206150">
        <w:rPr>
          <w:rFonts w:cstheme="minorHAnsi"/>
        </w:rPr>
        <w:t xml:space="preserve">                                                                                                                                                                                 </w:t>
      </w:r>
      <w:r w:rsidRPr="00206150">
        <w:rPr>
          <w:rFonts w:cstheme="minorHAnsi"/>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r w:rsidR="000A1F89" w:rsidRPr="00206150">
        <w:rPr>
          <w:rFonts w:cstheme="minorHAnsi"/>
        </w:rPr>
        <w:t xml:space="preserve"> </w:t>
      </w:r>
      <w:r w:rsidRPr="00206150">
        <w:rPr>
          <w:rFonts w:cstheme="minorHAnsi"/>
        </w:rPr>
        <w:t>Zapisy w dzienniku budowy będą dokonywane na bieżąco i będą dotyczyć przebiegu robót, stanu bezpieczeństwa ludzi i mienia oraz technicznej i gospodarczej strony budowy.</w:t>
      </w:r>
      <w:r w:rsidR="00EF559A" w:rsidRPr="00206150">
        <w:rPr>
          <w:rFonts w:cstheme="minorHAnsi"/>
        </w:rPr>
        <w:t xml:space="preserve"> </w:t>
      </w:r>
      <w:r w:rsidRPr="00206150">
        <w:rPr>
          <w:rFonts w:cstheme="minorHAnsi"/>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r w:rsidR="00EF559A" w:rsidRPr="00206150">
        <w:rPr>
          <w:rFonts w:cstheme="minorHAnsi"/>
        </w:rPr>
        <w:t xml:space="preserve">. </w:t>
      </w:r>
      <w:r w:rsidRPr="00206150">
        <w:rPr>
          <w:rFonts w:cstheme="minorHAnsi"/>
        </w:rPr>
        <w:t xml:space="preserve">Załączone do </w:t>
      </w:r>
      <w:r w:rsidRPr="00206150">
        <w:rPr>
          <w:rFonts w:cstheme="minorHAnsi"/>
        </w:rPr>
        <w:lastRenderedPageBreak/>
        <w:t xml:space="preserve">dziennika budowy protokoły i inne dokumenty będą oznaczone kolejnym numerem załącznika i </w:t>
      </w:r>
      <w:r w:rsidR="00EF559A" w:rsidRPr="00206150">
        <w:rPr>
          <w:rFonts w:cstheme="minorHAnsi"/>
        </w:rPr>
        <w:t xml:space="preserve"> </w:t>
      </w:r>
      <w:r w:rsidRPr="00206150">
        <w:rPr>
          <w:rFonts w:cstheme="minorHAnsi"/>
        </w:rPr>
        <w:t xml:space="preserve">opatrzone datą i podpisem Wykonawcy i </w:t>
      </w:r>
      <w:r w:rsidR="000A1F89" w:rsidRPr="00206150">
        <w:rPr>
          <w:rFonts w:cstheme="minorHAnsi"/>
        </w:rPr>
        <w:t>Inżynier/Kierownik</w:t>
      </w:r>
      <w:r w:rsidRPr="00206150">
        <w:rPr>
          <w:rFonts w:cstheme="minorHAnsi"/>
        </w:rPr>
        <w:t>a/ Kierownika projektu.</w:t>
      </w:r>
    </w:p>
    <w:p w:rsidR="001859F2" w:rsidRPr="00206150" w:rsidRDefault="001859F2" w:rsidP="00206150">
      <w:pPr>
        <w:spacing w:after="0" w:line="288" w:lineRule="auto"/>
        <w:rPr>
          <w:rFonts w:cstheme="minorHAnsi"/>
        </w:rPr>
      </w:pPr>
      <w:r w:rsidRPr="00206150">
        <w:rPr>
          <w:rFonts w:cstheme="minorHAnsi"/>
        </w:rPr>
        <w:t>Do dziennika budowy należy wpisywać w szczególności:</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datę przekazania Wykonawcy terenu budowy,</w:t>
      </w:r>
      <w:r w:rsidR="00EF559A"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datę przekazania przez Zamawiającego dokumentacji projektowej,</w:t>
      </w:r>
      <w:r w:rsidR="00EF559A"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 xml:space="preserve">datę uzgodnienia przez </w:t>
      </w:r>
      <w:r w:rsidR="000A1F89" w:rsidRPr="00206150">
        <w:rPr>
          <w:rFonts w:cstheme="minorHAnsi"/>
        </w:rPr>
        <w:t>Inżynier/Kierownik</w:t>
      </w:r>
      <w:r w:rsidRPr="00206150">
        <w:rPr>
          <w:rFonts w:cstheme="minorHAnsi"/>
        </w:rPr>
        <w:t>a/Kierownika projektu programu zapewnienia jakości i harmonogramów robót,</w:t>
      </w:r>
      <w:r w:rsidR="009B1FCC" w:rsidRPr="00206150">
        <w:rPr>
          <w:rFonts w:cstheme="minorHAnsi"/>
        </w:rPr>
        <w:t xml:space="preserve">                            </w:t>
      </w:r>
      <w:r w:rsidR="000A1F89" w:rsidRPr="00206150">
        <w:rPr>
          <w:rFonts w:cstheme="minorHAnsi"/>
        </w:rPr>
        <w:t xml:space="preserve">                </w:t>
      </w:r>
      <w:r w:rsidR="009B1FCC"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terminy rozpoczęcia i zakończenia poszczególnych elementów robót,</w:t>
      </w:r>
      <w:r w:rsidR="009B1FCC"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przebieg robót, trudności i przeszkody w ich prowadzeniu, okresy i przyczyny przerw w robotach,</w:t>
      </w:r>
      <w:r w:rsidR="009B1FCC"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 xml:space="preserve">uwagi i polecenia </w:t>
      </w:r>
      <w:r w:rsidR="000A1F89" w:rsidRPr="00206150">
        <w:rPr>
          <w:rFonts w:cstheme="minorHAnsi"/>
        </w:rPr>
        <w:t>Inżynier/Kierownik</w:t>
      </w:r>
      <w:r w:rsidRPr="00206150">
        <w:rPr>
          <w:rFonts w:cstheme="minorHAnsi"/>
        </w:rPr>
        <w:t>a/Kierownika projektu,</w:t>
      </w:r>
      <w:r w:rsidR="009B1FCC"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daty zarządzenia wstrzymania robót, z podaniem powodu,</w:t>
      </w:r>
      <w:r w:rsidR="009B1FCC"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zgłoszenia i daty odbiorów robót zanikających i ulegających zakryciu, częściowy i ostatecznych  odbiorów robót,</w:t>
      </w:r>
      <w:r w:rsidR="009B1FCC"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wyjaśnienia, uwagi i propozycje Wykonawcy,</w:t>
      </w:r>
      <w:r w:rsidR="009B1FCC"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stan pogody i temperaturę powietrza w okresie wykonywania robót podlegających ograniczeniom lub</w:t>
      </w:r>
      <w:r w:rsidR="009B1FCC" w:rsidRPr="00206150">
        <w:rPr>
          <w:rFonts w:cstheme="minorHAnsi"/>
        </w:rPr>
        <w:t xml:space="preserve">                                                                                                                                                                                                 </w:t>
      </w:r>
      <w:r w:rsidRPr="00206150">
        <w:rPr>
          <w:rFonts w:cstheme="minorHAnsi"/>
        </w:rPr>
        <w:t>wymaganiom szczególnym w związku z warunkami klimatycznymi,</w:t>
      </w:r>
      <w:r w:rsidR="009B1FCC" w:rsidRPr="00206150">
        <w:rPr>
          <w:rFonts w:cstheme="minorHAnsi"/>
        </w:rPr>
        <w:t xml:space="preserve">                                                                                                    </w:t>
      </w:r>
    </w:p>
    <w:p w:rsidR="000A1F89" w:rsidRPr="00206150" w:rsidRDefault="001859F2" w:rsidP="00206150">
      <w:pPr>
        <w:pStyle w:val="Akapitzlist"/>
        <w:spacing w:after="0" w:line="288" w:lineRule="auto"/>
        <w:ind w:left="765"/>
        <w:rPr>
          <w:rFonts w:cstheme="minorHAnsi"/>
        </w:rPr>
      </w:pPr>
      <w:r w:rsidRPr="00206150">
        <w:rPr>
          <w:rFonts w:cstheme="minorHAnsi"/>
        </w:rPr>
        <w:t>zgodność rzeczywistych warunków geotechnicznych z ich opisem w dokumentacji projektowej,</w:t>
      </w:r>
      <w:r w:rsidR="009B1FCC" w:rsidRPr="00206150">
        <w:rPr>
          <w:rFonts w:cstheme="minorHAnsi"/>
        </w:rPr>
        <w:t xml:space="preserve">                                                            </w:t>
      </w:r>
    </w:p>
    <w:p w:rsidR="000A1F89" w:rsidRPr="00206150" w:rsidRDefault="001859F2" w:rsidP="00206150">
      <w:pPr>
        <w:pStyle w:val="Akapitzlist"/>
        <w:spacing w:after="0" w:line="288" w:lineRule="auto"/>
        <w:ind w:left="765"/>
        <w:rPr>
          <w:rFonts w:cstheme="minorHAnsi"/>
        </w:rPr>
      </w:pPr>
      <w:r w:rsidRPr="00206150">
        <w:rPr>
          <w:rFonts w:cstheme="minorHAnsi"/>
        </w:rPr>
        <w:t>dane dotyczące czynności geodezyjnych (pomiarowych) dokonywanych przed i w trakcie wykonywania robót,</w:t>
      </w:r>
      <w:r w:rsidR="009B1FCC"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dane dotyczące sposobu wykonywania zabezpieczenia robót,</w:t>
      </w:r>
      <w:r w:rsidR="009B1FCC"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 xml:space="preserve">dane dotyczące jakości materiałów, pobierania próbek oraz wyniki przeprowadzonych badań z podaniem,  kto je </w:t>
      </w:r>
      <w:r w:rsidR="009B1FCC" w:rsidRPr="00206150">
        <w:rPr>
          <w:rFonts w:cstheme="minorHAnsi"/>
        </w:rPr>
        <w:t xml:space="preserve">      </w:t>
      </w:r>
      <w:r w:rsidRPr="00206150">
        <w:rPr>
          <w:rFonts w:cstheme="minorHAnsi"/>
        </w:rPr>
        <w:t>przeprowadzał,</w:t>
      </w:r>
      <w:r w:rsidR="009B1FCC" w:rsidRPr="00206150">
        <w:rPr>
          <w:rFonts w:cstheme="minorHAnsi"/>
        </w:rPr>
        <w:t xml:space="preserve">                                                                                                                                                                                                        </w:t>
      </w:r>
    </w:p>
    <w:p w:rsidR="000A1F89" w:rsidRPr="00206150" w:rsidRDefault="001859F2" w:rsidP="00206150">
      <w:pPr>
        <w:pStyle w:val="Akapitzlist"/>
        <w:numPr>
          <w:ilvl w:val="0"/>
          <w:numId w:val="75"/>
        </w:numPr>
        <w:spacing w:after="0" w:line="288" w:lineRule="auto"/>
        <w:rPr>
          <w:rFonts w:cstheme="minorHAnsi"/>
        </w:rPr>
      </w:pPr>
      <w:r w:rsidRPr="00206150">
        <w:rPr>
          <w:rFonts w:cstheme="minorHAnsi"/>
        </w:rPr>
        <w:t>wyniki prób poszczególnych elementów budowli z podaniem, kto je przeprowadzał,</w:t>
      </w:r>
    </w:p>
    <w:p w:rsidR="001859F2" w:rsidRPr="00206150" w:rsidRDefault="001859F2" w:rsidP="00206150">
      <w:pPr>
        <w:pStyle w:val="Akapitzlist"/>
        <w:numPr>
          <w:ilvl w:val="0"/>
          <w:numId w:val="75"/>
        </w:numPr>
        <w:spacing w:after="0" w:line="288" w:lineRule="auto"/>
        <w:rPr>
          <w:rFonts w:cstheme="minorHAnsi"/>
        </w:rPr>
      </w:pPr>
      <w:r w:rsidRPr="00206150">
        <w:rPr>
          <w:rFonts w:cstheme="minorHAnsi"/>
        </w:rPr>
        <w:t>inne istotne informacje o przebiegu robót.</w:t>
      </w:r>
    </w:p>
    <w:p w:rsidR="001859F2" w:rsidRPr="00206150" w:rsidRDefault="001859F2" w:rsidP="00206150">
      <w:pPr>
        <w:spacing w:after="0" w:line="288" w:lineRule="auto"/>
        <w:rPr>
          <w:rFonts w:cstheme="minorHAnsi"/>
        </w:rPr>
      </w:pPr>
      <w:r w:rsidRPr="00206150">
        <w:rPr>
          <w:rFonts w:cstheme="minorHAnsi"/>
        </w:rPr>
        <w:t>Propozycje, uwagi i wyjaśnienia Wykonawcy, wpisane do dziennika budowy będą przedłożone</w:t>
      </w:r>
      <w:r w:rsidR="009B1FCC" w:rsidRPr="00206150">
        <w:rPr>
          <w:rFonts w:cstheme="minorHAnsi"/>
        </w:rPr>
        <w:t xml:space="preserve"> </w:t>
      </w:r>
      <w:r w:rsidR="000A1F89" w:rsidRPr="00206150">
        <w:rPr>
          <w:rFonts w:cstheme="minorHAnsi"/>
        </w:rPr>
        <w:t>Inżynier/Kierownik</w:t>
      </w:r>
      <w:r w:rsidRPr="00206150">
        <w:rPr>
          <w:rFonts w:cstheme="minorHAnsi"/>
        </w:rPr>
        <w:t>owi/Kierownikowi projektu do ustosunkowania się.</w:t>
      </w:r>
      <w:r w:rsidR="009B1FCC" w:rsidRPr="00206150">
        <w:rPr>
          <w:rFonts w:cstheme="minorHAnsi"/>
        </w:rPr>
        <w:t xml:space="preserve"> </w:t>
      </w:r>
      <w:r w:rsidRPr="00206150">
        <w:rPr>
          <w:rFonts w:cstheme="minorHAnsi"/>
        </w:rPr>
        <w:t xml:space="preserve">Decyzje </w:t>
      </w:r>
      <w:bookmarkStart w:id="0" w:name="_Hlk96015619"/>
      <w:r w:rsidR="000A1F89" w:rsidRPr="00206150">
        <w:rPr>
          <w:rFonts w:cstheme="minorHAnsi"/>
        </w:rPr>
        <w:t>Inżynier/Kierownik</w:t>
      </w:r>
      <w:r w:rsidRPr="00206150">
        <w:rPr>
          <w:rFonts w:cstheme="minorHAnsi"/>
        </w:rPr>
        <w:t xml:space="preserve">a/Kierownika </w:t>
      </w:r>
      <w:bookmarkEnd w:id="0"/>
      <w:r w:rsidRPr="00206150">
        <w:rPr>
          <w:rFonts w:cstheme="minorHAnsi"/>
        </w:rPr>
        <w:t>projektu wpisane do dziennika budowy Wykonawca podpisuje z zaznaczeniem ich przyjęcia lub zajęciem stanowiska.</w:t>
      </w:r>
      <w:r w:rsidR="009B1FCC" w:rsidRPr="00206150">
        <w:rPr>
          <w:rFonts w:cstheme="minorHAnsi"/>
        </w:rPr>
        <w:t xml:space="preserve">                                                       </w:t>
      </w:r>
      <w:r w:rsidRPr="00206150">
        <w:rPr>
          <w:rFonts w:cstheme="minorHAnsi"/>
        </w:rPr>
        <w:t xml:space="preserve">Wpis projektanta do dziennika budowy obliguje </w:t>
      </w:r>
      <w:r w:rsidR="000A1F89" w:rsidRPr="00206150">
        <w:rPr>
          <w:rFonts w:cstheme="minorHAnsi"/>
        </w:rPr>
        <w:t>Inżynier/Kierownik</w:t>
      </w:r>
      <w:r w:rsidRPr="00206150">
        <w:rPr>
          <w:rFonts w:cstheme="minorHAnsi"/>
        </w:rPr>
        <w:t>a/Kierownika projektu do ustosunkowania się. Projektant nie jest jednak stroną umowy i nie ma uprawnień do wydawania poleceń Wykonawcy robót.</w:t>
      </w:r>
      <w:r w:rsidR="009B1FCC" w:rsidRPr="00206150">
        <w:rPr>
          <w:rFonts w:cstheme="minorHAnsi"/>
        </w:rPr>
        <w:t xml:space="preserve"> </w:t>
      </w:r>
      <w:r w:rsidRPr="00206150">
        <w:rPr>
          <w:rFonts w:cstheme="minorHAnsi"/>
        </w:rPr>
        <w:t>Książka obmiarów (jeżeli będzie wymagana)</w:t>
      </w:r>
      <w:r w:rsidR="009B1FCC" w:rsidRPr="00206150">
        <w:rPr>
          <w:rFonts w:cstheme="minorHAnsi"/>
        </w:rPr>
        <w:t xml:space="preserve"> .                                                                                                                                                                                      </w:t>
      </w:r>
      <w:r w:rsidRPr="00206150">
        <w:rPr>
          <w:rFonts w:cstheme="minorHAnsi"/>
        </w:rPr>
        <w:t>Książka obmiarów stanowi dokument pozwalający na  rozliczenie faktycznego postępu  każdego z elementów robót.</w:t>
      </w:r>
      <w:r w:rsidR="009B1FCC" w:rsidRPr="00206150">
        <w:rPr>
          <w:rFonts w:cstheme="minorHAnsi"/>
        </w:rPr>
        <w:t xml:space="preserve"> </w:t>
      </w:r>
      <w:r w:rsidRPr="00206150">
        <w:rPr>
          <w:rFonts w:cstheme="minorHAnsi"/>
        </w:rPr>
        <w:t>Obmiary wykonanych robót przeprowadza się w sposób ciągły w jednostkach przyjętych w kosztorysie i wpisuje do książki obmiarów.</w:t>
      </w:r>
    </w:p>
    <w:p w:rsidR="001859F2" w:rsidRPr="00206150" w:rsidRDefault="001859F2" w:rsidP="00206150">
      <w:pPr>
        <w:spacing w:after="0" w:line="288" w:lineRule="auto"/>
        <w:rPr>
          <w:rFonts w:cstheme="minorHAnsi"/>
        </w:rPr>
      </w:pPr>
      <w:r w:rsidRPr="00206150">
        <w:rPr>
          <w:rFonts w:cstheme="minorHAnsi"/>
        </w:rPr>
        <w:t>Pozostałe dokumenty budowy</w:t>
      </w:r>
    </w:p>
    <w:p w:rsidR="009B1FCC" w:rsidRPr="00206150" w:rsidRDefault="001859F2" w:rsidP="00206150">
      <w:pPr>
        <w:spacing w:after="0" w:line="288" w:lineRule="auto"/>
        <w:rPr>
          <w:rFonts w:cstheme="minorHAnsi"/>
        </w:rPr>
      </w:pPr>
      <w:r w:rsidRPr="00206150">
        <w:rPr>
          <w:rFonts w:cstheme="minorHAnsi"/>
        </w:rPr>
        <w:t>Do dokumentów budowy zalicza się, oprócz wymienionych , następujące dokumenty:</w:t>
      </w:r>
    </w:p>
    <w:p w:rsidR="009B1FCC" w:rsidRPr="00206150" w:rsidRDefault="001859F2" w:rsidP="00206150">
      <w:pPr>
        <w:pStyle w:val="Akapitzlist"/>
        <w:numPr>
          <w:ilvl w:val="0"/>
          <w:numId w:val="4"/>
        </w:numPr>
        <w:spacing w:after="0" w:line="288" w:lineRule="auto"/>
        <w:rPr>
          <w:rFonts w:cstheme="minorHAnsi"/>
        </w:rPr>
      </w:pPr>
      <w:r w:rsidRPr="00206150">
        <w:rPr>
          <w:rFonts w:cstheme="minorHAnsi"/>
        </w:rPr>
        <w:t>pozwolenie na realizację zadania budowlanego,</w:t>
      </w:r>
    </w:p>
    <w:p w:rsidR="009B1FCC" w:rsidRPr="00206150" w:rsidRDefault="001859F2" w:rsidP="00206150">
      <w:pPr>
        <w:pStyle w:val="Akapitzlist"/>
        <w:numPr>
          <w:ilvl w:val="0"/>
          <w:numId w:val="4"/>
        </w:numPr>
        <w:spacing w:after="0" w:line="288" w:lineRule="auto"/>
        <w:rPr>
          <w:rFonts w:cstheme="minorHAnsi"/>
        </w:rPr>
      </w:pPr>
      <w:r w:rsidRPr="00206150">
        <w:rPr>
          <w:rFonts w:cstheme="minorHAnsi"/>
        </w:rPr>
        <w:t>protokoły przekazania terenu budowy,</w:t>
      </w:r>
    </w:p>
    <w:p w:rsidR="009B1FCC" w:rsidRPr="00206150" w:rsidRDefault="001859F2" w:rsidP="00206150">
      <w:pPr>
        <w:pStyle w:val="Akapitzlist"/>
        <w:numPr>
          <w:ilvl w:val="0"/>
          <w:numId w:val="4"/>
        </w:numPr>
        <w:spacing w:after="0" w:line="288" w:lineRule="auto"/>
        <w:rPr>
          <w:rFonts w:cstheme="minorHAnsi"/>
        </w:rPr>
      </w:pPr>
      <w:r w:rsidRPr="00206150">
        <w:rPr>
          <w:rFonts w:cstheme="minorHAnsi"/>
        </w:rPr>
        <w:t xml:space="preserve"> umowy cywilno-prawne z osobami trzecimi i inne umowy cywilno-prawne,</w:t>
      </w:r>
    </w:p>
    <w:p w:rsidR="009B1FCC" w:rsidRPr="00206150" w:rsidRDefault="001859F2" w:rsidP="00206150">
      <w:pPr>
        <w:pStyle w:val="Akapitzlist"/>
        <w:numPr>
          <w:ilvl w:val="0"/>
          <w:numId w:val="4"/>
        </w:numPr>
        <w:spacing w:after="0" w:line="288" w:lineRule="auto"/>
        <w:rPr>
          <w:rFonts w:cstheme="minorHAnsi"/>
        </w:rPr>
      </w:pPr>
      <w:r w:rsidRPr="00206150">
        <w:rPr>
          <w:rFonts w:cstheme="minorHAnsi"/>
        </w:rPr>
        <w:t>protokoły odbioru robót,</w:t>
      </w:r>
    </w:p>
    <w:p w:rsidR="009B1FCC" w:rsidRPr="00206150" w:rsidRDefault="001859F2" w:rsidP="00206150">
      <w:pPr>
        <w:pStyle w:val="Akapitzlist"/>
        <w:numPr>
          <w:ilvl w:val="0"/>
          <w:numId w:val="4"/>
        </w:numPr>
        <w:spacing w:after="0" w:line="288" w:lineRule="auto"/>
        <w:rPr>
          <w:rFonts w:cstheme="minorHAnsi"/>
        </w:rPr>
      </w:pPr>
      <w:r w:rsidRPr="00206150">
        <w:rPr>
          <w:rFonts w:cstheme="minorHAnsi"/>
        </w:rPr>
        <w:t>protokoły z narad i ustaleń,</w:t>
      </w:r>
    </w:p>
    <w:p w:rsidR="001859F2" w:rsidRPr="00206150" w:rsidRDefault="001859F2" w:rsidP="00206150">
      <w:pPr>
        <w:pStyle w:val="Akapitzlist"/>
        <w:numPr>
          <w:ilvl w:val="0"/>
          <w:numId w:val="4"/>
        </w:numPr>
        <w:spacing w:after="0" w:line="288" w:lineRule="auto"/>
        <w:rPr>
          <w:rFonts w:cstheme="minorHAnsi"/>
        </w:rPr>
      </w:pPr>
      <w:r w:rsidRPr="00206150">
        <w:rPr>
          <w:rFonts w:cstheme="minorHAnsi"/>
        </w:rPr>
        <w:t>korespondencję na  budowie.</w:t>
      </w:r>
    </w:p>
    <w:p w:rsidR="001859F2" w:rsidRPr="00206150" w:rsidRDefault="001859F2" w:rsidP="00206150">
      <w:pPr>
        <w:spacing w:after="0" w:line="288" w:lineRule="auto"/>
        <w:rPr>
          <w:rFonts w:cstheme="minorHAnsi"/>
        </w:rPr>
      </w:pPr>
      <w:r w:rsidRPr="00206150">
        <w:rPr>
          <w:rFonts w:cstheme="minorHAnsi"/>
        </w:rPr>
        <w:t>Przechowywanie dokumentów budowy</w:t>
      </w:r>
    </w:p>
    <w:p w:rsidR="001859F2" w:rsidRPr="00206150" w:rsidRDefault="001859F2" w:rsidP="00206150">
      <w:pPr>
        <w:spacing w:after="0" w:line="288" w:lineRule="auto"/>
        <w:rPr>
          <w:rFonts w:cstheme="minorHAnsi"/>
        </w:rPr>
      </w:pPr>
      <w:r w:rsidRPr="00206150">
        <w:rPr>
          <w:rFonts w:cstheme="minorHAnsi"/>
        </w:rPr>
        <w:t xml:space="preserve">Dokumenty budowy będą przechowywane na terenie budowy w miejscu odpowiednio </w:t>
      </w:r>
      <w:r w:rsidR="009B1FCC" w:rsidRPr="00206150">
        <w:rPr>
          <w:rFonts w:cstheme="minorHAnsi"/>
        </w:rPr>
        <w:t>zabezpieczonym. Zaginiecie</w:t>
      </w:r>
      <w:r w:rsidRPr="00206150">
        <w:rPr>
          <w:rFonts w:cstheme="minorHAnsi"/>
        </w:rPr>
        <w:t xml:space="preserve"> któregokolwiek z dokumentów budowy spowoduje jego natychmiastowe odtworzenie w </w:t>
      </w:r>
      <w:r w:rsidR="009B1FCC" w:rsidRPr="00206150">
        <w:rPr>
          <w:rFonts w:cstheme="minorHAnsi"/>
        </w:rPr>
        <w:t>formie przewidzianej</w:t>
      </w:r>
      <w:r w:rsidRPr="00206150">
        <w:rPr>
          <w:rFonts w:cstheme="minorHAnsi"/>
        </w:rPr>
        <w:t xml:space="preserve"> prawem.</w:t>
      </w:r>
      <w:r w:rsidR="009B1FCC" w:rsidRPr="00206150">
        <w:rPr>
          <w:rFonts w:cstheme="minorHAnsi"/>
        </w:rPr>
        <w:t xml:space="preserve">                                                                                                                                                                                                         </w:t>
      </w:r>
      <w:r w:rsidRPr="00206150">
        <w:rPr>
          <w:rFonts w:cstheme="minorHAnsi"/>
        </w:rPr>
        <w:t xml:space="preserve">Wszelkie dokumenty budowy będą zawsze dostępne dla </w:t>
      </w:r>
      <w:r w:rsidR="000A1F89" w:rsidRPr="00206150">
        <w:rPr>
          <w:rFonts w:cstheme="minorHAnsi"/>
        </w:rPr>
        <w:t>Inżynier/Kierownik</w:t>
      </w:r>
      <w:r w:rsidRPr="00206150">
        <w:rPr>
          <w:rFonts w:cstheme="minorHAnsi"/>
        </w:rPr>
        <w:t>a/Kierownika projektu  i przedstawiane do wglądu na życzenie Zamawiającego.</w:t>
      </w:r>
    </w:p>
    <w:p w:rsidR="001859F2" w:rsidRPr="00206150" w:rsidRDefault="001859F2" w:rsidP="00206150">
      <w:pPr>
        <w:spacing w:after="0" w:line="288" w:lineRule="auto"/>
        <w:rPr>
          <w:rFonts w:cstheme="minorHAnsi"/>
        </w:rPr>
      </w:pPr>
      <w:r w:rsidRPr="00206150">
        <w:rPr>
          <w:rFonts w:cstheme="minorHAnsi"/>
        </w:rPr>
        <w:lastRenderedPageBreak/>
        <w:t>7. Obmiar robót</w:t>
      </w:r>
    </w:p>
    <w:p w:rsidR="001859F2" w:rsidRPr="00206150" w:rsidRDefault="001859F2" w:rsidP="00206150">
      <w:pPr>
        <w:spacing w:after="0" w:line="288" w:lineRule="auto"/>
        <w:rPr>
          <w:rFonts w:cstheme="minorHAnsi"/>
        </w:rPr>
      </w:pPr>
      <w:r w:rsidRPr="00206150">
        <w:rPr>
          <w:rFonts w:cstheme="minorHAnsi"/>
        </w:rPr>
        <w:t>7.1. Ogólne zasady obmiaru robót</w:t>
      </w:r>
    </w:p>
    <w:p w:rsidR="001859F2" w:rsidRPr="00206150" w:rsidRDefault="001859F2" w:rsidP="00206150">
      <w:pPr>
        <w:spacing w:after="0" w:line="288" w:lineRule="auto"/>
        <w:rPr>
          <w:rFonts w:cstheme="minorHAnsi"/>
        </w:rPr>
      </w:pPr>
      <w:r w:rsidRPr="00206150">
        <w:rPr>
          <w:rFonts w:cstheme="minorHAnsi"/>
        </w:rPr>
        <w:t>Obmiar robót będzie określać faktyczny zakres wykonywanych robót zgodnie z dokumentacją projektową i SST, w jednostkach  ustalonych w kosztorysie.</w:t>
      </w:r>
      <w:r w:rsidR="009B1FCC" w:rsidRPr="00206150">
        <w:rPr>
          <w:rFonts w:cstheme="minorHAnsi"/>
        </w:rPr>
        <w:t xml:space="preserve">                                                                                                                                                    </w:t>
      </w:r>
      <w:r w:rsidRPr="00206150">
        <w:rPr>
          <w:rFonts w:cstheme="minorHAnsi"/>
        </w:rPr>
        <w:t xml:space="preserve">Obmiaru robót dokonuje Wykonawca po pisemnym powiadomieniu </w:t>
      </w:r>
      <w:r w:rsidR="000A1F89" w:rsidRPr="00206150">
        <w:rPr>
          <w:rFonts w:cstheme="minorHAnsi"/>
        </w:rPr>
        <w:t>Inżynier/Kierownik</w:t>
      </w:r>
      <w:r w:rsidRPr="00206150">
        <w:rPr>
          <w:rFonts w:cstheme="minorHAnsi"/>
        </w:rPr>
        <w:t>a/ Kierownika projektu o zakresie obmierzanych robót i terminie obmiaru, co najmniej na 3 dni przed tym terminem.</w:t>
      </w:r>
      <w:r w:rsidR="009B1FCC" w:rsidRPr="00206150">
        <w:rPr>
          <w:rFonts w:cstheme="minorHAnsi"/>
        </w:rPr>
        <w:t xml:space="preserve">                                                                                                       </w:t>
      </w:r>
      <w:r w:rsidRPr="00206150">
        <w:rPr>
          <w:rFonts w:cstheme="minorHAnsi"/>
        </w:rPr>
        <w:t>Wyniki obmiaru będą wpisane do książki obmiarów.</w:t>
      </w:r>
      <w:r w:rsidR="009B1FCC" w:rsidRPr="00206150">
        <w:rPr>
          <w:rFonts w:cstheme="minorHAnsi"/>
        </w:rPr>
        <w:t xml:space="preserve">                                                                                                                                           </w:t>
      </w:r>
      <w:r w:rsidRPr="00206150">
        <w:rPr>
          <w:rFonts w:cstheme="minorHAnsi"/>
        </w:rPr>
        <w:t xml:space="preserve">Jakikolwiek błąd lub przeoczenie (opuszczenie) w ilościach podanych w </w:t>
      </w:r>
      <w:r w:rsidR="009B1FCC" w:rsidRPr="00206150">
        <w:rPr>
          <w:rFonts w:cstheme="minorHAnsi"/>
        </w:rPr>
        <w:t xml:space="preserve">przedmiarze </w:t>
      </w:r>
      <w:r w:rsidRPr="00206150">
        <w:rPr>
          <w:rFonts w:cstheme="minorHAnsi"/>
        </w:rPr>
        <w:t xml:space="preserve"> lub gdzie indziej w SST nie zwalnia Wykonawcy od obowiązku  ukończenia wszystkich  robót. </w:t>
      </w:r>
      <w:r w:rsidR="009B1FCC" w:rsidRPr="00206150">
        <w:rPr>
          <w:rFonts w:cstheme="minorHAnsi"/>
        </w:rPr>
        <w:t xml:space="preserve">                                                                                                                   </w:t>
      </w:r>
      <w:r w:rsidRPr="00206150">
        <w:rPr>
          <w:rFonts w:cstheme="minorHAnsi"/>
        </w:rPr>
        <w:t xml:space="preserve">Błędne dane zostaną poprawione wg instrukcji </w:t>
      </w:r>
      <w:r w:rsidR="000A1F89" w:rsidRPr="00206150">
        <w:rPr>
          <w:rFonts w:cstheme="minorHAnsi"/>
        </w:rPr>
        <w:t>Inżynier/Kierownik</w:t>
      </w:r>
      <w:r w:rsidRPr="00206150">
        <w:rPr>
          <w:rFonts w:cstheme="minorHAnsi"/>
        </w:rPr>
        <w:t>a/Kierownika projektu na piśmie.</w:t>
      </w:r>
      <w:r w:rsidR="009B1FCC" w:rsidRPr="00206150">
        <w:rPr>
          <w:rFonts w:cstheme="minorHAnsi"/>
        </w:rPr>
        <w:t xml:space="preserve">                                                                        </w:t>
      </w:r>
      <w:r w:rsidRPr="00206150">
        <w:rPr>
          <w:rFonts w:cstheme="minorHAnsi"/>
        </w:rPr>
        <w:t xml:space="preserve">Obmiar gotowych robót będzie przeprowadzony z częstością wymaganą do celu miesięcznej  płatności na rzecz Wykonawcy lub w innym czasie określonym w umowie lub oczekiwanym przez Wykonawcę i </w:t>
      </w:r>
      <w:r w:rsidR="000A1F89" w:rsidRPr="00206150">
        <w:rPr>
          <w:rFonts w:cstheme="minorHAnsi"/>
        </w:rPr>
        <w:t>Inżynier/Kierownik</w:t>
      </w:r>
      <w:r w:rsidRPr="00206150">
        <w:rPr>
          <w:rFonts w:cstheme="minorHAnsi"/>
        </w:rPr>
        <w:t>a/Kierownika projektu.</w:t>
      </w:r>
    </w:p>
    <w:p w:rsidR="001859F2" w:rsidRPr="00206150" w:rsidRDefault="001859F2" w:rsidP="00206150">
      <w:pPr>
        <w:spacing w:after="0" w:line="288" w:lineRule="auto"/>
        <w:rPr>
          <w:rFonts w:cstheme="minorHAnsi"/>
        </w:rPr>
      </w:pPr>
      <w:r w:rsidRPr="00206150">
        <w:rPr>
          <w:rFonts w:cstheme="minorHAnsi"/>
        </w:rPr>
        <w:t>7.2 Zasady określania ilości robót i materiałów</w:t>
      </w:r>
    </w:p>
    <w:p w:rsidR="001859F2" w:rsidRPr="00206150" w:rsidRDefault="001859F2" w:rsidP="00206150">
      <w:pPr>
        <w:spacing w:after="0" w:line="288" w:lineRule="auto"/>
        <w:rPr>
          <w:rFonts w:cstheme="minorHAnsi"/>
        </w:rPr>
      </w:pPr>
      <w:r w:rsidRPr="00206150">
        <w:rPr>
          <w:rFonts w:cstheme="minorHAnsi"/>
        </w:rPr>
        <w:t>Długości  i odległości pomiędzy wyszczególnionymi punktami skrajnymi będą obmierzone poziomo wzdłuż linii osiowej.</w:t>
      </w:r>
    </w:p>
    <w:p w:rsidR="001859F2" w:rsidRPr="00206150" w:rsidRDefault="001859F2" w:rsidP="00206150">
      <w:pPr>
        <w:spacing w:after="0" w:line="288" w:lineRule="auto"/>
        <w:rPr>
          <w:rFonts w:cstheme="minorHAnsi"/>
        </w:rPr>
      </w:pPr>
      <w:r w:rsidRPr="00206150">
        <w:rPr>
          <w:rFonts w:cstheme="minorHAnsi"/>
        </w:rPr>
        <w:t>Jeśli SST właściwe dla danych robót nie wymagają tego inaczej, objętości będą wyliczone w m 3  jako długość pomnożona przez średni przekrój</w:t>
      </w:r>
      <w:r w:rsidR="00306409" w:rsidRPr="00206150">
        <w:rPr>
          <w:rFonts w:cstheme="minorHAnsi"/>
        </w:rPr>
        <w:t xml:space="preserve">, </w:t>
      </w:r>
      <w:r w:rsidRPr="00206150">
        <w:rPr>
          <w:rFonts w:cstheme="minorHAnsi"/>
        </w:rPr>
        <w:t xml:space="preserve">Ilości,  które mają być obmierzone wagowo, będą ważone w tonach lub kilogramach zgodnie z wymaganiami SST. </w:t>
      </w:r>
    </w:p>
    <w:p w:rsidR="001859F2" w:rsidRPr="00206150" w:rsidRDefault="001859F2" w:rsidP="00206150">
      <w:pPr>
        <w:spacing w:after="0" w:line="288" w:lineRule="auto"/>
        <w:rPr>
          <w:rFonts w:cstheme="minorHAnsi"/>
        </w:rPr>
      </w:pPr>
      <w:r w:rsidRPr="00206150">
        <w:rPr>
          <w:rFonts w:cstheme="minorHAnsi"/>
        </w:rPr>
        <w:t>7.3.  Urządzenia i sprzęt pomiarowy</w:t>
      </w:r>
    </w:p>
    <w:p w:rsidR="001859F2" w:rsidRPr="00206150" w:rsidRDefault="001859F2" w:rsidP="00206150">
      <w:pPr>
        <w:spacing w:after="0" w:line="288" w:lineRule="auto"/>
        <w:rPr>
          <w:rFonts w:cstheme="minorHAnsi"/>
        </w:rPr>
      </w:pPr>
      <w:r w:rsidRPr="00206150">
        <w:rPr>
          <w:rFonts w:cstheme="minorHAnsi"/>
        </w:rPr>
        <w:t xml:space="preserve">Wszystkie urządzenia i sprzęt pomiarowy, stosowany w czasie obmiaru robót będą zaakceptowane przez </w:t>
      </w:r>
      <w:r w:rsidR="000A1F89" w:rsidRPr="00206150">
        <w:rPr>
          <w:rFonts w:cstheme="minorHAnsi"/>
        </w:rPr>
        <w:t>Inżynier/Kierownik</w:t>
      </w:r>
      <w:r w:rsidRPr="00206150">
        <w:rPr>
          <w:rFonts w:cstheme="minorHAnsi"/>
        </w:rPr>
        <w:t>a/Kierownika projektu.</w:t>
      </w:r>
      <w:r w:rsidR="009B1FCC" w:rsidRPr="00206150">
        <w:rPr>
          <w:rFonts w:cstheme="minorHAnsi"/>
        </w:rPr>
        <w:t xml:space="preserve"> </w:t>
      </w:r>
      <w:r w:rsidRPr="00206150">
        <w:rPr>
          <w:rFonts w:cstheme="minorHAnsi"/>
        </w:rPr>
        <w:t xml:space="preserve">Urządzenia  i sprzęt pomiarowy zostaną dostarczone przez Wykonawcę. </w:t>
      </w:r>
      <w:r w:rsidR="009B1FCC" w:rsidRPr="00206150">
        <w:rPr>
          <w:rFonts w:cstheme="minorHAnsi"/>
        </w:rPr>
        <w:t xml:space="preserve">                              </w:t>
      </w:r>
      <w:r w:rsidRPr="00206150">
        <w:rPr>
          <w:rFonts w:cstheme="minorHAnsi"/>
        </w:rPr>
        <w:t>Jeżeli urządzenia te lub sprzęt wymagają badań atestujących to Wykonawca będzie posiadać ważne świadectwa legalizacji.</w:t>
      </w:r>
      <w:r w:rsidR="009B1FCC" w:rsidRPr="00206150">
        <w:rPr>
          <w:rFonts w:cstheme="minorHAnsi"/>
        </w:rPr>
        <w:t xml:space="preserve"> </w:t>
      </w:r>
      <w:r w:rsidRPr="00206150">
        <w:rPr>
          <w:rFonts w:cstheme="minorHAnsi"/>
        </w:rPr>
        <w:t>Wszystkie urządzenia pomiarowe będą przez Wykonawcę utrzymywane w dobrym stanie, w całym okresie trwania robót.</w:t>
      </w:r>
    </w:p>
    <w:p w:rsidR="001859F2" w:rsidRPr="00206150" w:rsidRDefault="00EE56D2" w:rsidP="00206150">
      <w:pPr>
        <w:spacing w:after="0" w:line="288" w:lineRule="auto"/>
        <w:rPr>
          <w:rFonts w:cstheme="minorHAnsi"/>
        </w:rPr>
      </w:pPr>
      <w:r w:rsidRPr="00206150">
        <w:rPr>
          <w:rFonts w:cstheme="minorHAnsi"/>
        </w:rPr>
        <w:t>7.4</w:t>
      </w:r>
      <w:r w:rsidR="001859F2" w:rsidRPr="00206150">
        <w:rPr>
          <w:rFonts w:cstheme="minorHAnsi"/>
        </w:rPr>
        <w:t>.</w:t>
      </w:r>
      <w:r w:rsidRPr="00206150">
        <w:rPr>
          <w:rFonts w:cstheme="minorHAnsi"/>
        </w:rPr>
        <w:t xml:space="preserve"> </w:t>
      </w:r>
      <w:r w:rsidR="001859F2" w:rsidRPr="00206150">
        <w:rPr>
          <w:rFonts w:cstheme="minorHAnsi"/>
        </w:rPr>
        <w:t>Czas przeprowadzenia obmiaru</w:t>
      </w:r>
    </w:p>
    <w:p w:rsidR="001859F2" w:rsidRPr="00206150" w:rsidRDefault="001859F2" w:rsidP="00206150">
      <w:pPr>
        <w:spacing w:after="0" w:line="288" w:lineRule="auto"/>
        <w:rPr>
          <w:rFonts w:cstheme="minorHAnsi"/>
        </w:rPr>
      </w:pPr>
      <w:r w:rsidRPr="00206150">
        <w:rPr>
          <w:rFonts w:cstheme="minorHAnsi"/>
        </w:rPr>
        <w:t>Obmiary będą przeprowadzone przed częściowym lub ostatecznym odbiorem odcinków robót, a także w przypadku występowania dłuższej przerwy w robotach.</w:t>
      </w:r>
      <w:r w:rsidR="00EE56D2" w:rsidRPr="00206150">
        <w:rPr>
          <w:rFonts w:cstheme="minorHAnsi"/>
        </w:rPr>
        <w:t xml:space="preserve"> </w:t>
      </w:r>
      <w:r w:rsidRPr="00206150">
        <w:rPr>
          <w:rFonts w:cstheme="minorHAnsi"/>
        </w:rPr>
        <w:t>Obmiar robót zanikających przeprowadza się w czasie ich wykonywania.</w:t>
      </w:r>
      <w:r w:rsidR="00EE56D2" w:rsidRPr="00206150">
        <w:rPr>
          <w:rFonts w:cstheme="minorHAnsi"/>
        </w:rPr>
        <w:t xml:space="preserve"> </w:t>
      </w:r>
      <w:r w:rsidRPr="00206150">
        <w:rPr>
          <w:rFonts w:cstheme="minorHAnsi"/>
        </w:rPr>
        <w:t>Obmiar robót podlegających zakryciu przeprowadza się przed ich zakryciem.</w:t>
      </w:r>
      <w:r w:rsidR="00EE56D2" w:rsidRPr="00206150">
        <w:rPr>
          <w:rFonts w:cstheme="minorHAnsi"/>
        </w:rPr>
        <w:t xml:space="preserve">  </w:t>
      </w:r>
      <w:r w:rsidRPr="00206150">
        <w:rPr>
          <w:rFonts w:cstheme="minorHAnsi"/>
        </w:rPr>
        <w:t xml:space="preserve">Roboty pomiarowe do obmiaru oraz nieodzowne obliczenia będą wykonane w sposób zrozumiały i jednoznaczny. Wymiary skomplikowanych powierzchni lub objętości będą uzupełnione odpowiednimi szkicami umieszczonymi na </w:t>
      </w:r>
      <w:r w:rsidR="00EE56D2" w:rsidRPr="00206150">
        <w:rPr>
          <w:rFonts w:cstheme="minorHAnsi"/>
        </w:rPr>
        <w:t xml:space="preserve"> </w:t>
      </w:r>
      <w:r w:rsidRPr="00206150">
        <w:rPr>
          <w:rFonts w:cstheme="minorHAnsi"/>
        </w:rPr>
        <w:t xml:space="preserve">karcie książki obmiarów. W razie braku miejsca szkice mogą być dołączone w formie oddzielnego załącznika do książki obmiarów, którego wzór zostanie uzgodniony z </w:t>
      </w:r>
      <w:r w:rsidR="000A1F89" w:rsidRPr="00206150">
        <w:rPr>
          <w:rFonts w:cstheme="minorHAnsi"/>
        </w:rPr>
        <w:t>Inżynier/Kierownikiem</w:t>
      </w:r>
      <w:r w:rsidRPr="00206150">
        <w:rPr>
          <w:rFonts w:cstheme="minorHAnsi"/>
        </w:rPr>
        <w:t>/Kierownikiem projektu.</w:t>
      </w:r>
    </w:p>
    <w:p w:rsidR="001859F2" w:rsidRPr="00206150" w:rsidRDefault="001859F2" w:rsidP="00206150">
      <w:pPr>
        <w:spacing w:after="0" w:line="288" w:lineRule="auto"/>
        <w:rPr>
          <w:rFonts w:cstheme="minorHAnsi"/>
        </w:rPr>
      </w:pPr>
      <w:r w:rsidRPr="00206150">
        <w:rPr>
          <w:rFonts w:cstheme="minorHAnsi"/>
        </w:rPr>
        <w:t>8. Odbiór robót</w:t>
      </w:r>
    </w:p>
    <w:p w:rsidR="001859F2" w:rsidRPr="00206150" w:rsidRDefault="001859F2" w:rsidP="00206150">
      <w:pPr>
        <w:spacing w:after="0" w:line="288" w:lineRule="auto"/>
        <w:rPr>
          <w:rFonts w:cstheme="minorHAnsi"/>
        </w:rPr>
      </w:pPr>
      <w:r w:rsidRPr="00206150">
        <w:rPr>
          <w:rFonts w:cstheme="minorHAnsi"/>
        </w:rPr>
        <w:t>8.1.  Rodzaje odbiorów robót</w:t>
      </w:r>
    </w:p>
    <w:p w:rsidR="001859F2" w:rsidRPr="00206150" w:rsidRDefault="001859F2" w:rsidP="00206150">
      <w:pPr>
        <w:spacing w:after="0" w:line="288" w:lineRule="auto"/>
        <w:rPr>
          <w:rFonts w:cstheme="minorHAnsi"/>
        </w:rPr>
      </w:pPr>
      <w:r w:rsidRPr="00206150">
        <w:rPr>
          <w:rFonts w:cstheme="minorHAnsi"/>
        </w:rPr>
        <w:t>W zależności od ustaleń odpowiednich SST, roboty podlegają następującym etapom odbioru:</w:t>
      </w:r>
    </w:p>
    <w:p w:rsidR="001859F2" w:rsidRPr="00206150" w:rsidRDefault="001859F2" w:rsidP="00206150">
      <w:pPr>
        <w:spacing w:after="0" w:line="288" w:lineRule="auto"/>
        <w:rPr>
          <w:rFonts w:cstheme="minorHAnsi"/>
        </w:rPr>
      </w:pPr>
      <w:r w:rsidRPr="00206150">
        <w:rPr>
          <w:rFonts w:cstheme="minorHAnsi"/>
        </w:rPr>
        <w:t>a)  odbiorowi robót zanikających i ulegających zakryciu,</w:t>
      </w:r>
      <w:r w:rsidR="00306409" w:rsidRPr="00206150">
        <w:rPr>
          <w:rFonts w:cstheme="minorHAnsi"/>
        </w:rPr>
        <w:t xml:space="preserve">                                                                                                                                       </w:t>
      </w:r>
      <w:r w:rsidRPr="00206150">
        <w:rPr>
          <w:rFonts w:cstheme="minorHAnsi"/>
        </w:rPr>
        <w:t>b)  odbiorowi częściowemu,</w:t>
      </w:r>
      <w:r w:rsidR="00306409" w:rsidRPr="00206150">
        <w:rPr>
          <w:rFonts w:cstheme="minorHAnsi"/>
        </w:rPr>
        <w:t xml:space="preserve">                                                                                                                                                                                  </w:t>
      </w:r>
      <w:r w:rsidRPr="00206150">
        <w:rPr>
          <w:rFonts w:cstheme="minorHAnsi"/>
        </w:rPr>
        <w:t>c)  odbiorowi ostatecznemu,</w:t>
      </w:r>
      <w:r w:rsidR="00306409" w:rsidRPr="00206150">
        <w:rPr>
          <w:rFonts w:cstheme="minorHAnsi"/>
        </w:rPr>
        <w:t xml:space="preserve">                                                                                                                                                                            </w:t>
      </w:r>
      <w:r w:rsidRPr="00206150">
        <w:rPr>
          <w:rFonts w:cstheme="minorHAnsi"/>
        </w:rPr>
        <w:t>d)  odbiorowi pogwarancyjnemu.</w:t>
      </w:r>
    </w:p>
    <w:p w:rsidR="001859F2" w:rsidRPr="00206150" w:rsidRDefault="001859F2" w:rsidP="00206150">
      <w:pPr>
        <w:spacing w:after="0" w:line="288" w:lineRule="auto"/>
        <w:rPr>
          <w:rFonts w:cstheme="minorHAnsi"/>
        </w:rPr>
      </w:pPr>
      <w:r w:rsidRPr="00206150">
        <w:rPr>
          <w:rFonts w:cstheme="minorHAnsi"/>
        </w:rPr>
        <w:t>8.2. Odbiór robót zanikających i ulegających zakryciu</w:t>
      </w:r>
    </w:p>
    <w:p w:rsidR="001859F2" w:rsidRPr="00206150" w:rsidRDefault="001859F2" w:rsidP="00206150">
      <w:pPr>
        <w:spacing w:after="0" w:line="288" w:lineRule="auto"/>
        <w:rPr>
          <w:rFonts w:cstheme="minorHAnsi"/>
        </w:rPr>
      </w:pPr>
      <w:r w:rsidRPr="00206150">
        <w:rPr>
          <w:rFonts w:cstheme="minorHAnsi"/>
        </w:rPr>
        <w:t>Odbiór robót zanikających i ulegających zakryciu polega na finalnej ocenie ilości i jakości wykonywanych robót, które w dalszym procesie realizacji ulegną zakryciu.</w:t>
      </w:r>
      <w:r w:rsidR="00306409" w:rsidRPr="00206150">
        <w:rPr>
          <w:rFonts w:cstheme="minorHAnsi"/>
        </w:rPr>
        <w:t xml:space="preserve"> </w:t>
      </w:r>
      <w:r w:rsidRPr="00206150">
        <w:rPr>
          <w:rFonts w:cstheme="minorHAnsi"/>
        </w:rPr>
        <w:t>Odbiór robót zanikających i ulegających zakryciu będzie dokonany w czasie umożliwiającym wykonanie</w:t>
      </w:r>
      <w:r w:rsidR="00306409" w:rsidRPr="00206150">
        <w:rPr>
          <w:rFonts w:cstheme="minorHAnsi"/>
        </w:rPr>
        <w:t xml:space="preserve"> </w:t>
      </w:r>
      <w:r w:rsidRPr="00206150">
        <w:rPr>
          <w:rFonts w:cstheme="minorHAnsi"/>
        </w:rPr>
        <w:t>ewentualnych korekt i poprawek bez hamowania ogólnego postępu robót.</w:t>
      </w:r>
      <w:r w:rsidR="00306409" w:rsidRPr="00206150">
        <w:rPr>
          <w:rFonts w:cstheme="minorHAnsi"/>
        </w:rPr>
        <w:t xml:space="preserve">           </w:t>
      </w:r>
      <w:r w:rsidRPr="00206150">
        <w:rPr>
          <w:rFonts w:cstheme="minorHAnsi"/>
        </w:rPr>
        <w:t xml:space="preserve">Odbioru robót dokonuje </w:t>
      </w:r>
      <w:r w:rsidR="000A1F89" w:rsidRPr="00206150">
        <w:rPr>
          <w:rFonts w:cstheme="minorHAnsi"/>
        </w:rPr>
        <w:t>Inżynier/Kierownik</w:t>
      </w:r>
      <w:r w:rsidRPr="00206150">
        <w:rPr>
          <w:rFonts w:cstheme="minorHAnsi"/>
        </w:rPr>
        <w:t>/Kierownik projektu.</w:t>
      </w:r>
      <w:r w:rsidR="00306409" w:rsidRPr="00206150">
        <w:rPr>
          <w:rFonts w:cstheme="minorHAnsi"/>
        </w:rPr>
        <w:t xml:space="preserve">                                                                                                                               </w:t>
      </w:r>
      <w:r w:rsidRPr="00206150">
        <w:rPr>
          <w:rFonts w:cstheme="minorHAnsi"/>
        </w:rPr>
        <w:t xml:space="preserve">Gotowość danej części robót do odbioru zgłasza Wykonawca wpisem do dziennika budowy i jednoczesnym powiadomieniem </w:t>
      </w:r>
      <w:r w:rsidR="000A1F89" w:rsidRPr="00206150">
        <w:rPr>
          <w:rFonts w:cstheme="minorHAnsi"/>
        </w:rPr>
        <w:t>Inżynier/Kierownik</w:t>
      </w:r>
      <w:r w:rsidRPr="00206150">
        <w:rPr>
          <w:rFonts w:cstheme="minorHAnsi"/>
        </w:rPr>
        <w:t xml:space="preserve">a/Kierownika projektu. Odbiór będzie przeprowadzony niezwłocznie, nie </w:t>
      </w:r>
      <w:r w:rsidRPr="00206150">
        <w:rPr>
          <w:rFonts w:cstheme="minorHAnsi"/>
        </w:rPr>
        <w:lastRenderedPageBreak/>
        <w:t xml:space="preserve">później jednak niż w ciągu 3 dni od daty zgłoszenia wpisem do dziennika budowy i powiadomienia o tym fakcie </w:t>
      </w:r>
      <w:r w:rsidR="000A1F89" w:rsidRPr="00206150">
        <w:rPr>
          <w:rFonts w:cstheme="minorHAnsi"/>
        </w:rPr>
        <w:t>Inżynier/Kierownik</w:t>
      </w:r>
      <w:r w:rsidRPr="00206150">
        <w:rPr>
          <w:rFonts w:cstheme="minorHAnsi"/>
        </w:rPr>
        <w:t>a/Kierownika projektu.</w:t>
      </w:r>
      <w:r w:rsidR="00306409" w:rsidRPr="00206150">
        <w:rPr>
          <w:rFonts w:cstheme="minorHAnsi"/>
        </w:rPr>
        <w:t xml:space="preserve"> </w:t>
      </w:r>
      <w:r w:rsidRPr="00206150">
        <w:rPr>
          <w:rFonts w:cstheme="minorHAnsi"/>
        </w:rPr>
        <w:t xml:space="preserve">Jakość i ilość robót ulegających zakryciu ocenia </w:t>
      </w:r>
      <w:r w:rsidR="000A1F89" w:rsidRPr="00206150">
        <w:rPr>
          <w:rFonts w:cstheme="minorHAnsi"/>
        </w:rPr>
        <w:t>Inżynier/Kierownik</w:t>
      </w:r>
      <w:r w:rsidRPr="00206150">
        <w:rPr>
          <w:rFonts w:cstheme="minorHAnsi"/>
        </w:rPr>
        <w:t>/Kierownik projektu na podstawie dokumentów</w:t>
      </w:r>
      <w:r w:rsidR="00306409" w:rsidRPr="00206150">
        <w:rPr>
          <w:rFonts w:cstheme="minorHAnsi"/>
        </w:rPr>
        <w:t xml:space="preserve"> </w:t>
      </w:r>
      <w:r w:rsidRPr="00206150">
        <w:rPr>
          <w:rFonts w:cstheme="minorHAnsi"/>
        </w:rPr>
        <w:t>zawierających komplet wyników badań laboratoryjnych i w oparciu o przeprowadzone pomiary, w konfrontacji z dokumentacją projektową, SST i uprzednimi ustaleniami.</w:t>
      </w:r>
    </w:p>
    <w:p w:rsidR="001859F2" w:rsidRPr="00206150" w:rsidRDefault="001859F2" w:rsidP="00206150">
      <w:pPr>
        <w:spacing w:after="0" w:line="288" w:lineRule="auto"/>
        <w:rPr>
          <w:rFonts w:cstheme="minorHAnsi"/>
        </w:rPr>
      </w:pPr>
      <w:r w:rsidRPr="00206150">
        <w:rPr>
          <w:rFonts w:cstheme="minorHAnsi"/>
        </w:rPr>
        <w:t>8.3. Odbiór częściowy</w:t>
      </w:r>
    </w:p>
    <w:p w:rsidR="001859F2" w:rsidRPr="00206150" w:rsidRDefault="001859F2" w:rsidP="00206150">
      <w:pPr>
        <w:spacing w:after="0" w:line="288" w:lineRule="auto"/>
        <w:rPr>
          <w:rFonts w:cstheme="minorHAnsi"/>
        </w:rPr>
      </w:pPr>
      <w:r w:rsidRPr="00206150">
        <w:rPr>
          <w:rFonts w:cstheme="minorHAnsi"/>
        </w:rPr>
        <w:t xml:space="preserve">Odbiór  częściowy polega na ocenie ilości i jakości wykonanych części robót. Odbioru częściowego robót dokonuje się wg zasad jak przy odbiorze ostatecznym robót. Odbioru robót dokonuje </w:t>
      </w:r>
      <w:r w:rsidR="000A1F89" w:rsidRPr="00206150">
        <w:rPr>
          <w:rFonts w:cstheme="minorHAnsi"/>
        </w:rPr>
        <w:t>Inżynier/Kierownik</w:t>
      </w:r>
      <w:r w:rsidRPr="00206150">
        <w:rPr>
          <w:rFonts w:cstheme="minorHAnsi"/>
        </w:rPr>
        <w:t>/Kierownik projektu.</w:t>
      </w:r>
    </w:p>
    <w:p w:rsidR="001859F2" w:rsidRPr="00206150" w:rsidRDefault="001859F2" w:rsidP="00206150">
      <w:pPr>
        <w:spacing w:after="0" w:line="288" w:lineRule="auto"/>
        <w:rPr>
          <w:rFonts w:cstheme="minorHAnsi"/>
        </w:rPr>
      </w:pPr>
      <w:r w:rsidRPr="00206150">
        <w:rPr>
          <w:rFonts w:cstheme="minorHAnsi"/>
        </w:rPr>
        <w:t>8.4. Odbiór ostateczny robót</w:t>
      </w:r>
    </w:p>
    <w:p w:rsidR="001859F2" w:rsidRPr="00206150" w:rsidRDefault="001859F2" w:rsidP="00206150">
      <w:pPr>
        <w:spacing w:after="0" w:line="288" w:lineRule="auto"/>
        <w:rPr>
          <w:rFonts w:cstheme="minorHAnsi"/>
        </w:rPr>
      </w:pPr>
      <w:r w:rsidRPr="00206150">
        <w:rPr>
          <w:rFonts w:cstheme="minorHAnsi"/>
        </w:rPr>
        <w:t>8.4.1. Zasady odbioru ostatecznego robót</w:t>
      </w:r>
    </w:p>
    <w:p w:rsidR="00CB0C1A" w:rsidRPr="00206150" w:rsidRDefault="001859F2" w:rsidP="00206150">
      <w:pPr>
        <w:spacing w:after="0" w:line="288" w:lineRule="auto"/>
        <w:rPr>
          <w:rFonts w:cstheme="minorHAnsi"/>
        </w:rPr>
      </w:pPr>
      <w:r w:rsidRPr="00206150">
        <w:rPr>
          <w:rFonts w:cstheme="minorHAnsi"/>
        </w:rPr>
        <w:t>Odbiór ostateczny polega na finalnej ocenie rzeczywistego wykonania robót w odniesieniu do ich ilości, jakości i wartości.  Całkowite</w:t>
      </w:r>
      <w:r w:rsidR="00306409" w:rsidRPr="00206150">
        <w:rPr>
          <w:rFonts w:cstheme="minorHAnsi"/>
        </w:rPr>
        <w:t xml:space="preserve"> </w:t>
      </w:r>
      <w:r w:rsidRPr="00206150">
        <w:rPr>
          <w:rFonts w:cstheme="minorHAnsi"/>
        </w:rPr>
        <w:t xml:space="preserve">zakończenie robót oraz gotowość do odbioru ostatecznego będzie stwierdzona przez Wykonawcę wpisem do dziennika budowy z bezzwłocznym powiadomieniem na piśmie o tym fakcie </w:t>
      </w:r>
      <w:r w:rsidR="000A1F89" w:rsidRPr="00206150">
        <w:rPr>
          <w:rFonts w:cstheme="minorHAnsi"/>
        </w:rPr>
        <w:t>Inżynier/Kierownik</w:t>
      </w:r>
      <w:r w:rsidRPr="00206150">
        <w:rPr>
          <w:rFonts w:cstheme="minorHAnsi"/>
        </w:rPr>
        <w:t>a/Kierownika projektu.</w:t>
      </w:r>
      <w:r w:rsidR="00306409" w:rsidRPr="00206150">
        <w:rPr>
          <w:rFonts w:cstheme="minorHAnsi"/>
        </w:rPr>
        <w:t xml:space="preserve"> </w:t>
      </w:r>
      <w:r w:rsidRPr="00206150">
        <w:rPr>
          <w:rFonts w:cstheme="minorHAnsi"/>
        </w:rPr>
        <w:t xml:space="preserve">Odbiór ostateczny robót nastąpi w terminie ustalonym w dokumentach umowy, licząc od dnia potwierdzenia przez </w:t>
      </w:r>
      <w:r w:rsidR="000A1F89" w:rsidRPr="00206150">
        <w:rPr>
          <w:rFonts w:cstheme="minorHAnsi"/>
        </w:rPr>
        <w:t>Inżynier/Kierownik</w:t>
      </w:r>
      <w:r w:rsidRPr="00206150">
        <w:rPr>
          <w:rFonts w:cstheme="minorHAnsi"/>
        </w:rPr>
        <w:t>a/Kierownika projektu zakończenia robót i przyjęcia dokumentów, o których mowa w punkcie 8.4.2.</w:t>
      </w:r>
      <w:r w:rsidR="00306409" w:rsidRPr="00206150">
        <w:rPr>
          <w:rFonts w:cstheme="minorHAnsi"/>
        </w:rPr>
        <w:t xml:space="preserve">                                                                                                                                                                     </w:t>
      </w:r>
      <w:r w:rsidRPr="00206150">
        <w:rPr>
          <w:rFonts w:cstheme="minorHAnsi"/>
        </w:rPr>
        <w:t xml:space="preserve">Odbioru ostatecznego robót dokona komisja wyznaczona przez Zamawiającego w obecności </w:t>
      </w:r>
      <w:r w:rsidR="000A1F89" w:rsidRPr="00206150">
        <w:rPr>
          <w:rFonts w:cstheme="minorHAnsi"/>
        </w:rPr>
        <w:t>Inżynier/Kierownik</w:t>
      </w:r>
      <w:r w:rsidRPr="00206150">
        <w:rPr>
          <w:rFonts w:cstheme="minorHAnsi"/>
        </w:rPr>
        <w:t>a/Kierownika projektu i Wykonawcy. Komisja odbierająca roboty dokona ich oceny jakościowej na podstawie przedłożonych dokumentów, wyników badań i pomiarów, ocenie wizualnej oraz zgodności wykonania robót z dokumentacją projektową i SST.</w:t>
      </w:r>
      <w:r w:rsidR="00306409" w:rsidRPr="00206150">
        <w:rPr>
          <w:rFonts w:cstheme="minorHAnsi"/>
        </w:rPr>
        <w:t xml:space="preserve">                                                                                                                                                                                                                </w:t>
      </w:r>
      <w:r w:rsidRPr="00206150">
        <w:rPr>
          <w:rFonts w:cstheme="minorHAnsi"/>
        </w:rPr>
        <w:t>W toku odbioru ostatecznego robót komisja zapozna się z realizacją ustaleń przyjętych w trakcie odbiorów robót zanikających i ulegających zakryciu, zwłaszcza w zakresie wykonania robót uzupełniających i robót poprawkowych.</w:t>
      </w:r>
      <w:r w:rsidR="00306409" w:rsidRPr="00206150">
        <w:rPr>
          <w:rFonts w:cstheme="minorHAnsi"/>
        </w:rPr>
        <w:t xml:space="preserve">              </w:t>
      </w:r>
      <w:r w:rsidRPr="00206150">
        <w:rPr>
          <w:rFonts w:cstheme="minorHAnsi"/>
        </w:rPr>
        <w:t xml:space="preserve">W przypadkach niewykonania wyznaczonych robót poprawkowych lub robót uzupełniających </w:t>
      </w:r>
      <w:r w:rsidR="00CB0C1A" w:rsidRPr="00206150">
        <w:rPr>
          <w:rFonts w:cstheme="minorHAnsi"/>
        </w:rPr>
        <w:t>(szczególnie w r</w:t>
      </w:r>
      <w:r w:rsidRPr="00206150">
        <w:rPr>
          <w:rFonts w:cstheme="minorHAnsi"/>
        </w:rPr>
        <w:t>obotach wykończeniowych</w:t>
      </w:r>
      <w:r w:rsidR="00CB0C1A" w:rsidRPr="00206150">
        <w:rPr>
          <w:rFonts w:cstheme="minorHAnsi"/>
        </w:rPr>
        <w:t>)</w:t>
      </w:r>
      <w:r w:rsidRPr="00206150">
        <w:rPr>
          <w:rFonts w:cstheme="minorHAnsi"/>
        </w:rPr>
        <w:t>, komisja przerwie swoje czynności i ustali nowy termin odbioru ostatecznego.</w:t>
      </w:r>
      <w:r w:rsidR="00306409"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1859F2" w:rsidRPr="00206150" w:rsidRDefault="001859F2" w:rsidP="00206150">
      <w:pPr>
        <w:spacing w:after="0" w:line="288" w:lineRule="auto"/>
        <w:rPr>
          <w:rFonts w:cstheme="minorHAnsi"/>
        </w:rPr>
      </w:pPr>
      <w:r w:rsidRPr="00206150">
        <w:rPr>
          <w:rFonts w:cstheme="minorHAnsi"/>
        </w:rPr>
        <w:t>8.4.2.  Dokumenty do odbioru ostatecznego</w:t>
      </w:r>
    </w:p>
    <w:p w:rsidR="001859F2" w:rsidRPr="00206150" w:rsidRDefault="001859F2" w:rsidP="00206150">
      <w:pPr>
        <w:spacing w:after="0" w:line="288" w:lineRule="auto"/>
        <w:rPr>
          <w:rFonts w:cstheme="minorHAnsi"/>
        </w:rPr>
      </w:pPr>
      <w:r w:rsidRPr="00206150">
        <w:rPr>
          <w:rFonts w:cstheme="minorHAnsi"/>
        </w:rPr>
        <w:t>Podstawowym dokumentem do dokonania odbioru ostatecznego robót jest protokół odbioru ostatecznego robót sporządzony wg wzoru ustalonego przez Zamawiającego.</w:t>
      </w:r>
    </w:p>
    <w:p w:rsidR="001859F2" w:rsidRPr="00206150" w:rsidRDefault="001859F2" w:rsidP="00206150">
      <w:pPr>
        <w:spacing w:after="0" w:line="288" w:lineRule="auto"/>
        <w:rPr>
          <w:rFonts w:cstheme="minorHAnsi"/>
        </w:rPr>
      </w:pPr>
      <w:r w:rsidRPr="00206150">
        <w:rPr>
          <w:rFonts w:cstheme="minorHAnsi"/>
        </w:rPr>
        <w:t>Do odbioru ostatecznego Wykonawca jest zobowiązany przygotować następujące dokumenty:</w:t>
      </w:r>
    </w:p>
    <w:p w:rsidR="00CD6588" w:rsidRPr="00206150" w:rsidRDefault="00CD6588" w:rsidP="00206150">
      <w:pPr>
        <w:pStyle w:val="Akapitzlist"/>
        <w:numPr>
          <w:ilvl w:val="0"/>
          <w:numId w:val="5"/>
        </w:numPr>
        <w:spacing w:after="0" w:line="288" w:lineRule="auto"/>
        <w:rPr>
          <w:rFonts w:cstheme="minorHAnsi"/>
        </w:rPr>
      </w:pPr>
      <w:r w:rsidRPr="00206150">
        <w:rPr>
          <w:rFonts w:cstheme="minorHAnsi"/>
        </w:rPr>
        <w:t>D</w:t>
      </w:r>
      <w:r w:rsidR="001859F2" w:rsidRPr="00206150">
        <w:rPr>
          <w:rFonts w:cstheme="minorHAnsi"/>
        </w:rPr>
        <w:t>okumentację projektową podstawową z naniesionymi zmianami,</w:t>
      </w:r>
      <w:r w:rsidR="00306409" w:rsidRPr="00206150">
        <w:rPr>
          <w:rFonts w:cstheme="minorHAnsi"/>
        </w:rPr>
        <w:t xml:space="preserve">                                                                                                           </w:t>
      </w:r>
    </w:p>
    <w:p w:rsidR="00CD6588" w:rsidRPr="00206150" w:rsidRDefault="00CD6588" w:rsidP="00206150">
      <w:pPr>
        <w:pStyle w:val="Akapitzlist"/>
        <w:numPr>
          <w:ilvl w:val="0"/>
          <w:numId w:val="5"/>
        </w:numPr>
        <w:spacing w:after="0" w:line="288" w:lineRule="auto"/>
        <w:rPr>
          <w:rFonts w:cstheme="minorHAnsi"/>
        </w:rPr>
      </w:pPr>
      <w:r w:rsidRPr="00206150">
        <w:rPr>
          <w:rFonts w:cstheme="minorHAnsi"/>
        </w:rPr>
        <w:t>D</w:t>
      </w:r>
      <w:r w:rsidR="001859F2" w:rsidRPr="00206150">
        <w:rPr>
          <w:rFonts w:cstheme="minorHAnsi"/>
        </w:rPr>
        <w:t>ziennik budowy (oryginał + kopia),</w:t>
      </w:r>
      <w:r w:rsidR="00306409" w:rsidRPr="00206150">
        <w:rPr>
          <w:rFonts w:cstheme="minorHAnsi"/>
        </w:rPr>
        <w:t xml:space="preserve">                                                                                                                                                                  </w:t>
      </w:r>
    </w:p>
    <w:p w:rsidR="00CD6588" w:rsidRPr="00206150" w:rsidRDefault="00CD6588" w:rsidP="00206150">
      <w:pPr>
        <w:pStyle w:val="Akapitzlist"/>
        <w:numPr>
          <w:ilvl w:val="0"/>
          <w:numId w:val="5"/>
        </w:numPr>
        <w:spacing w:after="0" w:line="288" w:lineRule="auto"/>
        <w:rPr>
          <w:rFonts w:cstheme="minorHAnsi"/>
        </w:rPr>
      </w:pPr>
      <w:r w:rsidRPr="00206150">
        <w:rPr>
          <w:rFonts w:cstheme="minorHAnsi"/>
        </w:rPr>
        <w:t>O</w:t>
      </w:r>
      <w:r w:rsidR="001859F2" w:rsidRPr="00206150">
        <w:rPr>
          <w:rFonts w:cstheme="minorHAnsi"/>
        </w:rPr>
        <w:t>świadczenie  kierownika budowy :</w:t>
      </w:r>
      <w:r w:rsidR="00306409" w:rsidRPr="00206150">
        <w:rPr>
          <w:rFonts w:cstheme="minorHAnsi"/>
        </w:rPr>
        <w:t xml:space="preserve">                                                                                                                                                                      </w:t>
      </w:r>
      <w:r w:rsidR="001859F2" w:rsidRPr="00206150">
        <w:rPr>
          <w:rFonts w:cstheme="minorHAnsi"/>
        </w:rPr>
        <w:t>a) o zgodności wykonania obiektu budowlanego z projektem budowlanym lub warunkami  pozwolenia na budowę oraz przepisami,</w:t>
      </w:r>
      <w:r w:rsidR="00306409" w:rsidRPr="00206150">
        <w:rPr>
          <w:rFonts w:cstheme="minorHAnsi"/>
        </w:rPr>
        <w:t xml:space="preserve">                                                                                                                                                                                                       </w:t>
      </w:r>
      <w:r w:rsidR="001859F2" w:rsidRPr="00206150">
        <w:rPr>
          <w:rFonts w:cstheme="minorHAnsi"/>
        </w:rPr>
        <w:t>b)  doprowadzeniu do należytego stanu i porządku terenu budowy, a także  w razie korzystania z drogi, ulicy, sąsiedniej nieruchomości,  budynku lub lokalu,</w:t>
      </w:r>
      <w:r w:rsidRPr="00206150">
        <w:rPr>
          <w:rFonts w:cstheme="minorHAnsi"/>
        </w:rPr>
        <w:t xml:space="preserve">                                                                                                                                                      </w:t>
      </w:r>
    </w:p>
    <w:p w:rsidR="00CD6588" w:rsidRPr="00206150" w:rsidRDefault="001859F2" w:rsidP="00206150">
      <w:pPr>
        <w:pStyle w:val="Akapitzlist"/>
        <w:numPr>
          <w:ilvl w:val="0"/>
          <w:numId w:val="5"/>
        </w:numPr>
        <w:spacing w:after="0" w:line="288" w:lineRule="auto"/>
        <w:rPr>
          <w:rFonts w:cstheme="minorHAnsi"/>
        </w:rPr>
      </w:pPr>
      <w:r w:rsidRPr="00206150">
        <w:rPr>
          <w:rFonts w:cstheme="minorHAnsi"/>
        </w:rPr>
        <w:t xml:space="preserve">  </w:t>
      </w:r>
      <w:r w:rsidR="00CD6588" w:rsidRPr="00206150">
        <w:rPr>
          <w:rFonts w:cstheme="minorHAnsi"/>
        </w:rPr>
        <w:t>O</w:t>
      </w:r>
      <w:r w:rsidRPr="00206150">
        <w:rPr>
          <w:rFonts w:cstheme="minorHAnsi"/>
        </w:rPr>
        <w:t>świadczenie o właściwym zagospodarowaniu terenów przyległych, jeżeli eksploatacja  wybudowanego obiektu jest uzależniona od ich odpowiedniego zagospodarowania,</w:t>
      </w:r>
      <w:r w:rsidR="00306409" w:rsidRPr="00206150">
        <w:rPr>
          <w:rFonts w:cstheme="minorHAnsi"/>
        </w:rPr>
        <w:t xml:space="preserve">                                                                                                                             </w:t>
      </w:r>
    </w:p>
    <w:p w:rsidR="00CD6588" w:rsidRPr="00206150" w:rsidRDefault="001859F2" w:rsidP="00206150">
      <w:pPr>
        <w:pStyle w:val="Akapitzlist"/>
        <w:numPr>
          <w:ilvl w:val="0"/>
          <w:numId w:val="5"/>
        </w:numPr>
        <w:spacing w:after="0" w:line="288" w:lineRule="auto"/>
        <w:rPr>
          <w:rFonts w:cstheme="minorHAnsi"/>
        </w:rPr>
      </w:pPr>
      <w:r w:rsidRPr="00206150">
        <w:rPr>
          <w:rFonts w:cstheme="minorHAnsi"/>
        </w:rPr>
        <w:t xml:space="preserve"> </w:t>
      </w:r>
      <w:r w:rsidR="00CD6588" w:rsidRPr="00206150">
        <w:rPr>
          <w:rFonts w:cstheme="minorHAnsi"/>
        </w:rPr>
        <w:t>P</w:t>
      </w:r>
      <w:r w:rsidRPr="00206150">
        <w:rPr>
          <w:rFonts w:cstheme="minorHAnsi"/>
        </w:rPr>
        <w:t>rotokoły badań i sprawdzeń, (protokół odbioru kominiarskiego, protokół badania szczelności i  zagazowania wew. instalacji gazowej, protokół badania wewnętrznej instalacji elektrycznej,  protokół badania szczelności instalacji kanalizacyjnej .</w:t>
      </w:r>
      <w:r w:rsidR="00306409" w:rsidRPr="00206150">
        <w:rPr>
          <w:rFonts w:cstheme="minorHAnsi"/>
        </w:rPr>
        <w:t xml:space="preserve">                                                                                                                                                                                                                    </w:t>
      </w:r>
    </w:p>
    <w:p w:rsidR="00CD6588" w:rsidRPr="00206150" w:rsidRDefault="00CD6588" w:rsidP="00206150">
      <w:pPr>
        <w:pStyle w:val="Akapitzlist"/>
        <w:numPr>
          <w:ilvl w:val="0"/>
          <w:numId w:val="5"/>
        </w:numPr>
        <w:spacing w:after="0" w:line="288" w:lineRule="auto"/>
        <w:rPr>
          <w:rFonts w:cstheme="minorHAnsi"/>
        </w:rPr>
      </w:pPr>
      <w:r w:rsidRPr="00206150">
        <w:rPr>
          <w:rFonts w:cstheme="minorHAnsi"/>
        </w:rPr>
        <w:t>D</w:t>
      </w:r>
      <w:r w:rsidR="001859F2" w:rsidRPr="00206150">
        <w:rPr>
          <w:rFonts w:cstheme="minorHAnsi"/>
        </w:rPr>
        <w:t>okumentację geodezyjną, zawierającą wyniki geodezyjnej inwentaryzacji powykonawczej oraz  informację o</w:t>
      </w:r>
      <w:r w:rsidR="00306409" w:rsidRPr="00206150">
        <w:rPr>
          <w:rFonts w:cstheme="minorHAnsi"/>
        </w:rPr>
        <w:t xml:space="preserve"> </w:t>
      </w:r>
      <w:r w:rsidR="001859F2" w:rsidRPr="00206150">
        <w:rPr>
          <w:rFonts w:cstheme="minorHAnsi"/>
        </w:rPr>
        <w:t xml:space="preserve">zgodności usytuowania obiektu budowlanego z projektem zagospodarowania  działki lub terenu lub </w:t>
      </w:r>
      <w:r w:rsidR="001859F2" w:rsidRPr="00206150">
        <w:rPr>
          <w:rFonts w:cstheme="minorHAnsi"/>
        </w:rPr>
        <w:lastRenderedPageBreak/>
        <w:t>odstępstwach od tego projektu, sporządzoną przez osobę wykonującą  samodzielne funkcje w dziedzinie geodezji i</w:t>
      </w:r>
      <w:r w:rsidR="00306409" w:rsidRPr="00206150">
        <w:rPr>
          <w:rFonts w:cstheme="minorHAnsi"/>
        </w:rPr>
        <w:t xml:space="preserve"> </w:t>
      </w:r>
      <w:r w:rsidR="001859F2" w:rsidRPr="00206150">
        <w:rPr>
          <w:rFonts w:cstheme="minorHAnsi"/>
        </w:rPr>
        <w:t>kartografii oraz posiadającą odpowiednie  uprawnienia zawodowe,</w:t>
      </w:r>
      <w:r w:rsidR="00306409" w:rsidRPr="00206150">
        <w:rPr>
          <w:rFonts w:cstheme="minorHAnsi"/>
        </w:rPr>
        <w:t xml:space="preserve">                                                                                                                                                                    </w:t>
      </w:r>
    </w:p>
    <w:p w:rsidR="00CD6588" w:rsidRPr="00206150" w:rsidRDefault="00CD6588" w:rsidP="00206150">
      <w:pPr>
        <w:pStyle w:val="Akapitzlist"/>
        <w:numPr>
          <w:ilvl w:val="0"/>
          <w:numId w:val="5"/>
        </w:numPr>
        <w:spacing w:after="0" w:line="288" w:lineRule="auto"/>
        <w:rPr>
          <w:rFonts w:cstheme="minorHAnsi"/>
        </w:rPr>
      </w:pPr>
      <w:r w:rsidRPr="00206150">
        <w:rPr>
          <w:rFonts w:cstheme="minorHAnsi"/>
        </w:rPr>
        <w:t>P</w:t>
      </w:r>
      <w:r w:rsidR="001859F2" w:rsidRPr="00206150">
        <w:rPr>
          <w:rFonts w:cstheme="minorHAnsi"/>
        </w:rPr>
        <w:t>otwierdzenie, zgodnie z odrębnymi przepisami, odbioru wykonanych przyłączy</w:t>
      </w:r>
      <w:r w:rsidR="00306409" w:rsidRPr="00206150">
        <w:rPr>
          <w:rFonts w:cstheme="minorHAnsi"/>
        </w:rPr>
        <w:t xml:space="preserve">                                                                                               </w:t>
      </w:r>
    </w:p>
    <w:p w:rsidR="00CD6588" w:rsidRPr="00206150" w:rsidRDefault="001859F2" w:rsidP="00206150">
      <w:pPr>
        <w:pStyle w:val="Akapitzlist"/>
        <w:numPr>
          <w:ilvl w:val="0"/>
          <w:numId w:val="5"/>
        </w:numPr>
        <w:spacing w:after="0" w:line="288" w:lineRule="auto"/>
        <w:rPr>
          <w:rFonts w:cstheme="minorHAnsi"/>
        </w:rPr>
      </w:pPr>
      <w:r w:rsidRPr="00206150">
        <w:rPr>
          <w:rFonts w:cstheme="minorHAnsi"/>
        </w:rPr>
        <w:t xml:space="preserve"> </w:t>
      </w:r>
      <w:r w:rsidR="00CD6588" w:rsidRPr="00206150">
        <w:rPr>
          <w:rFonts w:cstheme="minorHAnsi"/>
        </w:rPr>
        <w:t>D</w:t>
      </w:r>
      <w:r w:rsidRPr="00206150">
        <w:rPr>
          <w:rFonts w:cstheme="minorHAnsi"/>
        </w:rPr>
        <w:t>eklaracje zgodności lub certyfikaty zgodności wbudowanych materiałów zgodnie z SST</w:t>
      </w:r>
      <w:r w:rsidR="00306409" w:rsidRPr="00206150">
        <w:rPr>
          <w:rFonts w:cstheme="minorHAnsi"/>
        </w:rPr>
        <w:t xml:space="preserve">                                                                       </w:t>
      </w:r>
    </w:p>
    <w:p w:rsidR="00CD6588" w:rsidRPr="00206150" w:rsidRDefault="001859F2" w:rsidP="00206150">
      <w:pPr>
        <w:pStyle w:val="Akapitzlist"/>
        <w:numPr>
          <w:ilvl w:val="0"/>
          <w:numId w:val="5"/>
        </w:numPr>
        <w:spacing w:after="0" w:line="288" w:lineRule="auto"/>
        <w:rPr>
          <w:rFonts w:cstheme="minorHAnsi"/>
        </w:rPr>
      </w:pPr>
      <w:r w:rsidRPr="00206150">
        <w:rPr>
          <w:rFonts w:cstheme="minorHAnsi"/>
        </w:rPr>
        <w:t xml:space="preserve"> </w:t>
      </w:r>
      <w:r w:rsidR="00CD6588" w:rsidRPr="00206150">
        <w:rPr>
          <w:rFonts w:cstheme="minorHAnsi"/>
        </w:rPr>
        <w:t>W</w:t>
      </w:r>
      <w:r w:rsidRPr="00206150">
        <w:rPr>
          <w:rFonts w:cstheme="minorHAnsi"/>
        </w:rPr>
        <w:t xml:space="preserve"> przypadku zmian nieodstępujących w sposób istotny od zatwierdzonego projektu lub  warunków pozwolenia na budowę, dokonanych podczas wykonywania robót, do  zawiadomienia należy dołączyć kopie rysunków z naniesionymi zmianami. Oświadczenie  kierownika budowy powinno być wówczas potwierdzone przez projektanta i inspektora  nadzoru inwestorskiego, jeżeli został ustanowiony.</w:t>
      </w:r>
      <w:r w:rsidR="00CD6588" w:rsidRPr="00206150">
        <w:rPr>
          <w:rFonts w:cstheme="minorHAnsi"/>
        </w:rPr>
        <w:t xml:space="preserve">                                                                                                             </w:t>
      </w:r>
    </w:p>
    <w:p w:rsidR="001859F2" w:rsidRPr="00206150" w:rsidRDefault="001859F2" w:rsidP="00206150">
      <w:pPr>
        <w:pStyle w:val="Akapitzlist"/>
        <w:numPr>
          <w:ilvl w:val="0"/>
          <w:numId w:val="5"/>
        </w:numPr>
        <w:spacing w:after="0" w:line="288" w:lineRule="auto"/>
        <w:rPr>
          <w:rFonts w:cstheme="minorHAnsi"/>
        </w:rPr>
      </w:pPr>
      <w:r w:rsidRPr="00206150">
        <w:rPr>
          <w:rFonts w:cstheme="minorHAnsi"/>
        </w:rPr>
        <w:t xml:space="preserve">W przypadku, gdy wg komisji, roboty pod względem przygotowania dokumentacyjnego nie będą gotowe do odbioru ostatecznego, komisja w porozumieniu z Wykonawcą wyznaczy ponowny termin odbioru ostatecznego robót. </w:t>
      </w:r>
    </w:p>
    <w:p w:rsidR="001859F2" w:rsidRPr="00206150" w:rsidRDefault="001859F2" w:rsidP="00206150">
      <w:pPr>
        <w:spacing w:after="0" w:line="288" w:lineRule="auto"/>
        <w:rPr>
          <w:rFonts w:cstheme="minorHAnsi"/>
        </w:rPr>
      </w:pPr>
      <w:r w:rsidRPr="00206150">
        <w:rPr>
          <w:rFonts w:cstheme="minorHAnsi"/>
        </w:rPr>
        <w:t>Wszystkie zarządzone przez komisję roboty poprawkowe lub uzupełniające będą zestawione wg wzoru ustalonego przez Zamawiającego.  Termin wykonania robót poprawkowych i robót uzupełniających wyznaczy komisja.</w:t>
      </w:r>
    </w:p>
    <w:p w:rsidR="001859F2" w:rsidRPr="00206150" w:rsidRDefault="001859F2" w:rsidP="00206150">
      <w:pPr>
        <w:spacing w:after="0" w:line="288" w:lineRule="auto"/>
        <w:rPr>
          <w:rFonts w:cstheme="minorHAnsi"/>
        </w:rPr>
      </w:pPr>
      <w:r w:rsidRPr="00206150">
        <w:rPr>
          <w:rFonts w:cstheme="minorHAnsi"/>
        </w:rPr>
        <w:t>8.4.3 Odbiór pogwarancyjny</w:t>
      </w:r>
    </w:p>
    <w:p w:rsidR="001859F2" w:rsidRPr="00206150" w:rsidRDefault="001859F2" w:rsidP="00206150">
      <w:pPr>
        <w:spacing w:after="0" w:line="288" w:lineRule="auto"/>
        <w:rPr>
          <w:rFonts w:cstheme="minorHAnsi"/>
        </w:rPr>
      </w:pPr>
      <w:r w:rsidRPr="00206150">
        <w:rPr>
          <w:rFonts w:cstheme="minorHAnsi"/>
        </w:rPr>
        <w:t>Odbiór pogwarancyjny polega na ocenie wykonanych robót związanych z usunięciem wad stwierdzonych przy odbiorze ostatecznym i zaistniałych w okresie gwarancyjnym.</w:t>
      </w:r>
      <w:r w:rsidR="00CD6588" w:rsidRPr="00206150">
        <w:rPr>
          <w:rFonts w:cstheme="minorHAnsi"/>
        </w:rPr>
        <w:t xml:space="preserve">                                                                                                                    </w:t>
      </w:r>
      <w:r w:rsidRPr="00206150">
        <w:rPr>
          <w:rFonts w:cstheme="minorHAnsi"/>
        </w:rPr>
        <w:t>Odbiór pogwarancyjny będzie dokonany na podstawie oceny wizualnej obiektu z uwzględnieniem zasad opisanych w punkcie 8.4 „Odbiór ostateczny robót".9.  Podstawa płatności</w:t>
      </w:r>
    </w:p>
    <w:p w:rsidR="001859F2" w:rsidRPr="00206150" w:rsidRDefault="001859F2" w:rsidP="00206150">
      <w:pPr>
        <w:spacing w:after="0" w:line="288" w:lineRule="auto"/>
        <w:rPr>
          <w:rFonts w:cstheme="minorHAnsi"/>
        </w:rPr>
      </w:pPr>
      <w:r w:rsidRPr="00206150">
        <w:rPr>
          <w:rFonts w:cstheme="minorHAnsi"/>
        </w:rPr>
        <w:t>9.1. Ustalenia ogólne</w:t>
      </w:r>
    </w:p>
    <w:p w:rsidR="001859F2" w:rsidRPr="00206150" w:rsidRDefault="001859F2" w:rsidP="00206150">
      <w:pPr>
        <w:spacing w:after="0" w:line="288" w:lineRule="auto"/>
        <w:rPr>
          <w:rFonts w:cstheme="minorHAnsi"/>
        </w:rPr>
      </w:pPr>
      <w:r w:rsidRPr="00206150">
        <w:rPr>
          <w:rFonts w:cstheme="minorHAnsi"/>
        </w:rPr>
        <w:t>Podstawą płatności jest cena jednostkowa skalkulowana przez Wykonawcę za jednostkę obmiarową ustaloną dla danej pozycji kosztorysu</w:t>
      </w:r>
      <w:r w:rsidR="00CD6588" w:rsidRPr="00206150">
        <w:rPr>
          <w:rFonts w:cstheme="minorHAnsi"/>
        </w:rPr>
        <w:t xml:space="preserve">. </w:t>
      </w:r>
      <w:r w:rsidRPr="00206150">
        <w:rPr>
          <w:rFonts w:cstheme="minorHAnsi"/>
        </w:rPr>
        <w:t>Dla pozycji kosztorysowych wycenionych  ryczałtowo podstawą płatności jest wartość (kwota) podana  przez Wykonawcę w danej  pozycji kosztorysu.</w:t>
      </w:r>
      <w:r w:rsidR="00CD6588" w:rsidRPr="00206150">
        <w:rPr>
          <w:rFonts w:cstheme="minorHAnsi"/>
        </w:rPr>
        <w:t xml:space="preserve"> </w:t>
      </w:r>
      <w:r w:rsidRPr="00206150">
        <w:rPr>
          <w:rFonts w:cstheme="minorHAnsi"/>
        </w:rPr>
        <w:t>Cena jednostkowa lub kwota ryczałtowa pozycji kosztorysowej będzie uwzględniać wszystkie czynności, wymagania badania składające się na jej wykonanie, określone dla tej roboty w SST i w dokumentacji projektowej.</w:t>
      </w:r>
      <w:r w:rsidR="00CD6588" w:rsidRPr="00206150">
        <w:rPr>
          <w:rFonts w:cstheme="minorHAnsi"/>
        </w:rPr>
        <w:t xml:space="preserve"> </w:t>
      </w:r>
      <w:r w:rsidRPr="00206150">
        <w:rPr>
          <w:rFonts w:cstheme="minorHAnsi"/>
        </w:rPr>
        <w:t>Ceny jednostkowe lub kwoty ryczałtowe robót będą obejmować:</w:t>
      </w:r>
      <w:r w:rsidR="00CD6588" w:rsidRPr="00206150">
        <w:rPr>
          <w:rFonts w:cstheme="minorHAnsi"/>
        </w:rPr>
        <w:t xml:space="preserve">                                                                                                                                                                                                                 </w:t>
      </w:r>
      <w:r w:rsidRPr="00206150">
        <w:rPr>
          <w:rFonts w:cstheme="minorHAnsi"/>
        </w:rPr>
        <w:t>-  robociznę bezpośrednią wraz z towarzyszącymi kosztami,</w:t>
      </w:r>
      <w:r w:rsidR="00CD6588" w:rsidRPr="00206150">
        <w:rPr>
          <w:rFonts w:cstheme="minorHAnsi"/>
        </w:rPr>
        <w:t xml:space="preserve">                                                                                                                          </w:t>
      </w:r>
      <w:r w:rsidRPr="00206150">
        <w:rPr>
          <w:rFonts w:cstheme="minorHAnsi"/>
        </w:rPr>
        <w:t>-  wartość zużytych materiałów wraz z kosztami zakupu,  magazynowania, ewentualnych  ubytków i transportu na teren budowy,</w:t>
      </w:r>
      <w:r w:rsidR="00CD6588" w:rsidRPr="00206150">
        <w:rPr>
          <w:rFonts w:cstheme="minorHAnsi"/>
        </w:rPr>
        <w:t xml:space="preserve">                                                                                                                                                                                              </w:t>
      </w:r>
      <w:r w:rsidRPr="00206150">
        <w:rPr>
          <w:rFonts w:cstheme="minorHAnsi"/>
        </w:rPr>
        <w:t>-  wartość pracy sprzętu wraz z towarzyszącymi  kosztami,</w:t>
      </w:r>
      <w:r w:rsidR="00CD6588" w:rsidRPr="00206150">
        <w:rPr>
          <w:rFonts w:cstheme="minorHAnsi"/>
        </w:rPr>
        <w:t xml:space="preserve">                                                                                                                                   </w:t>
      </w:r>
      <w:r w:rsidRPr="00206150">
        <w:rPr>
          <w:rFonts w:cstheme="minorHAnsi"/>
        </w:rPr>
        <w:t>-  koszty pośrednie, zysk kalkulacyjny i ryzyko,</w:t>
      </w:r>
      <w:r w:rsidR="00A54782" w:rsidRPr="00206150">
        <w:rPr>
          <w:rFonts w:cstheme="minorHAnsi"/>
        </w:rPr>
        <w:t xml:space="preserve">                                                                                                                                                        </w:t>
      </w:r>
      <w:r w:rsidRPr="00206150">
        <w:rPr>
          <w:rFonts w:cstheme="minorHAnsi"/>
        </w:rPr>
        <w:t>-  podatki obliczone zgodnie z obowiązującymi przepisami.</w:t>
      </w:r>
    </w:p>
    <w:p w:rsidR="001859F2" w:rsidRPr="00206150" w:rsidRDefault="001859F2" w:rsidP="00206150">
      <w:pPr>
        <w:spacing w:after="0" w:line="288" w:lineRule="auto"/>
        <w:rPr>
          <w:rFonts w:cstheme="minorHAnsi"/>
        </w:rPr>
      </w:pPr>
      <w:r w:rsidRPr="00206150">
        <w:rPr>
          <w:rFonts w:cstheme="minorHAnsi"/>
        </w:rPr>
        <w:t>Do cen jednostkowych  należy wliczać podatku VAT.</w:t>
      </w:r>
    </w:p>
    <w:p w:rsidR="001859F2" w:rsidRPr="00206150" w:rsidRDefault="001859F2" w:rsidP="00206150">
      <w:pPr>
        <w:spacing w:after="0" w:line="288" w:lineRule="auto"/>
        <w:rPr>
          <w:rFonts w:cstheme="minorHAnsi"/>
        </w:rPr>
      </w:pPr>
      <w:r w:rsidRPr="00206150">
        <w:rPr>
          <w:rFonts w:cstheme="minorHAnsi"/>
        </w:rPr>
        <w:t>9.2. Warunki umowy i wymagania ogólne</w:t>
      </w:r>
    </w:p>
    <w:p w:rsidR="001859F2" w:rsidRPr="00206150" w:rsidRDefault="001859F2" w:rsidP="00206150">
      <w:pPr>
        <w:spacing w:after="0" w:line="288" w:lineRule="auto"/>
        <w:rPr>
          <w:rFonts w:cstheme="minorHAnsi"/>
        </w:rPr>
      </w:pPr>
      <w:r w:rsidRPr="00206150">
        <w:rPr>
          <w:rFonts w:cstheme="minorHAnsi"/>
        </w:rPr>
        <w:t>Koszt dostosowania się do wymagań warunków umowy i wymagań ogólnych zawartych w specyfikacji obejmuje wszystkie warunki określone w ww. dokumentach, a nie wyszczególnione w kosztorysie.</w:t>
      </w:r>
    </w:p>
    <w:p w:rsidR="001859F2" w:rsidRPr="00206150" w:rsidRDefault="001859F2" w:rsidP="00206150">
      <w:pPr>
        <w:spacing w:after="0" w:line="288" w:lineRule="auto"/>
        <w:rPr>
          <w:rFonts w:cstheme="minorHAnsi"/>
        </w:rPr>
      </w:pPr>
      <w:r w:rsidRPr="00206150">
        <w:rPr>
          <w:rFonts w:cstheme="minorHAnsi"/>
        </w:rPr>
        <w:t>9.3. Objazdy, przejazdy i organizacja ruchu</w:t>
      </w:r>
    </w:p>
    <w:p w:rsidR="001859F2" w:rsidRPr="00206150" w:rsidRDefault="001859F2" w:rsidP="00206150">
      <w:pPr>
        <w:spacing w:after="0" w:line="288" w:lineRule="auto"/>
        <w:rPr>
          <w:rFonts w:cstheme="minorHAnsi"/>
        </w:rPr>
      </w:pPr>
      <w:r w:rsidRPr="00206150">
        <w:rPr>
          <w:rFonts w:cstheme="minorHAnsi"/>
        </w:rPr>
        <w:t xml:space="preserve">Koszt  wybudowania objazdów/przejazdów i </w:t>
      </w:r>
      <w:r w:rsidR="00CD6588" w:rsidRPr="00206150">
        <w:rPr>
          <w:rFonts w:cstheme="minorHAnsi"/>
        </w:rPr>
        <w:t xml:space="preserve">czasowej </w:t>
      </w:r>
      <w:r w:rsidRPr="00206150">
        <w:rPr>
          <w:rFonts w:cstheme="minorHAnsi"/>
        </w:rPr>
        <w:t>organizacji  ruchu obejmuje:</w:t>
      </w:r>
      <w:r w:rsidR="00CD6588" w:rsidRPr="00206150">
        <w:rPr>
          <w:rFonts w:cstheme="minorHAnsi"/>
        </w:rPr>
        <w:t xml:space="preserve">                                                                                                       </w:t>
      </w:r>
      <w:r w:rsidRPr="00206150">
        <w:rPr>
          <w:rFonts w:cstheme="minorHAnsi"/>
        </w:rPr>
        <w:t xml:space="preserve">-  opracowanie oraz uzgodnienie z </w:t>
      </w:r>
      <w:r w:rsidR="000A1F89" w:rsidRPr="00206150">
        <w:rPr>
          <w:rFonts w:cstheme="minorHAnsi"/>
        </w:rPr>
        <w:t>Inżynier/</w:t>
      </w:r>
      <w:proofErr w:type="spellStart"/>
      <w:r w:rsidR="000A1F89" w:rsidRPr="00206150">
        <w:rPr>
          <w:rFonts w:cstheme="minorHAnsi"/>
        </w:rPr>
        <w:t>Kierownik</w:t>
      </w:r>
      <w:r w:rsidRPr="00206150">
        <w:rPr>
          <w:rFonts w:cstheme="minorHAnsi"/>
        </w:rPr>
        <w:t>em</w:t>
      </w:r>
      <w:proofErr w:type="spellEnd"/>
      <w:r w:rsidRPr="00206150">
        <w:rPr>
          <w:rFonts w:cstheme="minorHAnsi"/>
        </w:rPr>
        <w:t xml:space="preserve">/Kierownikiem projektu i odpowiednimi instytucjami projektu </w:t>
      </w:r>
      <w:r w:rsidR="00CD6588" w:rsidRPr="00206150">
        <w:rPr>
          <w:rFonts w:cstheme="minorHAnsi"/>
        </w:rPr>
        <w:t xml:space="preserve">  </w:t>
      </w:r>
      <w:r w:rsidRPr="00206150">
        <w:rPr>
          <w:rFonts w:cstheme="minorHAnsi"/>
        </w:rPr>
        <w:t xml:space="preserve">organizacji ruchu  na czas trwania budowy, wraz z dostarczeniem kopii projektu </w:t>
      </w:r>
      <w:r w:rsidR="000A1F89" w:rsidRPr="00206150">
        <w:rPr>
          <w:rFonts w:cstheme="minorHAnsi"/>
        </w:rPr>
        <w:t>Inżynier/Kierownik</w:t>
      </w:r>
      <w:r w:rsidRPr="00206150">
        <w:rPr>
          <w:rFonts w:cstheme="minorHAnsi"/>
        </w:rPr>
        <w:t>owi/Kierownikowi projektu i wprowadzaniem dalszych zmian i uzgodnień wynikających z postępu robót,</w:t>
      </w:r>
      <w:r w:rsidR="00CD6588" w:rsidRPr="00206150">
        <w:rPr>
          <w:rFonts w:cstheme="minorHAnsi"/>
        </w:rPr>
        <w:t xml:space="preserve">                                                                                                  </w:t>
      </w:r>
      <w:r w:rsidRPr="00206150">
        <w:rPr>
          <w:rFonts w:cstheme="minorHAnsi"/>
        </w:rPr>
        <w:t>-  ustawienie tymczasowego oznakowania i oświetlenia zgodnie z wymaganiami bezpieczeństwa ruchu,</w:t>
      </w:r>
      <w:r w:rsidR="00CD6588" w:rsidRPr="00206150">
        <w:rPr>
          <w:rFonts w:cstheme="minorHAnsi"/>
        </w:rPr>
        <w:t xml:space="preserve">                                                    </w:t>
      </w:r>
      <w:r w:rsidRPr="00206150">
        <w:rPr>
          <w:rFonts w:cstheme="minorHAnsi"/>
        </w:rPr>
        <w:t>-  opłaty/dzierżawy terenu,</w:t>
      </w:r>
      <w:r w:rsidR="00CD6588" w:rsidRPr="00206150">
        <w:rPr>
          <w:rFonts w:cstheme="minorHAnsi"/>
        </w:rPr>
        <w:t xml:space="preserve">                                                                                                                                                                                      </w:t>
      </w:r>
      <w:r w:rsidRPr="00206150">
        <w:rPr>
          <w:rFonts w:cstheme="minorHAnsi"/>
        </w:rPr>
        <w:t>-  przygotowanie terenu,</w:t>
      </w:r>
      <w:r w:rsidR="00CD6588" w:rsidRPr="00206150">
        <w:rPr>
          <w:rFonts w:cstheme="minorHAnsi"/>
        </w:rPr>
        <w:t xml:space="preserve"> </w:t>
      </w:r>
      <w:r w:rsidRPr="00206150">
        <w:rPr>
          <w:rFonts w:cstheme="minorHAnsi"/>
        </w:rPr>
        <w:t xml:space="preserve">konstrukcję tymczasowej nawierzchni,  ramp, chodników, krawężników,  barier, </w:t>
      </w:r>
      <w:r w:rsidR="00CD6588" w:rsidRPr="00206150">
        <w:rPr>
          <w:rFonts w:cstheme="minorHAnsi"/>
        </w:rPr>
        <w:t>oznakowani</w:t>
      </w:r>
      <w:r w:rsidRPr="00206150">
        <w:rPr>
          <w:rFonts w:cstheme="minorHAnsi"/>
        </w:rPr>
        <w:t xml:space="preserve"> i drenażu,</w:t>
      </w:r>
      <w:r w:rsidR="00CD6588" w:rsidRPr="00206150">
        <w:rPr>
          <w:rFonts w:cstheme="minorHAnsi"/>
        </w:rPr>
        <w:t xml:space="preserve">                                                                                                                                                                                        </w:t>
      </w:r>
      <w:r w:rsidRPr="00206150">
        <w:rPr>
          <w:rFonts w:cstheme="minorHAnsi"/>
        </w:rPr>
        <w:t>-  tymczasową przebudowę urządzeń obcych.</w:t>
      </w:r>
      <w:r w:rsidR="00CD6588" w:rsidRPr="00206150">
        <w:rPr>
          <w:rFonts w:cstheme="minorHAnsi"/>
        </w:rPr>
        <w:t xml:space="preserve">                                                                                                                                                        </w:t>
      </w:r>
      <w:r w:rsidRPr="00206150">
        <w:rPr>
          <w:rFonts w:cstheme="minorHAnsi"/>
        </w:rPr>
        <w:t>Koszt utrzymania objazdów/przejazdów i organizacji ruchu obejmuje:</w:t>
      </w:r>
      <w:r w:rsidR="00CD6588" w:rsidRPr="00206150">
        <w:rPr>
          <w:rFonts w:cstheme="minorHAnsi"/>
        </w:rPr>
        <w:t xml:space="preserve">                                                                                                                                    </w:t>
      </w:r>
      <w:r w:rsidRPr="00206150">
        <w:rPr>
          <w:rFonts w:cstheme="minorHAnsi"/>
        </w:rPr>
        <w:t xml:space="preserve">-  oczyszczanie, przestawienie, przykrycie i usunięcie tymczasowych oznakowań pionowych, poziomych,  barier i </w:t>
      </w:r>
      <w:r w:rsidRPr="00206150">
        <w:rPr>
          <w:rFonts w:cstheme="minorHAnsi"/>
        </w:rPr>
        <w:lastRenderedPageBreak/>
        <w:t>świateł,</w:t>
      </w:r>
      <w:r w:rsidR="00CD6588" w:rsidRPr="00206150">
        <w:rPr>
          <w:rFonts w:cstheme="minorHAnsi"/>
        </w:rPr>
        <w:t xml:space="preserve">                                                                                                                                                                                                                                                               </w:t>
      </w:r>
      <w:r w:rsidRPr="00206150">
        <w:rPr>
          <w:rFonts w:cstheme="minorHAnsi"/>
        </w:rPr>
        <w:t>-  utrzymanie płynności ruchu  publicznego.</w:t>
      </w:r>
      <w:r w:rsidR="00CD6588" w:rsidRPr="00206150">
        <w:rPr>
          <w:rFonts w:cstheme="minorHAnsi"/>
        </w:rPr>
        <w:t xml:space="preserve">                                                                                                                                                   </w:t>
      </w:r>
      <w:r w:rsidRPr="00206150">
        <w:rPr>
          <w:rFonts w:cstheme="minorHAnsi"/>
        </w:rPr>
        <w:t>Koszt likwidacji objazdów/przejazdów i organizacji ruchu obejmuje:</w:t>
      </w:r>
      <w:r w:rsidR="00CD6588" w:rsidRPr="00206150">
        <w:rPr>
          <w:rFonts w:cstheme="minorHAnsi"/>
        </w:rPr>
        <w:t xml:space="preserve">                                                                                                                        </w:t>
      </w:r>
      <w:r w:rsidRPr="00206150">
        <w:rPr>
          <w:rFonts w:cstheme="minorHAnsi"/>
        </w:rPr>
        <w:t>-  usunięcie wbudowanych materiałów i oznakowania,</w:t>
      </w:r>
      <w:r w:rsidR="00CD6588" w:rsidRPr="00206150">
        <w:rPr>
          <w:rFonts w:cstheme="minorHAnsi"/>
        </w:rPr>
        <w:t xml:space="preserve">                                                                                                                                                        </w:t>
      </w:r>
      <w:r w:rsidRPr="00206150">
        <w:rPr>
          <w:rFonts w:cstheme="minorHAnsi"/>
        </w:rPr>
        <w:t>-  doprowadzenie terenu do stanu  pierwotnego.</w:t>
      </w:r>
    </w:p>
    <w:p w:rsidR="00A54782" w:rsidRPr="00206150" w:rsidRDefault="001859F2" w:rsidP="00206150">
      <w:pPr>
        <w:pStyle w:val="Akapitzlist"/>
        <w:numPr>
          <w:ilvl w:val="0"/>
          <w:numId w:val="133"/>
        </w:numPr>
        <w:spacing w:after="0" w:line="288" w:lineRule="auto"/>
        <w:rPr>
          <w:rFonts w:cstheme="minorHAnsi"/>
        </w:rPr>
      </w:pPr>
      <w:r w:rsidRPr="00206150">
        <w:rPr>
          <w:rFonts w:cstheme="minorHAnsi"/>
        </w:rPr>
        <w:t>przepisy związane</w:t>
      </w:r>
    </w:p>
    <w:p w:rsidR="00A54782" w:rsidRPr="00206150" w:rsidRDefault="001859F2" w:rsidP="00206150">
      <w:pPr>
        <w:spacing w:after="0" w:line="288" w:lineRule="auto"/>
        <w:rPr>
          <w:rFonts w:cstheme="minorHAnsi"/>
        </w:rPr>
      </w:pPr>
      <w:r w:rsidRPr="00206150">
        <w:rPr>
          <w:rFonts w:cstheme="minorHAnsi"/>
        </w:rPr>
        <w:t xml:space="preserve"> Ustawa z dnia 7 lipca  1994 r. - Prawo budowlane (Dz. U.  Nr 89,  poz. 414 z późniejszymi zmianami).</w:t>
      </w:r>
      <w:r w:rsidR="00A54782" w:rsidRPr="00206150">
        <w:rPr>
          <w:rFonts w:cstheme="minorHAnsi"/>
        </w:rPr>
        <w:t xml:space="preserve">                                                       </w:t>
      </w:r>
      <w:r w:rsidRPr="00206150">
        <w:rPr>
          <w:rFonts w:cstheme="minorHAnsi"/>
        </w:rPr>
        <w:t>Zarządzenie Ministra Infrastruktury z dnia  19 listopada 2001 r. w sprawie dziennika budowy, montażu  i rozbiórki oraz tablicy informacyjnej (Dz.  U.  Nr 138, poz.  1555</w:t>
      </w:r>
      <w:r w:rsidR="00A54782" w:rsidRPr="00206150">
        <w:rPr>
          <w:rFonts w:cstheme="minorHAnsi"/>
        </w:rPr>
        <w:t xml:space="preserve"> z póz. Zm.</w:t>
      </w:r>
      <w:r w:rsidRPr="00206150">
        <w:rPr>
          <w:rFonts w:cstheme="minorHAnsi"/>
        </w:rPr>
        <w:t>).</w:t>
      </w:r>
      <w:r w:rsidR="00A54782" w:rsidRPr="00206150">
        <w:rPr>
          <w:rFonts w:cstheme="minorHAnsi"/>
        </w:rPr>
        <w:t xml:space="preserve">                                                                                                     </w:t>
      </w:r>
      <w:r w:rsidRPr="00206150">
        <w:rPr>
          <w:rFonts w:cstheme="minorHAnsi"/>
        </w:rPr>
        <w:t xml:space="preserve">Ustawa z dnia 21  marca  1985 r. o drogach publicznych  (Dz. U.  Nr 14, poz. 60 z </w:t>
      </w:r>
      <w:proofErr w:type="spellStart"/>
      <w:r w:rsidRPr="00206150">
        <w:rPr>
          <w:rFonts w:cstheme="minorHAnsi"/>
        </w:rPr>
        <w:t>póź</w:t>
      </w:r>
      <w:proofErr w:type="spellEnd"/>
      <w:r w:rsidR="00A54782" w:rsidRPr="00206150">
        <w:rPr>
          <w:rFonts w:cstheme="minorHAnsi"/>
        </w:rPr>
        <w:t>.</w:t>
      </w:r>
      <w:r w:rsidRPr="00206150">
        <w:rPr>
          <w:rFonts w:cstheme="minorHAnsi"/>
        </w:rPr>
        <w:t xml:space="preserve"> </w:t>
      </w:r>
      <w:r w:rsidR="00A54782" w:rsidRPr="00206150">
        <w:rPr>
          <w:rFonts w:cstheme="minorHAnsi"/>
        </w:rPr>
        <w:t>Z</w:t>
      </w:r>
      <w:r w:rsidRPr="00206150">
        <w:rPr>
          <w:rFonts w:cstheme="minorHAnsi"/>
        </w:rPr>
        <w:t>m</w:t>
      </w:r>
      <w:r w:rsidR="00A54782" w:rsidRPr="00206150">
        <w:rPr>
          <w:rFonts w:cstheme="minorHAnsi"/>
        </w:rPr>
        <w:t>.</w:t>
      </w:r>
      <w:r w:rsidRPr="00206150">
        <w:rPr>
          <w:rFonts w:cstheme="minorHAnsi"/>
        </w:rPr>
        <w:t>).</w:t>
      </w:r>
      <w:r w:rsidR="00A54782" w:rsidRPr="00206150">
        <w:rPr>
          <w:rFonts w:cstheme="minorHAnsi"/>
        </w:rPr>
        <w:t xml:space="preserve">                                                                                       Rozporządzenie Min. Infrastruktury z 27.08.2002 r. w sprawie szczegółowego zakresu formy planu bezpieczeństwa i ochrony zdrowia oraz szczegółowego zakresu rodzajów robót budowlanych, stwarzających zagrożenie bezpieczeństwa i zdrowia ludzi (Dz. U.  Nr 151  poz. 1256 z 2002 r. z </w:t>
      </w:r>
      <w:proofErr w:type="spellStart"/>
      <w:r w:rsidR="00A54782" w:rsidRPr="00206150">
        <w:rPr>
          <w:rFonts w:cstheme="minorHAnsi"/>
        </w:rPr>
        <w:t>póź</w:t>
      </w:r>
      <w:proofErr w:type="spellEnd"/>
      <w:r w:rsidR="00A54782" w:rsidRPr="00206150">
        <w:rPr>
          <w:rFonts w:cstheme="minorHAnsi"/>
        </w:rPr>
        <w:t xml:space="preserve">. Zm.)                                                                                                           </w:t>
      </w:r>
    </w:p>
    <w:p w:rsidR="00CD6588" w:rsidRPr="00206150" w:rsidRDefault="00CD6588" w:rsidP="00206150">
      <w:pPr>
        <w:spacing w:after="0" w:line="288" w:lineRule="auto"/>
        <w:rPr>
          <w:rFonts w:cstheme="minorHAnsi"/>
        </w:rPr>
      </w:pPr>
    </w:p>
    <w:p w:rsidR="00CD6588" w:rsidRPr="00206150" w:rsidRDefault="00CD6588" w:rsidP="00206150">
      <w:pPr>
        <w:spacing w:after="0" w:line="288" w:lineRule="auto"/>
        <w:rPr>
          <w:rFonts w:cstheme="minorHAnsi"/>
        </w:rPr>
      </w:pPr>
    </w:p>
    <w:p w:rsidR="002242BF" w:rsidRPr="00206150" w:rsidRDefault="002242BF" w:rsidP="00206150">
      <w:pPr>
        <w:spacing w:after="0" w:line="288" w:lineRule="auto"/>
        <w:jc w:val="center"/>
        <w:rPr>
          <w:rFonts w:cstheme="minorHAnsi"/>
          <w:b/>
          <w:bCs/>
        </w:rPr>
      </w:pPr>
      <w:bookmarkStart w:id="1" w:name="_Hlk96008436"/>
    </w:p>
    <w:p w:rsidR="00206150" w:rsidRDefault="00206150">
      <w:pPr>
        <w:rPr>
          <w:rFonts w:cstheme="minorHAnsi"/>
          <w:b/>
          <w:bCs/>
        </w:rPr>
      </w:pPr>
      <w:r>
        <w:rPr>
          <w:rFonts w:cstheme="minorHAnsi"/>
          <w:b/>
          <w:bCs/>
        </w:rPr>
        <w:br w:type="page"/>
      </w:r>
    </w:p>
    <w:p w:rsidR="002242BF" w:rsidRPr="00206150" w:rsidRDefault="002242BF" w:rsidP="00206150">
      <w:pPr>
        <w:spacing w:after="0" w:line="288" w:lineRule="auto"/>
        <w:jc w:val="center"/>
        <w:rPr>
          <w:rFonts w:cstheme="minorHAnsi"/>
          <w:b/>
          <w:bCs/>
        </w:rPr>
      </w:pPr>
    </w:p>
    <w:p w:rsidR="001859F2" w:rsidRPr="00206150" w:rsidRDefault="001859F2" w:rsidP="00206150">
      <w:pPr>
        <w:spacing w:after="0" w:line="288" w:lineRule="auto"/>
        <w:jc w:val="center"/>
        <w:rPr>
          <w:rFonts w:cstheme="minorHAnsi"/>
          <w:b/>
          <w:bCs/>
        </w:rPr>
      </w:pPr>
      <w:r w:rsidRPr="00206150">
        <w:rPr>
          <w:rFonts w:cstheme="minorHAnsi"/>
          <w:b/>
          <w:bCs/>
        </w:rPr>
        <w:t>SPECYFIKACJA TECHNICZNA WYKONANIA I ODBIORU ROBÓT BUDOWLANYCH</w:t>
      </w:r>
    </w:p>
    <w:bookmarkEnd w:id="1"/>
    <w:p w:rsidR="001859F2" w:rsidRPr="00206150" w:rsidRDefault="001859F2" w:rsidP="00206150">
      <w:pPr>
        <w:spacing w:after="0" w:line="288" w:lineRule="auto"/>
        <w:jc w:val="center"/>
        <w:rPr>
          <w:rFonts w:cstheme="minorHAnsi"/>
          <w:b/>
          <w:bCs/>
        </w:rPr>
      </w:pPr>
      <w:r w:rsidRPr="00206150">
        <w:rPr>
          <w:rFonts w:cstheme="minorHAnsi"/>
          <w:b/>
          <w:bCs/>
        </w:rPr>
        <w:t>ROBOTY ZIEMNE</w:t>
      </w:r>
    </w:p>
    <w:p w:rsidR="001859F2" w:rsidRPr="00206150" w:rsidRDefault="001859F2" w:rsidP="00206150">
      <w:pPr>
        <w:spacing w:after="0" w:line="288" w:lineRule="auto"/>
        <w:rPr>
          <w:rFonts w:cstheme="minorHAnsi"/>
        </w:rPr>
      </w:pPr>
      <w:r w:rsidRPr="00206150">
        <w:rPr>
          <w:rFonts w:cstheme="minorHAnsi"/>
        </w:rPr>
        <w:t>CPV 45110000-1</w:t>
      </w:r>
    </w:p>
    <w:p w:rsidR="001859F2" w:rsidRPr="00206150" w:rsidRDefault="001859F2" w:rsidP="00206150">
      <w:pPr>
        <w:spacing w:after="0" w:line="288" w:lineRule="auto"/>
        <w:rPr>
          <w:rFonts w:cstheme="minorHAnsi"/>
        </w:rPr>
      </w:pPr>
      <w:r w:rsidRPr="00206150">
        <w:rPr>
          <w:rFonts w:cstheme="minorHAnsi"/>
        </w:rPr>
        <w:t>1.  WSTĘP</w:t>
      </w:r>
    </w:p>
    <w:p w:rsidR="001859F2" w:rsidRPr="00206150" w:rsidRDefault="001859F2" w:rsidP="00206150">
      <w:pPr>
        <w:spacing w:after="0" w:line="288" w:lineRule="auto"/>
        <w:rPr>
          <w:rFonts w:cstheme="minorHAnsi"/>
        </w:rPr>
      </w:pPr>
      <w:r w:rsidRPr="00206150">
        <w:rPr>
          <w:rFonts w:cstheme="minorHAnsi"/>
        </w:rPr>
        <w:t>1.1.  Przedmiot SST</w:t>
      </w:r>
    </w:p>
    <w:p w:rsidR="001859F2" w:rsidRPr="00206150" w:rsidRDefault="001859F2" w:rsidP="00206150">
      <w:pPr>
        <w:spacing w:after="0" w:line="288" w:lineRule="auto"/>
        <w:rPr>
          <w:rFonts w:cstheme="minorHAnsi"/>
        </w:rPr>
      </w:pPr>
      <w:r w:rsidRPr="00206150">
        <w:rPr>
          <w:rFonts w:cstheme="minorHAnsi"/>
        </w:rPr>
        <w:t>Przedmiotem niniejszej szczegółowej specyfikacji technicznej są wymagania dotyczące wykonania i odbioru robót ziemnych.</w:t>
      </w:r>
    </w:p>
    <w:p w:rsidR="001859F2" w:rsidRPr="00206150" w:rsidRDefault="001859F2" w:rsidP="00206150">
      <w:pPr>
        <w:spacing w:after="0" w:line="288" w:lineRule="auto"/>
        <w:rPr>
          <w:rFonts w:cstheme="minorHAnsi"/>
        </w:rPr>
      </w:pPr>
      <w:r w:rsidRPr="00206150">
        <w:rPr>
          <w:rFonts w:cstheme="minorHAnsi"/>
        </w:rPr>
        <w:t>1.2. Zakres stosowania SST</w:t>
      </w:r>
    </w:p>
    <w:p w:rsidR="001859F2" w:rsidRPr="00206150" w:rsidRDefault="001859F2" w:rsidP="00206150">
      <w:pPr>
        <w:spacing w:after="0" w:line="288" w:lineRule="auto"/>
        <w:rPr>
          <w:rFonts w:cstheme="minorHAnsi"/>
        </w:rPr>
      </w:pPr>
      <w:r w:rsidRPr="00206150">
        <w:rPr>
          <w:rFonts w:cstheme="minorHAnsi"/>
        </w:rPr>
        <w:t>Szczegółowa specyfikacja techniczna jest stosowana jako dokument przetargowy i kontraktowy przy zlecaniu i realizacji robót wymienionych w pkt.  1.1.</w:t>
      </w:r>
    </w:p>
    <w:p w:rsidR="001859F2" w:rsidRPr="00206150" w:rsidRDefault="001859F2" w:rsidP="00206150">
      <w:pPr>
        <w:spacing w:after="0" w:line="288" w:lineRule="auto"/>
        <w:rPr>
          <w:rFonts w:cstheme="minorHAnsi"/>
        </w:rPr>
      </w:pPr>
      <w:r w:rsidRPr="00206150">
        <w:rPr>
          <w:rFonts w:cstheme="minorHAnsi"/>
        </w:rPr>
        <w:t>1.3. Zakres robót objętych SST</w:t>
      </w:r>
    </w:p>
    <w:p w:rsidR="00CD6588" w:rsidRPr="00206150" w:rsidRDefault="001859F2" w:rsidP="00206150">
      <w:pPr>
        <w:spacing w:after="0" w:line="288" w:lineRule="auto"/>
        <w:rPr>
          <w:rFonts w:cstheme="minorHAnsi"/>
        </w:rPr>
      </w:pPr>
      <w:r w:rsidRPr="00206150">
        <w:rPr>
          <w:rFonts w:cstheme="minorHAnsi"/>
        </w:rPr>
        <w:t>Roboty,  których dotyczy specyfikacja obejmują wszystkie czynności umożliwiające i mające na celu wykonanie robót ziemnych występujących w obiekcie objętym kontraktem.</w:t>
      </w:r>
      <w:r w:rsidR="00CD6588"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W zakres tych robót wchodzą:</w:t>
      </w:r>
    </w:p>
    <w:p w:rsidR="001859F2" w:rsidRPr="00206150" w:rsidRDefault="001859F2" w:rsidP="00206150">
      <w:pPr>
        <w:spacing w:after="0" w:line="288" w:lineRule="auto"/>
        <w:rPr>
          <w:rFonts w:cstheme="minorHAnsi"/>
        </w:rPr>
      </w:pPr>
      <w:r w:rsidRPr="00206150">
        <w:rPr>
          <w:rFonts w:cstheme="minorHAnsi"/>
        </w:rPr>
        <w:t>-</w:t>
      </w:r>
      <w:r w:rsidR="00B37692" w:rsidRPr="00206150">
        <w:rPr>
          <w:rFonts w:cstheme="minorHAnsi"/>
        </w:rPr>
        <w:t xml:space="preserve"> wykopy i</w:t>
      </w:r>
      <w:r w:rsidRPr="00206150">
        <w:rPr>
          <w:rFonts w:cstheme="minorHAnsi"/>
        </w:rPr>
        <w:t xml:space="preserve"> zasypki,</w:t>
      </w:r>
      <w:r w:rsidR="00CD6588" w:rsidRPr="00206150">
        <w:rPr>
          <w:rFonts w:cstheme="minorHAnsi"/>
        </w:rPr>
        <w:t xml:space="preserve">                                                                                                                                                                                                                                             </w:t>
      </w:r>
      <w:r w:rsidRPr="00206150">
        <w:rPr>
          <w:rFonts w:cstheme="minorHAnsi"/>
        </w:rPr>
        <w:t>-  profilowanie terenu</w:t>
      </w:r>
      <w:r w:rsidR="00CD6588" w:rsidRPr="00206150">
        <w:rPr>
          <w:rFonts w:cstheme="minorHAnsi"/>
        </w:rPr>
        <w:t xml:space="preserve"> </w:t>
      </w:r>
      <w:r w:rsidRPr="00206150">
        <w:rPr>
          <w:rFonts w:cstheme="minorHAnsi"/>
        </w:rPr>
        <w:t xml:space="preserve">, </w:t>
      </w:r>
      <w:r w:rsidR="00CD6588" w:rsidRPr="00206150">
        <w:rPr>
          <w:rFonts w:cstheme="minorHAnsi"/>
        </w:rPr>
        <w:t xml:space="preserve">- </w:t>
      </w:r>
      <w:r w:rsidRPr="00206150">
        <w:rPr>
          <w:rFonts w:cstheme="minorHAnsi"/>
        </w:rPr>
        <w:t>transport gruntu.</w:t>
      </w:r>
    </w:p>
    <w:p w:rsidR="001859F2" w:rsidRPr="00206150" w:rsidRDefault="001859F2" w:rsidP="00206150">
      <w:pPr>
        <w:spacing w:after="0" w:line="288" w:lineRule="auto"/>
        <w:rPr>
          <w:rFonts w:cstheme="minorHAnsi"/>
        </w:rPr>
      </w:pPr>
      <w:r w:rsidRPr="00206150">
        <w:rPr>
          <w:rFonts w:cstheme="minorHAnsi"/>
        </w:rPr>
        <w:t>1.4. Określenia podstawowe</w:t>
      </w:r>
    </w:p>
    <w:p w:rsidR="001859F2" w:rsidRPr="00206150" w:rsidRDefault="001859F2" w:rsidP="00206150">
      <w:pPr>
        <w:spacing w:after="0" w:line="288" w:lineRule="auto"/>
        <w:rPr>
          <w:rFonts w:cstheme="minorHAnsi"/>
        </w:rPr>
      </w:pPr>
      <w:r w:rsidRPr="00206150">
        <w:rPr>
          <w:rFonts w:cstheme="minorHAnsi"/>
        </w:rPr>
        <w:t>Określenia  podane w niniejszej SST są zgodne z obowiązującymi odpowiednimi normami  i wytycznymi.</w:t>
      </w:r>
    </w:p>
    <w:p w:rsidR="001859F2" w:rsidRPr="00206150" w:rsidRDefault="001859F2" w:rsidP="00206150">
      <w:pPr>
        <w:spacing w:after="0" w:line="288" w:lineRule="auto"/>
        <w:rPr>
          <w:rFonts w:cstheme="minorHAnsi"/>
        </w:rPr>
      </w:pPr>
      <w:r w:rsidRPr="00206150">
        <w:rPr>
          <w:rFonts w:cstheme="minorHAnsi"/>
        </w:rPr>
        <w:t>1.5. Ogólne wymagania dotyczące robót</w:t>
      </w:r>
    </w:p>
    <w:p w:rsidR="001859F2" w:rsidRPr="00206150" w:rsidRDefault="001859F2" w:rsidP="00206150">
      <w:pPr>
        <w:spacing w:after="0" w:line="288" w:lineRule="auto"/>
        <w:rPr>
          <w:rFonts w:cstheme="minorHAnsi"/>
        </w:rPr>
      </w:pPr>
      <w:r w:rsidRPr="00206150">
        <w:rPr>
          <w:rFonts w:cstheme="minorHAnsi"/>
        </w:rPr>
        <w:t>Wykonawca robót jest odpowiedzialny za jakość ich wykonania,  ich zgodność z dokumentacją projektową, SST i poleceniami Inspektora Nadzoru.</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2.1.  Do wykonania robót związanych z wykopami -  materiały nie występują.</w:t>
      </w:r>
    </w:p>
    <w:p w:rsidR="00B37692" w:rsidRPr="00206150" w:rsidRDefault="001859F2" w:rsidP="00206150">
      <w:pPr>
        <w:spacing w:after="0" w:line="288" w:lineRule="auto"/>
        <w:rPr>
          <w:rFonts w:cstheme="minorHAnsi"/>
        </w:rPr>
      </w:pPr>
      <w:r w:rsidRPr="00206150">
        <w:rPr>
          <w:rFonts w:cstheme="minorHAnsi"/>
        </w:rPr>
        <w:t>2.2.  Do  zasypywania  wykopów  może  być  użyty  grunt  wydobyty  z  tego  samego  wykopu,  niezamarznięty  i bez zanieczyszczeń takich jak ziemia roślinna, odpadki materiałów budowlanych itp.</w:t>
      </w:r>
      <w:r w:rsidR="00B37692" w:rsidRPr="00206150">
        <w:rPr>
          <w:rFonts w:cstheme="minorHAnsi"/>
        </w:rPr>
        <w:t xml:space="preserve">        </w:t>
      </w:r>
    </w:p>
    <w:p w:rsidR="00B37692" w:rsidRPr="00206150" w:rsidRDefault="001859F2" w:rsidP="00206150">
      <w:pPr>
        <w:pStyle w:val="Akapitzlist"/>
        <w:numPr>
          <w:ilvl w:val="0"/>
          <w:numId w:val="6"/>
        </w:numPr>
        <w:spacing w:after="0" w:line="288" w:lineRule="auto"/>
        <w:rPr>
          <w:rFonts w:cstheme="minorHAnsi"/>
        </w:rPr>
      </w:pPr>
      <w:r w:rsidRPr="00206150">
        <w:rPr>
          <w:rFonts w:cstheme="minorHAnsi"/>
        </w:rPr>
        <w:t xml:space="preserve">max. średnica ziaren d&lt;120 mm, </w:t>
      </w:r>
    </w:p>
    <w:p w:rsidR="00B37692" w:rsidRPr="00206150" w:rsidRDefault="001859F2" w:rsidP="00206150">
      <w:pPr>
        <w:pStyle w:val="Akapitzlist"/>
        <w:numPr>
          <w:ilvl w:val="0"/>
          <w:numId w:val="6"/>
        </w:numPr>
        <w:spacing w:after="0" w:line="288" w:lineRule="auto"/>
        <w:rPr>
          <w:rFonts w:cstheme="minorHAnsi"/>
        </w:rPr>
      </w:pPr>
      <w:r w:rsidRPr="00206150">
        <w:rPr>
          <w:rFonts w:cstheme="minorHAnsi"/>
        </w:rPr>
        <w:t>wskaźnik różnoziarnistości U&gt;5,</w:t>
      </w:r>
      <w:r w:rsidR="00B37692" w:rsidRPr="00206150">
        <w:rPr>
          <w:rFonts w:cstheme="minorHAnsi"/>
        </w:rPr>
        <w:t xml:space="preserve">                                                                                                                                    </w:t>
      </w:r>
    </w:p>
    <w:p w:rsidR="00B37692" w:rsidRPr="00206150" w:rsidRDefault="001859F2" w:rsidP="00206150">
      <w:pPr>
        <w:pStyle w:val="Akapitzlist"/>
        <w:numPr>
          <w:ilvl w:val="0"/>
          <w:numId w:val="6"/>
        </w:numPr>
        <w:spacing w:after="0" w:line="288" w:lineRule="auto"/>
        <w:rPr>
          <w:rFonts w:cstheme="minorHAnsi"/>
        </w:rPr>
      </w:pPr>
      <w:r w:rsidRPr="00206150">
        <w:rPr>
          <w:rFonts w:cstheme="minorHAnsi"/>
        </w:rPr>
        <w:t xml:space="preserve">współczynnik filtracji przy zagęszczeniu </w:t>
      </w:r>
      <w:proofErr w:type="spellStart"/>
      <w:r w:rsidRPr="00206150">
        <w:rPr>
          <w:rFonts w:cstheme="minorHAnsi"/>
        </w:rPr>
        <w:t>Is</w:t>
      </w:r>
      <w:proofErr w:type="spellEnd"/>
      <w:r w:rsidRPr="00206150">
        <w:rPr>
          <w:rFonts w:cstheme="minorHAnsi"/>
        </w:rPr>
        <w:t xml:space="preserve"> =  1,0 -k  &gt;5m/d, </w:t>
      </w:r>
    </w:p>
    <w:p w:rsidR="00B37692" w:rsidRPr="00206150" w:rsidRDefault="001859F2" w:rsidP="00206150">
      <w:pPr>
        <w:pStyle w:val="Akapitzlist"/>
        <w:numPr>
          <w:ilvl w:val="0"/>
          <w:numId w:val="6"/>
        </w:numPr>
        <w:spacing w:after="0" w:line="288" w:lineRule="auto"/>
        <w:rPr>
          <w:rFonts w:cstheme="minorHAnsi"/>
        </w:rPr>
      </w:pPr>
      <w:r w:rsidRPr="00206150">
        <w:rPr>
          <w:rFonts w:cstheme="minorHAnsi"/>
        </w:rPr>
        <w:t xml:space="preserve">zawartość części organicznych I&lt;2%, </w:t>
      </w:r>
    </w:p>
    <w:p w:rsidR="00B37692" w:rsidRPr="00206150" w:rsidRDefault="001859F2" w:rsidP="00206150">
      <w:pPr>
        <w:pStyle w:val="Akapitzlist"/>
        <w:numPr>
          <w:ilvl w:val="0"/>
          <w:numId w:val="6"/>
        </w:numPr>
        <w:spacing w:after="0" w:line="288" w:lineRule="auto"/>
        <w:rPr>
          <w:rFonts w:cstheme="minorHAnsi"/>
        </w:rPr>
      </w:pPr>
      <w:r w:rsidRPr="00206150">
        <w:rPr>
          <w:rFonts w:cstheme="minorHAnsi"/>
        </w:rPr>
        <w:t xml:space="preserve">odporność na rozpad  &lt;5%. </w:t>
      </w:r>
    </w:p>
    <w:p w:rsidR="001859F2" w:rsidRPr="00206150" w:rsidRDefault="001859F2" w:rsidP="00206150">
      <w:pPr>
        <w:pStyle w:val="Akapitzlist"/>
        <w:numPr>
          <w:ilvl w:val="0"/>
          <w:numId w:val="6"/>
        </w:numPr>
        <w:spacing w:after="0" w:line="288" w:lineRule="auto"/>
        <w:rPr>
          <w:rFonts w:cstheme="minorHAnsi"/>
        </w:rPr>
      </w:pPr>
      <w:r w:rsidRPr="00206150">
        <w:rPr>
          <w:rFonts w:cstheme="minorHAnsi"/>
        </w:rPr>
        <w:t>zagęścić warstwami do Is=97</w:t>
      </w:r>
    </w:p>
    <w:p w:rsidR="001859F2" w:rsidRPr="00206150" w:rsidRDefault="001859F2" w:rsidP="00206150">
      <w:pPr>
        <w:spacing w:after="0" w:line="288" w:lineRule="auto"/>
        <w:rPr>
          <w:rFonts w:cstheme="minorHAnsi"/>
        </w:rPr>
      </w:pPr>
      <w:r w:rsidRPr="00206150">
        <w:rPr>
          <w:rFonts w:cstheme="minorHAnsi"/>
        </w:rPr>
        <w:t xml:space="preserve">2.3. Podsypkę pod posadzkę projektowanej posadzki  wykonać z pospółki zagęszczonej warstwami do </w:t>
      </w:r>
      <w:proofErr w:type="spellStart"/>
      <w:r w:rsidRPr="00206150">
        <w:rPr>
          <w:rFonts w:cstheme="minorHAnsi"/>
        </w:rPr>
        <w:t>Is</w:t>
      </w:r>
      <w:proofErr w:type="spellEnd"/>
      <w:r w:rsidRPr="00206150">
        <w:rPr>
          <w:rFonts w:cstheme="minorHAnsi"/>
        </w:rPr>
        <w:t xml:space="preserve"> = 90</w:t>
      </w:r>
    </w:p>
    <w:p w:rsidR="001859F2" w:rsidRPr="00206150" w:rsidRDefault="001859F2" w:rsidP="00206150">
      <w:pPr>
        <w:spacing w:after="0" w:line="288" w:lineRule="auto"/>
        <w:rPr>
          <w:rFonts w:cstheme="minorHAnsi"/>
        </w:rPr>
      </w:pPr>
      <w:r w:rsidRPr="00206150">
        <w:rPr>
          <w:rFonts w:cstheme="minorHAnsi"/>
        </w:rPr>
        <w:t>2.4. Podsypkę pod posadzkę projektowanej sceny  wykonać z piasku zagęszczonego gr.</w:t>
      </w:r>
      <w:r w:rsidR="00B37692" w:rsidRPr="00206150">
        <w:rPr>
          <w:rFonts w:cstheme="minorHAnsi"/>
        </w:rPr>
        <w:t>1</w:t>
      </w:r>
      <w:r w:rsidRPr="00206150">
        <w:rPr>
          <w:rFonts w:cstheme="minorHAnsi"/>
        </w:rPr>
        <w:t>Ocm.</w:t>
      </w:r>
    </w:p>
    <w:p w:rsidR="001859F2" w:rsidRPr="00206150" w:rsidRDefault="001859F2" w:rsidP="00206150">
      <w:pPr>
        <w:spacing w:after="0" w:line="288" w:lineRule="auto"/>
        <w:rPr>
          <w:rFonts w:cstheme="minorHAnsi"/>
        </w:rPr>
      </w:pPr>
      <w:r w:rsidRPr="00206150">
        <w:rPr>
          <w:rFonts w:cstheme="minorHAnsi"/>
        </w:rPr>
        <w:t>2.5.  Pod  nawierzchnię  przeznaczone  do  ruchu  kołowego  podbudowę  wykonać  z  podsypki piaskowej gr.</w:t>
      </w:r>
      <w:r w:rsidR="00B37692" w:rsidRPr="00206150">
        <w:rPr>
          <w:rFonts w:cstheme="minorHAnsi"/>
        </w:rPr>
        <w:t>1</w:t>
      </w:r>
      <w:r w:rsidRPr="00206150">
        <w:rPr>
          <w:rFonts w:cstheme="minorHAnsi"/>
        </w:rPr>
        <w:t>Ocm, zagęszczonego kruszywa łamanego 0-31,5mm gr. 20cm na podłożu gruntowym nośnym ls=0,90</w:t>
      </w:r>
    </w:p>
    <w:p w:rsidR="001859F2" w:rsidRPr="00206150" w:rsidRDefault="001859F2" w:rsidP="00206150">
      <w:pPr>
        <w:spacing w:after="0" w:line="288" w:lineRule="auto"/>
        <w:rPr>
          <w:rFonts w:cstheme="minorHAnsi"/>
        </w:rPr>
      </w:pPr>
      <w:r w:rsidRPr="00206150">
        <w:rPr>
          <w:rFonts w:cstheme="minorHAnsi"/>
        </w:rPr>
        <w:t>2.6.  Pod nawierzchnię przeznaczone do postoju pojazdów (parking) podbudowę wykonać z podsypki piaskowej gr.</w:t>
      </w:r>
      <w:r w:rsidR="00B37692" w:rsidRPr="00206150">
        <w:rPr>
          <w:rFonts w:cstheme="minorHAnsi"/>
        </w:rPr>
        <w:t>1</w:t>
      </w:r>
      <w:r w:rsidRPr="00206150">
        <w:rPr>
          <w:rFonts w:cstheme="minorHAnsi"/>
        </w:rPr>
        <w:t>Ocm, zagęszczonego kruszywa łamanego 0-31,5mm gr.  15cm na podłożu gruntowym nośnym ls=0,97</w:t>
      </w:r>
    </w:p>
    <w:p w:rsidR="001859F2" w:rsidRPr="00206150" w:rsidRDefault="001859F2" w:rsidP="00206150">
      <w:pPr>
        <w:spacing w:after="0" w:line="288" w:lineRule="auto"/>
        <w:rPr>
          <w:rFonts w:cstheme="minorHAnsi"/>
        </w:rPr>
      </w:pPr>
      <w:r w:rsidRPr="00206150">
        <w:rPr>
          <w:rFonts w:cstheme="minorHAnsi"/>
        </w:rPr>
        <w:t xml:space="preserve">2.7. Pod nawierzchnię przeznaczone na chodniki podbudowę wykonać z podsypki piaskowej gr.  </w:t>
      </w:r>
      <w:proofErr w:type="spellStart"/>
      <w:r w:rsidRPr="00206150">
        <w:rPr>
          <w:rFonts w:cstheme="minorHAnsi"/>
        </w:rPr>
        <w:t>lOcm</w:t>
      </w:r>
      <w:proofErr w:type="spellEnd"/>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3.  SPRZĘT</w:t>
      </w:r>
    </w:p>
    <w:p w:rsidR="001859F2" w:rsidRPr="00206150" w:rsidRDefault="001859F2" w:rsidP="00206150">
      <w:pPr>
        <w:spacing w:after="0" w:line="288" w:lineRule="auto"/>
        <w:rPr>
          <w:rFonts w:cstheme="minorHAnsi"/>
        </w:rPr>
      </w:pPr>
      <w:r w:rsidRPr="00206150">
        <w:rPr>
          <w:rFonts w:cstheme="minorHAnsi"/>
        </w:rPr>
        <w:t>Roboty mogą być wykonywane ręcznie lub mechanicznie.</w:t>
      </w:r>
    </w:p>
    <w:p w:rsidR="001859F2" w:rsidRPr="00206150" w:rsidRDefault="001859F2" w:rsidP="00206150">
      <w:pPr>
        <w:spacing w:after="0" w:line="288" w:lineRule="auto"/>
        <w:rPr>
          <w:rFonts w:cstheme="minorHAnsi"/>
        </w:rPr>
      </w:pPr>
      <w:r w:rsidRPr="00206150">
        <w:rPr>
          <w:rFonts w:cstheme="minorHAnsi"/>
        </w:rPr>
        <w:t>Roboty ziemne można wykonywać przy użyciu dowolnego sprzętu.</w:t>
      </w:r>
    </w:p>
    <w:p w:rsidR="001859F2" w:rsidRPr="00206150" w:rsidRDefault="001859F2" w:rsidP="00206150">
      <w:pPr>
        <w:spacing w:after="0" w:line="288" w:lineRule="auto"/>
        <w:rPr>
          <w:rFonts w:cstheme="minorHAnsi"/>
        </w:rPr>
      </w:pPr>
      <w:r w:rsidRPr="00206150">
        <w:rPr>
          <w:rFonts w:cstheme="minorHAnsi"/>
        </w:rPr>
        <w:t>4.  TRANSPORT</w:t>
      </w:r>
    </w:p>
    <w:p w:rsidR="001859F2" w:rsidRPr="00206150" w:rsidRDefault="001859F2" w:rsidP="00206150">
      <w:pPr>
        <w:spacing w:after="0" w:line="288" w:lineRule="auto"/>
        <w:rPr>
          <w:rFonts w:cstheme="minorHAnsi"/>
        </w:rPr>
      </w:pPr>
      <w:r w:rsidRPr="00206150">
        <w:rPr>
          <w:rFonts w:cstheme="minorHAnsi"/>
        </w:rPr>
        <w:t>Materiały mogą być przewożone dowolnymi środkami transportu. Należy  je  umieścić  równomiernie  na  całej powierzchni  ładunkowej  i  zabezpieczyć  przed  spadaniem  lub przesuwaniem.</w:t>
      </w:r>
    </w:p>
    <w:p w:rsidR="001859F2" w:rsidRPr="00206150" w:rsidRDefault="001859F2" w:rsidP="00206150">
      <w:pPr>
        <w:spacing w:after="0" w:line="288" w:lineRule="auto"/>
        <w:rPr>
          <w:rFonts w:cstheme="minorHAnsi"/>
        </w:rPr>
      </w:pPr>
      <w:r w:rsidRPr="00206150">
        <w:rPr>
          <w:rFonts w:cstheme="minorHAnsi"/>
        </w:rPr>
        <w:t>5.  WYKONANIE ROBÓT</w:t>
      </w:r>
    </w:p>
    <w:p w:rsidR="001859F2" w:rsidRPr="00206150" w:rsidRDefault="001859F2" w:rsidP="00206150">
      <w:pPr>
        <w:spacing w:after="0" w:line="288" w:lineRule="auto"/>
        <w:rPr>
          <w:rFonts w:cstheme="minorHAnsi"/>
        </w:rPr>
      </w:pPr>
      <w:r w:rsidRPr="00206150">
        <w:rPr>
          <w:rFonts w:cstheme="minorHAnsi"/>
        </w:rPr>
        <w:t>5.1. Wykopy</w:t>
      </w:r>
    </w:p>
    <w:p w:rsidR="001859F2" w:rsidRPr="00206150" w:rsidRDefault="001859F2" w:rsidP="00206150">
      <w:pPr>
        <w:spacing w:after="0" w:line="288" w:lineRule="auto"/>
        <w:rPr>
          <w:rFonts w:cstheme="minorHAnsi"/>
        </w:rPr>
      </w:pPr>
      <w:r w:rsidRPr="00206150">
        <w:rPr>
          <w:rFonts w:cstheme="minorHAnsi"/>
        </w:rPr>
        <w:lastRenderedPageBreak/>
        <w:t>5.1.1. Sprawdzenie zgodności warunków terenowych z projektowymi</w:t>
      </w:r>
    </w:p>
    <w:p w:rsidR="001859F2" w:rsidRPr="00206150" w:rsidRDefault="001859F2" w:rsidP="00206150">
      <w:pPr>
        <w:spacing w:after="0" w:line="288" w:lineRule="auto"/>
        <w:rPr>
          <w:rFonts w:cstheme="minorHAnsi"/>
        </w:rPr>
      </w:pPr>
      <w:r w:rsidRPr="00206150">
        <w:rPr>
          <w:rFonts w:cstheme="minorHAnsi"/>
        </w:rPr>
        <w:t>Przed  przystąpieniem  do  wykonywania  wykopów  przed  budową  obiektu  należy  sprawdzić  zgodność rzędnych terenu z danymi podanymi w projekcie. W tym celu należy wykonać kontrolny pomiar sytuacyjno-wysokościowy.  W trakcie  realizacji  wykopów  konieczne  jest  kontrolowanie  warunków  gruntowych  w nawiązaniu do badań geologicznych.</w:t>
      </w:r>
    </w:p>
    <w:p w:rsidR="001859F2" w:rsidRPr="00206150" w:rsidRDefault="001859F2" w:rsidP="00206150">
      <w:pPr>
        <w:spacing w:after="0" w:line="288" w:lineRule="auto"/>
        <w:rPr>
          <w:rFonts w:cstheme="minorHAnsi"/>
        </w:rPr>
      </w:pPr>
      <w:r w:rsidRPr="00206150">
        <w:rPr>
          <w:rFonts w:cstheme="minorHAnsi"/>
        </w:rPr>
        <w:t>5.1.2. Zabezpieczenie skarp wykopów</w:t>
      </w:r>
    </w:p>
    <w:p w:rsidR="001859F2" w:rsidRPr="00206150" w:rsidRDefault="001859F2" w:rsidP="00206150">
      <w:pPr>
        <w:spacing w:after="0" w:line="288" w:lineRule="auto"/>
        <w:rPr>
          <w:rFonts w:cstheme="minorHAnsi"/>
        </w:rPr>
      </w:pPr>
      <w:r w:rsidRPr="00206150">
        <w:rPr>
          <w:rFonts w:cstheme="minorHAnsi"/>
        </w:rPr>
        <w:t>1.  Jeżeli w dokumentacji technicznej nie określono inaczej dopuszcza się stosowanie następujących  bezpiecznych</w:t>
      </w:r>
    </w:p>
    <w:p w:rsidR="001859F2" w:rsidRPr="00206150" w:rsidRDefault="001859F2" w:rsidP="00206150">
      <w:pPr>
        <w:spacing w:after="0" w:line="288" w:lineRule="auto"/>
        <w:rPr>
          <w:rFonts w:cstheme="minorHAnsi"/>
        </w:rPr>
      </w:pPr>
      <w:r w:rsidRPr="00206150">
        <w:rPr>
          <w:rFonts w:cstheme="minorHAnsi"/>
        </w:rPr>
        <w:t>nachyleń skarp:</w:t>
      </w:r>
    </w:p>
    <w:p w:rsidR="00B37692" w:rsidRPr="00206150" w:rsidRDefault="001859F2" w:rsidP="00206150">
      <w:pPr>
        <w:pStyle w:val="Akapitzlist"/>
        <w:numPr>
          <w:ilvl w:val="0"/>
          <w:numId w:val="7"/>
        </w:numPr>
        <w:spacing w:after="0" w:line="288" w:lineRule="auto"/>
        <w:rPr>
          <w:rFonts w:cstheme="minorHAnsi"/>
        </w:rPr>
      </w:pPr>
      <w:r w:rsidRPr="00206150">
        <w:rPr>
          <w:rFonts w:cstheme="minorHAnsi"/>
        </w:rPr>
        <w:t>w gruntach spoistych (gliny, iły) o nachyleniu 2:1</w:t>
      </w:r>
    </w:p>
    <w:p w:rsidR="00B37692" w:rsidRPr="00206150" w:rsidRDefault="001859F2" w:rsidP="00206150">
      <w:pPr>
        <w:pStyle w:val="Akapitzlist"/>
        <w:numPr>
          <w:ilvl w:val="0"/>
          <w:numId w:val="7"/>
        </w:numPr>
        <w:spacing w:after="0" w:line="288" w:lineRule="auto"/>
        <w:rPr>
          <w:rFonts w:cstheme="minorHAnsi"/>
        </w:rPr>
      </w:pPr>
      <w:r w:rsidRPr="00206150">
        <w:rPr>
          <w:rFonts w:cstheme="minorHAnsi"/>
        </w:rPr>
        <w:t>w gruntach mało</w:t>
      </w:r>
      <w:r w:rsidR="00B37692" w:rsidRPr="00206150">
        <w:rPr>
          <w:rFonts w:cstheme="minorHAnsi"/>
        </w:rPr>
        <w:t xml:space="preserve"> </w:t>
      </w:r>
      <w:r w:rsidRPr="00206150">
        <w:rPr>
          <w:rFonts w:cstheme="minorHAnsi"/>
        </w:rPr>
        <w:t xml:space="preserve">spoistych i słabych gruntach spoistych o nachyleniu  1:1,25 </w:t>
      </w:r>
    </w:p>
    <w:p w:rsidR="001859F2" w:rsidRPr="00206150" w:rsidRDefault="001859F2" w:rsidP="00206150">
      <w:pPr>
        <w:pStyle w:val="Akapitzlist"/>
        <w:numPr>
          <w:ilvl w:val="0"/>
          <w:numId w:val="7"/>
        </w:numPr>
        <w:spacing w:after="0" w:line="288" w:lineRule="auto"/>
        <w:rPr>
          <w:rFonts w:cstheme="minorHAnsi"/>
        </w:rPr>
      </w:pPr>
      <w:r w:rsidRPr="00206150">
        <w:rPr>
          <w:rFonts w:cstheme="minorHAnsi"/>
        </w:rPr>
        <w:t>w gruntach sypkich (piaski) o nachyleniu  1:1,5.</w:t>
      </w:r>
    </w:p>
    <w:p w:rsidR="001859F2" w:rsidRPr="00206150" w:rsidRDefault="001859F2" w:rsidP="00206150">
      <w:pPr>
        <w:spacing w:after="0" w:line="288" w:lineRule="auto"/>
        <w:rPr>
          <w:rFonts w:cstheme="minorHAnsi"/>
        </w:rPr>
      </w:pPr>
      <w:r w:rsidRPr="00206150">
        <w:rPr>
          <w:rFonts w:cstheme="minorHAnsi"/>
        </w:rPr>
        <w:t>2.  W  wykopach  ze  skarpami  o  bezpiecznym  nachyleniu  powinny  być  stosowane  następujące zabezpieczenia:</w:t>
      </w:r>
    </w:p>
    <w:p w:rsidR="00B37692" w:rsidRPr="00206150" w:rsidRDefault="001859F2" w:rsidP="00206150">
      <w:pPr>
        <w:pStyle w:val="Akapitzlist"/>
        <w:numPr>
          <w:ilvl w:val="0"/>
          <w:numId w:val="8"/>
        </w:numPr>
        <w:spacing w:after="0" w:line="288" w:lineRule="auto"/>
        <w:rPr>
          <w:rFonts w:cstheme="minorHAnsi"/>
        </w:rPr>
      </w:pPr>
      <w:r w:rsidRPr="00206150">
        <w:rPr>
          <w:rFonts w:cstheme="minorHAnsi"/>
        </w:rPr>
        <w:t>w  pasie  terenu  przylegającym  do  górnej  krawędzi  wykopu  na  szerokości  równej  3-krotnej głębokości wykopu powierzchnia powinna być wolna od nasypów i materiałów, oraz mieć spadki umożliwiające odpływ wód opadowych</w:t>
      </w:r>
    </w:p>
    <w:p w:rsidR="001859F2" w:rsidRPr="00206150" w:rsidRDefault="001859F2" w:rsidP="00206150">
      <w:pPr>
        <w:pStyle w:val="Akapitzlist"/>
        <w:numPr>
          <w:ilvl w:val="0"/>
          <w:numId w:val="8"/>
        </w:numPr>
        <w:spacing w:after="0" w:line="288" w:lineRule="auto"/>
        <w:rPr>
          <w:rFonts w:cstheme="minorHAnsi"/>
        </w:rPr>
      </w:pPr>
      <w:r w:rsidRPr="00206150">
        <w:rPr>
          <w:rFonts w:cstheme="minorHAnsi"/>
        </w:rPr>
        <w:t>naruszenie  stanu  naturalnego  skarpy  jak  np.  rozmycie  przez  wody  opadowe  powinno  być usuwane z zachowaniem bezpiecznych nachyleń</w:t>
      </w:r>
      <w:r w:rsidR="00E83EBC" w:rsidRPr="00206150">
        <w:rPr>
          <w:rFonts w:cstheme="minorHAnsi"/>
        </w:rPr>
        <w:t xml:space="preserve"> </w:t>
      </w:r>
      <w:r w:rsidRPr="00206150">
        <w:rPr>
          <w:rFonts w:cstheme="minorHAnsi"/>
        </w:rPr>
        <w:t xml:space="preserve">stan  skarp  należy  okresowo  sprawdzać  w  zależności  od  występowania  niekorzystnych czynników. </w:t>
      </w:r>
    </w:p>
    <w:p w:rsidR="001859F2" w:rsidRPr="00206150" w:rsidRDefault="001859F2" w:rsidP="00206150">
      <w:pPr>
        <w:spacing w:after="0" w:line="288" w:lineRule="auto"/>
        <w:rPr>
          <w:rFonts w:cstheme="minorHAnsi"/>
        </w:rPr>
      </w:pPr>
      <w:r w:rsidRPr="00206150">
        <w:rPr>
          <w:rFonts w:cstheme="minorHAnsi"/>
        </w:rPr>
        <w:t>5.1.4. Tolerancje wykonywania wykopów</w:t>
      </w:r>
    </w:p>
    <w:p w:rsidR="001859F2" w:rsidRPr="00206150" w:rsidRDefault="001859F2" w:rsidP="00206150">
      <w:pPr>
        <w:spacing w:after="0" w:line="288" w:lineRule="auto"/>
        <w:rPr>
          <w:rFonts w:cstheme="minorHAnsi"/>
        </w:rPr>
      </w:pPr>
      <w:r w:rsidRPr="00206150">
        <w:rPr>
          <w:rFonts w:cstheme="minorHAnsi"/>
        </w:rPr>
        <w:t>Dopuszczalne odchyłki w wykonywaniu wykopów wynoszą  10 cm.</w:t>
      </w:r>
    </w:p>
    <w:p w:rsidR="001859F2" w:rsidRPr="00206150" w:rsidRDefault="001859F2" w:rsidP="00206150">
      <w:pPr>
        <w:spacing w:after="0" w:line="288" w:lineRule="auto"/>
        <w:rPr>
          <w:rFonts w:cstheme="minorHAnsi"/>
        </w:rPr>
      </w:pPr>
      <w:r w:rsidRPr="00206150">
        <w:rPr>
          <w:rFonts w:cstheme="minorHAnsi"/>
        </w:rPr>
        <w:t>5.2.  Zasypki</w:t>
      </w:r>
    </w:p>
    <w:p w:rsidR="001859F2" w:rsidRPr="00206150" w:rsidRDefault="001859F2" w:rsidP="00206150">
      <w:pPr>
        <w:spacing w:after="0" w:line="288" w:lineRule="auto"/>
        <w:rPr>
          <w:rFonts w:cstheme="minorHAnsi"/>
        </w:rPr>
      </w:pPr>
      <w:r w:rsidRPr="00206150">
        <w:rPr>
          <w:rFonts w:cstheme="minorHAnsi"/>
        </w:rPr>
        <w:t>5.2.1. Zezwolenie na rozpoczęcie zasypek</w:t>
      </w:r>
    </w:p>
    <w:p w:rsidR="001859F2" w:rsidRPr="00206150" w:rsidRDefault="001859F2" w:rsidP="00206150">
      <w:pPr>
        <w:spacing w:after="0" w:line="288" w:lineRule="auto"/>
        <w:rPr>
          <w:rFonts w:cstheme="minorHAnsi"/>
        </w:rPr>
      </w:pPr>
      <w:r w:rsidRPr="00206150">
        <w:rPr>
          <w:rFonts w:cstheme="minorHAnsi"/>
        </w:rPr>
        <w:t>Wykonawca może przystąpić do zasypywania wykopów po uzyskaniu zezwolenia Inspektora  Nadzoru, co powinno być potwierdzone wpisem do dziennika budowy.</w:t>
      </w:r>
    </w:p>
    <w:p w:rsidR="001859F2" w:rsidRPr="00206150" w:rsidRDefault="001859F2" w:rsidP="00206150">
      <w:pPr>
        <w:spacing w:after="0" w:line="288" w:lineRule="auto"/>
        <w:rPr>
          <w:rFonts w:cstheme="minorHAnsi"/>
        </w:rPr>
      </w:pPr>
      <w:r w:rsidRPr="00206150">
        <w:rPr>
          <w:rFonts w:cstheme="minorHAnsi"/>
        </w:rPr>
        <w:t>5.2.2, Warunki wykonania zasypki</w:t>
      </w:r>
    </w:p>
    <w:p w:rsidR="00B37692" w:rsidRPr="00206150" w:rsidRDefault="001859F2" w:rsidP="00206150">
      <w:pPr>
        <w:pStyle w:val="Akapitzlist"/>
        <w:numPr>
          <w:ilvl w:val="0"/>
          <w:numId w:val="9"/>
        </w:numPr>
        <w:spacing w:after="0" w:line="288" w:lineRule="auto"/>
        <w:rPr>
          <w:rFonts w:cstheme="minorHAnsi"/>
        </w:rPr>
      </w:pPr>
      <w:r w:rsidRPr="00206150">
        <w:rPr>
          <w:rFonts w:cstheme="minorHAnsi"/>
        </w:rPr>
        <w:t>Zasypanie wykopów powinno być wykonane bezpośrednio po zakończeniu przewidzianych w nim robót.  Przed rozpoczęciem zasypywania dno wykopu powinno być oczyszczone z odpadków</w:t>
      </w:r>
      <w:r w:rsidR="00B37692" w:rsidRPr="00206150">
        <w:rPr>
          <w:rFonts w:cstheme="minorHAnsi"/>
        </w:rPr>
        <w:t xml:space="preserve"> </w:t>
      </w:r>
      <w:r w:rsidRPr="00206150">
        <w:rPr>
          <w:rFonts w:cstheme="minorHAnsi"/>
        </w:rPr>
        <w:t>materiałów budowlanych i śmieci.</w:t>
      </w:r>
    </w:p>
    <w:p w:rsidR="00B37692" w:rsidRPr="00206150" w:rsidRDefault="001859F2" w:rsidP="00206150">
      <w:pPr>
        <w:pStyle w:val="Akapitzlist"/>
        <w:numPr>
          <w:ilvl w:val="0"/>
          <w:numId w:val="9"/>
        </w:numPr>
        <w:spacing w:after="0" w:line="288" w:lineRule="auto"/>
        <w:rPr>
          <w:rFonts w:cstheme="minorHAnsi"/>
        </w:rPr>
      </w:pPr>
      <w:r w:rsidRPr="00206150">
        <w:rPr>
          <w:rFonts w:cstheme="minorHAnsi"/>
        </w:rPr>
        <w:t>Układanie i zagęszczanie gruntów powinno być wykonane warstwami o grubości:</w:t>
      </w:r>
      <w:r w:rsidR="00B37692" w:rsidRPr="00206150">
        <w:rPr>
          <w:rFonts w:cstheme="minorHAnsi"/>
        </w:rPr>
        <w:t xml:space="preserve"> </w:t>
      </w:r>
      <w:r w:rsidRPr="00206150">
        <w:rPr>
          <w:rFonts w:cstheme="minorHAnsi"/>
        </w:rPr>
        <w:t>do 0,25 m -  przy ubijaniu  ubijakami obrotowo-udarowymi (żabami) lub ciężkimi tarczami.0,40 m -  przy zagęszczaniu  urządzeniami wibracyjnymi</w:t>
      </w:r>
      <w:r w:rsidR="00B37692" w:rsidRPr="00206150">
        <w:rPr>
          <w:rFonts w:cstheme="minorHAnsi"/>
        </w:rPr>
        <w:t>.</w:t>
      </w:r>
    </w:p>
    <w:p w:rsidR="00B37692" w:rsidRPr="00206150" w:rsidRDefault="001859F2" w:rsidP="00206150">
      <w:pPr>
        <w:pStyle w:val="Akapitzlist"/>
        <w:numPr>
          <w:ilvl w:val="0"/>
          <w:numId w:val="9"/>
        </w:numPr>
        <w:spacing w:after="0" w:line="288" w:lineRule="auto"/>
        <w:rPr>
          <w:rFonts w:cstheme="minorHAnsi"/>
        </w:rPr>
      </w:pPr>
      <w:r w:rsidRPr="00206150">
        <w:rPr>
          <w:rFonts w:cstheme="minorHAnsi"/>
        </w:rPr>
        <w:t xml:space="preserve"> Wskaźnik zagęszczenia gruntu wg dokumentacji technicznej  lecz nie mniejszy niż </w:t>
      </w:r>
      <w:proofErr w:type="spellStart"/>
      <w:r w:rsidRPr="00206150">
        <w:rPr>
          <w:rFonts w:cstheme="minorHAnsi"/>
        </w:rPr>
        <w:t>Js</w:t>
      </w:r>
      <w:proofErr w:type="spellEnd"/>
      <w:r w:rsidRPr="00206150">
        <w:rPr>
          <w:rFonts w:cstheme="minorHAnsi"/>
        </w:rPr>
        <w:t xml:space="preserve"> =  0,95 wg próby normalnej</w:t>
      </w:r>
      <w:r w:rsidR="00B37692" w:rsidRPr="00206150">
        <w:rPr>
          <w:rFonts w:cstheme="minorHAnsi"/>
        </w:rPr>
        <w:t xml:space="preserve"> </w:t>
      </w:r>
      <w:proofErr w:type="spellStart"/>
      <w:r w:rsidRPr="00206150">
        <w:rPr>
          <w:rFonts w:cstheme="minorHAnsi"/>
        </w:rPr>
        <w:t>Proctora</w:t>
      </w:r>
      <w:proofErr w:type="spellEnd"/>
      <w:r w:rsidRPr="00206150">
        <w:rPr>
          <w:rFonts w:cstheme="minorHAnsi"/>
        </w:rPr>
        <w:t>.</w:t>
      </w:r>
    </w:p>
    <w:p w:rsidR="001859F2" w:rsidRPr="00206150" w:rsidRDefault="001859F2" w:rsidP="00206150">
      <w:pPr>
        <w:pStyle w:val="Akapitzlist"/>
        <w:numPr>
          <w:ilvl w:val="0"/>
          <w:numId w:val="9"/>
        </w:numPr>
        <w:spacing w:after="0" w:line="288" w:lineRule="auto"/>
        <w:rPr>
          <w:rFonts w:cstheme="minorHAnsi"/>
        </w:rPr>
      </w:pPr>
      <w:r w:rsidRPr="00206150">
        <w:rPr>
          <w:rFonts w:cstheme="minorHAnsi"/>
        </w:rPr>
        <w:t xml:space="preserve"> Nasypywanie  i  zagęszczanie  gruntu  w  pobliżu  ścian  powinno  być  wykonane  w  sposób  niepowodujący uszkodzenia  izolacji przeciwwilgociowej.  </w:t>
      </w:r>
    </w:p>
    <w:p w:rsidR="001859F2" w:rsidRPr="00206150" w:rsidRDefault="001859F2" w:rsidP="00206150">
      <w:pPr>
        <w:spacing w:after="0" w:line="288" w:lineRule="auto"/>
        <w:rPr>
          <w:rFonts w:cstheme="minorHAnsi"/>
        </w:rPr>
      </w:pPr>
      <w:r w:rsidRPr="00206150">
        <w:rPr>
          <w:rFonts w:cstheme="minorHAnsi"/>
        </w:rPr>
        <w:t>6.  Kontrola jakości robót</w:t>
      </w:r>
    </w:p>
    <w:p w:rsidR="001859F2" w:rsidRPr="00206150" w:rsidRDefault="001859F2" w:rsidP="00206150">
      <w:pPr>
        <w:spacing w:after="0" w:line="288" w:lineRule="auto"/>
        <w:rPr>
          <w:rFonts w:cstheme="minorHAnsi"/>
        </w:rPr>
      </w:pPr>
      <w:r w:rsidRPr="00206150">
        <w:rPr>
          <w:rFonts w:cstheme="minorHAnsi"/>
        </w:rPr>
        <w:t>Wymagania dla robót ziemnych podano w punktach 5.1. do 5.2.</w:t>
      </w:r>
    </w:p>
    <w:p w:rsidR="001859F2" w:rsidRPr="00206150" w:rsidRDefault="001859F2" w:rsidP="00206150">
      <w:pPr>
        <w:spacing w:after="0" w:line="288" w:lineRule="auto"/>
        <w:rPr>
          <w:rFonts w:cstheme="minorHAnsi"/>
        </w:rPr>
      </w:pPr>
      <w:r w:rsidRPr="00206150">
        <w:rPr>
          <w:rFonts w:cstheme="minorHAnsi"/>
        </w:rPr>
        <w:t>Sprawdzenie i odbiór robót ziemnych powinny być wykonane zgodnie z normami wyszczególnionymi w p.  10.</w:t>
      </w:r>
    </w:p>
    <w:p w:rsidR="001859F2" w:rsidRPr="00206150" w:rsidRDefault="001859F2" w:rsidP="00206150">
      <w:pPr>
        <w:spacing w:after="0" w:line="288" w:lineRule="auto"/>
        <w:rPr>
          <w:rFonts w:cstheme="minorHAnsi"/>
        </w:rPr>
      </w:pPr>
      <w:r w:rsidRPr="00206150">
        <w:rPr>
          <w:rFonts w:cstheme="minorHAnsi"/>
        </w:rPr>
        <w:t>6.1. Wykopy</w:t>
      </w:r>
    </w:p>
    <w:p w:rsidR="00B37692" w:rsidRPr="00206150" w:rsidRDefault="001859F2" w:rsidP="00206150">
      <w:pPr>
        <w:spacing w:after="0" w:line="288" w:lineRule="auto"/>
        <w:rPr>
          <w:rFonts w:cstheme="minorHAnsi"/>
        </w:rPr>
      </w:pPr>
      <w:r w:rsidRPr="00206150">
        <w:rPr>
          <w:rFonts w:cstheme="minorHAnsi"/>
        </w:rPr>
        <w:t>Sprawdzenie i kontrola w czasie wykonywania robót oraz po ich zakończeniu powinny obejmować:</w:t>
      </w:r>
    </w:p>
    <w:p w:rsidR="00B37692" w:rsidRPr="00206150" w:rsidRDefault="001859F2" w:rsidP="00206150">
      <w:pPr>
        <w:pStyle w:val="Akapitzlist"/>
        <w:numPr>
          <w:ilvl w:val="0"/>
          <w:numId w:val="10"/>
        </w:numPr>
        <w:spacing w:after="0" w:line="288" w:lineRule="auto"/>
        <w:rPr>
          <w:rFonts w:cstheme="minorHAnsi"/>
        </w:rPr>
      </w:pPr>
      <w:r w:rsidRPr="00206150">
        <w:rPr>
          <w:rFonts w:cstheme="minorHAnsi"/>
        </w:rPr>
        <w:t>zgodność wykonania robót z dokumentacją</w:t>
      </w:r>
    </w:p>
    <w:p w:rsidR="00B37692" w:rsidRPr="00206150" w:rsidRDefault="001859F2" w:rsidP="00206150">
      <w:pPr>
        <w:pStyle w:val="Akapitzlist"/>
        <w:numPr>
          <w:ilvl w:val="0"/>
          <w:numId w:val="10"/>
        </w:numPr>
        <w:spacing w:after="0" w:line="288" w:lineRule="auto"/>
        <w:rPr>
          <w:rFonts w:cstheme="minorHAnsi"/>
        </w:rPr>
      </w:pPr>
      <w:r w:rsidRPr="00206150">
        <w:rPr>
          <w:rFonts w:cstheme="minorHAnsi"/>
        </w:rPr>
        <w:t xml:space="preserve">prawidłowość wytyczenie robót w terenie </w:t>
      </w:r>
    </w:p>
    <w:p w:rsidR="00B37692" w:rsidRPr="00206150" w:rsidRDefault="001859F2" w:rsidP="00206150">
      <w:pPr>
        <w:pStyle w:val="Akapitzlist"/>
        <w:numPr>
          <w:ilvl w:val="0"/>
          <w:numId w:val="10"/>
        </w:numPr>
        <w:spacing w:after="0" w:line="288" w:lineRule="auto"/>
        <w:rPr>
          <w:rFonts w:cstheme="minorHAnsi"/>
        </w:rPr>
      </w:pPr>
      <w:r w:rsidRPr="00206150">
        <w:rPr>
          <w:rFonts w:cstheme="minorHAnsi"/>
        </w:rPr>
        <w:t xml:space="preserve">przygotowanie terenu </w:t>
      </w:r>
      <w:r w:rsidR="00B37692" w:rsidRPr="00206150">
        <w:rPr>
          <w:rFonts w:cstheme="minorHAnsi"/>
        </w:rPr>
        <w:t xml:space="preserve">                                                                 </w:t>
      </w:r>
    </w:p>
    <w:p w:rsidR="00B37692" w:rsidRPr="00206150" w:rsidRDefault="001859F2" w:rsidP="00206150">
      <w:pPr>
        <w:pStyle w:val="Akapitzlist"/>
        <w:numPr>
          <w:ilvl w:val="0"/>
          <w:numId w:val="10"/>
        </w:numPr>
        <w:spacing w:after="0" w:line="288" w:lineRule="auto"/>
        <w:rPr>
          <w:rFonts w:cstheme="minorHAnsi"/>
        </w:rPr>
      </w:pPr>
      <w:r w:rsidRPr="00206150">
        <w:rPr>
          <w:rFonts w:cstheme="minorHAnsi"/>
        </w:rPr>
        <w:t xml:space="preserve">rodzaj i stan gruntu w podłożu </w:t>
      </w:r>
    </w:p>
    <w:p w:rsidR="00B37692" w:rsidRPr="00206150" w:rsidRDefault="001859F2" w:rsidP="00206150">
      <w:pPr>
        <w:pStyle w:val="Akapitzlist"/>
        <w:numPr>
          <w:ilvl w:val="0"/>
          <w:numId w:val="10"/>
        </w:numPr>
        <w:spacing w:after="0" w:line="288" w:lineRule="auto"/>
        <w:rPr>
          <w:rFonts w:cstheme="minorHAnsi"/>
        </w:rPr>
      </w:pPr>
      <w:r w:rsidRPr="00206150">
        <w:rPr>
          <w:rFonts w:cstheme="minorHAnsi"/>
        </w:rPr>
        <w:t>wymiary wykopów</w:t>
      </w:r>
    </w:p>
    <w:p w:rsidR="001859F2" w:rsidRPr="00206150" w:rsidRDefault="001859F2" w:rsidP="00206150">
      <w:pPr>
        <w:pStyle w:val="Akapitzlist"/>
        <w:numPr>
          <w:ilvl w:val="0"/>
          <w:numId w:val="10"/>
        </w:numPr>
        <w:spacing w:after="0" w:line="288" w:lineRule="auto"/>
        <w:rPr>
          <w:rFonts w:cstheme="minorHAnsi"/>
        </w:rPr>
      </w:pPr>
      <w:r w:rsidRPr="00206150">
        <w:rPr>
          <w:rFonts w:cstheme="minorHAnsi"/>
        </w:rPr>
        <w:t>zabezpieczenie i odwodnienie wykopów.</w:t>
      </w:r>
    </w:p>
    <w:p w:rsidR="001859F2" w:rsidRPr="00206150" w:rsidRDefault="001859F2" w:rsidP="00206150">
      <w:pPr>
        <w:spacing w:after="0" w:line="288" w:lineRule="auto"/>
        <w:rPr>
          <w:rFonts w:cstheme="minorHAnsi"/>
        </w:rPr>
      </w:pPr>
      <w:r w:rsidRPr="00206150">
        <w:rPr>
          <w:rFonts w:cstheme="minorHAnsi"/>
        </w:rPr>
        <w:t>6.2. Zasypki</w:t>
      </w:r>
    </w:p>
    <w:p w:rsidR="00B37692" w:rsidRPr="00206150" w:rsidRDefault="001859F2" w:rsidP="00206150">
      <w:pPr>
        <w:spacing w:after="0" w:line="288" w:lineRule="auto"/>
        <w:rPr>
          <w:rFonts w:cstheme="minorHAnsi"/>
        </w:rPr>
      </w:pPr>
      <w:r w:rsidRPr="00206150">
        <w:rPr>
          <w:rFonts w:cstheme="minorHAnsi"/>
        </w:rPr>
        <w:lastRenderedPageBreak/>
        <w:t>Sprawdzeniu  podlega:</w:t>
      </w:r>
      <w:r w:rsidR="00B37692" w:rsidRPr="00206150">
        <w:rPr>
          <w:rFonts w:cstheme="minorHAnsi"/>
        </w:rPr>
        <w:t xml:space="preserve">                                                                                                                                </w:t>
      </w:r>
    </w:p>
    <w:p w:rsidR="00023509" w:rsidRPr="00206150" w:rsidRDefault="001859F2" w:rsidP="00206150">
      <w:pPr>
        <w:pStyle w:val="Akapitzlist"/>
        <w:numPr>
          <w:ilvl w:val="0"/>
          <w:numId w:val="11"/>
        </w:numPr>
        <w:spacing w:after="0" w:line="288" w:lineRule="auto"/>
        <w:rPr>
          <w:rFonts w:cstheme="minorHAnsi"/>
        </w:rPr>
      </w:pPr>
      <w:r w:rsidRPr="00206150">
        <w:rPr>
          <w:rFonts w:cstheme="minorHAnsi"/>
        </w:rPr>
        <w:t xml:space="preserve">stan wykopu przed zasypaniem </w:t>
      </w:r>
    </w:p>
    <w:p w:rsidR="00023509" w:rsidRPr="00206150" w:rsidRDefault="001859F2" w:rsidP="00206150">
      <w:pPr>
        <w:pStyle w:val="Akapitzlist"/>
        <w:numPr>
          <w:ilvl w:val="0"/>
          <w:numId w:val="11"/>
        </w:numPr>
        <w:spacing w:after="0" w:line="288" w:lineRule="auto"/>
        <w:rPr>
          <w:rFonts w:cstheme="minorHAnsi"/>
        </w:rPr>
      </w:pPr>
      <w:r w:rsidRPr="00206150">
        <w:rPr>
          <w:rFonts w:cstheme="minorHAnsi"/>
        </w:rPr>
        <w:t>materiały do zasypki</w:t>
      </w:r>
    </w:p>
    <w:p w:rsidR="00023509" w:rsidRPr="00206150" w:rsidRDefault="001859F2" w:rsidP="00206150">
      <w:pPr>
        <w:pStyle w:val="Akapitzlist"/>
        <w:numPr>
          <w:ilvl w:val="0"/>
          <w:numId w:val="11"/>
        </w:numPr>
        <w:spacing w:after="0" w:line="288" w:lineRule="auto"/>
        <w:rPr>
          <w:rFonts w:cstheme="minorHAnsi"/>
        </w:rPr>
      </w:pPr>
      <w:r w:rsidRPr="00206150">
        <w:rPr>
          <w:rFonts w:cstheme="minorHAnsi"/>
        </w:rPr>
        <w:t xml:space="preserve"> grubość i równomierność warstw zasypki</w:t>
      </w:r>
    </w:p>
    <w:p w:rsidR="001859F2" w:rsidRPr="00206150" w:rsidRDefault="001859F2" w:rsidP="00206150">
      <w:pPr>
        <w:pStyle w:val="Akapitzlist"/>
        <w:numPr>
          <w:ilvl w:val="0"/>
          <w:numId w:val="11"/>
        </w:numPr>
        <w:spacing w:after="0" w:line="288" w:lineRule="auto"/>
        <w:rPr>
          <w:rFonts w:cstheme="minorHAnsi"/>
        </w:rPr>
      </w:pPr>
      <w:r w:rsidRPr="00206150">
        <w:rPr>
          <w:rFonts w:cstheme="minorHAnsi"/>
        </w:rPr>
        <w:t>sposób i jakość zagęszczenia.</w:t>
      </w:r>
    </w:p>
    <w:p w:rsidR="001859F2" w:rsidRPr="00206150" w:rsidRDefault="001859F2" w:rsidP="00206150">
      <w:pPr>
        <w:spacing w:after="0" w:line="288" w:lineRule="auto"/>
        <w:rPr>
          <w:rFonts w:cstheme="minorHAnsi"/>
        </w:rPr>
      </w:pPr>
      <w:r w:rsidRPr="00206150">
        <w:rPr>
          <w:rFonts w:cstheme="minorHAnsi"/>
        </w:rPr>
        <w:t>7.  Obmiar robót</w:t>
      </w:r>
    </w:p>
    <w:p w:rsidR="001859F2" w:rsidRPr="00206150" w:rsidRDefault="001859F2" w:rsidP="00206150">
      <w:pPr>
        <w:spacing w:after="0" w:line="288" w:lineRule="auto"/>
        <w:rPr>
          <w:rFonts w:cstheme="minorHAnsi"/>
        </w:rPr>
      </w:pPr>
      <w:r w:rsidRPr="00206150">
        <w:rPr>
          <w:rFonts w:cstheme="minorHAnsi"/>
        </w:rPr>
        <w:t>Jednostkami obmiarowymi są:</w:t>
      </w:r>
    </w:p>
    <w:p w:rsidR="00023509" w:rsidRPr="00206150" w:rsidRDefault="001859F2" w:rsidP="00206150">
      <w:pPr>
        <w:pStyle w:val="Akapitzlist"/>
        <w:numPr>
          <w:ilvl w:val="0"/>
          <w:numId w:val="12"/>
        </w:numPr>
        <w:spacing w:after="0" w:line="288" w:lineRule="auto"/>
        <w:rPr>
          <w:rFonts w:cstheme="minorHAnsi"/>
        </w:rPr>
      </w:pPr>
      <w:r w:rsidRPr="00206150">
        <w:rPr>
          <w:rFonts w:cstheme="minorHAnsi"/>
        </w:rPr>
        <w:t xml:space="preserve">wykopy -  [m 3 ] </w:t>
      </w:r>
    </w:p>
    <w:p w:rsidR="00023509" w:rsidRPr="00206150" w:rsidRDefault="001859F2" w:rsidP="00206150">
      <w:pPr>
        <w:pStyle w:val="Akapitzlist"/>
        <w:numPr>
          <w:ilvl w:val="0"/>
          <w:numId w:val="12"/>
        </w:numPr>
        <w:spacing w:after="0" w:line="288" w:lineRule="auto"/>
        <w:rPr>
          <w:rFonts w:cstheme="minorHAnsi"/>
        </w:rPr>
      </w:pPr>
      <w:r w:rsidRPr="00206150">
        <w:rPr>
          <w:rFonts w:cstheme="minorHAnsi"/>
        </w:rPr>
        <w:t>zasypki -  [m 3 ]</w:t>
      </w:r>
    </w:p>
    <w:p w:rsidR="001859F2" w:rsidRPr="00206150" w:rsidRDefault="001859F2" w:rsidP="00206150">
      <w:pPr>
        <w:pStyle w:val="Akapitzlist"/>
        <w:numPr>
          <w:ilvl w:val="0"/>
          <w:numId w:val="12"/>
        </w:numPr>
        <w:spacing w:after="0" w:line="288" w:lineRule="auto"/>
        <w:rPr>
          <w:rFonts w:cstheme="minorHAnsi"/>
        </w:rPr>
      </w:pPr>
      <w:r w:rsidRPr="00206150">
        <w:rPr>
          <w:rFonts w:cstheme="minorHAnsi"/>
        </w:rPr>
        <w:t>transport gruntu -  [m 3 ] z uwzględnieniem odległości transportu.</w:t>
      </w:r>
    </w:p>
    <w:p w:rsidR="001859F2" w:rsidRPr="00206150" w:rsidRDefault="001859F2" w:rsidP="00206150">
      <w:pPr>
        <w:spacing w:after="0" w:line="288" w:lineRule="auto"/>
        <w:rPr>
          <w:rFonts w:cstheme="minorHAnsi"/>
        </w:rPr>
      </w:pPr>
      <w:r w:rsidRPr="00206150">
        <w:rPr>
          <w:rFonts w:cstheme="minorHAnsi"/>
        </w:rPr>
        <w:t>8.  Odbiór robót</w:t>
      </w:r>
    </w:p>
    <w:p w:rsidR="001859F2" w:rsidRPr="00206150" w:rsidRDefault="001859F2" w:rsidP="00206150">
      <w:pPr>
        <w:spacing w:after="0" w:line="288" w:lineRule="auto"/>
        <w:rPr>
          <w:rFonts w:cstheme="minorHAnsi"/>
        </w:rPr>
      </w:pPr>
      <w:r w:rsidRPr="00206150">
        <w:rPr>
          <w:rFonts w:cstheme="minorHAnsi"/>
        </w:rPr>
        <w:t>Wszystkie roboty objęte w SST podlegają zasadom odbioru robót zanikających.</w:t>
      </w:r>
    </w:p>
    <w:p w:rsidR="001859F2" w:rsidRPr="00206150" w:rsidRDefault="001859F2" w:rsidP="00206150">
      <w:pPr>
        <w:spacing w:after="0" w:line="288" w:lineRule="auto"/>
        <w:rPr>
          <w:rFonts w:cstheme="minorHAnsi"/>
        </w:rPr>
      </w:pPr>
      <w:r w:rsidRPr="00206150">
        <w:rPr>
          <w:rFonts w:cstheme="minorHAnsi"/>
        </w:rPr>
        <w:t>9.  Podstawa płatności</w:t>
      </w:r>
    </w:p>
    <w:p w:rsidR="001859F2" w:rsidRPr="00206150" w:rsidRDefault="001859F2" w:rsidP="00206150">
      <w:pPr>
        <w:spacing w:after="0" w:line="288" w:lineRule="auto"/>
        <w:rPr>
          <w:rFonts w:cstheme="minorHAnsi"/>
        </w:rPr>
      </w:pPr>
      <w:r w:rsidRPr="00206150">
        <w:rPr>
          <w:rFonts w:cstheme="minorHAnsi"/>
        </w:rPr>
        <w:t>Płatność zgodnie z umową</w:t>
      </w:r>
    </w:p>
    <w:p w:rsidR="001859F2" w:rsidRPr="00206150" w:rsidRDefault="001859F2" w:rsidP="00206150">
      <w:pPr>
        <w:spacing w:after="0" w:line="288" w:lineRule="auto"/>
        <w:rPr>
          <w:rFonts w:cstheme="minorHAnsi"/>
        </w:rPr>
      </w:pPr>
      <w:r w:rsidRPr="00206150">
        <w:rPr>
          <w:rFonts w:cstheme="minorHAnsi"/>
        </w:rPr>
        <w:t>10.  Przepisy związane</w:t>
      </w:r>
    </w:p>
    <w:p w:rsidR="001859F2" w:rsidRPr="00206150" w:rsidRDefault="001859F2" w:rsidP="00206150">
      <w:pPr>
        <w:spacing w:after="0" w:line="288" w:lineRule="auto"/>
        <w:rPr>
          <w:rFonts w:cstheme="minorHAnsi"/>
        </w:rPr>
      </w:pPr>
      <w:r w:rsidRPr="00206150">
        <w:rPr>
          <w:rFonts w:cstheme="minorHAnsi"/>
        </w:rPr>
        <w:t>PN-B-06050:1999  Geotechnika.  Roboty ziemne. Wymagania ogólne.</w:t>
      </w:r>
      <w:r w:rsidR="00023509" w:rsidRPr="00206150">
        <w:rPr>
          <w:rFonts w:cstheme="minorHAnsi"/>
        </w:rPr>
        <w:t xml:space="preserve">                                                                                                            </w:t>
      </w:r>
      <w:r w:rsidRPr="00206150">
        <w:rPr>
          <w:rFonts w:cstheme="minorHAnsi"/>
        </w:rPr>
        <w:t>PN-86/B-02480  Grunty budowlane. Określenia. Symbole.  Podział i opis gruntów.</w:t>
      </w:r>
      <w:r w:rsidR="00023509" w:rsidRPr="00206150">
        <w:rPr>
          <w:rFonts w:cstheme="minorHAnsi"/>
        </w:rPr>
        <w:t xml:space="preserve">                                                                                                               </w:t>
      </w:r>
      <w:r w:rsidRPr="00206150">
        <w:rPr>
          <w:rFonts w:cstheme="minorHAnsi"/>
        </w:rPr>
        <w:t>PN-B-02481:1999  Geotechnika.  Terminologia  podstawowa,  symbole  literowe  i jednostki miary.</w:t>
      </w:r>
      <w:r w:rsidR="00023509" w:rsidRPr="00206150">
        <w:rPr>
          <w:rFonts w:cstheme="minorHAnsi"/>
        </w:rPr>
        <w:t xml:space="preserve">                                                                                                         </w:t>
      </w:r>
      <w:r w:rsidRPr="00206150">
        <w:rPr>
          <w:rFonts w:cstheme="minorHAnsi"/>
        </w:rPr>
        <w:t>BN-77/8931-12  Oznaczanie wskaźnika zagęszczenia gruntów.</w:t>
      </w:r>
      <w:r w:rsidR="00023509" w:rsidRPr="00206150">
        <w:rPr>
          <w:rFonts w:cstheme="minorHAnsi"/>
        </w:rPr>
        <w:t xml:space="preserve">                                                                                                                          </w:t>
      </w:r>
      <w:r w:rsidRPr="00206150">
        <w:rPr>
          <w:rFonts w:cstheme="minorHAnsi"/>
        </w:rPr>
        <w:t>PN-B-10736:1999  Przewody podziemne.  Roboty ziemne.</w:t>
      </w:r>
    </w:p>
    <w:p w:rsidR="00023509" w:rsidRPr="00206150" w:rsidRDefault="00023509" w:rsidP="00206150">
      <w:pPr>
        <w:spacing w:after="0" w:line="288" w:lineRule="auto"/>
        <w:rPr>
          <w:rFonts w:cstheme="minorHAnsi"/>
          <w:b/>
          <w:bCs/>
        </w:rPr>
      </w:pPr>
    </w:p>
    <w:p w:rsidR="00206150" w:rsidRDefault="00206150">
      <w:pPr>
        <w:rPr>
          <w:rFonts w:cstheme="minorHAnsi"/>
          <w:b/>
          <w:bCs/>
        </w:rPr>
      </w:pPr>
      <w:r>
        <w:rPr>
          <w:rFonts w:cstheme="minorHAnsi"/>
          <w:b/>
          <w:bCs/>
        </w:rPr>
        <w:br w:type="page"/>
      </w:r>
    </w:p>
    <w:p w:rsidR="00023509" w:rsidRPr="00206150" w:rsidRDefault="00023509" w:rsidP="00206150">
      <w:pPr>
        <w:spacing w:after="0" w:line="288" w:lineRule="auto"/>
        <w:rPr>
          <w:rFonts w:cstheme="minorHAnsi"/>
          <w:b/>
          <w:bCs/>
        </w:rPr>
      </w:pPr>
    </w:p>
    <w:p w:rsidR="00023509" w:rsidRPr="00206150" w:rsidRDefault="00023509" w:rsidP="00206150">
      <w:pPr>
        <w:spacing w:after="0" w:line="288" w:lineRule="auto"/>
        <w:jc w:val="center"/>
        <w:rPr>
          <w:rFonts w:cstheme="minorHAnsi"/>
          <w:b/>
          <w:bCs/>
        </w:rPr>
      </w:pPr>
      <w:r w:rsidRPr="00206150">
        <w:rPr>
          <w:rFonts w:cstheme="minorHAnsi"/>
          <w:b/>
          <w:bCs/>
        </w:rPr>
        <w:t>SPECYFIKACJA TECHNICZNA WYKONANIA I ODBIORU ROBÓT BUDOWLANYCH</w:t>
      </w:r>
    </w:p>
    <w:p w:rsidR="001859F2" w:rsidRPr="00206150" w:rsidRDefault="001859F2" w:rsidP="00206150">
      <w:pPr>
        <w:spacing w:after="0" w:line="288" w:lineRule="auto"/>
        <w:ind w:left="2832" w:firstLine="708"/>
        <w:rPr>
          <w:rFonts w:cstheme="minorHAnsi"/>
          <w:b/>
          <w:bCs/>
        </w:rPr>
      </w:pPr>
      <w:r w:rsidRPr="00206150">
        <w:rPr>
          <w:rFonts w:cstheme="minorHAnsi"/>
          <w:b/>
          <w:bCs/>
        </w:rPr>
        <w:t xml:space="preserve"> WYKONANIE NASYPÓW</w:t>
      </w:r>
    </w:p>
    <w:p w:rsidR="001859F2" w:rsidRPr="00206150" w:rsidRDefault="001859F2" w:rsidP="00206150">
      <w:pPr>
        <w:spacing w:after="0" w:line="288" w:lineRule="auto"/>
        <w:rPr>
          <w:rFonts w:cstheme="minorHAnsi"/>
        </w:rPr>
      </w:pPr>
      <w:r w:rsidRPr="00206150">
        <w:rPr>
          <w:rFonts w:cstheme="minorHAnsi"/>
        </w:rPr>
        <w:t>WSTĘP</w:t>
      </w:r>
    </w:p>
    <w:p w:rsidR="001859F2" w:rsidRPr="00206150" w:rsidRDefault="001859F2" w:rsidP="00206150">
      <w:pPr>
        <w:spacing w:after="0" w:line="288" w:lineRule="auto"/>
        <w:rPr>
          <w:rFonts w:cstheme="minorHAnsi"/>
        </w:rPr>
      </w:pPr>
      <w:r w:rsidRPr="00206150">
        <w:rPr>
          <w:rFonts w:cstheme="minorHAnsi"/>
        </w:rPr>
        <w:t>1.1.  Przedmiot ST</w:t>
      </w:r>
    </w:p>
    <w:p w:rsidR="001859F2" w:rsidRPr="00206150" w:rsidRDefault="001859F2" w:rsidP="00206150">
      <w:pPr>
        <w:spacing w:after="0" w:line="288" w:lineRule="auto"/>
        <w:rPr>
          <w:rFonts w:cstheme="minorHAnsi"/>
        </w:rPr>
      </w:pPr>
      <w:r w:rsidRPr="00206150">
        <w:rPr>
          <w:rFonts w:cstheme="minorHAnsi"/>
        </w:rPr>
        <w:t>Przedmiotem niniejszej ogólnej specyfikacji technicznej (ST) są wymagania dotyczące wykonania i odbioru nasypów.</w:t>
      </w:r>
    </w:p>
    <w:p w:rsidR="001859F2" w:rsidRPr="00206150" w:rsidRDefault="001859F2" w:rsidP="00206150">
      <w:pPr>
        <w:spacing w:after="0" w:line="288" w:lineRule="auto"/>
        <w:rPr>
          <w:rFonts w:cstheme="minorHAnsi"/>
        </w:rPr>
      </w:pPr>
      <w:r w:rsidRPr="00206150">
        <w:rPr>
          <w:rFonts w:cstheme="minorHAnsi"/>
        </w:rPr>
        <w:t>1.</w:t>
      </w:r>
      <w:r w:rsidR="009F705E" w:rsidRPr="00206150">
        <w:rPr>
          <w:rFonts w:cstheme="minorHAnsi"/>
        </w:rPr>
        <w:t>2</w:t>
      </w:r>
      <w:r w:rsidRPr="00206150">
        <w:rPr>
          <w:rFonts w:cstheme="minorHAnsi"/>
        </w:rPr>
        <w:t>. Zakres robót objętych ST</w:t>
      </w:r>
    </w:p>
    <w:p w:rsidR="001859F2" w:rsidRPr="00206150" w:rsidRDefault="001859F2" w:rsidP="00206150">
      <w:pPr>
        <w:spacing w:after="0" w:line="288" w:lineRule="auto"/>
        <w:rPr>
          <w:rFonts w:cstheme="minorHAnsi"/>
        </w:rPr>
      </w:pPr>
      <w:r w:rsidRPr="00206150">
        <w:rPr>
          <w:rFonts w:cstheme="minorHAnsi"/>
        </w:rPr>
        <w:t xml:space="preserve">Ustalenia zawarte w niniejszej specyfikacji dotyczą zasad prowadzenia robót ziemnych w czasie budowy </w:t>
      </w:r>
      <w:r w:rsidR="00023509" w:rsidRPr="00206150">
        <w:rPr>
          <w:rFonts w:cstheme="minorHAnsi"/>
        </w:rPr>
        <w:t>,</w:t>
      </w:r>
      <w:r w:rsidRPr="00206150">
        <w:rPr>
          <w:rFonts w:cstheme="minorHAnsi"/>
        </w:rPr>
        <w:t xml:space="preserve"> obejmują wykonanie nasypów.</w:t>
      </w:r>
    </w:p>
    <w:p w:rsidR="001859F2" w:rsidRPr="00206150" w:rsidRDefault="001859F2" w:rsidP="00206150">
      <w:pPr>
        <w:spacing w:after="0" w:line="288" w:lineRule="auto"/>
        <w:rPr>
          <w:rFonts w:cstheme="minorHAnsi"/>
        </w:rPr>
      </w:pPr>
      <w:r w:rsidRPr="00206150">
        <w:rPr>
          <w:rFonts w:cstheme="minorHAnsi"/>
        </w:rPr>
        <w:t>2. materiały (grunty)</w:t>
      </w:r>
    </w:p>
    <w:p w:rsidR="001859F2" w:rsidRPr="00206150" w:rsidRDefault="001859F2" w:rsidP="00206150">
      <w:pPr>
        <w:spacing w:after="0" w:line="288" w:lineRule="auto"/>
        <w:rPr>
          <w:rFonts w:cstheme="minorHAnsi"/>
        </w:rPr>
      </w:pPr>
      <w:r w:rsidRPr="00206150">
        <w:rPr>
          <w:rFonts w:cstheme="minorHAnsi"/>
        </w:rPr>
        <w:t>2.1. Ogólne wymagania dotyczące materiałów</w:t>
      </w:r>
    </w:p>
    <w:p w:rsidR="001859F2" w:rsidRPr="00206150" w:rsidRDefault="001859F2" w:rsidP="00206150">
      <w:pPr>
        <w:spacing w:after="0" w:line="288" w:lineRule="auto"/>
        <w:rPr>
          <w:rFonts w:cstheme="minorHAnsi"/>
        </w:rPr>
      </w:pPr>
      <w:r w:rsidRPr="00206150">
        <w:rPr>
          <w:rFonts w:cstheme="minorHAnsi"/>
        </w:rPr>
        <w:t xml:space="preserve">Ogólne wymagania dotyczące materiałów, ich pozyskiwania i składowania, podano </w:t>
      </w:r>
      <w:r w:rsidR="009F705E" w:rsidRPr="00206150">
        <w:rPr>
          <w:rFonts w:cstheme="minorHAnsi"/>
        </w:rPr>
        <w:t>w Warunkach ogólny</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2.2. Grunty i materiały do nasypów</w:t>
      </w:r>
    </w:p>
    <w:p w:rsidR="001859F2" w:rsidRPr="00206150" w:rsidRDefault="001859F2" w:rsidP="00206150">
      <w:pPr>
        <w:spacing w:after="0" w:line="288" w:lineRule="auto"/>
        <w:rPr>
          <w:rFonts w:cstheme="minorHAnsi"/>
        </w:rPr>
      </w:pPr>
      <w:r w:rsidRPr="00206150">
        <w:rPr>
          <w:rFonts w:cstheme="minorHAnsi"/>
        </w:rPr>
        <w:t>Grunty i materiały dopuszczone do budowy nasypów powinny spełniać wymagania określone w PN-S-02205 :1998 ,</w:t>
      </w:r>
    </w:p>
    <w:p w:rsidR="001859F2" w:rsidRPr="00206150" w:rsidRDefault="001859F2" w:rsidP="00206150">
      <w:pPr>
        <w:spacing w:after="0" w:line="288" w:lineRule="auto"/>
        <w:rPr>
          <w:rFonts w:cstheme="minorHAnsi"/>
        </w:rPr>
      </w:pPr>
      <w:r w:rsidRPr="00206150">
        <w:rPr>
          <w:rFonts w:cstheme="minorHAnsi"/>
        </w:rPr>
        <w:t>Grunty i materiały do budowy nasypów podaje tablica  1.</w:t>
      </w:r>
    </w:p>
    <w:p w:rsidR="009F705E" w:rsidRPr="00206150" w:rsidRDefault="001859F2" w:rsidP="00206150">
      <w:pPr>
        <w:spacing w:after="0" w:line="288" w:lineRule="auto"/>
        <w:rPr>
          <w:rFonts w:cstheme="minorHAnsi"/>
        </w:rPr>
      </w:pPr>
      <w:r w:rsidRPr="00206150">
        <w:rPr>
          <w:rFonts w:cstheme="minorHAnsi"/>
        </w:rPr>
        <w:t>Tablica 1. Przydatność gruntów do wykonywania budowli ziemnych wg PN-S-02205  :1998 [4]</w:t>
      </w:r>
    </w:p>
    <w:p w:rsidR="009F705E" w:rsidRPr="00206150" w:rsidRDefault="009F705E" w:rsidP="00206150">
      <w:pPr>
        <w:spacing w:after="0" w:line="288" w:lineRule="auto"/>
        <w:rPr>
          <w:rFonts w:cstheme="minorHAnsi"/>
        </w:rPr>
      </w:pPr>
    </w:p>
    <w:tbl>
      <w:tblPr>
        <w:tblStyle w:val="Tabela-Siatka"/>
        <w:tblW w:w="10874" w:type="dxa"/>
        <w:tblLook w:val="04A0"/>
      </w:tblPr>
      <w:tblGrid>
        <w:gridCol w:w="1629"/>
        <w:gridCol w:w="2116"/>
        <w:gridCol w:w="3705"/>
        <w:gridCol w:w="3424"/>
      </w:tblGrid>
      <w:tr w:rsidR="009F705E" w:rsidRPr="00206150" w:rsidTr="002242BF">
        <w:trPr>
          <w:trHeight w:val="742"/>
        </w:trPr>
        <w:tc>
          <w:tcPr>
            <w:tcW w:w="0" w:type="auto"/>
          </w:tcPr>
          <w:p w:rsidR="009F705E" w:rsidRPr="00206150" w:rsidRDefault="009F705E" w:rsidP="00206150">
            <w:pPr>
              <w:spacing w:line="288" w:lineRule="auto"/>
              <w:rPr>
                <w:rFonts w:cstheme="minorHAnsi"/>
              </w:rPr>
            </w:pPr>
            <w:r w:rsidRPr="00206150">
              <w:rPr>
                <w:rFonts w:cstheme="minorHAnsi"/>
              </w:rPr>
              <w:t>Przeznaczenie</w:t>
            </w:r>
          </w:p>
        </w:tc>
        <w:tc>
          <w:tcPr>
            <w:tcW w:w="0" w:type="auto"/>
          </w:tcPr>
          <w:p w:rsidR="009F705E" w:rsidRPr="00206150" w:rsidRDefault="009F705E" w:rsidP="00206150">
            <w:pPr>
              <w:spacing w:line="288" w:lineRule="auto"/>
              <w:rPr>
                <w:rFonts w:cstheme="minorHAnsi"/>
              </w:rPr>
            </w:pPr>
            <w:r w:rsidRPr="00206150">
              <w:rPr>
                <w:rFonts w:cstheme="minorHAnsi"/>
              </w:rPr>
              <w:t>Przydatne</w:t>
            </w:r>
          </w:p>
          <w:p w:rsidR="009F705E" w:rsidRPr="00206150" w:rsidRDefault="009F705E" w:rsidP="00206150">
            <w:pPr>
              <w:spacing w:line="288" w:lineRule="auto"/>
              <w:rPr>
                <w:rFonts w:cstheme="minorHAnsi"/>
              </w:rPr>
            </w:pPr>
          </w:p>
        </w:tc>
        <w:tc>
          <w:tcPr>
            <w:tcW w:w="0" w:type="auto"/>
          </w:tcPr>
          <w:p w:rsidR="009F705E" w:rsidRPr="00206150" w:rsidRDefault="009F705E" w:rsidP="00206150">
            <w:pPr>
              <w:spacing w:line="288" w:lineRule="auto"/>
              <w:rPr>
                <w:rFonts w:cstheme="minorHAnsi"/>
              </w:rPr>
            </w:pPr>
            <w:r w:rsidRPr="00206150">
              <w:rPr>
                <w:rFonts w:cstheme="minorHAnsi"/>
              </w:rPr>
              <w:t>Przydatne</w:t>
            </w:r>
          </w:p>
          <w:p w:rsidR="009F705E" w:rsidRPr="00206150" w:rsidRDefault="009F705E" w:rsidP="00206150">
            <w:pPr>
              <w:spacing w:line="288" w:lineRule="auto"/>
              <w:rPr>
                <w:rFonts w:cstheme="minorHAnsi"/>
              </w:rPr>
            </w:pPr>
            <w:r w:rsidRPr="00206150">
              <w:rPr>
                <w:rFonts w:cstheme="minorHAnsi"/>
              </w:rPr>
              <w:t>z zastrzeżeniami</w:t>
            </w:r>
          </w:p>
          <w:p w:rsidR="009F705E" w:rsidRPr="00206150" w:rsidRDefault="009F705E" w:rsidP="00206150">
            <w:pPr>
              <w:spacing w:line="288" w:lineRule="auto"/>
              <w:rPr>
                <w:rFonts w:cstheme="minorHAnsi"/>
              </w:rPr>
            </w:pPr>
          </w:p>
        </w:tc>
        <w:tc>
          <w:tcPr>
            <w:tcW w:w="3424" w:type="dxa"/>
          </w:tcPr>
          <w:p w:rsidR="009F705E" w:rsidRPr="00206150" w:rsidRDefault="009F705E" w:rsidP="00206150">
            <w:pPr>
              <w:spacing w:line="288" w:lineRule="auto"/>
              <w:rPr>
                <w:rFonts w:cstheme="minorHAnsi"/>
              </w:rPr>
            </w:pPr>
            <w:r w:rsidRPr="00206150">
              <w:rPr>
                <w:rFonts w:cstheme="minorHAnsi"/>
              </w:rPr>
              <w:t>Treść</w:t>
            </w:r>
          </w:p>
          <w:p w:rsidR="009F705E" w:rsidRPr="00206150" w:rsidRDefault="009F705E" w:rsidP="00206150">
            <w:pPr>
              <w:spacing w:line="288" w:lineRule="auto"/>
              <w:rPr>
                <w:rFonts w:cstheme="minorHAnsi"/>
              </w:rPr>
            </w:pPr>
            <w:r w:rsidRPr="00206150">
              <w:rPr>
                <w:rFonts w:cstheme="minorHAnsi"/>
              </w:rPr>
              <w:t>zastrzeżenia</w:t>
            </w:r>
          </w:p>
          <w:p w:rsidR="009F705E" w:rsidRPr="00206150" w:rsidRDefault="009F705E" w:rsidP="00206150">
            <w:pPr>
              <w:spacing w:line="288" w:lineRule="auto"/>
              <w:rPr>
                <w:rFonts w:cstheme="minorHAnsi"/>
              </w:rPr>
            </w:pPr>
          </w:p>
        </w:tc>
      </w:tr>
      <w:tr w:rsidR="00A92100" w:rsidRPr="00206150" w:rsidTr="002242BF">
        <w:trPr>
          <w:trHeight w:val="588"/>
        </w:trPr>
        <w:tc>
          <w:tcPr>
            <w:tcW w:w="0" w:type="auto"/>
            <w:vMerge w:val="restart"/>
          </w:tcPr>
          <w:p w:rsidR="00A92100" w:rsidRPr="00206150" w:rsidRDefault="00A92100" w:rsidP="00206150">
            <w:pPr>
              <w:spacing w:line="288" w:lineRule="auto"/>
              <w:rPr>
                <w:rFonts w:cstheme="minorHAnsi"/>
              </w:rPr>
            </w:pPr>
            <w:r w:rsidRPr="00206150">
              <w:rPr>
                <w:rFonts w:cstheme="minorHAnsi"/>
              </w:rPr>
              <w:t xml:space="preserve">Na dolne </w:t>
            </w:r>
          </w:p>
          <w:p w:rsidR="00A92100" w:rsidRPr="00206150" w:rsidRDefault="00A92100" w:rsidP="00206150">
            <w:pPr>
              <w:spacing w:line="288" w:lineRule="auto"/>
              <w:rPr>
                <w:rFonts w:cstheme="minorHAnsi"/>
              </w:rPr>
            </w:pPr>
            <w:r w:rsidRPr="00206150">
              <w:rPr>
                <w:rFonts w:cstheme="minorHAnsi"/>
              </w:rPr>
              <w:t xml:space="preserve">warstwy </w:t>
            </w:r>
          </w:p>
          <w:p w:rsidR="00A92100" w:rsidRPr="00206150" w:rsidRDefault="00A92100" w:rsidP="00206150">
            <w:pPr>
              <w:spacing w:line="288" w:lineRule="auto"/>
              <w:rPr>
                <w:rFonts w:cstheme="minorHAnsi"/>
              </w:rPr>
            </w:pPr>
            <w:r w:rsidRPr="00206150">
              <w:rPr>
                <w:rFonts w:cstheme="minorHAnsi"/>
              </w:rPr>
              <w:t xml:space="preserve">nasypów poniżej </w:t>
            </w:r>
          </w:p>
          <w:p w:rsidR="00A92100" w:rsidRPr="00206150" w:rsidRDefault="00A92100" w:rsidP="00206150">
            <w:pPr>
              <w:spacing w:line="288" w:lineRule="auto"/>
              <w:rPr>
                <w:rFonts w:cstheme="minorHAnsi"/>
              </w:rPr>
            </w:pPr>
            <w:r w:rsidRPr="00206150">
              <w:rPr>
                <w:rFonts w:cstheme="minorHAnsi"/>
              </w:rPr>
              <w:t>strefy</w:t>
            </w:r>
          </w:p>
          <w:p w:rsidR="00A92100" w:rsidRPr="00206150" w:rsidRDefault="00A92100" w:rsidP="00206150">
            <w:pPr>
              <w:spacing w:line="288" w:lineRule="auto"/>
              <w:rPr>
                <w:rFonts w:cstheme="minorHAnsi"/>
              </w:rPr>
            </w:pPr>
            <w:r w:rsidRPr="00206150">
              <w:rPr>
                <w:rFonts w:cstheme="minorHAnsi"/>
              </w:rPr>
              <w:t>przemarzania</w:t>
            </w:r>
          </w:p>
          <w:p w:rsidR="00A92100" w:rsidRPr="00206150" w:rsidRDefault="00A92100" w:rsidP="00206150">
            <w:pPr>
              <w:spacing w:line="288" w:lineRule="auto"/>
              <w:rPr>
                <w:rFonts w:cstheme="minorHAnsi"/>
              </w:rPr>
            </w:pPr>
          </w:p>
        </w:tc>
        <w:tc>
          <w:tcPr>
            <w:tcW w:w="0" w:type="auto"/>
            <w:vMerge w:val="restart"/>
          </w:tcPr>
          <w:p w:rsidR="00A92100" w:rsidRPr="00206150" w:rsidRDefault="00A92100" w:rsidP="00206150">
            <w:pPr>
              <w:spacing w:line="288" w:lineRule="auto"/>
              <w:rPr>
                <w:rFonts w:cstheme="minorHAnsi"/>
              </w:rPr>
            </w:pPr>
            <w:r w:rsidRPr="00206150">
              <w:rPr>
                <w:rFonts w:cstheme="minorHAnsi"/>
              </w:rPr>
              <w:t xml:space="preserve">1. Rozdrobnione grunty </w:t>
            </w:r>
          </w:p>
          <w:p w:rsidR="00A92100" w:rsidRPr="00206150" w:rsidRDefault="00A92100" w:rsidP="00206150">
            <w:pPr>
              <w:spacing w:line="288" w:lineRule="auto"/>
              <w:rPr>
                <w:rFonts w:cstheme="minorHAnsi"/>
              </w:rPr>
            </w:pPr>
            <w:r w:rsidRPr="00206150">
              <w:rPr>
                <w:rFonts w:cstheme="minorHAnsi"/>
              </w:rPr>
              <w:t xml:space="preserve">skaliste twarde oraz </w:t>
            </w:r>
          </w:p>
          <w:p w:rsidR="00A92100" w:rsidRPr="00206150" w:rsidRDefault="00A92100" w:rsidP="00206150">
            <w:pPr>
              <w:spacing w:line="288" w:lineRule="auto"/>
              <w:rPr>
                <w:rFonts w:cstheme="minorHAnsi"/>
              </w:rPr>
            </w:pPr>
            <w:r w:rsidRPr="00206150">
              <w:rPr>
                <w:rFonts w:cstheme="minorHAnsi"/>
              </w:rPr>
              <w:t xml:space="preserve">grunty kamieniste, </w:t>
            </w:r>
          </w:p>
          <w:p w:rsidR="00A92100" w:rsidRPr="00206150" w:rsidRDefault="00A92100" w:rsidP="00206150">
            <w:pPr>
              <w:spacing w:line="288" w:lineRule="auto"/>
              <w:rPr>
                <w:rFonts w:cstheme="minorHAnsi"/>
              </w:rPr>
            </w:pPr>
            <w:r w:rsidRPr="00206150">
              <w:rPr>
                <w:rFonts w:cstheme="minorHAnsi"/>
              </w:rPr>
              <w:t xml:space="preserve">zwietrzelinowe, </w:t>
            </w:r>
          </w:p>
          <w:p w:rsidR="00A92100" w:rsidRPr="00206150" w:rsidRDefault="00A92100" w:rsidP="00206150">
            <w:pPr>
              <w:spacing w:line="288" w:lineRule="auto"/>
              <w:rPr>
                <w:rFonts w:cstheme="minorHAnsi"/>
              </w:rPr>
            </w:pPr>
            <w:r w:rsidRPr="00206150">
              <w:rPr>
                <w:rFonts w:cstheme="minorHAnsi"/>
              </w:rPr>
              <w:t>rumosze i otoczaki</w:t>
            </w:r>
          </w:p>
          <w:p w:rsidR="00A92100" w:rsidRPr="00206150" w:rsidRDefault="00A92100" w:rsidP="00206150">
            <w:pPr>
              <w:spacing w:line="288" w:lineRule="auto"/>
              <w:rPr>
                <w:rFonts w:cstheme="minorHAnsi"/>
              </w:rPr>
            </w:pPr>
            <w:r w:rsidRPr="00206150">
              <w:rPr>
                <w:rFonts w:cstheme="minorHAnsi"/>
              </w:rPr>
              <w:t xml:space="preserve">2. Żwiry i pospółki, </w:t>
            </w:r>
          </w:p>
          <w:p w:rsidR="00A92100" w:rsidRPr="00206150" w:rsidRDefault="00A92100" w:rsidP="00206150">
            <w:pPr>
              <w:spacing w:line="288" w:lineRule="auto"/>
              <w:rPr>
                <w:rFonts w:cstheme="minorHAnsi"/>
              </w:rPr>
            </w:pPr>
            <w:r w:rsidRPr="00206150">
              <w:rPr>
                <w:rFonts w:cstheme="minorHAnsi"/>
              </w:rPr>
              <w:t>również gliniaste</w:t>
            </w:r>
          </w:p>
          <w:p w:rsidR="00A92100" w:rsidRPr="00206150" w:rsidRDefault="00A92100" w:rsidP="00206150">
            <w:pPr>
              <w:spacing w:line="288" w:lineRule="auto"/>
              <w:rPr>
                <w:rFonts w:cstheme="minorHAnsi"/>
              </w:rPr>
            </w:pPr>
            <w:r w:rsidRPr="00206150">
              <w:rPr>
                <w:rFonts w:cstheme="minorHAnsi"/>
              </w:rPr>
              <w:t xml:space="preserve">3.  Piaski grubo, średnio </w:t>
            </w:r>
          </w:p>
          <w:p w:rsidR="00A92100" w:rsidRPr="00206150" w:rsidRDefault="00A92100" w:rsidP="00206150">
            <w:pPr>
              <w:spacing w:line="288" w:lineRule="auto"/>
              <w:rPr>
                <w:rFonts w:cstheme="minorHAnsi"/>
              </w:rPr>
            </w:pPr>
            <w:r w:rsidRPr="00206150">
              <w:rPr>
                <w:rFonts w:cstheme="minorHAnsi"/>
              </w:rPr>
              <w:t xml:space="preserve">i drobnoziarniste, </w:t>
            </w:r>
          </w:p>
          <w:p w:rsidR="00A92100" w:rsidRPr="00206150" w:rsidRDefault="00A92100" w:rsidP="00206150">
            <w:pPr>
              <w:spacing w:line="288" w:lineRule="auto"/>
              <w:rPr>
                <w:rFonts w:cstheme="minorHAnsi"/>
              </w:rPr>
            </w:pPr>
            <w:r w:rsidRPr="00206150">
              <w:rPr>
                <w:rFonts w:cstheme="minorHAnsi"/>
              </w:rPr>
              <w:t>naturalne i łamane</w:t>
            </w:r>
          </w:p>
          <w:p w:rsidR="00A92100" w:rsidRPr="00206150" w:rsidRDefault="00A92100" w:rsidP="00206150">
            <w:pPr>
              <w:spacing w:line="288" w:lineRule="auto"/>
              <w:rPr>
                <w:rFonts w:cstheme="minorHAnsi"/>
              </w:rPr>
            </w:pPr>
            <w:r w:rsidRPr="00206150">
              <w:rPr>
                <w:rFonts w:cstheme="minorHAnsi"/>
              </w:rPr>
              <w:t xml:space="preserve">4.  Piaski gliniaste z </w:t>
            </w:r>
          </w:p>
          <w:p w:rsidR="00A92100" w:rsidRPr="00206150" w:rsidRDefault="00A92100" w:rsidP="00206150">
            <w:pPr>
              <w:spacing w:line="288" w:lineRule="auto"/>
              <w:rPr>
                <w:rFonts w:cstheme="minorHAnsi"/>
              </w:rPr>
            </w:pPr>
            <w:r w:rsidRPr="00206150">
              <w:rPr>
                <w:rFonts w:cstheme="minorHAnsi"/>
              </w:rPr>
              <w:t xml:space="preserve">domieszką frakcji </w:t>
            </w:r>
          </w:p>
          <w:p w:rsidR="00A92100" w:rsidRPr="00206150" w:rsidRDefault="00A92100" w:rsidP="00206150">
            <w:pPr>
              <w:spacing w:line="288" w:lineRule="auto"/>
              <w:rPr>
                <w:rFonts w:cstheme="minorHAnsi"/>
              </w:rPr>
            </w:pPr>
            <w:r w:rsidRPr="00206150">
              <w:rPr>
                <w:rFonts w:cstheme="minorHAnsi"/>
              </w:rPr>
              <w:t xml:space="preserve">żwirowo-kamienistej </w:t>
            </w:r>
          </w:p>
          <w:p w:rsidR="00A92100" w:rsidRPr="00206150" w:rsidRDefault="00A92100" w:rsidP="00206150">
            <w:pPr>
              <w:spacing w:line="288" w:lineRule="auto"/>
              <w:rPr>
                <w:rFonts w:cstheme="minorHAnsi"/>
              </w:rPr>
            </w:pPr>
            <w:r w:rsidRPr="00206150">
              <w:rPr>
                <w:rFonts w:cstheme="minorHAnsi"/>
              </w:rPr>
              <w:t xml:space="preserve">(morenowe) o </w:t>
            </w:r>
          </w:p>
          <w:p w:rsidR="00A92100" w:rsidRPr="00206150" w:rsidRDefault="00A92100" w:rsidP="00206150">
            <w:pPr>
              <w:spacing w:line="288" w:lineRule="auto"/>
              <w:rPr>
                <w:rFonts w:cstheme="minorHAnsi"/>
              </w:rPr>
            </w:pPr>
            <w:r w:rsidRPr="00206150">
              <w:rPr>
                <w:rFonts w:cstheme="minorHAnsi"/>
              </w:rPr>
              <w:t xml:space="preserve">wskaźniku </w:t>
            </w:r>
            <w:proofErr w:type="spellStart"/>
            <w:r w:rsidRPr="00206150">
              <w:rPr>
                <w:rFonts w:cstheme="minorHAnsi"/>
              </w:rPr>
              <w:t>różnoziarnis</w:t>
            </w:r>
            <w:proofErr w:type="spellEnd"/>
            <w:r w:rsidRPr="00206150">
              <w:rPr>
                <w:rFonts w:cstheme="minorHAnsi"/>
              </w:rPr>
              <w:t xml:space="preserve">- </w:t>
            </w:r>
          </w:p>
          <w:p w:rsidR="00A92100" w:rsidRPr="00206150" w:rsidRDefault="00A92100" w:rsidP="00206150">
            <w:pPr>
              <w:spacing w:line="288" w:lineRule="auto"/>
              <w:rPr>
                <w:rFonts w:cstheme="minorHAnsi"/>
              </w:rPr>
            </w:pPr>
            <w:proofErr w:type="spellStart"/>
            <w:r w:rsidRPr="00206150">
              <w:rPr>
                <w:rFonts w:cstheme="minorHAnsi"/>
              </w:rPr>
              <w:t>tości</w:t>
            </w:r>
            <w:proofErr w:type="spellEnd"/>
            <w:r w:rsidRPr="00206150">
              <w:rPr>
                <w:rFonts w:cstheme="minorHAnsi"/>
              </w:rPr>
              <w:t xml:space="preserve"> U&gt;15</w:t>
            </w:r>
          </w:p>
          <w:p w:rsidR="00A92100" w:rsidRPr="00206150" w:rsidRDefault="00A92100" w:rsidP="00206150">
            <w:pPr>
              <w:spacing w:line="288" w:lineRule="auto"/>
              <w:rPr>
                <w:rFonts w:cstheme="minorHAnsi"/>
              </w:rPr>
            </w:pPr>
            <w:r w:rsidRPr="00206150">
              <w:rPr>
                <w:rFonts w:cstheme="minorHAnsi"/>
              </w:rPr>
              <w:t xml:space="preserve">5. Żużle wielkopiecowe </w:t>
            </w:r>
          </w:p>
          <w:p w:rsidR="00A92100" w:rsidRPr="00206150" w:rsidRDefault="00A92100" w:rsidP="00206150">
            <w:pPr>
              <w:spacing w:line="288" w:lineRule="auto"/>
              <w:rPr>
                <w:rFonts w:cstheme="minorHAnsi"/>
              </w:rPr>
            </w:pPr>
            <w:r w:rsidRPr="00206150">
              <w:rPr>
                <w:rFonts w:cstheme="minorHAnsi"/>
              </w:rPr>
              <w:t xml:space="preserve">i inne metalurgiczne ze </w:t>
            </w:r>
          </w:p>
          <w:p w:rsidR="00A92100" w:rsidRPr="00206150" w:rsidRDefault="00A92100" w:rsidP="00206150">
            <w:pPr>
              <w:spacing w:line="288" w:lineRule="auto"/>
              <w:rPr>
                <w:rFonts w:cstheme="minorHAnsi"/>
              </w:rPr>
            </w:pPr>
            <w:r w:rsidRPr="00206150">
              <w:rPr>
                <w:rFonts w:cstheme="minorHAnsi"/>
              </w:rPr>
              <w:t xml:space="preserve">starych zwałów </w:t>
            </w:r>
          </w:p>
          <w:p w:rsidR="00A92100" w:rsidRPr="00206150" w:rsidRDefault="00A92100" w:rsidP="00206150">
            <w:pPr>
              <w:spacing w:line="288" w:lineRule="auto"/>
              <w:rPr>
                <w:rFonts w:cstheme="minorHAnsi"/>
              </w:rPr>
            </w:pPr>
            <w:r w:rsidRPr="00206150">
              <w:rPr>
                <w:rFonts w:cstheme="minorHAnsi"/>
              </w:rPr>
              <w:t>(powyżej 5 lat)</w:t>
            </w:r>
          </w:p>
          <w:p w:rsidR="00A92100" w:rsidRPr="00206150" w:rsidRDefault="00A92100" w:rsidP="00206150">
            <w:pPr>
              <w:spacing w:line="288" w:lineRule="auto"/>
              <w:rPr>
                <w:rFonts w:cstheme="minorHAnsi"/>
              </w:rPr>
            </w:pPr>
            <w:r w:rsidRPr="00206150">
              <w:rPr>
                <w:rFonts w:cstheme="minorHAnsi"/>
              </w:rPr>
              <w:t xml:space="preserve">6. Łupki </w:t>
            </w:r>
            <w:r w:rsidRPr="00206150">
              <w:rPr>
                <w:rFonts w:cstheme="minorHAnsi"/>
              </w:rPr>
              <w:lastRenderedPageBreak/>
              <w:t xml:space="preserve">przywęgłowe </w:t>
            </w:r>
          </w:p>
          <w:p w:rsidR="00A92100" w:rsidRPr="00206150" w:rsidRDefault="00A92100" w:rsidP="00206150">
            <w:pPr>
              <w:spacing w:line="288" w:lineRule="auto"/>
              <w:rPr>
                <w:rFonts w:cstheme="minorHAnsi"/>
              </w:rPr>
            </w:pPr>
            <w:r w:rsidRPr="00206150">
              <w:rPr>
                <w:rFonts w:cstheme="minorHAnsi"/>
              </w:rPr>
              <w:t>Przepalone</w:t>
            </w:r>
          </w:p>
          <w:p w:rsidR="00A92100" w:rsidRPr="00206150" w:rsidRDefault="00A92100" w:rsidP="00206150">
            <w:pPr>
              <w:spacing w:line="288" w:lineRule="auto"/>
              <w:rPr>
                <w:rFonts w:cstheme="minorHAnsi"/>
              </w:rPr>
            </w:pPr>
            <w:r w:rsidRPr="00206150">
              <w:rPr>
                <w:rFonts w:cstheme="minorHAnsi"/>
              </w:rPr>
              <w:t xml:space="preserve">7. Wysiewki kamienne </w:t>
            </w:r>
          </w:p>
          <w:p w:rsidR="00A92100" w:rsidRPr="00206150" w:rsidRDefault="00A92100" w:rsidP="00206150">
            <w:pPr>
              <w:spacing w:line="288" w:lineRule="auto"/>
              <w:rPr>
                <w:rFonts w:cstheme="minorHAnsi"/>
              </w:rPr>
            </w:pPr>
            <w:r w:rsidRPr="00206150">
              <w:rPr>
                <w:rFonts w:cstheme="minorHAnsi"/>
              </w:rPr>
              <w:t xml:space="preserve">o zawartości frakcji </w:t>
            </w:r>
          </w:p>
          <w:p w:rsidR="00A92100" w:rsidRPr="00206150" w:rsidRDefault="00A92100" w:rsidP="00206150">
            <w:pPr>
              <w:spacing w:line="288" w:lineRule="auto"/>
              <w:rPr>
                <w:rFonts w:cstheme="minorHAnsi"/>
              </w:rPr>
            </w:pPr>
            <w:r w:rsidRPr="00206150">
              <w:rPr>
                <w:rFonts w:cstheme="minorHAnsi"/>
              </w:rPr>
              <w:t>iłowej poniżej 2%</w:t>
            </w:r>
          </w:p>
          <w:p w:rsidR="00A92100" w:rsidRPr="00206150" w:rsidRDefault="00A92100" w:rsidP="00206150">
            <w:pPr>
              <w:spacing w:line="288" w:lineRule="auto"/>
              <w:rPr>
                <w:rFonts w:cstheme="minorHAnsi"/>
              </w:rPr>
            </w:pPr>
          </w:p>
          <w:p w:rsidR="00A92100" w:rsidRPr="00206150" w:rsidRDefault="00A92100" w:rsidP="00206150">
            <w:pPr>
              <w:spacing w:line="288" w:lineRule="auto"/>
              <w:rPr>
                <w:rFonts w:cstheme="minorHAnsi"/>
              </w:rPr>
            </w:pPr>
          </w:p>
          <w:p w:rsidR="00A92100" w:rsidRPr="00206150" w:rsidRDefault="00A92100" w:rsidP="00206150">
            <w:pPr>
              <w:spacing w:line="288" w:lineRule="auto"/>
              <w:rPr>
                <w:rFonts w:cstheme="minorHAnsi"/>
              </w:rPr>
            </w:pPr>
          </w:p>
          <w:p w:rsidR="00A92100" w:rsidRPr="00206150" w:rsidRDefault="00A92100" w:rsidP="00206150">
            <w:pPr>
              <w:spacing w:line="288" w:lineRule="auto"/>
              <w:rPr>
                <w:rFonts w:cstheme="minorHAnsi"/>
              </w:rPr>
            </w:pPr>
          </w:p>
          <w:p w:rsidR="00A92100" w:rsidRPr="00206150" w:rsidRDefault="00A92100" w:rsidP="00206150">
            <w:pPr>
              <w:spacing w:line="288" w:lineRule="auto"/>
              <w:rPr>
                <w:rFonts w:cstheme="minorHAnsi"/>
              </w:rPr>
            </w:pPr>
          </w:p>
        </w:tc>
        <w:tc>
          <w:tcPr>
            <w:tcW w:w="0" w:type="auto"/>
            <w:vAlign w:val="center"/>
          </w:tcPr>
          <w:p w:rsidR="00A92100" w:rsidRPr="00206150" w:rsidRDefault="00A92100" w:rsidP="00206150">
            <w:pPr>
              <w:spacing w:line="288" w:lineRule="auto"/>
              <w:rPr>
                <w:rFonts w:cstheme="minorHAnsi"/>
              </w:rPr>
            </w:pPr>
            <w:r w:rsidRPr="00206150">
              <w:rPr>
                <w:rFonts w:cstheme="minorHAnsi"/>
              </w:rPr>
              <w:lastRenderedPageBreak/>
              <w:t>1.  Rozdrobnione grunty</w:t>
            </w:r>
          </w:p>
          <w:p w:rsidR="00A92100" w:rsidRPr="00206150" w:rsidRDefault="00A92100" w:rsidP="00206150">
            <w:pPr>
              <w:spacing w:line="288" w:lineRule="auto"/>
              <w:rPr>
                <w:rFonts w:cstheme="minorHAnsi"/>
              </w:rPr>
            </w:pPr>
            <w:r w:rsidRPr="00206150">
              <w:rPr>
                <w:rFonts w:cstheme="minorHAnsi"/>
              </w:rPr>
              <w:t>skaliste miękkie</w:t>
            </w:r>
          </w:p>
          <w:p w:rsidR="00A92100" w:rsidRPr="00206150" w:rsidRDefault="00A92100" w:rsidP="00206150">
            <w:pPr>
              <w:spacing w:line="288" w:lineRule="auto"/>
              <w:rPr>
                <w:rFonts w:cstheme="minorHAnsi"/>
              </w:rPr>
            </w:pPr>
          </w:p>
          <w:p w:rsidR="00A92100" w:rsidRPr="00206150" w:rsidRDefault="00A92100" w:rsidP="00206150">
            <w:pPr>
              <w:spacing w:line="288" w:lineRule="auto"/>
              <w:rPr>
                <w:rFonts w:cstheme="minorHAnsi"/>
              </w:rPr>
            </w:pPr>
          </w:p>
        </w:tc>
        <w:tc>
          <w:tcPr>
            <w:tcW w:w="3424" w:type="dxa"/>
            <w:vMerge w:val="restart"/>
          </w:tcPr>
          <w:p w:rsidR="00A92100" w:rsidRPr="00206150" w:rsidRDefault="00A92100" w:rsidP="00206150">
            <w:pPr>
              <w:spacing w:line="288" w:lineRule="auto"/>
              <w:rPr>
                <w:rFonts w:cstheme="minorHAnsi"/>
              </w:rPr>
            </w:pPr>
            <w:r w:rsidRPr="00206150">
              <w:rPr>
                <w:rFonts w:cstheme="minorHAnsi"/>
              </w:rPr>
              <w:t>- gdy pory w gruncie skalistym</w:t>
            </w:r>
          </w:p>
          <w:p w:rsidR="00A92100" w:rsidRPr="00206150" w:rsidRDefault="00A92100" w:rsidP="00206150">
            <w:pPr>
              <w:spacing w:line="288" w:lineRule="auto"/>
              <w:rPr>
                <w:rFonts w:cstheme="minorHAnsi"/>
              </w:rPr>
            </w:pPr>
            <w:r w:rsidRPr="00206150">
              <w:rPr>
                <w:rFonts w:cstheme="minorHAnsi"/>
              </w:rPr>
              <w:t>będą wypełnione gruntem lub</w:t>
            </w:r>
          </w:p>
          <w:p w:rsidR="00A92100" w:rsidRPr="00206150" w:rsidRDefault="00A92100" w:rsidP="00206150">
            <w:pPr>
              <w:spacing w:line="288" w:lineRule="auto"/>
              <w:rPr>
                <w:rFonts w:cstheme="minorHAnsi"/>
              </w:rPr>
            </w:pPr>
            <w:r w:rsidRPr="00206150">
              <w:rPr>
                <w:rFonts w:cstheme="minorHAnsi"/>
              </w:rPr>
              <w:t>materiałem drobnoziarnistym</w:t>
            </w:r>
          </w:p>
          <w:p w:rsidR="00A92100" w:rsidRPr="00206150" w:rsidRDefault="00A92100" w:rsidP="00206150">
            <w:pPr>
              <w:spacing w:line="288" w:lineRule="auto"/>
              <w:rPr>
                <w:rFonts w:cstheme="minorHAnsi"/>
              </w:rPr>
            </w:pPr>
            <w:r w:rsidRPr="00206150">
              <w:rPr>
                <w:rFonts w:cstheme="minorHAnsi"/>
              </w:rPr>
              <w:t>- gdy będą wbudowane w</w:t>
            </w:r>
          </w:p>
          <w:p w:rsidR="00A92100" w:rsidRPr="00206150" w:rsidRDefault="00A92100" w:rsidP="00206150">
            <w:pPr>
              <w:spacing w:line="288" w:lineRule="auto"/>
              <w:rPr>
                <w:rFonts w:cstheme="minorHAnsi"/>
              </w:rPr>
            </w:pPr>
            <w:r w:rsidRPr="00206150">
              <w:rPr>
                <w:rFonts w:cstheme="minorHAnsi"/>
              </w:rPr>
              <w:t>miejsca suche lub</w:t>
            </w:r>
          </w:p>
          <w:p w:rsidR="00A92100" w:rsidRPr="00206150" w:rsidRDefault="00A92100" w:rsidP="00206150">
            <w:pPr>
              <w:spacing w:line="288" w:lineRule="auto"/>
              <w:rPr>
                <w:rFonts w:cstheme="minorHAnsi"/>
              </w:rPr>
            </w:pPr>
            <w:r w:rsidRPr="00206150">
              <w:rPr>
                <w:rFonts w:cstheme="minorHAnsi"/>
              </w:rPr>
              <w:t>zabezpieczone od wód</w:t>
            </w:r>
          </w:p>
          <w:p w:rsidR="00A92100" w:rsidRPr="00206150" w:rsidRDefault="00A92100" w:rsidP="00206150">
            <w:pPr>
              <w:spacing w:line="288" w:lineRule="auto"/>
              <w:rPr>
                <w:rFonts w:cstheme="minorHAnsi"/>
              </w:rPr>
            </w:pPr>
            <w:r w:rsidRPr="00206150">
              <w:rPr>
                <w:rFonts w:cstheme="minorHAnsi"/>
              </w:rPr>
              <w:t>gruntowych i</w:t>
            </w:r>
          </w:p>
          <w:p w:rsidR="00A92100" w:rsidRPr="00206150" w:rsidRDefault="00A92100" w:rsidP="00206150">
            <w:pPr>
              <w:spacing w:line="288" w:lineRule="auto"/>
              <w:rPr>
                <w:rFonts w:cstheme="minorHAnsi"/>
              </w:rPr>
            </w:pPr>
            <w:r w:rsidRPr="00206150">
              <w:rPr>
                <w:rFonts w:cstheme="minorHAnsi"/>
              </w:rPr>
              <w:t>powierzchniowych</w:t>
            </w:r>
          </w:p>
          <w:p w:rsidR="00A92100" w:rsidRPr="00206150" w:rsidRDefault="00A92100" w:rsidP="00206150">
            <w:pPr>
              <w:spacing w:line="288" w:lineRule="auto"/>
              <w:rPr>
                <w:rFonts w:cstheme="minorHAnsi"/>
              </w:rPr>
            </w:pPr>
          </w:p>
        </w:tc>
      </w:tr>
      <w:tr w:rsidR="00A92100" w:rsidRPr="00206150" w:rsidTr="002242BF">
        <w:trPr>
          <w:trHeight w:val="1151"/>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restart"/>
            <w:vAlign w:val="center"/>
          </w:tcPr>
          <w:p w:rsidR="00A92100" w:rsidRPr="00206150" w:rsidRDefault="00A92100" w:rsidP="00206150">
            <w:pPr>
              <w:spacing w:line="288" w:lineRule="auto"/>
              <w:rPr>
                <w:rFonts w:cstheme="minorHAnsi"/>
              </w:rPr>
            </w:pPr>
            <w:r w:rsidRPr="00206150">
              <w:rPr>
                <w:rFonts w:cstheme="minorHAnsi"/>
              </w:rPr>
              <w:t>2. Zwietrzeliny i rumosze</w:t>
            </w:r>
          </w:p>
          <w:p w:rsidR="00A92100" w:rsidRPr="00206150" w:rsidRDefault="00A92100" w:rsidP="00206150">
            <w:pPr>
              <w:spacing w:line="288" w:lineRule="auto"/>
              <w:rPr>
                <w:rFonts w:cstheme="minorHAnsi"/>
              </w:rPr>
            </w:pPr>
            <w:r w:rsidRPr="00206150">
              <w:rPr>
                <w:rFonts w:cstheme="minorHAnsi"/>
              </w:rPr>
              <w:t>gliniaste</w:t>
            </w:r>
          </w:p>
          <w:p w:rsidR="00A92100" w:rsidRPr="00206150" w:rsidRDefault="00A92100" w:rsidP="00206150">
            <w:pPr>
              <w:spacing w:line="288" w:lineRule="auto"/>
              <w:rPr>
                <w:rFonts w:cstheme="minorHAnsi"/>
              </w:rPr>
            </w:pPr>
            <w:r w:rsidRPr="00206150">
              <w:rPr>
                <w:rFonts w:cstheme="minorHAnsi"/>
              </w:rPr>
              <w:t>3. Piaski pylaste,  piaski</w:t>
            </w:r>
          </w:p>
          <w:p w:rsidR="00A92100" w:rsidRPr="00206150" w:rsidRDefault="00A92100" w:rsidP="00206150">
            <w:pPr>
              <w:spacing w:line="288" w:lineRule="auto"/>
              <w:rPr>
                <w:rFonts w:cstheme="minorHAnsi"/>
              </w:rPr>
            </w:pPr>
            <w:r w:rsidRPr="00206150">
              <w:rPr>
                <w:rFonts w:cstheme="minorHAnsi"/>
              </w:rPr>
              <w:t>gliniaste,  pyły piaszczyste i</w:t>
            </w:r>
          </w:p>
          <w:p w:rsidR="00A92100" w:rsidRPr="00206150" w:rsidRDefault="00A92100" w:rsidP="00206150">
            <w:pPr>
              <w:spacing w:line="288" w:lineRule="auto"/>
              <w:rPr>
                <w:rFonts w:cstheme="minorHAnsi"/>
              </w:rPr>
            </w:pPr>
            <w:r w:rsidRPr="00206150">
              <w:rPr>
                <w:rFonts w:cstheme="minorHAnsi"/>
              </w:rPr>
              <w:t>pyły</w:t>
            </w:r>
          </w:p>
          <w:p w:rsidR="00A92100" w:rsidRPr="00206150" w:rsidRDefault="00A92100" w:rsidP="00206150">
            <w:pPr>
              <w:spacing w:line="288" w:lineRule="auto"/>
              <w:rPr>
                <w:rFonts w:cstheme="minorHAnsi"/>
              </w:rPr>
            </w:pPr>
          </w:p>
          <w:p w:rsidR="00A92100" w:rsidRPr="00206150" w:rsidRDefault="00A92100" w:rsidP="00206150">
            <w:pPr>
              <w:spacing w:line="288" w:lineRule="auto"/>
              <w:rPr>
                <w:rFonts w:cstheme="minorHAnsi"/>
              </w:rPr>
            </w:pPr>
          </w:p>
        </w:tc>
        <w:tc>
          <w:tcPr>
            <w:tcW w:w="3424" w:type="dxa"/>
            <w:vMerge/>
          </w:tcPr>
          <w:p w:rsidR="00A92100" w:rsidRPr="00206150" w:rsidRDefault="00A92100" w:rsidP="00206150">
            <w:pPr>
              <w:spacing w:line="288" w:lineRule="auto"/>
              <w:rPr>
                <w:rFonts w:cstheme="minorHAnsi"/>
              </w:rPr>
            </w:pPr>
          </w:p>
        </w:tc>
      </w:tr>
      <w:tr w:rsidR="00A92100" w:rsidRPr="00206150" w:rsidTr="002242BF">
        <w:trPr>
          <w:trHeight w:val="322"/>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ign w:val="center"/>
          </w:tcPr>
          <w:p w:rsidR="00A92100" w:rsidRPr="00206150" w:rsidRDefault="00A92100" w:rsidP="00206150">
            <w:pPr>
              <w:spacing w:line="288" w:lineRule="auto"/>
              <w:rPr>
                <w:rFonts w:cstheme="minorHAnsi"/>
              </w:rPr>
            </w:pPr>
          </w:p>
        </w:tc>
        <w:tc>
          <w:tcPr>
            <w:tcW w:w="3424" w:type="dxa"/>
            <w:vMerge w:val="restart"/>
          </w:tcPr>
          <w:p w:rsidR="00A92100" w:rsidRPr="00206150" w:rsidRDefault="00A92100" w:rsidP="00206150">
            <w:pPr>
              <w:spacing w:line="288" w:lineRule="auto"/>
              <w:rPr>
                <w:rFonts w:cstheme="minorHAnsi"/>
              </w:rPr>
            </w:pPr>
            <w:r w:rsidRPr="00206150">
              <w:rPr>
                <w:rFonts w:cstheme="minorHAnsi"/>
              </w:rPr>
              <w:t>- do nasypów nie wyższych niż 3m, zabezpieczonych przed</w:t>
            </w:r>
          </w:p>
          <w:p w:rsidR="00A92100" w:rsidRPr="00206150" w:rsidRDefault="00A92100" w:rsidP="00206150">
            <w:pPr>
              <w:spacing w:line="288" w:lineRule="auto"/>
              <w:rPr>
                <w:rFonts w:cstheme="minorHAnsi"/>
              </w:rPr>
            </w:pPr>
            <w:r w:rsidRPr="00206150">
              <w:rPr>
                <w:rFonts w:cstheme="minorHAnsi"/>
              </w:rPr>
              <w:t>zawilgoceniem</w:t>
            </w:r>
          </w:p>
        </w:tc>
      </w:tr>
      <w:tr w:rsidR="00A92100" w:rsidRPr="00206150" w:rsidTr="002242BF">
        <w:trPr>
          <w:trHeight w:val="575"/>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restart"/>
            <w:vAlign w:val="center"/>
          </w:tcPr>
          <w:p w:rsidR="00A92100" w:rsidRPr="00206150" w:rsidRDefault="00A92100" w:rsidP="00206150">
            <w:pPr>
              <w:spacing w:line="288" w:lineRule="auto"/>
              <w:rPr>
                <w:rFonts w:cstheme="minorHAnsi"/>
              </w:rPr>
            </w:pPr>
            <w:r w:rsidRPr="00206150">
              <w:rPr>
                <w:rFonts w:cstheme="minorHAnsi"/>
              </w:rPr>
              <w:t>4. Piaski próchniczne, z</w:t>
            </w:r>
          </w:p>
          <w:p w:rsidR="00A92100" w:rsidRPr="00206150" w:rsidRDefault="00A92100" w:rsidP="00206150">
            <w:pPr>
              <w:spacing w:line="288" w:lineRule="auto"/>
              <w:rPr>
                <w:rFonts w:cstheme="minorHAnsi"/>
              </w:rPr>
            </w:pPr>
            <w:r w:rsidRPr="00206150">
              <w:rPr>
                <w:rFonts w:cstheme="minorHAnsi"/>
              </w:rPr>
              <w:t>wyjątkiem pylastych  piasków</w:t>
            </w:r>
          </w:p>
          <w:p w:rsidR="00A92100" w:rsidRPr="00206150" w:rsidRDefault="00A92100" w:rsidP="00206150">
            <w:pPr>
              <w:spacing w:line="288" w:lineRule="auto"/>
              <w:rPr>
                <w:rFonts w:cstheme="minorHAnsi"/>
              </w:rPr>
            </w:pPr>
            <w:r w:rsidRPr="00206150">
              <w:rPr>
                <w:rFonts w:cstheme="minorHAnsi"/>
              </w:rPr>
              <w:t>próchnicznych</w:t>
            </w:r>
          </w:p>
          <w:p w:rsidR="00A92100" w:rsidRPr="00206150" w:rsidRDefault="00A92100" w:rsidP="00206150">
            <w:pPr>
              <w:spacing w:line="288" w:lineRule="auto"/>
              <w:rPr>
                <w:rFonts w:cstheme="minorHAnsi"/>
              </w:rPr>
            </w:pPr>
          </w:p>
        </w:tc>
        <w:tc>
          <w:tcPr>
            <w:tcW w:w="3424" w:type="dxa"/>
            <w:vMerge/>
          </w:tcPr>
          <w:p w:rsidR="00A92100" w:rsidRPr="00206150" w:rsidRDefault="00A92100" w:rsidP="00206150">
            <w:pPr>
              <w:spacing w:line="288" w:lineRule="auto"/>
              <w:rPr>
                <w:rFonts w:cstheme="minorHAnsi"/>
              </w:rPr>
            </w:pPr>
          </w:p>
        </w:tc>
      </w:tr>
      <w:tr w:rsidR="00A92100" w:rsidRPr="00206150" w:rsidTr="002242BF">
        <w:trPr>
          <w:trHeight w:val="322"/>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ign w:val="center"/>
          </w:tcPr>
          <w:p w:rsidR="00A92100" w:rsidRPr="00206150" w:rsidRDefault="00A92100" w:rsidP="00206150">
            <w:pPr>
              <w:spacing w:line="288" w:lineRule="auto"/>
              <w:rPr>
                <w:rFonts w:cstheme="minorHAnsi"/>
              </w:rPr>
            </w:pPr>
          </w:p>
        </w:tc>
        <w:tc>
          <w:tcPr>
            <w:tcW w:w="3424" w:type="dxa"/>
            <w:vMerge w:val="restart"/>
          </w:tcPr>
          <w:p w:rsidR="00A92100" w:rsidRPr="00206150" w:rsidRDefault="00A92100" w:rsidP="00206150">
            <w:pPr>
              <w:spacing w:line="288" w:lineRule="auto"/>
              <w:rPr>
                <w:rFonts w:cstheme="minorHAnsi"/>
              </w:rPr>
            </w:pPr>
            <w:r w:rsidRPr="00206150">
              <w:rPr>
                <w:rFonts w:cstheme="minorHAnsi"/>
              </w:rPr>
              <w:t>- w miejscach suchych lub</w:t>
            </w:r>
          </w:p>
          <w:p w:rsidR="00A92100" w:rsidRPr="00206150" w:rsidRDefault="00A92100" w:rsidP="00206150">
            <w:pPr>
              <w:spacing w:line="288" w:lineRule="auto"/>
              <w:rPr>
                <w:rFonts w:cstheme="minorHAnsi"/>
              </w:rPr>
            </w:pPr>
            <w:r w:rsidRPr="00206150">
              <w:rPr>
                <w:rFonts w:cstheme="minorHAnsi"/>
              </w:rPr>
              <w:t>przejściowo zawilgoconych</w:t>
            </w:r>
          </w:p>
        </w:tc>
      </w:tr>
      <w:tr w:rsidR="00A92100" w:rsidRPr="00206150" w:rsidTr="002242BF">
        <w:trPr>
          <w:trHeight w:val="322"/>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restart"/>
            <w:vAlign w:val="center"/>
          </w:tcPr>
          <w:p w:rsidR="00A92100" w:rsidRPr="00206150" w:rsidRDefault="00A92100" w:rsidP="00206150">
            <w:pPr>
              <w:spacing w:line="288" w:lineRule="auto"/>
              <w:rPr>
                <w:rFonts w:cstheme="minorHAnsi"/>
              </w:rPr>
            </w:pPr>
            <w:r w:rsidRPr="00206150">
              <w:rPr>
                <w:rFonts w:cstheme="minorHAnsi"/>
              </w:rPr>
              <w:t>5. Gliny piaszczyste, gliny i</w:t>
            </w:r>
          </w:p>
          <w:p w:rsidR="00A92100" w:rsidRPr="00206150" w:rsidRDefault="00A92100" w:rsidP="00206150">
            <w:pPr>
              <w:spacing w:line="288" w:lineRule="auto"/>
              <w:rPr>
                <w:rFonts w:cstheme="minorHAnsi"/>
                <w:vertAlign w:val="subscript"/>
              </w:rPr>
            </w:pPr>
            <w:r w:rsidRPr="00206150">
              <w:rPr>
                <w:rFonts w:cstheme="minorHAnsi"/>
              </w:rPr>
              <w:t xml:space="preserve">Gliny pylaste oraz inne o </w:t>
            </w:r>
            <w:proofErr w:type="spellStart"/>
            <w:r w:rsidRPr="00206150">
              <w:rPr>
                <w:rFonts w:cstheme="minorHAnsi"/>
              </w:rPr>
              <w:t>w</w:t>
            </w:r>
            <w:r w:rsidRPr="00206150">
              <w:rPr>
                <w:rFonts w:cstheme="minorHAnsi"/>
                <w:vertAlign w:val="subscript"/>
              </w:rPr>
              <w:t>L</w:t>
            </w:r>
            <w:proofErr w:type="spellEnd"/>
          </w:p>
          <w:p w:rsidR="00A92100" w:rsidRPr="00206150" w:rsidRDefault="00A92100" w:rsidP="00206150">
            <w:pPr>
              <w:spacing w:line="288" w:lineRule="auto"/>
              <w:rPr>
                <w:rFonts w:cstheme="minorHAnsi"/>
              </w:rPr>
            </w:pPr>
            <w:r w:rsidRPr="00206150">
              <w:rPr>
                <w:rFonts w:cstheme="minorHAnsi"/>
              </w:rPr>
              <w:t>&lt;355%</w:t>
            </w:r>
          </w:p>
        </w:tc>
        <w:tc>
          <w:tcPr>
            <w:tcW w:w="3424" w:type="dxa"/>
            <w:vMerge/>
          </w:tcPr>
          <w:p w:rsidR="00A92100" w:rsidRPr="00206150" w:rsidRDefault="00A92100" w:rsidP="00206150">
            <w:pPr>
              <w:spacing w:line="288" w:lineRule="auto"/>
              <w:rPr>
                <w:rFonts w:cstheme="minorHAnsi"/>
              </w:rPr>
            </w:pPr>
          </w:p>
        </w:tc>
      </w:tr>
      <w:tr w:rsidR="00A92100" w:rsidRPr="00206150" w:rsidTr="002242BF">
        <w:trPr>
          <w:trHeight w:val="511"/>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ign w:val="center"/>
          </w:tcPr>
          <w:p w:rsidR="00A92100" w:rsidRPr="00206150" w:rsidRDefault="00A92100" w:rsidP="00206150">
            <w:pPr>
              <w:spacing w:line="288" w:lineRule="auto"/>
              <w:rPr>
                <w:rFonts w:cstheme="minorHAnsi"/>
              </w:rPr>
            </w:pPr>
          </w:p>
        </w:tc>
        <w:tc>
          <w:tcPr>
            <w:tcW w:w="3424" w:type="dxa"/>
            <w:vMerge w:val="restart"/>
          </w:tcPr>
          <w:p w:rsidR="00A92100" w:rsidRPr="00206150" w:rsidRDefault="00A92100" w:rsidP="00206150">
            <w:pPr>
              <w:spacing w:line="288" w:lineRule="auto"/>
              <w:rPr>
                <w:rFonts w:cstheme="minorHAnsi"/>
              </w:rPr>
            </w:pPr>
            <w:r w:rsidRPr="00206150">
              <w:rPr>
                <w:rFonts w:cstheme="minorHAnsi"/>
              </w:rPr>
              <w:t>- do nasypów nie wyższych  niż 3</w:t>
            </w:r>
          </w:p>
          <w:p w:rsidR="00A92100" w:rsidRPr="00206150" w:rsidRDefault="00A92100" w:rsidP="00206150">
            <w:pPr>
              <w:spacing w:line="288" w:lineRule="auto"/>
              <w:rPr>
                <w:rFonts w:cstheme="minorHAnsi"/>
              </w:rPr>
            </w:pPr>
            <w:r w:rsidRPr="00206150">
              <w:rPr>
                <w:rFonts w:cstheme="minorHAnsi"/>
              </w:rPr>
              <w:t>m: zabezpieczonych przed</w:t>
            </w:r>
          </w:p>
          <w:p w:rsidR="00A92100" w:rsidRPr="00206150" w:rsidRDefault="00A92100" w:rsidP="00206150">
            <w:pPr>
              <w:spacing w:line="288" w:lineRule="auto"/>
              <w:rPr>
                <w:rFonts w:cstheme="minorHAnsi"/>
              </w:rPr>
            </w:pPr>
            <w:r w:rsidRPr="00206150">
              <w:rPr>
                <w:rFonts w:cstheme="minorHAnsi"/>
              </w:rPr>
              <w:t>zawilgoceniem lub po ulepszeniu</w:t>
            </w:r>
          </w:p>
          <w:p w:rsidR="00A92100" w:rsidRPr="00206150" w:rsidRDefault="00A92100" w:rsidP="00206150">
            <w:pPr>
              <w:spacing w:line="288" w:lineRule="auto"/>
              <w:rPr>
                <w:rFonts w:cstheme="minorHAnsi"/>
              </w:rPr>
            </w:pPr>
            <w:r w:rsidRPr="00206150">
              <w:rPr>
                <w:rFonts w:cstheme="minorHAnsi"/>
              </w:rPr>
              <w:t>spoiwami</w:t>
            </w:r>
          </w:p>
          <w:p w:rsidR="00A92100" w:rsidRPr="00206150" w:rsidRDefault="00A92100" w:rsidP="00206150">
            <w:pPr>
              <w:spacing w:line="288" w:lineRule="auto"/>
              <w:rPr>
                <w:rFonts w:cstheme="minorHAnsi"/>
              </w:rPr>
            </w:pPr>
          </w:p>
        </w:tc>
      </w:tr>
      <w:tr w:rsidR="00A92100" w:rsidRPr="00206150" w:rsidTr="002242BF">
        <w:trPr>
          <w:trHeight w:val="473"/>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restart"/>
            <w:vAlign w:val="center"/>
          </w:tcPr>
          <w:p w:rsidR="00A92100" w:rsidRPr="00206150" w:rsidRDefault="00A92100" w:rsidP="00206150">
            <w:pPr>
              <w:spacing w:line="288" w:lineRule="auto"/>
              <w:rPr>
                <w:rFonts w:cstheme="minorHAnsi"/>
              </w:rPr>
            </w:pPr>
            <w:r w:rsidRPr="00206150">
              <w:rPr>
                <w:rFonts w:cstheme="minorHAnsi"/>
              </w:rPr>
              <w:t>6. Gliny piaszczyste zwięzłe,</w:t>
            </w:r>
          </w:p>
          <w:p w:rsidR="00A92100" w:rsidRPr="00206150" w:rsidRDefault="00A92100" w:rsidP="00206150">
            <w:pPr>
              <w:spacing w:line="288" w:lineRule="auto"/>
              <w:rPr>
                <w:rFonts w:cstheme="minorHAnsi"/>
              </w:rPr>
            </w:pPr>
            <w:r w:rsidRPr="00206150">
              <w:rPr>
                <w:rFonts w:cstheme="minorHAnsi"/>
              </w:rPr>
              <w:t>gliny zwięzłe i gliny pylaste</w:t>
            </w:r>
          </w:p>
          <w:p w:rsidR="00A92100" w:rsidRPr="00206150" w:rsidRDefault="00A92100" w:rsidP="00206150">
            <w:pPr>
              <w:spacing w:line="288" w:lineRule="auto"/>
              <w:rPr>
                <w:rFonts w:cstheme="minorHAnsi"/>
              </w:rPr>
            </w:pPr>
            <w:r w:rsidRPr="00206150">
              <w:rPr>
                <w:rFonts w:cstheme="minorHAnsi"/>
              </w:rPr>
              <w:t>zwięzłe oraz inne grunty o</w:t>
            </w:r>
          </w:p>
          <w:p w:rsidR="00A92100" w:rsidRPr="00206150" w:rsidRDefault="00A92100" w:rsidP="00206150">
            <w:pPr>
              <w:spacing w:line="288" w:lineRule="auto"/>
              <w:rPr>
                <w:rFonts w:cstheme="minorHAnsi"/>
              </w:rPr>
            </w:pPr>
            <w:r w:rsidRPr="00206150">
              <w:rPr>
                <w:rFonts w:cstheme="minorHAnsi"/>
              </w:rPr>
              <w:t xml:space="preserve">granicy płynności </w:t>
            </w:r>
            <w:proofErr w:type="spellStart"/>
            <w:r w:rsidRPr="00206150">
              <w:rPr>
                <w:rFonts w:cstheme="minorHAnsi"/>
              </w:rPr>
              <w:t>w</w:t>
            </w:r>
            <w:r w:rsidRPr="00206150">
              <w:rPr>
                <w:rFonts w:cstheme="minorHAnsi"/>
                <w:vertAlign w:val="subscript"/>
              </w:rPr>
              <w:t>L</w:t>
            </w:r>
            <w:proofErr w:type="spellEnd"/>
            <w:r w:rsidRPr="00206150">
              <w:rPr>
                <w:rFonts w:cstheme="minorHAnsi"/>
                <w:vertAlign w:val="subscript"/>
              </w:rPr>
              <w:t xml:space="preserve"> </w:t>
            </w:r>
            <w:r w:rsidRPr="00206150">
              <w:rPr>
                <w:rFonts w:cstheme="minorHAnsi"/>
              </w:rPr>
              <w:t>od 35 do</w:t>
            </w:r>
          </w:p>
          <w:p w:rsidR="00A92100" w:rsidRPr="00206150" w:rsidRDefault="00A92100" w:rsidP="00206150">
            <w:pPr>
              <w:spacing w:line="288" w:lineRule="auto"/>
              <w:rPr>
                <w:rFonts w:cstheme="minorHAnsi"/>
              </w:rPr>
            </w:pPr>
            <w:r w:rsidRPr="00206150">
              <w:rPr>
                <w:rFonts w:cstheme="minorHAnsi"/>
              </w:rPr>
              <w:t>60%</w:t>
            </w:r>
          </w:p>
        </w:tc>
        <w:tc>
          <w:tcPr>
            <w:tcW w:w="3424" w:type="dxa"/>
            <w:vMerge/>
          </w:tcPr>
          <w:p w:rsidR="00A92100" w:rsidRPr="00206150" w:rsidRDefault="00A92100" w:rsidP="00206150">
            <w:pPr>
              <w:spacing w:line="288" w:lineRule="auto"/>
              <w:rPr>
                <w:rFonts w:cstheme="minorHAnsi"/>
              </w:rPr>
            </w:pPr>
          </w:p>
        </w:tc>
      </w:tr>
      <w:tr w:rsidR="00A92100" w:rsidRPr="00206150" w:rsidTr="002242BF">
        <w:trPr>
          <w:trHeight w:val="486"/>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ign w:val="center"/>
          </w:tcPr>
          <w:p w:rsidR="00A92100" w:rsidRPr="00206150" w:rsidRDefault="00A92100" w:rsidP="00206150">
            <w:pPr>
              <w:spacing w:line="288" w:lineRule="auto"/>
              <w:rPr>
                <w:rFonts w:cstheme="minorHAnsi"/>
              </w:rPr>
            </w:pPr>
          </w:p>
        </w:tc>
        <w:tc>
          <w:tcPr>
            <w:tcW w:w="3424" w:type="dxa"/>
            <w:vMerge w:val="restart"/>
          </w:tcPr>
          <w:p w:rsidR="00A92100" w:rsidRPr="00206150" w:rsidRDefault="00A92100" w:rsidP="00206150">
            <w:pPr>
              <w:spacing w:line="288" w:lineRule="auto"/>
              <w:rPr>
                <w:rFonts w:cstheme="minorHAnsi"/>
              </w:rPr>
            </w:pPr>
            <w:r w:rsidRPr="00206150">
              <w:rPr>
                <w:rFonts w:cstheme="minorHAnsi"/>
              </w:rPr>
              <w:t>- gdy zwierciadło wody gruntowej</w:t>
            </w:r>
          </w:p>
          <w:p w:rsidR="00A92100" w:rsidRPr="00206150" w:rsidRDefault="00A92100" w:rsidP="00206150">
            <w:pPr>
              <w:spacing w:line="288" w:lineRule="auto"/>
              <w:rPr>
                <w:rFonts w:cstheme="minorHAnsi"/>
              </w:rPr>
            </w:pPr>
            <w:r w:rsidRPr="00206150">
              <w:rPr>
                <w:rFonts w:cstheme="minorHAnsi"/>
              </w:rPr>
              <w:t>znajduje się na głębokości większej od kapilarności biernej gruntu podłoża</w:t>
            </w:r>
          </w:p>
        </w:tc>
      </w:tr>
      <w:tr w:rsidR="00A92100" w:rsidRPr="00206150" w:rsidTr="00A92100">
        <w:trPr>
          <w:trHeight w:val="588"/>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restart"/>
          </w:tcPr>
          <w:p w:rsidR="00A92100" w:rsidRPr="00206150" w:rsidRDefault="00A92100" w:rsidP="00206150">
            <w:pPr>
              <w:spacing w:line="288" w:lineRule="auto"/>
              <w:rPr>
                <w:rFonts w:cstheme="minorHAnsi"/>
              </w:rPr>
            </w:pPr>
            <w:r w:rsidRPr="00206150">
              <w:rPr>
                <w:rFonts w:cstheme="minorHAnsi"/>
              </w:rPr>
              <w:t xml:space="preserve"> 7. Wysiewki kamienne gliniaste o zawartości frakcji</w:t>
            </w:r>
          </w:p>
          <w:p w:rsidR="00A92100" w:rsidRPr="00206150" w:rsidRDefault="00A92100" w:rsidP="00206150">
            <w:pPr>
              <w:spacing w:line="288" w:lineRule="auto"/>
              <w:rPr>
                <w:rFonts w:cstheme="minorHAnsi"/>
              </w:rPr>
            </w:pPr>
            <w:r w:rsidRPr="00206150">
              <w:rPr>
                <w:rFonts w:cstheme="minorHAnsi"/>
              </w:rPr>
              <w:t>iłowej ponad 2%</w:t>
            </w:r>
          </w:p>
        </w:tc>
        <w:tc>
          <w:tcPr>
            <w:tcW w:w="3424" w:type="dxa"/>
            <w:vMerge/>
          </w:tcPr>
          <w:p w:rsidR="00A92100" w:rsidRPr="00206150" w:rsidRDefault="00A92100" w:rsidP="00206150">
            <w:pPr>
              <w:spacing w:line="288" w:lineRule="auto"/>
              <w:rPr>
                <w:rFonts w:cstheme="minorHAnsi"/>
              </w:rPr>
            </w:pPr>
          </w:p>
        </w:tc>
      </w:tr>
      <w:tr w:rsidR="00A92100" w:rsidRPr="00206150" w:rsidTr="00A92100">
        <w:trPr>
          <w:trHeight w:val="322"/>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ign w:val="center"/>
          </w:tcPr>
          <w:p w:rsidR="00A92100" w:rsidRPr="00206150" w:rsidRDefault="00A92100" w:rsidP="00206150">
            <w:pPr>
              <w:spacing w:line="288" w:lineRule="auto"/>
              <w:rPr>
                <w:rFonts w:cstheme="minorHAnsi"/>
              </w:rPr>
            </w:pPr>
          </w:p>
        </w:tc>
        <w:tc>
          <w:tcPr>
            <w:tcW w:w="3424" w:type="dxa"/>
            <w:vMerge w:val="restart"/>
          </w:tcPr>
          <w:p w:rsidR="00A92100" w:rsidRPr="00206150" w:rsidRDefault="00A92100" w:rsidP="00206150">
            <w:pPr>
              <w:spacing w:line="288" w:lineRule="auto"/>
              <w:rPr>
                <w:rFonts w:cstheme="minorHAnsi"/>
              </w:rPr>
            </w:pPr>
            <w:r w:rsidRPr="00206150">
              <w:rPr>
                <w:rFonts w:cstheme="minorHAnsi"/>
              </w:rPr>
              <w:t>- o ograniczonej podatności  na</w:t>
            </w:r>
          </w:p>
          <w:p w:rsidR="00A92100" w:rsidRPr="00206150" w:rsidRDefault="00A92100" w:rsidP="00206150">
            <w:pPr>
              <w:spacing w:line="288" w:lineRule="auto"/>
              <w:rPr>
                <w:rFonts w:cstheme="minorHAnsi"/>
              </w:rPr>
            </w:pPr>
            <w:r w:rsidRPr="00206150">
              <w:rPr>
                <w:rFonts w:cstheme="minorHAnsi"/>
              </w:rPr>
              <w:lastRenderedPageBreak/>
              <w:t>rozpad - łączne straty masy do 5%</w:t>
            </w:r>
          </w:p>
          <w:p w:rsidR="00A92100" w:rsidRPr="00206150" w:rsidRDefault="00A92100" w:rsidP="00206150">
            <w:pPr>
              <w:spacing w:line="288" w:lineRule="auto"/>
              <w:rPr>
                <w:rFonts w:cstheme="minorHAnsi"/>
              </w:rPr>
            </w:pPr>
          </w:p>
        </w:tc>
      </w:tr>
      <w:tr w:rsidR="00A92100" w:rsidRPr="00206150" w:rsidTr="002242BF">
        <w:trPr>
          <w:trHeight w:val="585"/>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restart"/>
            <w:vAlign w:val="center"/>
          </w:tcPr>
          <w:p w:rsidR="00A92100" w:rsidRPr="00206150" w:rsidRDefault="00A92100" w:rsidP="00206150">
            <w:pPr>
              <w:spacing w:line="288" w:lineRule="auto"/>
              <w:rPr>
                <w:rFonts w:cstheme="minorHAnsi"/>
              </w:rPr>
            </w:pPr>
            <w:r w:rsidRPr="00206150">
              <w:rPr>
                <w:rFonts w:cstheme="minorHAnsi"/>
              </w:rPr>
              <w:t xml:space="preserve">8. Żużle wielkopiecowe i inne </w:t>
            </w:r>
          </w:p>
          <w:p w:rsidR="00A92100" w:rsidRPr="00206150" w:rsidRDefault="00A92100" w:rsidP="00206150">
            <w:pPr>
              <w:spacing w:line="288" w:lineRule="auto"/>
              <w:rPr>
                <w:rFonts w:cstheme="minorHAnsi"/>
              </w:rPr>
            </w:pPr>
            <w:r w:rsidRPr="00206150">
              <w:rPr>
                <w:rFonts w:cstheme="minorHAnsi"/>
              </w:rPr>
              <w:t xml:space="preserve">metalurgiczne z nowego </w:t>
            </w:r>
          </w:p>
          <w:p w:rsidR="00A92100" w:rsidRPr="00206150" w:rsidRDefault="00A92100" w:rsidP="00206150">
            <w:pPr>
              <w:spacing w:line="288" w:lineRule="auto"/>
              <w:rPr>
                <w:rFonts w:cstheme="minorHAnsi"/>
              </w:rPr>
            </w:pPr>
            <w:r w:rsidRPr="00206150">
              <w:rPr>
                <w:rFonts w:cstheme="minorHAnsi"/>
              </w:rPr>
              <w:t>studzenia (do 5 lat)</w:t>
            </w:r>
          </w:p>
          <w:p w:rsidR="00A92100" w:rsidRPr="00206150" w:rsidRDefault="00A92100" w:rsidP="00206150">
            <w:pPr>
              <w:spacing w:line="288" w:lineRule="auto"/>
              <w:rPr>
                <w:rFonts w:cstheme="minorHAnsi"/>
              </w:rPr>
            </w:pPr>
          </w:p>
        </w:tc>
        <w:tc>
          <w:tcPr>
            <w:tcW w:w="3424" w:type="dxa"/>
            <w:vMerge/>
          </w:tcPr>
          <w:p w:rsidR="00A92100" w:rsidRPr="00206150" w:rsidRDefault="00A92100" w:rsidP="00206150">
            <w:pPr>
              <w:spacing w:line="288" w:lineRule="auto"/>
              <w:rPr>
                <w:rFonts w:cstheme="minorHAnsi"/>
              </w:rPr>
            </w:pPr>
          </w:p>
        </w:tc>
      </w:tr>
      <w:tr w:rsidR="00A92100" w:rsidRPr="00206150" w:rsidTr="00A92100">
        <w:trPr>
          <w:trHeight w:val="322"/>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ign w:val="center"/>
          </w:tcPr>
          <w:p w:rsidR="00A92100" w:rsidRPr="00206150" w:rsidRDefault="00A92100" w:rsidP="00206150">
            <w:pPr>
              <w:spacing w:line="288" w:lineRule="auto"/>
              <w:rPr>
                <w:rFonts w:cstheme="minorHAnsi"/>
              </w:rPr>
            </w:pPr>
          </w:p>
        </w:tc>
        <w:tc>
          <w:tcPr>
            <w:tcW w:w="3424" w:type="dxa"/>
            <w:vMerge w:val="restart"/>
          </w:tcPr>
          <w:p w:rsidR="00A92100" w:rsidRPr="00206150" w:rsidRDefault="00A92100" w:rsidP="00206150">
            <w:pPr>
              <w:spacing w:line="288" w:lineRule="auto"/>
              <w:rPr>
                <w:rFonts w:cstheme="minorHAnsi"/>
              </w:rPr>
            </w:pPr>
            <w:r w:rsidRPr="00206150">
              <w:rPr>
                <w:rFonts w:cstheme="minorHAnsi"/>
              </w:rPr>
              <w:t>- o ograniczonej podatności  na</w:t>
            </w:r>
          </w:p>
          <w:p w:rsidR="00A92100" w:rsidRPr="00206150" w:rsidRDefault="00A92100" w:rsidP="00206150">
            <w:pPr>
              <w:spacing w:line="288" w:lineRule="auto"/>
              <w:rPr>
                <w:rFonts w:cstheme="minorHAnsi"/>
              </w:rPr>
            </w:pPr>
            <w:r w:rsidRPr="00206150">
              <w:rPr>
                <w:rFonts w:cstheme="minorHAnsi"/>
              </w:rPr>
              <w:t>rozpad - łączne straty masy do 5%</w:t>
            </w:r>
          </w:p>
          <w:p w:rsidR="00A92100" w:rsidRPr="00206150" w:rsidRDefault="00A92100" w:rsidP="00206150">
            <w:pPr>
              <w:spacing w:line="288" w:lineRule="auto"/>
              <w:rPr>
                <w:rFonts w:cstheme="minorHAnsi"/>
              </w:rPr>
            </w:pPr>
          </w:p>
        </w:tc>
      </w:tr>
      <w:tr w:rsidR="00A92100" w:rsidRPr="00206150" w:rsidTr="00A92100">
        <w:trPr>
          <w:trHeight w:val="330"/>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restart"/>
          </w:tcPr>
          <w:p w:rsidR="00A92100" w:rsidRPr="00206150" w:rsidRDefault="00A92100" w:rsidP="00206150">
            <w:pPr>
              <w:spacing w:line="288" w:lineRule="auto"/>
              <w:rPr>
                <w:rFonts w:cstheme="minorHAnsi"/>
              </w:rPr>
            </w:pPr>
            <w:r w:rsidRPr="00206150">
              <w:rPr>
                <w:rFonts w:cstheme="minorHAnsi"/>
              </w:rPr>
              <w:t xml:space="preserve">9. Iłołupki przywęgłowe </w:t>
            </w:r>
          </w:p>
          <w:p w:rsidR="00A92100" w:rsidRPr="00206150" w:rsidRDefault="00A92100" w:rsidP="00206150">
            <w:pPr>
              <w:spacing w:line="288" w:lineRule="auto"/>
              <w:rPr>
                <w:rFonts w:cstheme="minorHAnsi"/>
              </w:rPr>
            </w:pPr>
            <w:r w:rsidRPr="00206150">
              <w:rPr>
                <w:rFonts w:cstheme="minorHAnsi"/>
              </w:rPr>
              <w:t>nieprzepalone</w:t>
            </w:r>
          </w:p>
          <w:p w:rsidR="00A92100" w:rsidRPr="00206150" w:rsidRDefault="00A92100" w:rsidP="00206150">
            <w:pPr>
              <w:spacing w:line="288" w:lineRule="auto"/>
              <w:rPr>
                <w:rFonts w:cstheme="minorHAnsi"/>
              </w:rPr>
            </w:pPr>
          </w:p>
        </w:tc>
        <w:tc>
          <w:tcPr>
            <w:tcW w:w="3424" w:type="dxa"/>
            <w:vMerge/>
          </w:tcPr>
          <w:p w:rsidR="00A92100" w:rsidRPr="00206150" w:rsidRDefault="00A92100" w:rsidP="00206150">
            <w:pPr>
              <w:spacing w:line="288" w:lineRule="auto"/>
              <w:rPr>
                <w:rFonts w:cstheme="minorHAnsi"/>
              </w:rPr>
            </w:pPr>
          </w:p>
        </w:tc>
      </w:tr>
      <w:tr w:rsidR="00A92100" w:rsidRPr="00206150" w:rsidTr="00A92100">
        <w:trPr>
          <w:trHeight w:val="322"/>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3424" w:type="dxa"/>
            <w:vMerge w:val="restart"/>
          </w:tcPr>
          <w:p w:rsidR="00A92100" w:rsidRPr="00206150" w:rsidRDefault="00A92100" w:rsidP="00206150">
            <w:pPr>
              <w:spacing w:line="288" w:lineRule="auto"/>
              <w:rPr>
                <w:rFonts w:cstheme="minorHAnsi"/>
              </w:rPr>
            </w:pPr>
            <w:r w:rsidRPr="00206150">
              <w:rPr>
                <w:rFonts w:cstheme="minorHAnsi"/>
              </w:rPr>
              <w:t xml:space="preserve">- gdy wolne przestrzenie zostaną </w:t>
            </w:r>
          </w:p>
          <w:p w:rsidR="00A92100" w:rsidRPr="00206150" w:rsidRDefault="00A92100" w:rsidP="00206150">
            <w:pPr>
              <w:spacing w:line="288" w:lineRule="auto"/>
              <w:rPr>
                <w:rFonts w:cstheme="minorHAnsi"/>
              </w:rPr>
            </w:pPr>
            <w:r w:rsidRPr="00206150">
              <w:rPr>
                <w:rFonts w:cstheme="minorHAnsi"/>
              </w:rPr>
              <w:t xml:space="preserve">wypełnione materiałem </w:t>
            </w:r>
          </w:p>
          <w:p w:rsidR="00A92100" w:rsidRPr="00206150" w:rsidRDefault="00A92100" w:rsidP="00206150">
            <w:pPr>
              <w:spacing w:line="288" w:lineRule="auto"/>
              <w:rPr>
                <w:rFonts w:cstheme="minorHAnsi"/>
              </w:rPr>
            </w:pPr>
            <w:r w:rsidRPr="00206150">
              <w:rPr>
                <w:rFonts w:cstheme="minorHAnsi"/>
              </w:rPr>
              <w:t>drobnoziarnistym</w:t>
            </w:r>
          </w:p>
        </w:tc>
      </w:tr>
      <w:tr w:rsidR="00A92100" w:rsidRPr="00206150" w:rsidTr="00A92100">
        <w:trPr>
          <w:trHeight w:val="525"/>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val="restart"/>
          </w:tcPr>
          <w:p w:rsidR="00D74D5D" w:rsidRPr="00206150" w:rsidRDefault="00D74D5D" w:rsidP="00206150">
            <w:pPr>
              <w:spacing w:line="288" w:lineRule="auto"/>
              <w:rPr>
                <w:rFonts w:cstheme="minorHAnsi"/>
              </w:rPr>
            </w:pPr>
            <w:r w:rsidRPr="00206150">
              <w:rPr>
                <w:rFonts w:cstheme="minorHAnsi"/>
              </w:rPr>
              <w:t xml:space="preserve">10. Popioły lotne i mieszaniny </w:t>
            </w:r>
          </w:p>
          <w:p w:rsidR="00D74D5D" w:rsidRPr="00206150" w:rsidRDefault="00D74D5D" w:rsidP="00206150">
            <w:pPr>
              <w:spacing w:line="288" w:lineRule="auto"/>
              <w:rPr>
                <w:rFonts w:cstheme="minorHAnsi"/>
              </w:rPr>
            </w:pPr>
            <w:r w:rsidRPr="00206150">
              <w:rPr>
                <w:rFonts w:cstheme="minorHAnsi"/>
              </w:rPr>
              <w:t>popiołowo-żużlowe</w:t>
            </w:r>
          </w:p>
          <w:p w:rsidR="00A92100" w:rsidRPr="00206150" w:rsidRDefault="00A92100" w:rsidP="00206150">
            <w:pPr>
              <w:spacing w:line="288" w:lineRule="auto"/>
              <w:rPr>
                <w:rFonts w:cstheme="minorHAnsi"/>
              </w:rPr>
            </w:pPr>
          </w:p>
        </w:tc>
        <w:tc>
          <w:tcPr>
            <w:tcW w:w="3424" w:type="dxa"/>
            <w:vMerge/>
          </w:tcPr>
          <w:p w:rsidR="00A92100" w:rsidRPr="00206150" w:rsidRDefault="00A92100" w:rsidP="00206150">
            <w:pPr>
              <w:spacing w:line="288" w:lineRule="auto"/>
              <w:rPr>
                <w:rFonts w:cstheme="minorHAnsi"/>
              </w:rPr>
            </w:pPr>
          </w:p>
        </w:tc>
      </w:tr>
      <w:tr w:rsidR="00A92100" w:rsidRPr="00206150" w:rsidTr="002242BF">
        <w:trPr>
          <w:trHeight w:val="870"/>
        </w:trPr>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0" w:type="auto"/>
            <w:vMerge/>
          </w:tcPr>
          <w:p w:rsidR="00A92100" w:rsidRPr="00206150" w:rsidRDefault="00A92100" w:rsidP="00206150">
            <w:pPr>
              <w:spacing w:line="288" w:lineRule="auto"/>
              <w:rPr>
                <w:rFonts w:cstheme="minorHAnsi"/>
              </w:rPr>
            </w:pPr>
          </w:p>
        </w:tc>
        <w:tc>
          <w:tcPr>
            <w:tcW w:w="3424" w:type="dxa"/>
          </w:tcPr>
          <w:p w:rsidR="00A92100" w:rsidRPr="00206150" w:rsidRDefault="00A92100" w:rsidP="00206150">
            <w:pPr>
              <w:spacing w:line="288" w:lineRule="auto"/>
              <w:rPr>
                <w:rFonts w:cstheme="minorHAnsi"/>
              </w:rPr>
            </w:pPr>
            <w:r w:rsidRPr="00206150">
              <w:rPr>
                <w:rFonts w:cstheme="minorHAnsi"/>
              </w:rPr>
              <w:t xml:space="preserve">- gdy zalegają w miejscach </w:t>
            </w:r>
          </w:p>
          <w:p w:rsidR="00A92100" w:rsidRPr="00206150" w:rsidRDefault="00A92100" w:rsidP="00206150">
            <w:pPr>
              <w:spacing w:line="288" w:lineRule="auto"/>
              <w:rPr>
                <w:rFonts w:cstheme="minorHAnsi"/>
              </w:rPr>
            </w:pPr>
            <w:r w:rsidRPr="00206150">
              <w:rPr>
                <w:rFonts w:cstheme="minorHAnsi"/>
              </w:rPr>
              <w:t>suchych  lub są izolowane od wody</w:t>
            </w:r>
          </w:p>
        </w:tc>
      </w:tr>
    </w:tbl>
    <w:p w:rsidR="001859F2" w:rsidRPr="00206150" w:rsidRDefault="001859F2" w:rsidP="00206150">
      <w:pPr>
        <w:spacing w:after="0" w:line="288" w:lineRule="auto"/>
        <w:rPr>
          <w:rFonts w:cstheme="minorHAnsi"/>
        </w:rPr>
      </w:pPr>
    </w:p>
    <w:p w:rsidR="001859F2" w:rsidRPr="00206150" w:rsidRDefault="001859F2" w:rsidP="00206150">
      <w:pPr>
        <w:spacing w:after="0" w:line="288" w:lineRule="auto"/>
        <w:rPr>
          <w:rFonts w:cstheme="minorHAnsi"/>
        </w:rPr>
      </w:pPr>
    </w:p>
    <w:p w:rsidR="001859F2" w:rsidRPr="00206150" w:rsidRDefault="001859F2" w:rsidP="00206150">
      <w:pPr>
        <w:spacing w:after="0" w:line="288" w:lineRule="auto"/>
        <w:rPr>
          <w:rFonts w:cstheme="minorHAnsi"/>
        </w:rPr>
      </w:pPr>
    </w:p>
    <w:tbl>
      <w:tblPr>
        <w:tblStyle w:val="Tabela-Siatka"/>
        <w:tblW w:w="0" w:type="auto"/>
        <w:tblLook w:val="04A0"/>
      </w:tblPr>
      <w:tblGrid>
        <w:gridCol w:w="1555"/>
        <w:gridCol w:w="2126"/>
        <w:gridCol w:w="3827"/>
        <w:gridCol w:w="2948"/>
      </w:tblGrid>
      <w:tr w:rsidR="00D74D5D" w:rsidRPr="00206150" w:rsidTr="00D74D5D">
        <w:trPr>
          <w:trHeight w:val="2967"/>
        </w:trPr>
        <w:tc>
          <w:tcPr>
            <w:tcW w:w="1555" w:type="dxa"/>
            <w:vMerge w:val="restart"/>
          </w:tcPr>
          <w:p w:rsidR="00D74D5D" w:rsidRPr="00206150" w:rsidRDefault="00D74D5D" w:rsidP="00206150">
            <w:pPr>
              <w:spacing w:line="288" w:lineRule="auto"/>
              <w:rPr>
                <w:rFonts w:cstheme="minorHAnsi"/>
              </w:rPr>
            </w:pPr>
            <w:r w:rsidRPr="00206150">
              <w:rPr>
                <w:rFonts w:cstheme="minorHAnsi"/>
              </w:rPr>
              <w:t xml:space="preserve">Na górne </w:t>
            </w:r>
          </w:p>
          <w:p w:rsidR="00D74D5D" w:rsidRPr="00206150" w:rsidRDefault="00D74D5D" w:rsidP="00206150">
            <w:pPr>
              <w:spacing w:line="288" w:lineRule="auto"/>
              <w:rPr>
                <w:rFonts w:cstheme="minorHAnsi"/>
              </w:rPr>
            </w:pPr>
            <w:r w:rsidRPr="00206150">
              <w:rPr>
                <w:rFonts w:cstheme="minorHAnsi"/>
              </w:rPr>
              <w:t>warstwy na­</w:t>
            </w:r>
          </w:p>
          <w:p w:rsidR="00D74D5D" w:rsidRPr="00206150" w:rsidRDefault="00D74D5D" w:rsidP="00206150">
            <w:pPr>
              <w:spacing w:line="288" w:lineRule="auto"/>
              <w:rPr>
                <w:rFonts w:cstheme="minorHAnsi"/>
              </w:rPr>
            </w:pPr>
            <w:proofErr w:type="spellStart"/>
            <w:r w:rsidRPr="00206150">
              <w:rPr>
                <w:rFonts w:cstheme="minorHAnsi"/>
              </w:rPr>
              <w:t>sypów</w:t>
            </w:r>
            <w:proofErr w:type="spellEnd"/>
            <w:r w:rsidRPr="00206150">
              <w:rPr>
                <w:rFonts w:cstheme="minorHAnsi"/>
              </w:rPr>
              <w:t xml:space="preserve"> w </w:t>
            </w:r>
            <w:proofErr w:type="spellStart"/>
            <w:r w:rsidRPr="00206150">
              <w:rPr>
                <w:rFonts w:cstheme="minorHAnsi"/>
              </w:rPr>
              <w:t>stre</w:t>
            </w:r>
            <w:proofErr w:type="spellEnd"/>
            <w:r w:rsidRPr="00206150">
              <w:rPr>
                <w:rFonts w:cstheme="minorHAnsi"/>
              </w:rPr>
              <w:t>­</w:t>
            </w:r>
          </w:p>
          <w:p w:rsidR="00D74D5D" w:rsidRPr="00206150" w:rsidRDefault="00D74D5D" w:rsidP="00206150">
            <w:pPr>
              <w:spacing w:line="288" w:lineRule="auto"/>
              <w:rPr>
                <w:rFonts w:cstheme="minorHAnsi"/>
              </w:rPr>
            </w:pPr>
            <w:proofErr w:type="spellStart"/>
            <w:r w:rsidRPr="00206150">
              <w:rPr>
                <w:rFonts w:cstheme="minorHAnsi"/>
              </w:rPr>
              <w:t>fie</w:t>
            </w:r>
            <w:proofErr w:type="spellEnd"/>
            <w:r w:rsidRPr="00206150">
              <w:rPr>
                <w:rFonts w:cstheme="minorHAnsi"/>
              </w:rPr>
              <w:t xml:space="preserve"> </w:t>
            </w:r>
            <w:proofErr w:type="spellStart"/>
            <w:r w:rsidRPr="00206150">
              <w:rPr>
                <w:rFonts w:cstheme="minorHAnsi"/>
              </w:rPr>
              <w:t>przemar</w:t>
            </w:r>
            <w:proofErr w:type="spellEnd"/>
            <w:r w:rsidRPr="00206150">
              <w:rPr>
                <w:rFonts w:cstheme="minorHAnsi"/>
              </w:rPr>
              <w:t>­</w:t>
            </w:r>
          </w:p>
          <w:p w:rsidR="00D74D5D" w:rsidRPr="00206150" w:rsidRDefault="00D74D5D" w:rsidP="00206150">
            <w:pPr>
              <w:spacing w:line="288" w:lineRule="auto"/>
              <w:rPr>
                <w:rFonts w:cstheme="minorHAnsi"/>
              </w:rPr>
            </w:pPr>
            <w:proofErr w:type="spellStart"/>
            <w:r w:rsidRPr="00206150">
              <w:rPr>
                <w:rFonts w:cstheme="minorHAnsi"/>
              </w:rPr>
              <w:t>zania</w:t>
            </w:r>
            <w:proofErr w:type="spellEnd"/>
          </w:p>
          <w:p w:rsidR="00D74D5D" w:rsidRPr="00206150" w:rsidRDefault="00D74D5D" w:rsidP="00206150">
            <w:pPr>
              <w:spacing w:line="288" w:lineRule="auto"/>
              <w:rPr>
                <w:rFonts w:cstheme="minorHAnsi"/>
              </w:rPr>
            </w:pPr>
          </w:p>
        </w:tc>
        <w:tc>
          <w:tcPr>
            <w:tcW w:w="2126" w:type="dxa"/>
            <w:vMerge w:val="restart"/>
          </w:tcPr>
          <w:p w:rsidR="00D74D5D" w:rsidRPr="00206150" w:rsidRDefault="00D74D5D" w:rsidP="00206150">
            <w:pPr>
              <w:spacing w:line="288" w:lineRule="auto"/>
              <w:rPr>
                <w:rFonts w:cstheme="minorHAnsi"/>
              </w:rPr>
            </w:pPr>
          </w:p>
          <w:p w:rsidR="00D74D5D" w:rsidRPr="00206150" w:rsidRDefault="00D74D5D" w:rsidP="00206150">
            <w:pPr>
              <w:spacing w:line="288" w:lineRule="auto"/>
              <w:rPr>
                <w:rFonts w:cstheme="minorHAnsi"/>
              </w:rPr>
            </w:pPr>
            <w:r w:rsidRPr="00206150">
              <w:rPr>
                <w:rFonts w:cstheme="minorHAnsi"/>
              </w:rPr>
              <w:t>1. Żwiry i pospółki</w:t>
            </w:r>
          </w:p>
          <w:p w:rsidR="00D74D5D" w:rsidRPr="00206150" w:rsidRDefault="00D74D5D" w:rsidP="00206150">
            <w:pPr>
              <w:spacing w:line="288" w:lineRule="auto"/>
              <w:rPr>
                <w:rFonts w:cstheme="minorHAnsi"/>
              </w:rPr>
            </w:pPr>
            <w:r w:rsidRPr="00206150">
              <w:rPr>
                <w:rFonts w:cstheme="minorHAnsi"/>
              </w:rPr>
              <w:t xml:space="preserve">2. Piaski grubo i </w:t>
            </w:r>
          </w:p>
          <w:p w:rsidR="00D74D5D" w:rsidRPr="00206150" w:rsidRDefault="00D74D5D" w:rsidP="00206150">
            <w:pPr>
              <w:spacing w:line="288" w:lineRule="auto"/>
              <w:rPr>
                <w:rFonts w:cstheme="minorHAnsi"/>
              </w:rPr>
            </w:pPr>
            <w:r w:rsidRPr="00206150">
              <w:rPr>
                <w:rFonts w:cstheme="minorHAnsi"/>
              </w:rPr>
              <w:t>średnio-ziarniste</w:t>
            </w:r>
          </w:p>
          <w:p w:rsidR="00D74D5D" w:rsidRPr="00206150" w:rsidRDefault="00D74D5D" w:rsidP="00206150">
            <w:pPr>
              <w:spacing w:line="288" w:lineRule="auto"/>
              <w:rPr>
                <w:rFonts w:cstheme="minorHAnsi"/>
              </w:rPr>
            </w:pPr>
            <w:r w:rsidRPr="00206150">
              <w:rPr>
                <w:rFonts w:cstheme="minorHAnsi"/>
              </w:rPr>
              <w:t xml:space="preserve">3. Iłołupki  przywęgłowe </w:t>
            </w:r>
          </w:p>
          <w:p w:rsidR="00D74D5D" w:rsidRPr="00206150" w:rsidRDefault="00D74D5D" w:rsidP="00206150">
            <w:pPr>
              <w:spacing w:line="288" w:lineRule="auto"/>
              <w:rPr>
                <w:rFonts w:cstheme="minorHAnsi"/>
              </w:rPr>
            </w:pPr>
            <w:r w:rsidRPr="00206150">
              <w:rPr>
                <w:rFonts w:cstheme="minorHAnsi"/>
              </w:rPr>
              <w:t xml:space="preserve">przepalone zawierające </w:t>
            </w:r>
          </w:p>
          <w:p w:rsidR="00D74D5D" w:rsidRPr="00206150" w:rsidRDefault="00D74D5D" w:rsidP="00206150">
            <w:pPr>
              <w:spacing w:line="288" w:lineRule="auto"/>
              <w:rPr>
                <w:rFonts w:cstheme="minorHAnsi"/>
              </w:rPr>
            </w:pPr>
            <w:r w:rsidRPr="00206150">
              <w:rPr>
                <w:rFonts w:cstheme="minorHAnsi"/>
              </w:rPr>
              <w:t xml:space="preserve">mniej niż 15% </w:t>
            </w:r>
            <w:proofErr w:type="spellStart"/>
            <w:r w:rsidRPr="00206150">
              <w:rPr>
                <w:rFonts w:cstheme="minorHAnsi"/>
              </w:rPr>
              <w:t>ziarn</w:t>
            </w:r>
            <w:proofErr w:type="spellEnd"/>
            <w:r w:rsidRPr="00206150">
              <w:rPr>
                <w:rFonts w:cstheme="minorHAnsi"/>
              </w:rPr>
              <w:t xml:space="preserve"> </w:t>
            </w:r>
          </w:p>
          <w:p w:rsidR="00D74D5D" w:rsidRPr="00206150" w:rsidRDefault="00D74D5D" w:rsidP="00206150">
            <w:pPr>
              <w:spacing w:line="288" w:lineRule="auto"/>
              <w:rPr>
                <w:rFonts w:cstheme="minorHAnsi"/>
              </w:rPr>
            </w:pPr>
            <w:r w:rsidRPr="00206150">
              <w:rPr>
                <w:rFonts w:cstheme="minorHAnsi"/>
              </w:rPr>
              <w:t xml:space="preserve">mniejszych od 0,075 </w:t>
            </w:r>
          </w:p>
          <w:p w:rsidR="00D74D5D" w:rsidRPr="00206150" w:rsidRDefault="00D74D5D" w:rsidP="00206150">
            <w:pPr>
              <w:spacing w:line="288" w:lineRule="auto"/>
              <w:rPr>
                <w:rFonts w:cstheme="minorHAnsi"/>
              </w:rPr>
            </w:pPr>
            <w:r w:rsidRPr="00206150">
              <w:rPr>
                <w:rFonts w:cstheme="minorHAnsi"/>
              </w:rPr>
              <w:t>mm</w:t>
            </w:r>
          </w:p>
          <w:p w:rsidR="00D74D5D" w:rsidRPr="00206150" w:rsidRDefault="00D74D5D" w:rsidP="00206150">
            <w:pPr>
              <w:spacing w:line="288" w:lineRule="auto"/>
              <w:rPr>
                <w:rFonts w:cstheme="minorHAnsi"/>
              </w:rPr>
            </w:pPr>
          </w:p>
          <w:p w:rsidR="00D74D5D" w:rsidRPr="00206150" w:rsidRDefault="00D74D5D" w:rsidP="00206150">
            <w:pPr>
              <w:spacing w:line="288" w:lineRule="auto"/>
              <w:rPr>
                <w:rFonts w:cstheme="minorHAnsi"/>
              </w:rPr>
            </w:pPr>
            <w:r w:rsidRPr="00206150">
              <w:rPr>
                <w:rFonts w:cstheme="minorHAnsi"/>
              </w:rPr>
              <w:t xml:space="preserve">4. Wysiewki kamienne </w:t>
            </w:r>
          </w:p>
          <w:p w:rsidR="00D74D5D" w:rsidRPr="00206150" w:rsidRDefault="00D74D5D" w:rsidP="00206150">
            <w:pPr>
              <w:spacing w:line="288" w:lineRule="auto"/>
              <w:rPr>
                <w:rFonts w:cstheme="minorHAnsi"/>
              </w:rPr>
            </w:pPr>
            <w:r w:rsidRPr="00206150">
              <w:rPr>
                <w:rFonts w:cstheme="minorHAnsi"/>
              </w:rPr>
              <w:t xml:space="preserve">o uziarnieniu </w:t>
            </w:r>
          </w:p>
          <w:p w:rsidR="00D74D5D" w:rsidRPr="00206150" w:rsidRDefault="00D74D5D" w:rsidP="00206150">
            <w:pPr>
              <w:spacing w:line="288" w:lineRule="auto"/>
              <w:rPr>
                <w:rFonts w:cstheme="minorHAnsi"/>
              </w:rPr>
            </w:pPr>
            <w:r w:rsidRPr="00206150">
              <w:rPr>
                <w:rFonts w:cstheme="minorHAnsi"/>
              </w:rPr>
              <w:t>odpowiadają­</w:t>
            </w:r>
          </w:p>
          <w:p w:rsidR="00D74D5D" w:rsidRPr="00206150" w:rsidRDefault="00D74D5D" w:rsidP="00206150">
            <w:pPr>
              <w:spacing w:line="288" w:lineRule="auto"/>
              <w:rPr>
                <w:rFonts w:cstheme="minorHAnsi"/>
              </w:rPr>
            </w:pPr>
            <w:r w:rsidRPr="00206150">
              <w:rPr>
                <w:rFonts w:cstheme="minorHAnsi"/>
              </w:rPr>
              <w:t xml:space="preserve">cym pospółkom lub </w:t>
            </w:r>
          </w:p>
          <w:p w:rsidR="00D74D5D" w:rsidRPr="00206150" w:rsidRDefault="00D74D5D" w:rsidP="00206150">
            <w:pPr>
              <w:spacing w:line="288" w:lineRule="auto"/>
              <w:rPr>
                <w:rFonts w:cstheme="minorHAnsi"/>
              </w:rPr>
            </w:pPr>
            <w:r w:rsidRPr="00206150">
              <w:rPr>
                <w:rFonts w:cstheme="minorHAnsi"/>
              </w:rPr>
              <w:t>żwirom</w:t>
            </w:r>
          </w:p>
          <w:p w:rsidR="00D74D5D" w:rsidRPr="00206150" w:rsidRDefault="00D74D5D" w:rsidP="00206150">
            <w:pPr>
              <w:spacing w:line="288" w:lineRule="auto"/>
              <w:rPr>
                <w:rFonts w:cstheme="minorHAnsi"/>
              </w:rPr>
            </w:pPr>
          </w:p>
        </w:tc>
        <w:tc>
          <w:tcPr>
            <w:tcW w:w="3827" w:type="dxa"/>
            <w:vMerge w:val="restart"/>
          </w:tcPr>
          <w:p w:rsidR="00D74D5D" w:rsidRPr="00206150" w:rsidRDefault="00D74D5D" w:rsidP="00206150">
            <w:pPr>
              <w:spacing w:line="288" w:lineRule="auto"/>
              <w:rPr>
                <w:rFonts w:cstheme="minorHAnsi"/>
              </w:rPr>
            </w:pPr>
            <w:r w:rsidRPr="00206150">
              <w:rPr>
                <w:rFonts w:cstheme="minorHAnsi"/>
              </w:rPr>
              <w:t>1. Żwiry i pospółki gliniaste</w:t>
            </w:r>
          </w:p>
          <w:p w:rsidR="00D74D5D" w:rsidRPr="00206150" w:rsidRDefault="00D74D5D" w:rsidP="00206150">
            <w:pPr>
              <w:spacing w:line="288" w:lineRule="auto"/>
              <w:rPr>
                <w:rFonts w:cstheme="minorHAnsi"/>
              </w:rPr>
            </w:pPr>
          </w:p>
          <w:p w:rsidR="00D74D5D" w:rsidRPr="00206150" w:rsidRDefault="00D74D5D" w:rsidP="00206150">
            <w:pPr>
              <w:spacing w:line="288" w:lineRule="auto"/>
              <w:rPr>
                <w:rFonts w:cstheme="minorHAnsi"/>
              </w:rPr>
            </w:pPr>
            <w:r w:rsidRPr="00206150">
              <w:rPr>
                <w:rFonts w:cstheme="minorHAnsi"/>
              </w:rPr>
              <w:t>2.  Piaski pylaste i gliniaste</w:t>
            </w:r>
          </w:p>
          <w:p w:rsidR="00D74D5D" w:rsidRPr="00206150" w:rsidRDefault="00D74D5D" w:rsidP="00206150">
            <w:pPr>
              <w:spacing w:line="288" w:lineRule="auto"/>
              <w:rPr>
                <w:rFonts w:cstheme="minorHAnsi"/>
              </w:rPr>
            </w:pPr>
          </w:p>
          <w:p w:rsidR="00D74D5D" w:rsidRPr="00206150" w:rsidRDefault="00D74D5D" w:rsidP="00206150">
            <w:pPr>
              <w:spacing w:line="288" w:lineRule="auto"/>
              <w:rPr>
                <w:rFonts w:cstheme="minorHAnsi"/>
              </w:rPr>
            </w:pPr>
            <w:r w:rsidRPr="00206150">
              <w:rPr>
                <w:rFonts w:cstheme="minorHAnsi"/>
              </w:rPr>
              <w:t>3. Pyły piaszczyste i pyły</w:t>
            </w:r>
          </w:p>
          <w:p w:rsidR="00D74D5D" w:rsidRPr="00206150" w:rsidRDefault="00D74D5D" w:rsidP="00206150">
            <w:pPr>
              <w:spacing w:line="288" w:lineRule="auto"/>
              <w:rPr>
                <w:rFonts w:cstheme="minorHAnsi"/>
              </w:rPr>
            </w:pPr>
          </w:p>
          <w:p w:rsidR="00D74D5D" w:rsidRPr="00206150" w:rsidRDefault="00D74D5D" w:rsidP="00206150">
            <w:pPr>
              <w:spacing w:line="288" w:lineRule="auto"/>
              <w:rPr>
                <w:rFonts w:cstheme="minorHAnsi"/>
              </w:rPr>
            </w:pPr>
            <w:r w:rsidRPr="00206150">
              <w:rPr>
                <w:rFonts w:cstheme="minorHAnsi"/>
              </w:rPr>
              <w:t xml:space="preserve">4. Gliny o granicy płynności </w:t>
            </w:r>
          </w:p>
          <w:p w:rsidR="00D74D5D" w:rsidRPr="00206150" w:rsidRDefault="00D74D5D" w:rsidP="00206150">
            <w:pPr>
              <w:spacing w:line="288" w:lineRule="auto"/>
              <w:rPr>
                <w:rFonts w:cstheme="minorHAnsi"/>
              </w:rPr>
            </w:pPr>
            <w:r w:rsidRPr="00206150">
              <w:rPr>
                <w:rFonts w:cstheme="minorHAnsi"/>
              </w:rPr>
              <w:t>mniejszej niż 35%</w:t>
            </w:r>
          </w:p>
          <w:p w:rsidR="00D74D5D" w:rsidRPr="00206150" w:rsidRDefault="00D74D5D" w:rsidP="00206150">
            <w:pPr>
              <w:spacing w:line="288" w:lineRule="auto"/>
              <w:rPr>
                <w:rFonts w:cstheme="minorHAnsi"/>
              </w:rPr>
            </w:pPr>
          </w:p>
          <w:p w:rsidR="00D74D5D" w:rsidRPr="00206150" w:rsidRDefault="00D74D5D" w:rsidP="00206150">
            <w:pPr>
              <w:spacing w:line="288" w:lineRule="auto"/>
              <w:rPr>
                <w:rFonts w:cstheme="minorHAnsi"/>
              </w:rPr>
            </w:pPr>
            <w:r w:rsidRPr="00206150">
              <w:rPr>
                <w:rFonts w:cstheme="minorHAnsi"/>
              </w:rPr>
              <w:t xml:space="preserve">5.  Mieszaniny popiołowo- </w:t>
            </w:r>
          </w:p>
          <w:p w:rsidR="00D74D5D" w:rsidRPr="00206150" w:rsidRDefault="00D74D5D" w:rsidP="00206150">
            <w:pPr>
              <w:spacing w:line="288" w:lineRule="auto"/>
              <w:rPr>
                <w:rFonts w:cstheme="minorHAnsi"/>
              </w:rPr>
            </w:pPr>
            <w:r w:rsidRPr="00206150">
              <w:rPr>
                <w:rFonts w:cstheme="minorHAnsi"/>
              </w:rPr>
              <w:t>żużlowe z węgla kamiennego</w:t>
            </w:r>
          </w:p>
          <w:p w:rsidR="00D74D5D" w:rsidRPr="00206150" w:rsidRDefault="00D74D5D" w:rsidP="00206150">
            <w:pPr>
              <w:spacing w:line="288" w:lineRule="auto"/>
              <w:rPr>
                <w:rFonts w:cstheme="minorHAnsi"/>
              </w:rPr>
            </w:pPr>
          </w:p>
          <w:p w:rsidR="00D74D5D" w:rsidRPr="00206150" w:rsidRDefault="00D74D5D" w:rsidP="00206150">
            <w:pPr>
              <w:spacing w:line="288" w:lineRule="auto"/>
              <w:rPr>
                <w:rFonts w:cstheme="minorHAnsi"/>
              </w:rPr>
            </w:pPr>
            <w:r w:rsidRPr="00206150">
              <w:rPr>
                <w:rFonts w:cstheme="minorHAnsi"/>
              </w:rPr>
              <w:t xml:space="preserve">6. Wysiewki  kamienne </w:t>
            </w:r>
          </w:p>
          <w:p w:rsidR="00D74D5D" w:rsidRPr="00206150" w:rsidRDefault="00D74D5D" w:rsidP="00206150">
            <w:pPr>
              <w:spacing w:line="288" w:lineRule="auto"/>
              <w:rPr>
                <w:rFonts w:cstheme="minorHAnsi"/>
              </w:rPr>
            </w:pPr>
            <w:r w:rsidRPr="00206150">
              <w:rPr>
                <w:rFonts w:cstheme="minorHAnsi"/>
              </w:rPr>
              <w:t xml:space="preserve">gliniaste o zawartości frakcji </w:t>
            </w:r>
          </w:p>
          <w:p w:rsidR="00D74D5D" w:rsidRPr="00206150" w:rsidRDefault="00D74D5D" w:rsidP="00206150">
            <w:pPr>
              <w:spacing w:line="288" w:lineRule="auto"/>
              <w:rPr>
                <w:rFonts w:cstheme="minorHAnsi"/>
              </w:rPr>
            </w:pPr>
            <w:r w:rsidRPr="00206150">
              <w:rPr>
                <w:rFonts w:cstheme="minorHAnsi"/>
              </w:rPr>
              <w:t>iłowej &gt;2%</w:t>
            </w:r>
          </w:p>
          <w:p w:rsidR="00D74D5D" w:rsidRPr="00206150" w:rsidRDefault="00D74D5D" w:rsidP="00206150">
            <w:pPr>
              <w:spacing w:line="288" w:lineRule="auto"/>
              <w:rPr>
                <w:rFonts w:cstheme="minorHAnsi"/>
              </w:rPr>
            </w:pPr>
          </w:p>
        </w:tc>
        <w:tc>
          <w:tcPr>
            <w:tcW w:w="2948" w:type="dxa"/>
          </w:tcPr>
          <w:p w:rsidR="00D74D5D" w:rsidRPr="00206150" w:rsidRDefault="00D74D5D" w:rsidP="00206150">
            <w:pPr>
              <w:spacing w:line="288" w:lineRule="auto"/>
              <w:rPr>
                <w:rFonts w:cstheme="minorHAnsi"/>
              </w:rPr>
            </w:pPr>
            <w:r w:rsidRPr="00206150">
              <w:rPr>
                <w:rFonts w:cstheme="minorHAnsi"/>
              </w:rPr>
              <w:t xml:space="preserve">- pod warunkiem ulepszenia tych </w:t>
            </w:r>
          </w:p>
          <w:p w:rsidR="00D74D5D" w:rsidRPr="00206150" w:rsidRDefault="00D74D5D" w:rsidP="00206150">
            <w:pPr>
              <w:spacing w:line="288" w:lineRule="auto"/>
              <w:rPr>
                <w:rFonts w:cstheme="minorHAnsi"/>
              </w:rPr>
            </w:pPr>
            <w:r w:rsidRPr="00206150">
              <w:rPr>
                <w:rFonts w:cstheme="minorHAnsi"/>
              </w:rPr>
              <w:t xml:space="preserve">gruntów spoiwami, takimi jak: </w:t>
            </w:r>
          </w:p>
          <w:p w:rsidR="00D74D5D" w:rsidRPr="00206150" w:rsidRDefault="00D74D5D" w:rsidP="00206150">
            <w:pPr>
              <w:spacing w:line="288" w:lineRule="auto"/>
              <w:rPr>
                <w:rFonts w:cstheme="minorHAnsi"/>
              </w:rPr>
            </w:pPr>
            <w:r w:rsidRPr="00206150">
              <w:rPr>
                <w:rFonts w:cstheme="minorHAnsi"/>
              </w:rPr>
              <w:t xml:space="preserve">cement, wapno, aktywne popioły </w:t>
            </w:r>
          </w:p>
          <w:p w:rsidR="00D74D5D" w:rsidRPr="00206150" w:rsidRDefault="00D74D5D" w:rsidP="00206150">
            <w:pPr>
              <w:spacing w:line="288" w:lineRule="auto"/>
              <w:rPr>
                <w:rFonts w:cstheme="minorHAnsi"/>
              </w:rPr>
            </w:pPr>
            <w:proofErr w:type="spellStart"/>
            <w:r w:rsidRPr="00206150">
              <w:rPr>
                <w:rFonts w:cstheme="minorHAnsi"/>
              </w:rPr>
              <w:t>itp</w:t>
            </w:r>
            <w:proofErr w:type="spellEnd"/>
          </w:p>
        </w:tc>
      </w:tr>
      <w:tr w:rsidR="00D74D5D" w:rsidRPr="00206150" w:rsidTr="00D74D5D">
        <w:trPr>
          <w:trHeight w:val="990"/>
        </w:trPr>
        <w:tc>
          <w:tcPr>
            <w:tcW w:w="1555" w:type="dxa"/>
            <w:vMerge/>
          </w:tcPr>
          <w:p w:rsidR="00D74D5D" w:rsidRPr="00206150" w:rsidRDefault="00D74D5D" w:rsidP="00206150">
            <w:pPr>
              <w:spacing w:line="288" w:lineRule="auto"/>
              <w:rPr>
                <w:rFonts w:cstheme="minorHAnsi"/>
              </w:rPr>
            </w:pPr>
          </w:p>
        </w:tc>
        <w:tc>
          <w:tcPr>
            <w:tcW w:w="2126" w:type="dxa"/>
            <w:vMerge/>
          </w:tcPr>
          <w:p w:rsidR="00D74D5D" w:rsidRPr="00206150" w:rsidRDefault="00D74D5D" w:rsidP="00206150">
            <w:pPr>
              <w:spacing w:line="288" w:lineRule="auto"/>
              <w:rPr>
                <w:rFonts w:cstheme="minorHAnsi"/>
              </w:rPr>
            </w:pPr>
          </w:p>
        </w:tc>
        <w:tc>
          <w:tcPr>
            <w:tcW w:w="3827" w:type="dxa"/>
            <w:vMerge/>
          </w:tcPr>
          <w:p w:rsidR="00D74D5D" w:rsidRPr="00206150" w:rsidRDefault="00D74D5D" w:rsidP="00206150">
            <w:pPr>
              <w:spacing w:line="288" w:lineRule="auto"/>
              <w:rPr>
                <w:rFonts w:cstheme="minorHAnsi"/>
              </w:rPr>
            </w:pPr>
          </w:p>
        </w:tc>
        <w:tc>
          <w:tcPr>
            <w:tcW w:w="2948" w:type="dxa"/>
          </w:tcPr>
          <w:p w:rsidR="00D74D5D" w:rsidRPr="00206150" w:rsidRDefault="00D74D5D" w:rsidP="00206150">
            <w:pPr>
              <w:spacing w:line="288" w:lineRule="auto"/>
              <w:rPr>
                <w:rFonts w:cstheme="minorHAnsi"/>
              </w:rPr>
            </w:pPr>
            <w:r w:rsidRPr="00206150">
              <w:rPr>
                <w:rFonts w:cstheme="minorHAnsi"/>
              </w:rPr>
              <w:t>- drobnoziarniste i  nie rozpadowe:  straty masy do 1%</w:t>
            </w:r>
          </w:p>
          <w:p w:rsidR="00D74D5D" w:rsidRPr="00206150" w:rsidRDefault="00D74D5D" w:rsidP="00206150">
            <w:pPr>
              <w:spacing w:line="288" w:lineRule="auto"/>
              <w:rPr>
                <w:rFonts w:cstheme="minorHAnsi"/>
              </w:rPr>
            </w:pPr>
          </w:p>
        </w:tc>
      </w:tr>
      <w:tr w:rsidR="00D74D5D" w:rsidRPr="00206150" w:rsidTr="00D74D5D">
        <w:trPr>
          <w:trHeight w:val="322"/>
        </w:trPr>
        <w:tc>
          <w:tcPr>
            <w:tcW w:w="1555" w:type="dxa"/>
            <w:vMerge/>
          </w:tcPr>
          <w:p w:rsidR="00D74D5D" w:rsidRPr="00206150" w:rsidRDefault="00D74D5D" w:rsidP="00206150">
            <w:pPr>
              <w:spacing w:line="288" w:lineRule="auto"/>
              <w:rPr>
                <w:rFonts w:cstheme="minorHAnsi"/>
              </w:rPr>
            </w:pPr>
          </w:p>
        </w:tc>
        <w:tc>
          <w:tcPr>
            <w:tcW w:w="2126" w:type="dxa"/>
            <w:vMerge/>
          </w:tcPr>
          <w:p w:rsidR="00D74D5D" w:rsidRPr="00206150" w:rsidRDefault="00D74D5D" w:rsidP="00206150">
            <w:pPr>
              <w:spacing w:line="288" w:lineRule="auto"/>
              <w:rPr>
                <w:rFonts w:cstheme="minorHAnsi"/>
              </w:rPr>
            </w:pPr>
          </w:p>
        </w:tc>
        <w:tc>
          <w:tcPr>
            <w:tcW w:w="3827" w:type="dxa"/>
            <w:vMerge/>
          </w:tcPr>
          <w:p w:rsidR="00D74D5D" w:rsidRPr="00206150" w:rsidRDefault="00D74D5D" w:rsidP="00206150">
            <w:pPr>
              <w:spacing w:line="288" w:lineRule="auto"/>
              <w:rPr>
                <w:rFonts w:cstheme="minorHAnsi"/>
              </w:rPr>
            </w:pPr>
          </w:p>
        </w:tc>
        <w:tc>
          <w:tcPr>
            <w:tcW w:w="2948" w:type="dxa"/>
            <w:vMerge w:val="restart"/>
          </w:tcPr>
          <w:p w:rsidR="00D74D5D" w:rsidRPr="00206150" w:rsidRDefault="00D74D5D" w:rsidP="00206150">
            <w:pPr>
              <w:spacing w:line="288" w:lineRule="auto"/>
              <w:rPr>
                <w:rFonts w:cstheme="minorHAnsi"/>
              </w:rPr>
            </w:pPr>
            <w:r w:rsidRPr="00206150">
              <w:rPr>
                <w:rFonts w:cstheme="minorHAnsi"/>
              </w:rPr>
              <w:t xml:space="preserve">- o wskaźniku  nośności                 </w:t>
            </w:r>
            <w:proofErr w:type="spellStart"/>
            <w:r w:rsidRPr="00206150">
              <w:rPr>
                <w:rFonts w:cstheme="minorHAnsi"/>
              </w:rPr>
              <w:t>w</w:t>
            </w:r>
            <w:r w:rsidRPr="00206150">
              <w:rPr>
                <w:rFonts w:cstheme="minorHAnsi"/>
                <w:vertAlign w:val="subscript"/>
              </w:rPr>
              <w:t>NOŚ</w:t>
            </w:r>
            <w:proofErr w:type="spellEnd"/>
            <w:r w:rsidRPr="00206150">
              <w:rPr>
                <w:rFonts w:cstheme="minorHAnsi"/>
                <w:vertAlign w:val="subscript"/>
              </w:rPr>
              <w:t xml:space="preserve"> </w:t>
            </w:r>
            <w:r w:rsidRPr="00206150">
              <w:rPr>
                <w:rFonts w:cstheme="minorHAnsi"/>
              </w:rPr>
              <w:t>&gt;10</w:t>
            </w:r>
          </w:p>
          <w:p w:rsidR="00D74D5D" w:rsidRPr="00206150" w:rsidRDefault="00D74D5D" w:rsidP="00206150">
            <w:pPr>
              <w:spacing w:line="288" w:lineRule="auto"/>
              <w:rPr>
                <w:rFonts w:cstheme="minorHAnsi"/>
              </w:rPr>
            </w:pPr>
          </w:p>
        </w:tc>
      </w:tr>
      <w:tr w:rsidR="00D74D5D" w:rsidRPr="00206150" w:rsidTr="00D74D5D">
        <w:trPr>
          <w:trHeight w:val="585"/>
        </w:trPr>
        <w:tc>
          <w:tcPr>
            <w:tcW w:w="1555" w:type="dxa"/>
            <w:vMerge/>
          </w:tcPr>
          <w:p w:rsidR="00D74D5D" w:rsidRPr="00206150" w:rsidRDefault="00D74D5D" w:rsidP="00206150">
            <w:pPr>
              <w:spacing w:line="288" w:lineRule="auto"/>
              <w:rPr>
                <w:rFonts w:cstheme="minorHAnsi"/>
              </w:rPr>
            </w:pPr>
          </w:p>
        </w:tc>
        <w:tc>
          <w:tcPr>
            <w:tcW w:w="2126" w:type="dxa"/>
            <w:vMerge/>
          </w:tcPr>
          <w:p w:rsidR="00D74D5D" w:rsidRPr="00206150" w:rsidRDefault="00D74D5D" w:rsidP="00206150">
            <w:pPr>
              <w:spacing w:line="288" w:lineRule="auto"/>
              <w:rPr>
                <w:rFonts w:cstheme="minorHAnsi"/>
              </w:rPr>
            </w:pPr>
          </w:p>
        </w:tc>
        <w:tc>
          <w:tcPr>
            <w:tcW w:w="3827" w:type="dxa"/>
          </w:tcPr>
          <w:p w:rsidR="00D74D5D" w:rsidRPr="00206150" w:rsidRDefault="00D74D5D" w:rsidP="00206150">
            <w:pPr>
              <w:spacing w:line="288" w:lineRule="auto"/>
              <w:rPr>
                <w:rFonts w:cstheme="minorHAnsi"/>
              </w:rPr>
            </w:pPr>
            <w:r w:rsidRPr="00206150">
              <w:rPr>
                <w:rFonts w:cstheme="minorHAnsi"/>
              </w:rPr>
              <w:t xml:space="preserve">7. Żużle wielkopiecowe i inne </w:t>
            </w:r>
          </w:p>
          <w:p w:rsidR="00D74D5D" w:rsidRPr="00206150" w:rsidRDefault="00D74D5D" w:rsidP="00206150">
            <w:pPr>
              <w:spacing w:line="288" w:lineRule="auto"/>
              <w:rPr>
                <w:rFonts w:cstheme="minorHAnsi"/>
              </w:rPr>
            </w:pPr>
            <w:r w:rsidRPr="00206150">
              <w:rPr>
                <w:rFonts w:cstheme="minorHAnsi"/>
              </w:rPr>
              <w:t>metalurgiczne</w:t>
            </w:r>
          </w:p>
          <w:p w:rsidR="00D74D5D" w:rsidRPr="00206150" w:rsidRDefault="00D74D5D" w:rsidP="00206150">
            <w:pPr>
              <w:spacing w:line="288" w:lineRule="auto"/>
              <w:rPr>
                <w:rFonts w:cstheme="minorHAnsi"/>
              </w:rPr>
            </w:pPr>
          </w:p>
        </w:tc>
        <w:tc>
          <w:tcPr>
            <w:tcW w:w="2948" w:type="dxa"/>
            <w:vMerge/>
          </w:tcPr>
          <w:p w:rsidR="00D74D5D" w:rsidRPr="00206150" w:rsidRDefault="00D74D5D" w:rsidP="00206150">
            <w:pPr>
              <w:spacing w:line="288" w:lineRule="auto"/>
              <w:rPr>
                <w:rFonts w:cstheme="minorHAnsi"/>
              </w:rPr>
            </w:pPr>
          </w:p>
        </w:tc>
      </w:tr>
      <w:tr w:rsidR="00D74D5D" w:rsidRPr="00206150" w:rsidTr="00D74D5D">
        <w:trPr>
          <w:trHeight w:val="540"/>
        </w:trPr>
        <w:tc>
          <w:tcPr>
            <w:tcW w:w="1555" w:type="dxa"/>
            <w:vMerge/>
          </w:tcPr>
          <w:p w:rsidR="00D74D5D" w:rsidRPr="00206150" w:rsidRDefault="00D74D5D" w:rsidP="00206150">
            <w:pPr>
              <w:spacing w:line="288" w:lineRule="auto"/>
              <w:rPr>
                <w:rFonts w:cstheme="minorHAnsi"/>
              </w:rPr>
            </w:pPr>
          </w:p>
        </w:tc>
        <w:tc>
          <w:tcPr>
            <w:tcW w:w="2126" w:type="dxa"/>
            <w:vMerge/>
          </w:tcPr>
          <w:p w:rsidR="00D74D5D" w:rsidRPr="00206150" w:rsidRDefault="00D74D5D" w:rsidP="00206150">
            <w:pPr>
              <w:spacing w:line="288" w:lineRule="auto"/>
              <w:rPr>
                <w:rFonts w:cstheme="minorHAnsi"/>
              </w:rPr>
            </w:pPr>
          </w:p>
        </w:tc>
        <w:tc>
          <w:tcPr>
            <w:tcW w:w="3827" w:type="dxa"/>
          </w:tcPr>
          <w:p w:rsidR="00D74D5D" w:rsidRPr="00206150" w:rsidRDefault="00D74D5D" w:rsidP="00206150">
            <w:pPr>
              <w:spacing w:line="288" w:lineRule="auto"/>
              <w:rPr>
                <w:rFonts w:cstheme="minorHAnsi"/>
              </w:rPr>
            </w:pPr>
            <w:r w:rsidRPr="00206150">
              <w:rPr>
                <w:rFonts w:cstheme="minorHAnsi"/>
              </w:rPr>
              <w:t xml:space="preserve">7. Żużle wielkopiecowe i inne </w:t>
            </w:r>
          </w:p>
          <w:p w:rsidR="00D74D5D" w:rsidRPr="00206150" w:rsidRDefault="00D74D5D" w:rsidP="00206150">
            <w:pPr>
              <w:spacing w:line="288" w:lineRule="auto"/>
              <w:rPr>
                <w:rFonts w:cstheme="minorHAnsi"/>
              </w:rPr>
            </w:pPr>
            <w:r w:rsidRPr="00206150">
              <w:rPr>
                <w:rFonts w:cstheme="minorHAnsi"/>
              </w:rPr>
              <w:t>metalurgiczne</w:t>
            </w:r>
          </w:p>
          <w:p w:rsidR="00D74D5D" w:rsidRPr="00206150" w:rsidRDefault="00D74D5D" w:rsidP="00206150">
            <w:pPr>
              <w:spacing w:line="288" w:lineRule="auto"/>
              <w:rPr>
                <w:rFonts w:cstheme="minorHAnsi"/>
              </w:rPr>
            </w:pPr>
          </w:p>
        </w:tc>
        <w:tc>
          <w:tcPr>
            <w:tcW w:w="2948" w:type="dxa"/>
            <w:vMerge/>
          </w:tcPr>
          <w:p w:rsidR="00D74D5D" w:rsidRPr="00206150" w:rsidRDefault="00D74D5D" w:rsidP="00206150">
            <w:pPr>
              <w:spacing w:line="288" w:lineRule="auto"/>
              <w:rPr>
                <w:rFonts w:cstheme="minorHAnsi"/>
              </w:rPr>
            </w:pPr>
          </w:p>
        </w:tc>
      </w:tr>
      <w:tr w:rsidR="00D74D5D" w:rsidRPr="00206150" w:rsidTr="00D74D5D">
        <w:trPr>
          <w:trHeight w:val="240"/>
        </w:trPr>
        <w:tc>
          <w:tcPr>
            <w:tcW w:w="1555" w:type="dxa"/>
            <w:vMerge/>
          </w:tcPr>
          <w:p w:rsidR="00D74D5D" w:rsidRPr="00206150" w:rsidRDefault="00D74D5D" w:rsidP="00206150">
            <w:pPr>
              <w:spacing w:line="288" w:lineRule="auto"/>
              <w:rPr>
                <w:rFonts w:cstheme="minorHAnsi"/>
              </w:rPr>
            </w:pPr>
          </w:p>
        </w:tc>
        <w:tc>
          <w:tcPr>
            <w:tcW w:w="2126" w:type="dxa"/>
            <w:vMerge/>
          </w:tcPr>
          <w:p w:rsidR="00D74D5D" w:rsidRPr="00206150" w:rsidRDefault="00D74D5D" w:rsidP="00206150">
            <w:pPr>
              <w:spacing w:line="288" w:lineRule="auto"/>
              <w:rPr>
                <w:rFonts w:cstheme="minorHAnsi"/>
              </w:rPr>
            </w:pPr>
          </w:p>
        </w:tc>
        <w:tc>
          <w:tcPr>
            <w:tcW w:w="3827" w:type="dxa"/>
          </w:tcPr>
          <w:p w:rsidR="00D74D5D" w:rsidRPr="00206150" w:rsidRDefault="00D74D5D" w:rsidP="00206150">
            <w:pPr>
              <w:spacing w:line="288" w:lineRule="auto"/>
              <w:rPr>
                <w:rFonts w:cstheme="minorHAnsi"/>
              </w:rPr>
            </w:pPr>
            <w:r w:rsidRPr="00206150">
              <w:rPr>
                <w:rFonts w:cstheme="minorHAnsi"/>
              </w:rPr>
              <w:t>8.  Piaski drobnoziarniste</w:t>
            </w:r>
          </w:p>
        </w:tc>
        <w:tc>
          <w:tcPr>
            <w:tcW w:w="2948" w:type="dxa"/>
            <w:vMerge/>
          </w:tcPr>
          <w:p w:rsidR="00D74D5D" w:rsidRPr="00206150" w:rsidRDefault="00D74D5D" w:rsidP="00206150">
            <w:pPr>
              <w:spacing w:line="288" w:lineRule="auto"/>
              <w:rPr>
                <w:rFonts w:cstheme="minorHAnsi"/>
              </w:rPr>
            </w:pPr>
          </w:p>
        </w:tc>
      </w:tr>
      <w:tr w:rsidR="00D74D5D" w:rsidRPr="00206150" w:rsidTr="00D74D5D">
        <w:trPr>
          <w:trHeight w:val="285"/>
        </w:trPr>
        <w:tc>
          <w:tcPr>
            <w:tcW w:w="1555" w:type="dxa"/>
          </w:tcPr>
          <w:p w:rsidR="00D74D5D" w:rsidRPr="00206150" w:rsidRDefault="00D74D5D" w:rsidP="00206150">
            <w:pPr>
              <w:spacing w:line="288" w:lineRule="auto"/>
              <w:rPr>
                <w:rFonts w:cstheme="minorHAnsi"/>
              </w:rPr>
            </w:pPr>
            <w:r w:rsidRPr="00206150">
              <w:rPr>
                <w:rFonts w:cstheme="minorHAnsi"/>
              </w:rPr>
              <w:t>W wykopach i</w:t>
            </w:r>
          </w:p>
          <w:p w:rsidR="00D74D5D" w:rsidRPr="00206150" w:rsidRDefault="00D74D5D" w:rsidP="00206150">
            <w:pPr>
              <w:spacing w:line="288" w:lineRule="auto"/>
              <w:rPr>
                <w:rFonts w:cstheme="minorHAnsi"/>
              </w:rPr>
            </w:pPr>
            <w:r w:rsidRPr="00206150">
              <w:rPr>
                <w:rFonts w:cstheme="minorHAnsi"/>
              </w:rPr>
              <w:t xml:space="preserve">miejscach </w:t>
            </w:r>
          </w:p>
          <w:p w:rsidR="00D74D5D" w:rsidRPr="00206150" w:rsidRDefault="00D74D5D" w:rsidP="00206150">
            <w:pPr>
              <w:spacing w:line="288" w:lineRule="auto"/>
              <w:rPr>
                <w:rFonts w:cstheme="minorHAnsi"/>
              </w:rPr>
            </w:pPr>
            <w:r w:rsidRPr="00206150">
              <w:rPr>
                <w:rFonts w:cstheme="minorHAnsi"/>
              </w:rPr>
              <w:t xml:space="preserve">zerowych do </w:t>
            </w:r>
          </w:p>
          <w:p w:rsidR="00D74D5D" w:rsidRPr="00206150" w:rsidRDefault="00D74D5D" w:rsidP="00206150">
            <w:pPr>
              <w:spacing w:line="288" w:lineRule="auto"/>
              <w:rPr>
                <w:rFonts w:cstheme="minorHAnsi"/>
              </w:rPr>
            </w:pPr>
            <w:r w:rsidRPr="00206150">
              <w:rPr>
                <w:rFonts w:cstheme="minorHAnsi"/>
              </w:rPr>
              <w:t xml:space="preserve">głębokości </w:t>
            </w:r>
          </w:p>
          <w:p w:rsidR="00D74D5D" w:rsidRPr="00206150" w:rsidRDefault="00D74D5D" w:rsidP="00206150">
            <w:pPr>
              <w:spacing w:line="288" w:lineRule="auto"/>
              <w:rPr>
                <w:rFonts w:cstheme="minorHAnsi"/>
              </w:rPr>
            </w:pPr>
            <w:r w:rsidRPr="00206150">
              <w:rPr>
                <w:rFonts w:cstheme="minorHAnsi"/>
              </w:rPr>
              <w:t>przemarzania</w:t>
            </w:r>
          </w:p>
        </w:tc>
        <w:tc>
          <w:tcPr>
            <w:tcW w:w="2126" w:type="dxa"/>
          </w:tcPr>
          <w:p w:rsidR="00D74D5D" w:rsidRPr="00206150" w:rsidRDefault="00FB60F1" w:rsidP="00206150">
            <w:pPr>
              <w:spacing w:line="288" w:lineRule="auto"/>
              <w:rPr>
                <w:rFonts w:cstheme="minorHAnsi"/>
              </w:rPr>
            </w:pPr>
            <w:r w:rsidRPr="00206150">
              <w:rPr>
                <w:rFonts w:cstheme="minorHAnsi"/>
              </w:rPr>
              <w:t xml:space="preserve">Grunty nie </w:t>
            </w:r>
            <w:proofErr w:type="spellStart"/>
            <w:r w:rsidRPr="00206150">
              <w:rPr>
                <w:rFonts w:cstheme="minorHAnsi"/>
              </w:rPr>
              <w:t>wysadzinowe</w:t>
            </w:r>
            <w:proofErr w:type="spellEnd"/>
          </w:p>
        </w:tc>
        <w:tc>
          <w:tcPr>
            <w:tcW w:w="3827" w:type="dxa"/>
          </w:tcPr>
          <w:p w:rsidR="00FB60F1" w:rsidRPr="00206150" w:rsidRDefault="00FB60F1" w:rsidP="00206150">
            <w:pPr>
              <w:spacing w:line="288" w:lineRule="auto"/>
              <w:rPr>
                <w:rFonts w:cstheme="minorHAnsi"/>
              </w:rPr>
            </w:pPr>
            <w:r w:rsidRPr="00206150">
              <w:rPr>
                <w:rFonts w:cstheme="minorHAnsi"/>
              </w:rPr>
              <w:t xml:space="preserve">Grunty wątpliwe i </w:t>
            </w:r>
          </w:p>
          <w:p w:rsidR="00FB60F1" w:rsidRPr="00206150" w:rsidRDefault="00FB60F1" w:rsidP="00206150">
            <w:pPr>
              <w:spacing w:line="288" w:lineRule="auto"/>
              <w:rPr>
                <w:rFonts w:cstheme="minorHAnsi"/>
              </w:rPr>
            </w:pPr>
            <w:proofErr w:type="spellStart"/>
            <w:r w:rsidRPr="00206150">
              <w:rPr>
                <w:rFonts w:cstheme="minorHAnsi"/>
              </w:rPr>
              <w:t>wysadzinowe</w:t>
            </w:r>
            <w:proofErr w:type="spellEnd"/>
          </w:p>
          <w:p w:rsidR="00D74D5D" w:rsidRPr="00206150" w:rsidRDefault="00D74D5D" w:rsidP="00206150">
            <w:pPr>
              <w:spacing w:line="288" w:lineRule="auto"/>
              <w:rPr>
                <w:rFonts w:cstheme="minorHAnsi"/>
              </w:rPr>
            </w:pPr>
          </w:p>
        </w:tc>
        <w:tc>
          <w:tcPr>
            <w:tcW w:w="2948" w:type="dxa"/>
          </w:tcPr>
          <w:p w:rsidR="00FB60F1" w:rsidRPr="00206150" w:rsidRDefault="00FB60F1" w:rsidP="00206150">
            <w:pPr>
              <w:spacing w:line="288" w:lineRule="auto"/>
              <w:rPr>
                <w:rFonts w:cstheme="minorHAnsi"/>
              </w:rPr>
            </w:pPr>
            <w:r w:rsidRPr="00206150">
              <w:rPr>
                <w:rFonts w:cstheme="minorHAnsi"/>
              </w:rPr>
              <w:t xml:space="preserve">- gdy są ulepszane spoiwami </w:t>
            </w:r>
          </w:p>
          <w:p w:rsidR="00FB60F1" w:rsidRPr="00206150" w:rsidRDefault="00FB60F1" w:rsidP="00206150">
            <w:pPr>
              <w:spacing w:line="288" w:lineRule="auto"/>
              <w:rPr>
                <w:rFonts w:cstheme="minorHAnsi"/>
              </w:rPr>
            </w:pPr>
            <w:r w:rsidRPr="00206150">
              <w:rPr>
                <w:rFonts w:cstheme="minorHAnsi"/>
              </w:rPr>
              <w:t xml:space="preserve">(cementem, wapnem, aktywnymi </w:t>
            </w:r>
          </w:p>
          <w:p w:rsidR="00FB60F1" w:rsidRPr="00206150" w:rsidRDefault="00FB60F1" w:rsidP="00206150">
            <w:pPr>
              <w:spacing w:line="288" w:lineRule="auto"/>
              <w:rPr>
                <w:rFonts w:cstheme="minorHAnsi"/>
              </w:rPr>
            </w:pPr>
            <w:r w:rsidRPr="00206150">
              <w:rPr>
                <w:rFonts w:cstheme="minorHAnsi"/>
              </w:rPr>
              <w:t>popiołami itp.)</w:t>
            </w:r>
          </w:p>
          <w:p w:rsidR="00D74D5D" w:rsidRPr="00206150" w:rsidRDefault="00D74D5D" w:rsidP="00206150">
            <w:pPr>
              <w:spacing w:line="288" w:lineRule="auto"/>
              <w:rPr>
                <w:rFonts w:cstheme="minorHAnsi"/>
              </w:rPr>
            </w:pPr>
          </w:p>
        </w:tc>
      </w:tr>
    </w:tbl>
    <w:p w:rsidR="001859F2" w:rsidRPr="00206150" w:rsidRDefault="001859F2" w:rsidP="00206150">
      <w:pPr>
        <w:spacing w:after="0" w:line="288" w:lineRule="auto"/>
        <w:rPr>
          <w:rFonts w:cstheme="minorHAnsi"/>
        </w:rPr>
      </w:pPr>
    </w:p>
    <w:p w:rsidR="001859F2" w:rsidRPr="00206150" w:rsidRDefault="001859F2" w:rsidP="00206150">
      <w:pPr>
        <w:spacing w:after="0" w:line="288" w:lineRule="auto"/>
        <w:rPr>
          <w:rFonts w:cstheme="minorHAnsi"/>
        </w:rPr>
      </w:pPr>
      <w:r w:rsidRPr="00206150">
        <w:rPr>
          <w:rFonts w:cstheme="minorHAnsi"/>
        </w:rPr>
        <w:t>3. sprzęt</w:t>
      </w:r>
    </w:p>
    <w:p w:rsidR="001859F2" w:rsidRPr="00206150" w:rsidRDefault="001859F2" w:rsidP="00206150">
      <w:pPr>
        <w:spacing w:after="0" w:line="288" w:lineRule="auto"/>
        <w:rPr>
          <w:rFonts w:cstheme="minorHAnsi"/>
        </w:rPr>
      </w:pPr>
      <w:r w:rsidRPr="00206150">
        <w:rPr>
          <w:rFonts w:cstheme="minorHAnsi"/>
        </w:rPr>
        <w:t>3.1. Ogólne wymagania dotyczące sprzętu</w:t>
      </w:r>
    </w:p>
    <w:p w:rsidR="001859F2" w:rsidRPr="00206150" w:rsidRDefault="001859F2" w:rsidP="00206150">
      <w:pPr>
        <w:spacing w:after="0" w:line="288" w:lineRule="auto"/>
        <w:rPr>
          <w:rFonts w:cstheme="minorHAnsi"/>
        </w:rPr>
      </w:pPr>
      <w:r w:rsidRPr="00206150">
        <w:rPr>
          <w:rFonts w:cstheme="minorHAnsi"/>
        </w:rPr>
        <w:t>Ogólne wymagania i ustalenia dotyczące sprzętu określono w OST   pkt 3.</w:t>
      </w:r>
    </w:p>
    <w:p w:rsidR="001859F2" w:rsidRPr="00206150" w:rsidRDefault="001859F2" w:rsidP="00206150">
      <w:pPr>
        <w:spacing w:after="0" w:line="288" w:lineRule="auto"/>
        <w:rPr>
          <w:rFonts w:cstheme="minorHAnsi"/>
        </w:rPr>
      </w:pPr>
      <w:r w:rsidRPr="00206150">
        <w:rPr>
          <w:rFonts w:cstheme="minorHAnsi"/>
        </w:rPr>
        <w:t>3.2.  Dobór sprzętu zagęszczającego  W</w:t>
      </w:r>
    </w:p>
    <w:p w:rsidR="001859F2" w:rsidRPr="00206150" w:rsidRDefault="001859F2" w:rsidP="00206150">
      <w:pPr>
        <w:spacing w:after="0" w:line="288" w:lineRule="auto"/>
        <w:rPr>
          <w:rFonts w:cstheme="minorHAnsi"/>
        </w:rPr>
      </w:pPr>
      <w:r w:rsidRPr="00206150">
        <w:rPr>
          <w:rFonts w:cstheme="minorHAnsi"/>
        </w:rPr>
        <w:lastRenderedPageBreak/>
        <w:t xml:space="preserve">tablicy 2 podano, dla różnych rodzajów gruntów, orientacyjne dane przy doborze sprzętu zagęszczającego. </w:t>
      </w:r>
      <w:r w:rsidR="00FB60F1" w:rsidRPr="00206150">
        <w:rPr>
          <w:rFonts w:cstheme="minorHAnsi"/>
        </w:rPr>
        <w:t xml:space="preserve">                                     </w:t>
      </w:r>
      <w:r w:rsidRPr="00206150">
        <w:rPr>
          <w:rFonts w:cstheme="minorHAnsi"/>
        </w:rPr>
        <w:t xml:space="preserve">Sprzęt do zagęszczania powinien być zatwierdzony przez </w:t>
      </w:r>
      <w:r w:rsidR="000A1F89" w:rsidRPr="00206150">
        <w:rPr>
          <w:rFonts w:cstheme="minorHAnsi"/>
        </w:rPr>
        <w:t>Inżynier/Kierownik</w:t>
      </w:r>
      <w:r w:rsidRPr="00206150">
        <w:rPr>
          <w:rFonts w:cstheme="minorHAnsi"/>
        </w:rPr>
        <w:t>a.</w:t>
      </w:r>
    </w:p>
    <w:p w:rsidR="001859F2" w:rsidRPr="00206150" w:rsidRDefault="001859F2" w:rsidP="00206150">
      <w:pPr>
        <w:spacing w:after="0" w:line="288" w:lineRule="auto"/>
        <w:rPr>
          <w:rFonts w:cstheme="minorHAnsi"/>
        </w:rPr>
      </w:pPr>
      <w:r w:rsidRPr="00206150">
        <w:rPr>
          <w:rFonts w:cstheme="minorHAnsi"/>
        </w:rPr>
        <w:t>Tablica 2. Orientacyjne dane przy doborze sprzętu zagęszczającego wg [13]</w:t>
      </w:r>
    </w:p>
    <w:tbl>
      <w:tblPr>
        <w:tblStyle w:val="Tabela-Siatka"/>
        <w:tblpPr w:leftFromText="141" w:rightFromText="141" w:vertAnchor="text" w:horzAnchor="page" w:tblpX="226" w:tblpY="16"/>
        <w:tblW w:w="0" w:type="auto"/>
        <w:tblLook w:val="04A0"/>
      </w:tblPr>
      <w:tblGrid>
        <w:gridCol w:w="1838"/>
        <w:gridCol w:w="1134"/>
        <w:gridCol w:w="992"/>
        <w:gridCol w:w="1276"/>
        <w:gridCol w:w="1134"/>
        <w:gridCol w:w="1276"/>
        <w:gridCol w:w="1276"/>
        <w:gridCol w:w="1530"/>
      </w:tblGrid>
      <w:tr w:rsidR="00DC29C5" w:rsidRPr="00206150" w:rsidTr="00615124">
        <w:tc>
          <w:tcPr>
            <w:tcW w:w="1838" w:type="dxa"/>
            <w:vMerge w:val="restart"/>
          </w:tcPr>
          <w:p w:rsidR="00DC29C5" w:rsidRPr="00206150" w:rsidRDefault="00DC29C5" w:rsidP="00206150">
            <w:pPr>
              <w:spacing w:line="288" w:lineRule="auto"/>
              <w:rPr>
                <w:rFonts w:cstheme="minorHAnsi"/>
              </w:rPr>
            </w:pPr>
            <w:r w:rsidRPr="00206150">
              <w:rPr>
                <w:rFonts w:cstheme="minorHAnsi"/>
              </w:rPr>
              <w:t>Rodzaje</w:t>
            </w:r>
          </w:p>
          <w:p w:rsidR="00DC29C5" w:rsidRPr="00206150" w:rsidRDefault="00DC29C5" w:rsidP="00206150">
            <w:pPr>
              <w:spacing w:line="288" w:lineRule="auto"/>
              <w:rPr>
                <w:rFonts w:cstheme="minorHAnsi"/>
              </w:rPr>
            </w:pPr>
            <w:r w:rsidRPr="00206150">
              <w:rPr>
                <w:rFonts w:cstheme="minorHAnsi"/>
              </w:rPr>
              <w:t>urządzeń</w:t>
            </w:r>
          </w:p>
          <w:p w:rsidR="00DC29C5" w:rsidRPr="00206150" w:rsidRDefault="00DC29C5" w:rsidP="00206150">
            <w:pPr>
              <w:spacing w:line="288" w:lineRule="auto"/>
              <w:rPr>
                <w:rFonts w:cstheme="minorHAnsi"/>
              </w:rPr>
            </w:pPr>
            <w:r w:rsidRPr="00206150">
              <w:rPr>
                <w:rFonts w:cstheme="minorHAnsi"/>
              </w:rPr>
              <w:t>zagęszczających</w:t>
            </w:r>
          </w:p>
          <w:p w:rsidR="00DC29C5" w:rsidRPr="00206150" w:rsidRDefault="00DC29C5" w:rsidP="00206150">
            <w:pPr>
              <w:spacing w:line="288" w:lineRule="auto"/>
              <w:rPr>
                <w:rFonts w:cstheme="minorHAnsi"/>
              </w:rPr>
            </w:pPr>
          </w:p>
        </w:tc>
        <w:tc>
          <w:tcPr>
            <w:tcW w:w="7088" w:type="dxa"/>
            <w:gridSpan w:val="6"/>
          </w:tcPr>
          <w:p w:rsidR="00DC29C5" w:rsidRPr="00206150" w:rsidRDefault="00DC29C5" w:rsidP="00206150">
            <w:pPr>
              <w:spacing w:line="288" w:lineRule="auto"/>
              <w:rPr>
                <w:rFonts w:cstheme="minorHAnsi"/>
              </w:rPr>
            </w:pPr>
            <w:r w:rsidRPr="00206150">
              <w:rPr>
                <w:rFonts w:cstheme="minorHAnsi"/>
              </w:rPr>
              <w:t>Rodzaje gruntu</w:t>
            </w:r>
          </w:p>
          <w:p w:rsidR="00DC29C5" w:rsidRPr="00206150" w:rsidRDefault="00DC29C5" w:rsidP="00206150">
            <w:pPr>
              <w:spacing w:line="288" w:lineRule="auto"/>
              <w:rPr>
                <w:rFonts w:cstheme="minorHAnsi"/>
              </w:rPr>
            </w:pPr>
          </w:p>
        </w:tc>
        <w:tc>
          <w:tcPr>
            <w:tcW w:w="1530" w:type="dxa"/>
            <w:vMerge w:val="restart"/>
          </w:tcPr>
          <w:p w:rsidR="00DC29C5" w:rsidRPr="00206150" w:rsidRDefault="00DC29C5" w:rsidP="00206150">
            <w:pPr>
              <w:spacing w:line="288" w:lineRule="auto"/>
              <w:rPr>
                <w:rFonts w:cstheme="minorHAnsi"/>
              </w:rPr>
            </w:pPr>
            <w:r w:rsidRPr="00206150">
              <w:rPr>
                <w:rFonts w:cstheme="minorHAnsi"/>
              </w:rPr>
              <w:t>Uwagi o przydatności maszyn</w:t>
            </w:r>
          </w:p>
        </w:tc>
      </w:tr>
      <w:tr w:rsidR="00DC29C5" w:rsidRPr="00206150" w:rsidTr="00615124">
        <w:tc>
          <w:tcPr>
            <w:tcW w:w="1838" w:type="dxa"/>
            <w:vMerge/>
          </w:tcPr>
          <w:p w:rsidR="00DC29C5" w:rsidRPr="00206150" w:rsidRDefault="00DC29C5" w:rsidP="00206150">
            <w:pPr>
              <w:spacing w:line="288" w:lineRule="auto"/>
              <w:rPr>
                <w:rFonts w:cstheme="minorHAnsi"/>
              </w:rPr>
            </w:pPr>
          </w:p>
        </w:tc>
        <w:tc>
          <w:tcPr>
            <w:tcW w:w="2126" w:type="dxa"/>
            <w:gridSpan w:val="2"/>
          </w:tcPr>
          <w:p w:rsidR="00141D74" w:rsidRPr="00206150" w:rsidRDefault="00DC29C5" w:rsidP="00206150">
            <w:pPr>
              <w:spacing w:line="288" w:lineRule="auto"/>
              <w:rPr>
                <w:rFonts w:cstheme="minorHAnsi"/>
              </w:rPr>
            </w:pPr>
            <w:r w:rsidRPr="00206150">
              <w:rPr>
                <w:rFonts w:cstheme="minorHAnsi"/>
              </w:rPr>
              <w:t xml:space="preserve">niespoiste: </w:t>
            </w:r>
          </w:p>
          <w:p w:rsidR="00DC29C5" w:rsidRPr="00206150" w:rsidRDefault="00DC29C5" w:rsidP="00206150">
            <w:pPr>
              <w:spacing w:line="288" w:lineRule="auto"/>
              <w:rPr>
                <w:rFonts w:cstheme="minorHAnsi"/>
              </w:rPr>
            </w:pPr>
            <w:r w:rsidRPr="00206150">
              <w:rPr>
                <w:rFonts w:cstheme="minorHAnsi"/>
              </w:rPr>
              <w:t>piaski, żwiry, pospółki</w:t>
            </w:r>
          </w:p>
          <w:p w:rsidR="00DC29C5" w:rsidRPr="00206150" w:rsidRDefault="00DC29C5" w:rsidP="00206150">
            <w:pPr>
              <w:spacing w:line="288" w:lineRule="auto"/>
              <w:rPr>
                <w:rFonts w:cstheme="minorHAnsi"/>
              </w:rPr>
            </w:pPr>
          </w:p>
        </w:tc>
        <w:tc>
          <w:tcPr>
            <w:tcW w:w="2410" w:type="dxa"/>
            <w:gridSpan w:val="2"/>
          </w:tcPr>
          <w:p w:rsidR="00141D74" w:rsidRPr="00206150" w:rsidRDefault="00DC29C5" w:rsidP="00206150">
            <w:pPr>
              <w:spacing w:line="288" w:lineRule="auto"/>
              <w:rPr>
                <w:rFonts w:cstheme="minorHAnsi"/>
              </w:rPr>
            </w:pPr>
            <w:r w:rsidRPr="00206150">
              <w:rPr>
                <w:rFonts w:cstheme="minorHAnsi"/>
              </w:rPr>
              <w:t xml:space="preserve">spoiste:  </w:t>
            </w:r>
          </w:p>
          <w:p w:rsidR="00DC29C5" w:rsidRPr="00206150" w:rsidRDefault="00DC29C5" w:rsidP="00206150">
            <w:pPr>
              <w:spacing w:line="288" w:lineRule="auto"/>
              <w:rPr>
                <w:rFonts w:cstheme="minorHAnsi"/>
              </w:rPr>
            </w:pPr>
            <w:r w:rsidRPr="00206150">
              <w:rPr>
                <w:rFonts w:cstheme="minorHAnsi"/>
              </w:rPr>
              <w:t>pyły</w:t>
            </w:r>
            <w:r w:rsidR="00141D74" w:rsidRPr="00206150">
              <w:rPr>
                <w:rFonts w:cstheme="minorHAnsi"/>
              </w:rPr>
              <w:t xml:space="preserve">, </w:t>
            </w:r>
            <w:r w:rsidRPr="00206150">
              <w:rPr>
                <w:rFonts w:cstheme="minorHAnsi"/>
              </w:rPr>
              <w:t xml:space="preserve"> gliny, iły</w:t>
            </w:r>
          </w:p>
          <w:p w:rsidR="00DC29C5" w:rsidRPr="00206150" w:rsidRDefault="00DC29C5" w:rsidP="00206150">
            <w:pPr>
              <w:spacing w:line="288" w:lineRule="auto"/>
              <w:rPr>
                <w:rFonts w:cstheme="minorHAnsi"/>
              </w:rPr>
            </w:pPr>
          </w:p>
        </w:tc>
        <w:tc>
          <w:tcPr>
            <w:tcW w:w="2552" w:type="dxa"/>
            <w:gridSpan w:val="2"/>
          </w:tcPr>
          <w:p w:rsidR="00DC29C5" w:rsidRPr="00206150" w:rsidRDefault="00DC29C5" w:rsidP="00206150">
            <w:pPr>
              <w:spacing w:line="288" w:lineRule="auto"/>
              <w:rPr>
                <w:rFonts w:cstheme="minorHAnsi"/>
              </w:rPr>
            </w:pPr>
            <w:r w:rsidRPr="00206150">
              <w:rPr>
                <w:rFonts w:cstheme="minorHAnsi"/>
              </w:rPr>
              <w:t xml:space="preserve">gruboziarniste </w:t>
            </w:r>
          </w:p>
          <w:p w:rsidR="00DC29C5" w:rsidRPr="00206150" w:rsidRDefault="00DC29C5" w:rsidP="00206150">
            <w:pPr>
              <w:spacing w:line="288" w:lineRule="auto"/>
              <w:rPr>
                <w:rFonts w:cstheme="minorHAnsi"/>
              </w:rPr>
            </w:pPr>
            <w:r w:rsidRPr="00206150">
              <w:rPr>
                <w:rFonts w:cstheme="minorHAnsi"/>
              </w:rPr>
              <w:t>i kamieniste</w:t>
            </w:r>
          </w:p>
          <w:p w:rsidR="00DC29C5" w:rsidRPr="00206150" w:rsidRDefault="00DC29C5" w:rsidP="00206150">
            <w:pPr>
              <w:spacing w:line="288" w:lineRule="auto"/>
              <w:rPr>
                <w:rFonts w:cstheme="minorHAnsi"/>
              </w:rPr>
            </w:pPr>
          </w:p>
        </w:tc>
        <w:tc>
          <w:tcPr>
            <w:tcW w:w="1530" w:type="dxa"/>
            <w:vMerge/>
          </w:tcPr>
          <w:p w:rsidR="00DC29C5" w:rsidRPr="00206150" w:rsidRDefault="00DC29C5" w:rsidP="00206150">
            <w:pPr>
              <w:spacing w:line="288" w:lineRule="auto"/>
              <w:rPr>
                <w:rFonts w:cstheme="minorHAnsi"/>
              </w:rPr>
            </w:pPr>
          </w:p>
        </w:tc>
      </w:tr>
      <w:tr w:rsidR="00141D74" w:rsidRPr="00206150" w:rsidTr="00615124">
        <w:tc>
          <w:tcPr>
            <w:tcW w:w="1838" w:type="dxa"/>
            <w:vMerge/>
          </w:tcPr>
          <w:p w:rsidR="00DC29C5" w:rsidRPr="00206150" w:rsidRDefault="00DC29C5" w:rsidP="00206150">
            <w:pPr>
              <w:spacing w:line="288" w:lineRule="auto"/>
              <w:rPr>
                <w:rFonts w:cstheme="minorHAnsi"/>
              </w:rPr>
            </w:pPr>
          </w:p>
        </w:tc>
        <w:tc>
          <w:tcPr>
            <w:tcW w:w="1134" w:type="dxa"/>
          </w:tcPr>
          <w:p w:rsidR="00DC29C5" w:rsidRPr="00206150" w:rsidRDefault="00DC29C5" w:rsidP="00206150">
            <w:pPr>
              <w:spacing w:line="288" w:lineRule="auto"/>
              <w:rPr>
                <w:rFonts w:cstheme="minorHAnsi"/>
              </w:rPr>
            </w:pPr>
            <w:r w:rsidRPr="00206150">
              <w:rPr>
                <w:rFonts w:cstheme="minorHAnsi"/>
              </w:rPr>
              <w:t>grubość</w:t>
            </w:r>
          </w:p>
          <w:p w:rsidR="00DC29C5" w:rsidRPr="00206150" w:rsidRDefault="00DC29C5" w:rsidP="00206150">
            <w:pPr>
              <w:spacing w:line="288" w:lineRule="auto"/>
              <w:rPr>
                <w:rFonts w:cstheme="minorHAnsi"/>
              </w:rPr>
            </w:pPr>
            <w:r w:rsidRPr="00206150">
              <w:rPr>
                <w:rFonts w:cstheme="minorHAnsi"/>
              </w:rPr>
              <w:t>warstwy</w:t>
            </w:r>
          </w:p>
          <w:p w:rsidR="00DC29C5" w:rsidRPr="00206150" w:rsidRDefault="00DC29C5" w:rsidP="00206150">
            <w:pPr>
              <w:spacing w:line="288" w:lineRule="auto"/>
              <w:rPr>
                <w:rFonts w:cstheme="minorHAnsi"/>
              </w:rPr>
            </w:pPr>
            <w:r w:rsidRPr="00206150">
              <w:rPr>
                <w:rFonts w:cstheme="minorHAnsi"/>
              </w:rPr>
              <w:t xml:space="preserve">  [m ]</w:t>
            </w:r>
          </w:p>
          <w:p w:rsidR="00DC29C5" w:rsidRPr="00206150" w:rsidRDefault="00DC29C5" w:rsidP="00206150">
            <w:pPr>
              <w:spacing w:line="288" w:lineRule="auto"/>
              <w:rPr>
                <w:rFonts w:cstheme="minorHAnsi"/>
              </w:rPr>
            </w:pPr>
          </w:p>
        </w:tc>
        <w:tc>
          <w:tcPr>
            <w:tcW w:w="992" w:type="dxa"/>
          </w:tcPr>
          <w:p w:rsidR="00DC29C5" w:rsidRPr="00206150" w:rsidRDefault="00DC29C5" w:rsidP="00206150">
            <w:pPr>
              <w:spacing w:line="288" w:lineRule="auto"/>
              <w:rPr>
                <w:rFonts w:cstheme="minorHAnsi"/>
              </w:rPr>
            </w:pPr>
            <w:r w:rsidRPr="00206150">
              <w:rPr>
                <w:rFonts w:cstheme="minorHAnsi"/>
              </w:rPr>
              <w:t>liczba</w:t>
            </w:r>
          </w:p>
          <w:p w:rsidR="00DC29C5" w:rsidRPr="00206150" w:rsidRDefault="00DC29C5" w:rsidP="00206150">
            <w:pPr>
              <w:spacing w:line="288" w:lineRule="auto"/>
              <w:rPr>
                <w:rFonts w:cstheme="minorHAnsi"/>
              </w:rPr>
            </w:pPr>
            <w:r w:rsidRPr="00206150">
              <w:rPr>
                <w:rFonts w:cstheme="minorHAnsi"/>
              </w:rPr>
              <w:t>przejść</w:t>
            </w:r>
          </w:p>
          <w:p w:rsidR="00DC29C5" w:rsidRPr="00206150" w:rsidRDefault="00DC29C5" w:rsidP="00206150">
            <w:pPr>
              <w:spacing w:line="288" w:lineRule="auto"/>
              <w:rPr>
                <w:rFonts w:cstheme="minorHAnsi"/>
              </w:rPr>
            </w:pPr>
            <w:r w:rsidRPr="00206150">
              <w:rPr>
                <w:rFonts w:cstheme="minorHAnsi"/>
              </w:rPr>
              <w:t>pi ***</w:t>
            </w:r>
          </w:p>
          <w:p w:rsidR="00DC29C5" w:rsidRPr="00206150" w:rsidRDefault="00DC29C5" w:rsidP="00206150">
            <w:pPr>
              <w:spacing w:line="288" w:lineRule="auto"/>
              <w:rPr>
                <w:rFonts w:cstheme="minorHAnsi"/>
              </w:rPr>
            </w:pPr>
          </w:p>
        </w:tc>
        <w:tc>
          <w:tcPr>
            <w:tcW w:w="1276" w:type="dxa"/>
          </w:tcPr>
          <w:p w:rsidR="00DC29C5" w:rsidRPr="00206150" w:rsidRDefault="00DC29C5" w:rsidP="00206150">
            <w:pPr>
              <w:spacing w:line="288" w:lineRule="auto"/>
              <w:rPr>
                <w:rFonts w:cstheme="minorHAnsi"/>
              </w:rPr>
            </w:pPr>
            <w:r w:rsidRPr="00206150">
              <w:rPr>
                <w:rFonts w:cstheme="minorHAnsi"/>
              </w:rPr>
              <w:t>grubość</w:t>
            </w:r>
          </w:p>
          <w:p w:rsidR="00DC29C5" w:rsidRPr="00206150" w:rsidRDefault="00DC29C5" w:rsidP="00206150">
            <w:pPr>
              <w:spacing w:line="288" w:lineRule="auto"/>
              <w:rPr>
                <w:rFonts w:cstheme="minorHAnsi"/>
              </w:rPr>
            </w:pPr>
            <w:r w:rsidRPr="00206150">
              <w:rPr>
                <w:rFonts w:cstheme="minorHAnsi"/>
              </w:rPr>
              <w:t>warstwy</w:t>
            </w:r>
          </w:p>
          <w:p w:rsidR="00DC29C5" w:rsidRPr="00206150" w:rsidRDefault="00DC29C5" w:rsidP="00206150">
            <w:pPr>
              <w:spacing w:line="288" w:lineRule="auto"/>
              <w:rPr>
                <w:rFonts w:cstheme="minorHAnsi"/>
              </w:rPr>
            </w:pPr>
            <w:r w:rsidRPr="00206150">
              <w:rPr>
                <w:rFonts w:cstheme="minorHAnsi"/>
              </w:rPr>
              <w:t xml:space="preserve">   [m ]</w:t>
            </w:r>
          </w:p>
          <w:p w:rsidR="00DC29C5" w:rsidRPr="00206150" w:rsidRDefault="00DC29C5" w:rsidP="00206150">
            <w:pPr>
              <w:spacing w:line="288" w:lineRule="auto"/>
              <w:rPr>
                <w:rFonts w:cstheme="minorHAnsi"/>
              </w:rPr>
            </w:pPr>
          </w:p>
        </w:tc>
        <w:tc>
          <w:tcPr>
            <w:tcW w:w="1134" w:type="dxa"/>
          </w:tcPr>
          <w:p w:rsidR="00DC29C5" w:rsidRPr="00206150" w:rsidRDefault="00DC29C5" w:rsidP="00206150">
            <w:pPr>
              <w:spacing w:line="288" w:lineRule="auto"/>
              <w:rPr>
                <w:rFonts w:cstheme="minorHAnsi"/>
              </w:rPr>
            </w:pPr>
            <w:r w:rsidRPr="00206150">
              <w:rPr>
                <w:rFonts w:cstheme="minorHAnsi"/>
              </w:rPr>
              <w:t>liczba</w:t>
            </w:r>
          </w:p>
          <w:p w:rsidR="00DC29C5" w:rsidRPr="00206150" w:rsidRDefault="00DC29C5" w:rsidP="00206150">
            <w:pPr>
              <w:spacing w:line="288" w:lineRule="auto"/>
              <w:rPr>
                <w:rFonts w:cstheme="minorHAnsi"/>
              </w:rPr>
            </w:pPr>
            <w:r w:rsidRPr="00206150">
              <w:rPr>
                <w:rFonts w:cstheme="minorHAnsi"/>
              </w:rPr>
              <w:t>przejść</w:t>
            </w:r>
          </w:p>
          <w:p w:rsidR="00DC29C5" w:rsidRPr="00206150" w:rsidRDefault="00DC29C5" w:rsidP="00206150">
            <w:pPr>
              <w:spacing w:line="288" w:lineRule="auto"/>
              <w:rPr>
                <w:rFonts w:cstheme="minorHAnsi"/>
              </w:rPr>
            </w:pPr>
            <w:r w:rsidRPr="00206150">
              <w:rPr>
                <w:rFonts w:cstheme="minorHAnsi"/>
              </w:rPr>
              <w:t>pi ***</w:t>
            </w:r>
          </w:p>
          <w:p w:rsidR="00DC29C5" w:rsidRPr="00206150" w:rsidRDefault="00DC29C5" w:rsidP="00206150">
            <w:pPr>
              <w:spacing w:line="288" w:lineRule="auto"/>
              <w:rPr>
                <w:rFonts w:cstheme="minorHAnsi"/>
              </w:rPr>
            </w:pPr>
          </w:p>
        </w:tc>
        <w:tc>
          <w:tcPr>
            <w:tcW w:w="1276" w:type="dxa"/>
          </w:tcPr>
          <w:p w:rsidR="00DC29C5" w:rsidRPr="00206150" w:rsidRDefault="00DC29C5" w:rsidP="00206150">
            <w:pPr>
              <w:spacing w:line="288" w:lineRule="auto"/>
              <w:rPr>
                <w:rFonts w:cstheme="minorHAnsi"/>
              </w:rPr>
            </w:pPr>
            <w:r w:rsidRPr="00206150">
              <w:rPr>
                <w:rFonts w:cstheme="minorHAnsi"/>
              </w:rPr>
              <w:t>grubość</w:t>
            </w:r>
          </w:p>
          <w:p w:rsidR="00DC29C5" w:rsidRPr="00206150" w:rsidRDefault="00DC29C5" w:rsidP="00206150">
            <w:pPr>
              <w:spacing w:line="288" w:lineRule="auto"/>
              <w:rPr>
                <w:rFonts w:cstheme="minorHAnsi"/>
              </w:rPr>
            </w:pPr>
            <w:r w:rsidRPr="00206150">
              <w:rPr>
                <w:rFonts w:cstheme="minorHAnsi"/>
              </w:rPr>
              <w:t>warstwy</w:t>
            </w:r>
          </w:p>
          <w:p w:rsidR="00DC29C5" w:rsidRPr="00206150" w:rsidRDefault="00DC29C5" w:rsidP="00206150">
            <w:pPr>
              <w:spacing w:line="288" w:lineRule="auto"/>
              <w:rPr>
                <w:rFonts w:cstheme="minorHAnsi"/>
              </w:rPr>
            </w:pPr>
            <w:r w:rsidRPr="00206150">
              <w:rPr>
                <w:rFonts w:cstheme="minorHAnsi"/>
              </w:rPr>
              <w:t>[m ]</w:t>
            </w:r>
          </w:p>
          <w:p w:rsidR="00DC29C5" w:rsidRPr="00206150" w:rsidRDefault="00DC29C5" w:rsidP="00206150">
            <w:pPr>
              <w:spacing w:line="288" w:lineRule="auto"/>
              <w:rPr>
                <w:rFonts w:cstheme="minorHAnsi"/>
              </w:rPr>
            </w:pPr>
          </w:p>
        </w:tc>
        <w:tc>
          <w:tcPr>
            <w:tcW w:w="1276" w:type="dxa"/>
          </w:tcPr>
          <w:p w:rsidR="00DC29C5" w:rsidRPr="00206150" w:rsidRDefault="00DC29C5" w:rsidP="00206150">
            <w:pPr>
              <w:spacing w:line="288" w:lineRule="auto"/>
              <w:rPr>
                <w:rFonts w:cstheme="minorHAnsi"/>
              </w:rPr>
            </w:pPr>
            <w:r w:rsidRPr="00206150">
              <w:rPr>
                <w:rFonts w:cstheme="minorHAnsi"/>
              </w:rPr>
              <w:t>liczba przejść</w:t>
            </w:r>
          </w:p>
          <w:p w:rsidR="00DC29C5" w:rsidRPr="00206150" w:rsidRDefault="00DC29C5" w:rsidP="00206150">
            <w:pPr>
              <w:spacing w:line="288" w:lineRule="auto"/>
              <w:rPr>
                <w:rFonts w:cstheme="minorHAnsi"/>
              </w:rPr>
            </w:pPr>
            <w:r w:rsidRPr="00206150">
              <w:rPr>
                <w:rFonts w:cstheme="minorHAnsi"/>
              </w:rPr>
              <w:t>pi ***</w:t>
            </w:r>
          </w:p>
          <w:p w:rsidR="00DC29C5" w:rsidRPr="00206150" w:rsidRDefault="00DC29C5" w:rsidP="00206150">
            <w:pPr>
              <w:spacing w:line="288" w:lineRule="auto"/>
              <w:rPr>
                <w:rFonts w:cstheme="minorHAnsi"/>
              </w:rPr>
            </w:pPr>
          </w:p>
        </w:tc>
        <w:tc>
          <w:tcPr>
            <w:tcW w:w="1530" w:type="dxa"/>
            <w:vMerge/>
          </w:tcPr>
          <w:p w:rsidR="00DC29C5" w:rsidRPr="00206150" w:rsidRDefault="00DC29C5" w:rsidP="00206150">
            <w:pPr>
              <w:spacing w:line="288" w:lineRule="auto"/>
              <w:rPr>
                <w:rFonts w:cstheme="minorHAnsi"/>
              </w:rPr>
            </w:pPr>
          </w:p>
        </w:tc>
      </w:tr>
      <w:tr w:rsidR="00DC29C5" w:rsidRPr="00206150" w:rsidTr="00615124">
        <w:tc>
          <w:tcPr>
            <w:tcW w:w="1838" w:type="dxa"/>
          </w:tcPr>
          <w:p w:rsidR="00141D74" w:rsidRPr="00206150" w:rsidRDefault="00141D74" w:rsidP="00206150">
            <w:pPr>
              <w:spacing w:line="288" w:lineRule="auto"/>
              <w:rPr>
                <w:rFonts w:cstheme="minorHAnsi"/>
              </w:rPr>
            </w:pPr>
            <w:r w:rsidRPr="00206150">
              <w:rPr>
                <w:rFonts w:cstheme="minorHAnsi"/>
              </w:rPr>
              <w:t xml:space="preserve">Walce statyczne </w:t>
            </w:r>
          </w:p>
          <w:p w:rsidR="00141D74" w:rsidRPr="00206150" w:rsidRDefault="00141D74" w:rsidP="00206150">
            <w:pPr>
              <w:spacing w:line="288" w:lineRule="auto"/>
              <w:rPr>
                <w:rFonts w:cstheme="minorHAnsi"/>
              </w:rPr>
            </w:pPr>
            <w:r w:rsidRPr="00206150">
              <w:rPr>
                <w:rFonts w:cstheme="minorHAnsi"/>
              </w:rPr>
              <w:t>gładkie *</w:t>
            </w:r>
          </w:p>
          <w:p w:rsidR="00DC29C5" w:rsidRPr="00206150" w:rsidRDefault="00DC29C5" w:rsidP="00206150">
            <w:pPr>
              <w:spacing w:line="288" w:lineRule="auto"/>
              <w:rPr>
                <w:rFonts w:cstheme="minorHAnsi"/>
              </w:rPr>
            </w:pPr>
          </w:p>
        </w:tc>
        <w:tc>
          <w:tcPr>
            <w:tcW w:w="1134" w:type="dxa"/>
          </w:tcPr>
          <w:p w:rsidR="00141D74" w:rsidRPr="00206150" w:rsidRDefault="00141D74" w:rsidP="00206150">
            <w:pPr>
              <w:spacing w:line="288" w:lineRule="auto"/>
              <w:rPr>
                <w:rFonts w:cstheme="minorHAnsi"/>
              </w:rPr>
            </w:pPr>
            <w:r w:rsidRPr="00206150">
              <w:rPr>
                <w:rFonts w:cstheme="minorHAnsi"/>
              </w:rPr>
              <w:t>0,1 do 0,2</w:t>
            </w:r>
          </w:p>
          <w:p w:rsidR="00DC29C5" w:rsidRPr="00206150" w:rsidRDefault="00DC29C5" w:rsidP="00206150">
            <w:pPr>
              <w:spacing w:line="288" w:lineRule="auto"/>
              <w:rPr>
                <w:rFonts w:cstheme="minorHAnsi"/>
              </w:rPr>
            </w:pPr>
          </w:p>
        </w:tc>
        <w:tc>
          <w:tcPr>
            <w:tcW w:w="992" w:type="dxa"/>
          </w:tcPr>
          <w:p w:rsidR="00DC29C5" w:rsidRPr="00206150" w:rsidRDefault="00141D74" w:rsidP="00206150">
            <w:pPr>
              <w:spacing w:line="288" w:lineRule="auto"/>
              <w:rPr>
                <w:rFonts w:cstheme="minorHAnsi"/>
              </w:rPr>
            </w:pPr>
            <w:r w:rsidRPr="00206150">
              <w:rPr>
                <w:rFonts w:cstheme="minorHAnsi"/>
              </w:rPr>
              <w:t>4 do 8</w:t>
            </w:r>
          </w:p>
        </w:tc>
        <w:tc>
          <w:tcPr>
            <w:tcW w:w="1276" w:type="dxa"/>
          </w:tcPr>
          <w:p w:rsidR="00141D74" w:rsidRPr="00206150" w:rsidRDefault="00141D74" w:rsidP="00206150">
            <w:pPr>
              <w:spacing w:line="288" w:lineRule="auto"/>
              <w:rPr>
                <w:rFonts w:cstheme="minorHAnsi"/>
              </w:rPr>
            </w:pPr>
            <w:r w:rsidRPr="00206150">
              <w:rPr>
                <w:rFonts w:cstheme="minorHAnsi"/>
              </w:rPr>
              <w:t>0,1 do 0,2</w:t>
            </w:r>
          </w:p>
          <w:p w:rsidR="00DC29C5" w:rsidRPr="00206150" w:rsidRDefault="00DC29C5" w:rsidP="00206150">
            <w:pPr>
              <w:spacing w:line="288" w:lineRule="auto"/>
              <w:rPr>
                <w:rFonts w:cstheme="minorHAnsi"/>
              </w:rPr>
            </w:pPr>
          </w:p>
        </w:tc>
        <w:tc>
          <w:tcPr>
            <w:tcW w:w="1134" w:type="dxa"/>
          </w:tcPr>
          <w:p w:rsidR="00DC29C5" w:rsidRPr="00206150" w:rsidRDefault="00141D74" w:rsidP="00206150">
            <w:pPr>
              <w:spacing w:line="288" w:lineRule="auto"/>
              <w:rPr>
                <w:rFonts w:cstheme="minorHAnsi"/>
              </w:rPr>
            </w:pPr>
            <w:r w:rsidRPr="00206150">
              <w:rPr>
                <w:rFonts w:cstheme="minorHAnsi"/>
              </w:rPr>
              <w:t>4 do 8</w:t>
            </w:r>
          </w:p>
        </w:tc>
        <w:tc>
          <w:tcPr>
            <w:tcW w:w="1276" w:type="dxa"/>
          </w:tcPr>
          <w:p w:rsidR="00141D74" w:rsidRPr="00206150" w:rsidRDefault="00141D74" w:rsidP="00206150">
            <w:pPr>
              <w:spacing w:line="288" w:lineRule="auto"/>
              <w:rPr>
                <w:rFonts w:cstheme="minorHAnsi"/>
              </w:rPr>
            </w:pPr>
            <w:r w:rsidRPr="00206150">
              <w:rPr>
                <w:rFonts w:cstheme="minorHAnsi"/>
              </w:rPr>
              <w:t>0,2 do 0,3</w:t>
            </w:r>
          </w:p>
          <w:p w:rsidR="00DC29C5" w:rsidRPr="00206150" w:rsidRDefault="00DC29C5" w:rsidP="00206150">
            <w:pPr>
              <w:spacing w:line="288" w:lineRule="auto"/>
              <w:rPr>
                <w:rFonts w:cstheme="minorHAnsi"/>
              </w:rPr>
            </w:pPr>
          </w:p>
        </w:tc>
        <w:tc>
          <w:tcPr>
            <w:tcW w:w="1276" w:type="dxa"/>
          </w:tcPr>
          <w:p w:rsidR="00DC29C5" w:rsidRPr="00206150" w:rsidRDefault="00141D74" w:rsidP="00206150">
            <w:pPr>
              <w:spacing w:line="288" w:lineRule="auto"/>
              <w:rPr>
                <w:rFonts w:cstheme="minorHAnsi"/>
              </w:rPr>
            </w:pPr>
            <w:r w:rsidRPr="00206150">
              <w:rPr>
                <w:rFonts w:cstheme="minorHAnsi"/>
              </w:rPr>
              <w:t>4 do 8</w:t>
            </w:r>
          </w:p>
        </w:tc>
        <w:tc>
          <w:tcPr>
            <w:tcW w:w="1530" w:type="dxa"/>
          </w:tcPr>
          <w:p w:rsidR="00141D74" w:rsidRPr="00206150" w:rsidRDefault="00141D74" w:rsidP="00206150">
            <w:pPr>
              <w:spacing w:line="288" w:lineRule="auto"/>
              <w:rPr>
                <w:rFonts w:cstheme="minorHAnsi"/>
              </w:rPr>
            </w:pPr>
            <w:r w:rsidRPr="00206150">
              <w:rPr>
                <w:rFonts w:cstheme="minorHAnsi"/>
              </w:rPr>
              <w:t>1)</w:t>
            </w:r>
          </w:p>
          <w:p w:rsidR="00DC29C5" w:rsidRPr="00206150" w:rsidRDefault="00DC29C5" w:rsidP="00206150">
            <w:pPr>
              <w:spacing w:line="288" w:lineRule="auto"/>
              <w:rPr>
                <w:rFonts w:cstheme="minorHAnsi"/>
              </w:rPr>
            </w:pPr>
          </w:p>
        </w:tc>
      </w:tr>
      <w:tr w:rsidR="00DC29C5" w:rsidRPr="00206150" w:rsidTr="00615124">
        <w:tc>
          <w:tcPr>
            <w:tcW w:w="1838" w:type="dxa"/>
          </w:tcPr>
          <w:p w:rsidR="00141D74" w:rsidRPr="00206150" w:rsidRDefault="00141D74" w:rsidP="00206150">
            <w:pPr>
              <w:spacing w:line="288" w:lineRule="auto"/>
              <w:rPr>
                <w:rFonts w:cstheme="minorHAnsi"/>
              </w:rPr>
            </w:pPr>
            <w:r w:rsidRPr="00206150">
              <w:rPr>
                <w:rFonts w:cstheme="minorHAnsi"/>
              </w:rPr>
              <w:t xml:space="preserve">Walce statyczne </w:t>
            </w:r>
          </w:p>
          <w:p w:rsidR="00141D74" w:rsidRPr="00206150" w:rsidRDefault="00141D74" w:rsidP="00206150">
            <w:pPr>
              <w:spacing w:line="288" w:lineRule="auto"/>
              <w:rPr>
                <w:rFonts w:cstheme="minorHAnsi"/>
              </w:rPr>
            </w:pPr>
            <w:r w:rsidRPr="00206150">
              <w:rPr>
                <w:rFonts w:cstheme="minorHAnsi"/>
              </w:rPr>
              <w:t>okołkowane *</w:t>
            </w:r>
          </w:p>
          <w:p w:rsidR="00DC29C5" w:rsidRPr="00206150" w:rsidRDefault="00DC29C5" w:rsidP="00206150">
            <w:pPr>
              <w:spacing w:line="288" w:lineRule="auto"/>
              <w:rPr>
                <w:rFonts w:cstheme="minorHAnsi"/>
              </w:rPr>
            </w:pPr>
          </w:p>
        </w:tc>
        <w:tc>
          <w:tcPr>
            <w:tcW w:w="1134" w:type="dxa"/>
          </w:tcPr>
          <w:p w:rsidR="00DC29C5" w:rsidRPr="00206150" w:rsidRDefault="00141D74" w:rsidP="00206150">
            <w:pPr>
              <w:spacing w:line="288" w:lineRule="auto"/>
              <w:rPr>
                <w:rFonts w:cstheme="minorHAnsi"/>
              </w:rPr>
            </w:pPr>
            <w:r w:rsidRPr="00206150">
              <w:rPr>
                <w:rFonts w:cstheme="minorHAnsi"/>
              </w:rPr>
              <w:t>-</w:t>
            </w:r>
          </w:p>
        </w:tc>
        <w:tc>
          <w:tcPr>
            <w:tcW w:w="992" w:type="dxa"/>
          </w:tcPr>
          <w:p w:rsidR="00DC29C5" w:rsidRPr="00206150" w:rsidRDefault="00141D74" w:rsidP="00206150">
            <w:pPr>
              <w:spacing w:line="288" w:lineRule="auto"/>
              <w:rPr>
                <w:rFonts w:cstheme="minorHAnsi"/>
              </w:rPr>
            </w:pPr>
            <w:r w:rsidRPr="00206150">
              <w:rPr>
                <w:rFonts w:cstheme="minorHAnsi"/>
              </w:rPr>
              <w:t>-</w:t>
            </w:r>
          </w:p>
        </w:tc>
        <w:tc>
          <w:tcPr>
            <w:tcW w:w="1276" w:type="dxa"/>
          </w:tcPr>
          <w:p w:rsidR="00141D74" w:rsidRPr="00206150" w:rsidRDefault="00141D74" w:rsidP="00206150">
            <w:pPr>
              <w:spacing w:line="288" w:lineRule="auto"/>
              <w:rPr>
                <w:rFonts w:cstheme="minorHAnsi"/>
              </w:rPr>
            </w:pPr>
            <w:r w:rsidRPr="00206150">
              <w:rPr>
                <w:rFonts w:cstheme="minorHAnsi"/>
              </w:rPr>
              <w:t>0,2 do 0,3</w:t>
            </w:r>
          </w:p>
          <w:p w:rsidR="00DC29C5" w:rsidRPr="00206150" w:rsidRDefault="00DC29C5" w:rsidP="00206150">
            <w:pPr>
              <w:spacing w:line="288" w:lineRule="auto"/>
              <w:rPr>
                <w:rFonts w:cstheme="minorHAnsi"/>
              </w:rPr>
            </w:pPr>
          </w:p>
        </w:tc>
        <w:tc>
          <w:tcPr>
            <w:tcW w:w="1134" w:type="dxa"/>
          </w:tcPr>
          <w:p w:rsidR="00DC29C5" w:rsidRPr="00206150" w:rsidRDefault="00141D74" w:rsidP="00206150">
            <w:pPr>
              <w:spacing w:line="288" w:lineRule="auto"/>
              <w:rPr>
                <w:rFonts w:cstheme="minorHAnsi"/>
              </w:rPr>
            </w:pPr>
            <w:r w:rsidRPr="00206150">
              <w:rPr>
                <w:rFonts w:cstheme="minorHAnsi"/>
              </w:rPr>
              <w:t>8 do 12</w:t>
            </w:r>
          </w:p>
        </w:tc>
        <w:tc>
          <w:tcPr>
            <w:tcW w:w="1276" w:type="dxa"/>
          </w:tcPr>
          <w:p w:rsidR="00141D74" w:rsidRPr="00206150" w:rsidRDefault="00141D74" w:rsidP="00206150">
            <w:pPr>
              <w:spacing w:line="288" w:lineRule="auto"/>
              <w:rPr>
                <w:rFonts w:cstheme="minorHAnsi"/>
              </w:rPr>
            </w:pPr>
            <w:r w:rsidRPr="00206150">
              <w:rPr>
                <w:rFonts w:cstheme="minorHAnsi"/>
              </w:rPr>
              <w:t>0,2 do 0,3</w:t>
            </w:r>
          </w:p>
          <w:p w:rsidR="00DC29C5" w:rsidRPr="00206150" w:rsidRDefault="00DC29C5" w:rsidP="00206150">
            <w:pPr>
              <w:spacing w:line="288" w:lineRule="auto"/>
              <w:rPr>
                <w:rFonts w:cstheme="minorHAnsi"/>
              </w:rPr>
            </w:pPr>
          </w:p>
        </w:tc>
        <w:tc>
          <w:tcPr>
            <w:tcW w:w="1276" w:type="dxa"/>
          </w:tcPr>
          <w:p w:rsidR="00DC29C5" w:rsidRPr="00206150" w:rsidRDefault="00141D74" w:rsidP="00206150">
            <w:pPr>
              <w:spacing w:line="288" w:lineRule="auto"/>
              <w:rPr>
                <w:rFonts w:cstheme="minorHAnsi"/>
              </w:rPr>
            </w:pPr>
            <w:r w:rsidRPr="00206150">
              <w:rPr>
                <w:rFonts w:cstheme="minorHAnsi"/>
              </w:rPr>
              <w:t>8 do 12</w:t>
            </w:r>
          </w:p>
        </w:tc>
        <w:tc>
          <w:tcPr>
            <w:tcW w:w="1530" w:type="dxa"/>
          </w:tcPr>
          <w:p w:rsidR="00141D74" w:rsidRPr="00206150" w:rsidRDefault="00141D74" w:rsidP="00206150">
            <w:pPr>
              <w:spacing w:line="288" w:lineRule="auto"/>
              <w:rPr>
                <w:rFonts w:cstheme="minorHAnsi"/>
              </w:rPr>
            </w:pPr>
            <w:r w:rsidRPr="00206150">
              <w:rPr>
                <w:rFonts w:cstheme="minorHAnsi"/>
              </w:rPr>
              <w:t>2)</w:t>
            </w:r>
          </w:p>
          <w:p w:rsidR="00DC29C5" w:rsidRPr="00206150" w:rsidRDefault="00DC29C5" w:rsidP="00206150">
            <w:pPr>
              <w:spacing w:line="288" w:lineRule="auto"/>
              <w:rPr>
                <w:rFonts w:cstheme="minorHAnsi"/>
              </w:rPr>
            </w:pPr>
          </w:p>
        </w:tc>
      </w:tr>
      <w:tr w:rsidR="00DC29C5" w:rsidRPr="00206150" w:rsidTr="00615124">
        <w:tc>
          <w:tcPr>
            <w:tcW w:w="1838" w:type="dxa"/>
          </w:tcPr>
          <w:p w:rsidR="00141D74" w:rsidRPr="00206150" w:rsidRDefault="00141D74" w:rsidP="00206150">
            <w:pPr>
              <w:spacing w:line="288" w:lineRule="auto"/>
              <w:rPr>
                <w:rFonts w:cstheme="minorHAnsi"/>
              </w:rPr>
            </w:pPr>
            <w:r w:rsidRPr="00206150">
              <w:rPr>
                <w:rFonts w:cstheme="minorHAnsi"/>
              </w:rPr>
              <w:t xml:space="preserve">Walce statyczne </w:t>
            </w:r>
          </w:p>
          <w:p w:rsidR="00DC29C5" w:rsidRPr="00206150" w:rsidRDefault="00141D74" w:rsidP="00206150">
            <w:pPr>
              <w:spacing w:line="288" w:lineRule="auto"/>
              <w:rPr>
                <w:rFonts w:cstheme="minorHAnsi"/>
              </w:rPr>
            </w:pPr>
            <w:r w:rsidRPr="00206150">
              <w:rPr>
                <w:rFonts w:cstheme="minorHAnsi"/>
              </w:rPr>
              <w:t>Ogumione*</w:t>
            </w:r>
          </w:p>
        </w:tc>
        <w:tc>
          <w:tcPr>
            <w:tcW w:w="1134" w:type="dxa"/>
          </w:tcPr>
          <w:p w:rsidR="00141D74" w:rsidRPr="00206150" w:rsidRDefault="00141D74" w:rsidP="00206150">
            <w:pPr>
              <w:spacing w:line="288" w:lineRule="auto"/>
              <w:rPr>
                <w:rFonts w:cstheme="minorHAnsi"/>
              </w:rPr>
            </w:pPr>
            <w:r w:rsidRPr="00206150">
              <w:rPr>
                <w:rFonts w:cstheme="minorHAnsi"/>
              </w:rPr>
              <w:t>0,2 do 0,5</w:t>
            </w:r>
          </w:p>
          <w:p w:rsidR="00DC29C5" w:rsidRPr="00206150" w:rsidRDefault="00DC29C5" w:rsidP="00206150">
            <w:pPr>
              <w:spacing w:line="288" w:lineRule="auto"/>
              <w:rPr>
                <w:rFonts w:cstheme="minorHAnsi"/>
              </w:rPr>
            </w:pPr>
          </w:p>
        </w:tc>
        <w:tc>
          <w:tcPr>
            <w:tcW w:w="992" w:type="dxa"/>
          </w:tcPr>
          <w:p w:rsidR="00DC29C5" w:rsidRPr="00206150" w:rsidRDefault="00141D74" w:rsidP="00206150">
            <w:pPr>
              <w:spacing w:line="288" w:lineRule="auto"/>
              <w:rPr>
                <w:rFonts w:cstheme="minorHAnsi"/>
              </w:rPr>
            </w:pPr>
            <w:r w:rsidRPr="00206150">
              <w:rPr>
                <w:rFonts w:cstheme="minorHAnsi"/>
              </w:rPr>
              <w:t>6 do 8</w:t>
            </w:r>
          </w:p>
        </w:tc>
        <w:tc>
          <w:tcPr>
            <w:tcW w:w="1276" w:type="dxa"/>
          </w:tcPr>
          <w:p w:rsidR="00141D74" w:rsidRPr="00206150" w:rsidRDefault="00141D74" w:rsidP="00206150">
            <w:pPr>
              <w:spacing w:line="288" w:lineRule="auto"/>
              <w:rPr>
                <w:rFonts w:cstheme="minorHAnsi"/>
              </w:rPr>
            </w:pPr>
            <w:r w:rsidRPr="00206150">
              <w:rPr>
                <w:rFonts w:cstheme="minorHAnsi"/>
              </w:rPr>
              <w:t>0,2 do 0,4</w:t>
            </w:r>
          </w:p>
          <w:p w:rsidR="00DC29C5" w:rsidRPr="00206150" w:rsidRDefault="00DC29C5" w:rsidP="00206150">
            <w:pPr>
              <w:spacing w:line="288" w:lineRule="auto"/>
              <w:rPr>
                <w:rFonts w:cstheme="minorHAnsi"/>
              </w:rPr>
            </w:pPr>
          </w:p>
        </w:tc>
        <w:tc>
          <w:tcPr>
            <w:tcW w:w="1134" w:type="dxa"/>
          </w:tcPr>
          <w:p w:rsidR="00DC29C5" w:rsidRPr="00206150" w:rsidRDefault="00141D74" w:rsidP="00206150">
            <w:pPr>
              <w:spacing w:line="288" w:lineRule="auto"/>
              <w:rPr>
                <w:rFonts w:cstheme="minorHAnsi"/>
              </w:rPr>
            </w:pPr>
            <w:r w:rsidRPr="00206150">
              <w:rPr>
                <w:rFonts w:cstheme="minorHAnsi"/>
              </w:rPr>
              <w:t>6 do 10</w:t>
            </w:r>
          </w:p>
        </w:tc>
        <w:tc>
          <w:tcPr>
            <w:tcW w:w="1276" w:type="dxa"/>
          </w:tcPr>
          <w:p w:rsidR="00DC29C5" w:rsidRPr="00206150" w:rsidRDefault="00141D74" w:rsidP="00206150">
            <w:pPr>
              <w:spacing w:line="288" w:lineRule="auto"/>
              <w:rPr>
                <w:rFonts w:cstheme="minorHAnsi"/>
              </w:rPr>
            </w:pPr>
            <w:r w:rsidRPr="00206150">
              <w:rPr>
                <w:rFonts w:cstheme="minorHAnsi"/>
              </w:rPr>
              <w:t>-</w:t>
            </w:r>
          </w:p>
        </w:tc>
        <w:tc>
          <w:tcPr>
            <w:tcW w:w="1276" w:type="dxa"/>
          </w:tcPr>
          <w:p w:rsidR="00DC29C5" w:rsidRPr="00206150" w:rsidRDefault="00141D74" w:rsidP="00206150">
            <w:pPr>
              <w:spacing w:line="288" w:lineRule="auto"/>
              <w:rPr>
                <w:rFonts w:cstheme="minorHAnsi"/>
              </w:rPr>
            </w:pPr>
            <w:r w:rsidRPr="00206150">
              <w:rPr>
                <w:rFonts w:cstheme="minorHAnsi"/>
              </w:rPr>
              <w:t>-</w:t>
            </w:r>
          </w:p>
        </w:tc>
        <w:tc>
          <w:tcPr>
            <w:tcW w:w="1530" w:type="dxa"/>
          </w:tcPr>
          <w:p w:rsidR="00141D74" w:rsidRPr="00206150" w:rsidRDefault="00141D74" w:rsidP="00206150">
            <w:pPr>
              <w:spacing w:line="288" w:lineRule="auto"/>
              <w:rPr>
                <w:rFonts w:cstheme="minorHAnsi"/>
              </w:rPr>
            </w:pPr>
            <w:r w:rsidRPr="00206150">
              <w:rPr>
                <w:rFonts w:cstheme="minorHAnsi"/>
              </w:rPr>
              <w:t>3)</w:t>
            </w:r>
          </w:p>
          <w:p w:rsidR="00DC29C5" w:rsidRPr="00206150" w:rsidRDefault="00DC29C5" w:rsidP="00206150">
            <w:pPr>
              <w:spacing w:line="288" w:lineRule="auto"/>
              <w:rPr>
                <w:rFonts w:cstheme="minorHAnsi"/>
              </w:rPr>
            </w:pPr>
          </w:p>
        </w:tc>
      </w:tr>
      <w:tr w:rsidR="00DC29C5" w:rsidRPr="00206150" w:rsidTr="00615124">
        <w:tc>
          <w:tcPr>
            <w:tcW w:w="1838" w:type="dxa"/>
          </w:tcPr>
          <w:p w:rsidR="00141D74" w:rsidRPr="00206150" w:rsidRDefault="00141D74" w:rsidP="00206150">
            <w:pPr>
              <w:spacing w:line="288" w:lineRule="auto"/>
              <w:rPr>
                <w:rFonts w:cstheme="minorHAnsi"/>
              </w:rPr>
            </w:pPr>
            <w:r w:rsidRPr="00206150">
              <w:rPr>
                <w:rFonts w:cstheme="minorHAnsi"/>
              </w:rPr>
              <w:t xml:space="preserve">Walce wibracyjne </w:t>
            </w:r>
          </w:p>
          <w:p w:rsidR="00DC29C5" w:rsidRPr="00206150" w:rsidRDefault="00141D74" w:rsidP="00206150">
            <w:pPr>
              <w:spacing w:line="288" w:lineRule="auto"/>
              <w:rPr>
                <w:rFonts w:cstheme="minorHAnsi"/>
              </w:rPr>
            </w:pPr>
            <w:r w:rsidRPr="00206150">
              <w:rPr>
                <w:rFonts w:cstheme="minorHAnsi"/>
              </w:rPr>
              <w:t>gładkie **</w:t>
            </w:r>
          </w:p>
        </w:tc>
        <w:tc>
          <w:tcPr>
            <w:tcW w:w="1134" w:type="dxa"/>
          </w:tcPr>
          <w:p w:rsidR="00141D74" w:rsidRPr="00206150" w:rsidRDefault="00141D74" w:rsidP="00206150">
            <w:pPr>
              <w:spacing w:line="288" w:lineRule="auto"/>
              <w:rPr>
                <w:rFonts w:cstheme="minorHAnsi"/>
              </w:rPr>
            </w:pPr>
            <w:r w:rsidRPr="00206150">
              <w:rPr>
                <w:rFonts w:cstheme="minorHAnsi"/>
              </w:rPr>
              <w:t>0,4 do</w:t>
            </w:r>
            <w:r w:rsidR="00615124" w:rsidRPr="00206150">
              <w:rPr>
                <w:rFonts w:cstheme="minorHAnsi"/>
              </w:rPr>
              <w:t xml:space="preserve"> </w:t>
            </w:r>
            <w:r w:rsidRPr="00206150">
              <w:rPr>
                <w:rFonts w:cstheme="minorHAnsi"/>
              </w:rPr>
              <w:t>0,7</w:t>
            </w:r>
          </w:p>
          <w:p w:rsidR="00DC29C5" w:rsidRPr="00206150" w:rsidRDefault="00DC29C5" w:rsidP="00206150">
            <w:pPr>
              <w:spacing w:line="288" w:lineRule="auto"/>
              <w:rPr>
                <w:rFonts w:cstheme="minorHAnsi"/>
              </w:rPr>
            </w:pPr>
          </w:p>
        </w:tc>
        <w:tc>
          <w:tcPr>
            <w:tcW w:w="992" w:type="dxa"/>
          </w:tcPr>
          <w:p w:rsidR="00DC29C5" w:rsidRPr="00206150" w:rsidRDefault="00615124" w:rsidP="00206150">
            <w:pPr>
              <w:spacing w:line="288" w:lineRule="auto"/>
              <w:rPr>
                <w:rFonts w:cstheme="minorHAnsi"/>
              </w:rPr>
            </w:pPr>
            <w:r w:rsidRPr="00206150">
              <w:rPr>
                <w:rFonts w:cstheme="minorHAnsi"/>
              </w:rPr>
              <w:t>4 do 8</w:t>
            </w:r>
          </w:p>
        </w:tc>
        <w:tc>
          <w:tcPr>
            <w:tcW w:w="1276" w:type="dxa"/>
          </w:tcPr>
          <w:p w:rsidR="00615124" w:rsidRPr="00206150" w:rsidRDefault="00615124" w:rsidP="00206150">
            <w:pPr>
              <w:spacing w:line="288" w:lineRule="auto"/>
              <w:rPr>
                <w:rFonts w:cstheme="minorHAnsi"/>
              </w:rPr>
            </w:pPr>
            <w:r w:rsidRPr="00206150">
              <w:rPr>
                <w:rFonts w:cstheme="minorHAnsi"/>
              </w:rPr>
              <w:t>0,2 do 0,4</w:t>
            </w:r>
          </w:p>
          <w:p w:rsidR="00DC29C5" w:rsidRPr="00206150" w:rsidRDefault="00DC29C5" w:rsidP="00206150">
            <w:pPr>
              <w:spacing w:line="288" w:lineRule="auto"/>
              <w:rPr>
                <w:rFonts w:cstheme="minorHAnsi"/>
              </w:rPr>
            </w:pPr>
          </w:p>
        </w:tc>
        <w:tc>
          <w:tcPr>
            <w:tcW w:w="1134" w:type="dxa"/>
          </w:tcPr>
          <w:p w:rsidR="00DC29C5" w:rsidRPr="00206150" w:rsidRDefault="00615124" w:rsidP="00206150">
            <w:pPr>
              <w:spacing w:line="288" w:lineRule="auto"/>
              <w:rPr>
                <w:rFonts w:cstheme="minorHAnsi"/>
              </w:rPr>
            </w:pPr>
            <w:r w:rsidRPr="00206150">
              <w:rPr>
                <w:rFonts w:cstheme="minorHAnsi"/>
              </w:rPr>
              <w:t>3 do 4</w:t>
            </w:r>
          </w:p>
        </w:tc>
        <w:tc>
          <w:tcPr>
            <w:tcW w:w="1276" w:type="dxa"/>
          </w:tcPr>
          <w:p w:rsidR="00615124" w:rsidRPr="00206150" w:rsidRDefault="00615124" w:rsidP="00206150">
            <w:pPr>
              <w:spacing w:line="288" w:lineRule="auto"/>
              <w:rPr>
                <w:rFonts w:cstheme="minorHAnsi"/>
              </w:rPr>
            </w:pPr>
            <w:r w:rsidRPr="00206150">
              <w:rPr>
                <w:rFonts w:cstheme="minorHAnsi"/>
              </w:rPr>
              <w:t>0,3 do 0,6</w:t>
            </w:r>
          </w:p>
          <w:p w:rsidR="00DC29C5" w:rsidRPr="00206150" w:rsidRDefault="00DC29C5" w:rsidP="00206150">
            <w:pPr>
              <w:spacing w:line="288" w:lineRule="auto"/>
              <w:rPr>
                <w:rFonts w:cstheme="minorHAnsi"/>
              </w:rPr>
            </w:pPr>
          </w:p>
        </w:tc>
        <w:tc>
          <w:tcPr>
            <w:tcW w:w="1276" w:type="dxa"/>
          </w:tcPr>
          <w:p w:rsidR="00DC29C5" w:rsidRPr="00206150" w:rsidRDefault="00615124" w:rsidP="00206150">
            <w:pPr>
              <w:spacing w:line="288" w:lineRule="auto"/>
              <w:rPr>
                <w:rFonts w:cstheme="minorHAnsi"/>
              </w:rPr>
            </w:pPr>
            <w:r w:rsidRPr="00206150">
              <w:rPr>
                <w:rFonts w:cstheme="minorHAnsi"/>
              </w:rPr>
              <w:t>3 do 5</w:t>
            </w:r>
          </w:p>
        </w:tc>
        <w:tc>
          <w:tcPr>
            <w:tcW w:w="1530" w:type="dxa"/>
          </w:tcPr>
          <w:p w:rsidR="00DC29C5" w:rsidRPr="00206150" w:rsidRDefault="00615124" w:rsidP="00206150">
            <w:pPr>
              <w:spacing w:line="288" w:lineRule="auto"/>
              <w:rPr>
                <w:rFonts w:cstheme="minorHAnsi"/>
              </w:rPr>
            </w:pPr>
            <w:r w:rsidRPr="00206150">
              <w:rPr>
                <w:rFonts w:cstheme="minorHAnsi"/>
              </w:rPr>
              <w:t>4)</w:t>
            </w:r>
          </w:p>
        </w:tc>
      </w:tr>
      <w:tr w:rsidR="00DC29C5" w:rsidRPr="00206150" w:rsidTr="00615124">
        <w:tc>
          <w:tcPr>
            <w:tcW w:w="1838" w:type="dxa"/>
          </w:tcPr>
          <w:p w:rsidR="00615124" w:rsidRPr="00206150" w:rsidRDefault="00615124" w:rsidP="00206150">
            <w:pPr>
              <w:spacing w:line="288" w:lineRule="auto"/>
              <w:rPr>
                <w:rFonts w:cstheme="minorHAnsi"/>
              </w:rPr>
            </w:pPr>
            <w:r w:rsidRPr="00206150">
              <w:rPr>
                <w:rFonts w:cstheme="minorHAnsi"/>
              </w:rPr>
              <w:t xml:space="preserve">Walce wibracyjne </w:t>
            </w:r>
          </w:p>
          <w:p w:rsidR="00DC29C5" w:rsidRPr="00206150" w:rsidRDefault="00615124" w:rsidP="00206150">
            <w:pPr>
              <w:spacing w:line="288" w:lineRule="auto"/>
              <w:rPr>
                <w:rFonts w:cstheme="minorHAnsi"/>
              </w:rPr>
            </w:pPr>
            <w:r w:rsidRPr="00206150">
              <w:rPr>
                <w:rFonts w:cstheme="minorHAnsi"/>
              </w:rPr>
              <w:t>okołkowane **</w:t>
            </w:r>
          </w:p>
        </w:tc>
        <w:tc>
          <w:tcPr>
            <w:tcW w:w="1134" w:type="dxa"/>
          </w:tcPr>
          <w:p w:rsidR="00615124" w:rsidRPr="00206150" w:rsidRDefault="00615124" w:rsidP="00206150">
            <w:pPr>
              <w:spacing w:line="288" w:lineRule="auto"/>
              <w:rPr>
                <w:rFonts w:cstheme="minorHAnsi"/>
              </w:rPr>
            </w:pPr>
            <w:r w:rsidRPr="00206150">
              <w:rPr>
                <w:rFonts w:cstheme="minorHAnsi"/>
              </w:rPr>
              <w:t>0,3 do 0,6</w:t>
            </w:r>
          </w:p>
          <w:p w:rsidR="00DC29C5" w:rsidRPr="00206150" w:rsidRDefault="00DC29C5" w:rsidP="00206150">
            <w:pPr>
              <w:spacing w:line="288" w:lineRule="auto"/>
              <w:rPr>
                <w:rFonts w:cstheme="minorHAnsi"/>
              </w:rPr>
            </w:pPr>
          </w:p>
        </w:tc>
        <w:tc>
          <w:tcPr>
            <w:tcW w:w="992" w:type="dxa"/>
          </w:tcPr>
          <w:p w:rsidR="00DC29C5" w:rsidRPr="00206150" w:rsidRDefault="00615124" w:rsidP="00206150">
            <w:pPr>
              <w:spacing w:line="288" w:lineRule="auto"/>
              <w:rPr>
                <w:rFonts w:cstheme="minorHAnsi"/>
              </w:rPr>
            </w:pPr>
            <w:r w:rsidRPr="00206150">
              <w:rPr>
                <w:rFonts w:cstheme="minorHAnsi"/>
              </w:rPr>
              <w:t>3 do 6</w:t>
            </w:r>
          </w:p>
        </w:tc>
        <w:tc>
          <w:tcPr>
            <w:tcW w:w="1276" w:type="dxa"/>
          </w:tcPr>
          <w:p w:rsidR="00615124" w:rsidRPr="00206150" w:rsidRDefault="00615124" w:rsidP="00206150">
            <w:pPr>
              <w:spacing w:line="288" w:lineRule="auto"/>
              <w:rPr>
                <w:rFonts w:cstheme="minorHAnsi"/>
              </w:rPr>
            </w:pPr>
            <w:r w:rsidRPr="00206150">
              <w:rPr>
                <w:rFonts w:cstheme="minorHAnsi"/>
              </w:rPr>
              <w:t>0,2 do 0,4</w:t>
            </w:r>
          </w:p>
          <w:p w:rsidR="00DC29C5" w:rsidRPr="00206150" w:rsidRDefault="00DC29C5" w:rsidP="00206150">
            <w:pPr>
              <w:spacing w:line="288" w:lineRule="auto"/>
              <w:rPr>
                <w:rFonts w:cstheme="minorHAnsi"/>
              </w:rPr>
            </w:pPr>
          </w:p>
        </w:tc>
        <w:tc>
          <w:tcPr>
            <w:tcW w:w="1134" w:type="dxa"/>
          </w:tcPr>
          <w:p w:rsidR="00DC29C5" w:rsidRPr="00206150" w:rsidRDefault="00615124" w:rsidP="00206150">
            <w:pPr>
              <w:spacing w:line="288" w:lineRule="auto"/>
              <w:rPr>
                <w:rFonts w:cstheme="minorHAnsi"/>
              </w:rPr>
            </w:pPr>
            <w:r w:rsidRPr="00206150">
              <w:rPr>
                <w:rFonts w:cstheme="minorHAnsi"/>
              </w:rPr>
              <w:t>6 do 10</w:t>
            </w:r>
          </w:p>
        </w:tc>
        <w:tc>
          <w:tcPr>
            <w:tcW w:w="1276" w:type="dxa"/>
          </w:tcPr>
          <w:p w:rsidR="00615124" w:rsidRPr="00206150" w:rsidRDefault="00615124" w:rsidP="00206150">
            <w:pPr>
              <w:spacing w:line="288" w:lineRule="auto"/>
              <w:rPr>
                <w:rFonts w:cstheme="minorHAnsi"/>
              </w:rPr>
            </w:pPr>
            <w:r w:rsidRPr="00206150">
              <w:rPr>
                <w:rFonts w:cstheme="minorHAnsi"/>
              </w:rPr>
              <w:t>0,2 do 0,4</w:t>
            </w:r>
          </w:p>
          <w:p w:rsidR="00DC29C5" w:rsidRPr="00206150" w:rsidRDefault="00DC29C5" w:rsidP="00206150">
            <w:pPr>
              <w:spacing w:line="288" w:lineRule="auto"/>
              <w:rPr>
                <w:rFonts w:cstheme="minorHAnsi"/>
              </w:rPr>
            </w:pPr>
          </w:p>
        </w:tc>
        <w:tc>
          <w:tcPr>
            <w:tcW w:w="1276" w:type="dxa"/>
          </w:tcPr>
          <w:p w:rsidR="00DC29C5" w:rsidRPr="00206150" w:rsidRDefault="00615124" w:rsidP="00206150">
            <w:pPr>
              <w:spacing w:line="288" w:lineRule="auto"/>
              <w:rPr>
                <w:rFonts w:cstheme="minorHAnsi"/>
              </w:rPr>
            </w:pPr>
            <w:r w:rsidRPr="00206150">
              <w:rPr>
                <w:rFonts w:cstheme="minorHAnsi"/>
              </w:rPr>
              <w:t>6 do 10</w:t>
            </w:r>
          </w:p>
        </w:tc>
        <w:tc>
          <w:tcPr>
            <w:tcW w:w="1530" w:type="dxa"/>
          </w:tcPr>
          <w:p w:rsidR="00615124" w:rsidRPr="00206150" w:rsidRDefault="00615124" w:rsidP="00206150">
            <w:pPr>
              <w:spacing w:line="288" w:lineRule="auto"/>
              <w:rPr>
                <w:rFonts w:cstheme="minorHAnsi"/>
              </w:rPr>
            </w:pPr>
            <w:r w:rsidRPr="00206150">
              <w:rPr>
                <w:rFonts w:cstheme="minorHAnsi"/>
              </w:rPr>
              <w:t>5)</w:t>
            </w:r>
          </w:p>
          <w:p w:rsidR="00DC29C5" w:rsidRPr="00206150" w:rsidRDefault="00DC29C5" w:rsidP="00206150">
            <w:pPr>
              <w:spacing w:line="288" w:lineRule="auto"/>
              <w:rPr>
                <w:rFonts w:cstheme="minorHAnsi"/>
              </w:rPr>
            </w:pPr>
          </w:p>
        </w:tc>
      </w:tr>
      <w:tr w:rsidR="00DC29C5" w:rsidRPr="00206150" w:rsidTr="00615124">
        <w:trPr>
          <w:trHeight w:val="570"/>
        </w:trPr>
        <w:tc>
          <w:tcPr>
            <w:tcW w:w="1838" w:type="dxa"/>
          </w:tcPr>
          <w:p w:rsidR="00615124" w:rsidRPr="00206150" w:rsidRDefault="00615124" w:rsidP="00206150">
            <w:pPr>
              <w:spacing w:line="288" w:lineRule="auto"/>
              <w:rPr>
                <w:rFonts w:cstheme="minorHAnsi"/>
              </w:rPr>
            </w:pPr>
            <w:r w:rsidRPr="00206150">
              <w:rPr>
                <w:rFonts w:cstheme="minorHAnsi"/>
              </w:rPr>
              <w:t xml:space="preserve">Zagęszczarki </w:t>
            </w:r>
          </w:p>
          <w:p w:rsidR="00615124" w:rsidRPr="00206150" w:rsidRDefault="00615124" w:rsidP="00206150">
            <w:pPr>
              <w:spacing w:line="288" w:lineRule="auto"/>
              <w:rPr>
                <w:rFonts w:cstheme="minorHAnsi"/>
              </w:rPr>
            </w:pPr>
            <w:r w:rsidRPr="00206150">
              <w:rPr>
                <w:rFonts w:cstheme="minorHAnsi"/>
              </w:rPr>
              <w:t>wibracyjne **</w:t>
            </w:r>
          </w:p>
          <w:p w:rsidR="00DC29C5" w:rsidRPr="00206150" w:rsidRDefault="00DC29C5" w:rsidP="00206150">
            <w:pPr>
              <w:spacing w:line="288" w:lineRule="auto"/>
              <w:rPr>
                <w:rFonts w:cstheme="minorHAnsi"/>
              </w:rPr>
            </w:pPr>
          </w:p>
        </w:tc>
        <w:tc>
          <w:tcPr>
            <w:tcW w:w="1134" w:type="dxa"/>
          </w:tcPr>
          <w:p w:rsidR="00615124" w:rsidRPr="00206150" w:rsidRDefault="00615124" w:rsidP="00206150">
            <w:pPr>
              <w:spacing w:line="288" w:lineRule="auto"/>
              <w:rPr>
                <w:rFonts w:cstheme="minorHAnsi"/>
              </w:rPr>
            </w:pPr>
            <w:r w:rsidRPr="00206150">
              <w:rPr>
                <w:rFonts w:cstheme="minorHAnsi"/>
              </w:rPr>
              <w:t>0,3 do 0,5</w:t>
            </w:r>
          </w:p>
          <w:p w:rsidR="00DC29C5" w:rsidRPr="00206150" w:rsidRDefault="00DC29C5" w:rsidP="00206150">
            <w:pPr>
              <w:spacing w:line="288" w:lineRule="auto"/>
              <w:rPr>
                <w:rFonts w:cstheme="minorHAnsi"/>
              </w:rPr>
            </w:pPr>
          </w:p>
        </w:tc>
        <w:tc>
          <w:tcPr>
            <w:tcW w:w="992" w:type="dxa"/>
          </w:tcPr>
          <w:p w:rsidR="00DC29C5" w:rsidRPr="00206150" w:rsidRDefault="00615124" w:rsidP="00206150">
            <w:pPr>
              <w:spacing w:line="288" w:lineRule="auto"/>
              <w:rPr>
                <w:rFonts w:cstheme="minorHAnsi"/>
              </w:rPr>
            </w:pPr>
            <w:r w:rsidRPr="00206150">
              <w:rPr>
                <w:rFonts w:cstheme="minorHAnsi"/>
              </w:rPr>
              <w:t>4 do 8</w:t>
            </w:r>
          </w:p>
        </w:tc>
        <w:tc>
          <w:tcPr>
            <w:tcW w:w="1276" w:type="dxa"/>
          </w:tcPr>
          <w:p w:rsidR="00DC29C5" w:rsidRPr="00206150" w:rsidRDefault="00615124" w:rsidP="00206150">
            <w:pPr>
              <w:spacing w:line="288" w:lineRule="auto"/>
              <w:rPr>
                <w:rFonts w:cstheme="minorHAnsi"/>
              </w:rPr>
            </w:pPr>
            <w:r w:rsidRPr="00206150">
              <w:rPr>
                <w:rFonts w:cstheme="minorHAnsi"/>
              </w:rPr>
              <w:t>-</w:t>
            </w:r>
          </w:p>
        </w:tc>
        <w:tc>
          <w:tcPr>
            <w:tcW w:w="1134" w:type="dxa"/>
          </w:tcPr>
          <w:p w:rsidR="00DC29C5" w:rsidRPr="00206150" w:rsidRDefault="00615124" w:rsidP="00206150">
            <w:pPr>
              <w:spacing w:line="288" w:lineRule="auto"/>
              <w:rPr>
                <w:rFonts w:cstheme="minorHAnsi"/>
              </w:rPr>
            </w:pPr>
            <w:r w:rsidRPr="00206150">
              <w:rPr>
                <w:rFonts w:cstheme="minorHAnsi"/>
              </w:rPr>
              <w:t>-</w:t>
            </w:r>
          </w:p>
        </w:tc>
        <w:tc>
          <w:tcPr>
            <w:tcW w:w="1276" w:type="dxa"/>
          </w:tcPr>
          <w:p w:rsidR="00615124" w:rsidRPr="00206150" w:rsidRDefault="00615124" w:rsidP="00206150">
            <w:pPr>
              <w:spacing w:line="288" w:lineRule="auto"/>
              <w:rPr>
                <w:rFonts w:cstheme="minorHAnsi"/>
              </w:rPr>
            </w:pPr>
            <w:r w:rsidRPr="00206150">
              <w:rPr>
                <w:rFonts w:cstheme="minorHAnsi"/>
              </w:rPr>
              <w:t>0,2 do 0,5</w:t>
            </w:r>
          </w:p>
          <w:p w:rsidR="00DC29C5" w:rsidRPr="00206150" w:rsidRDefault="00DC29C5" w:rsidP="00206150">
            <w:pPr>
              <w:spacing w:line="288" w:lineRule="auto"/>
              <w:rPr>
                <w:rFonts w:cstheme="minorHAnsi"/>
              </w:rPr>
            </w:pPr>
          </w:p>
        </w:tc>
        <w:tc>
          <w:tcPr>
            <w:tcW w:w="1276" w:type="dxa"/>
          </w:tcPr>
          <w:p w:rsidR="00DC29C5" w:rsidRPr="00206150" w:rsidRDefault="00615124" w:rsidP="00206150">
            <w:pPr>
              <w:spacing w:line="288" w:lineRule="auto"/>
              <w:rPr>
                <w:rFonts w:cstheme="minorHAnsi"/>
              </w:rPr>
            </w:pPr>
            <w:r w:rsidRPr="00206150">
              <w:rPr>
                <w:rFonts w:cstheme="minorHAnsi"/>
              </w:rPr>
              <w:t>4 do 8</w:t>
            </w:r>
          </w:p>
        </w:tc>
        <w:tc>
          <w:tcPr>
            <w:tcW w:w="1530" w:type="dxa"/>
          </w:tcPr>
          <w:p w:rsidR="00615124" w:rsidRPr="00206150" w:rsidRDefault="00615124" w:rsidP="00206150">
            <w:pPr>
              <w:spacing w:line="288" w:lineRule="auto"/>
              <w:rPr>
                <w:rFonts w:cstheme="minorHAnsi"/>
              </w:rPr>
            </w:pPr>
            <w:r w:rsidRPr="00206150">
              <w:rPr>
                <w:rFonts w:cstheme="minorHAnsi"/>
              </w:rPr>
              <w:t>6)</w:t>
            </w:r>
          </w:p>
          <w:p w:rsidR="00DC29C5" w:rsidRPr="00206150" w:rsidRDefault="00DC29C5" w:rsidP="00206150">
            <w:pPr>
              <w:spacing w:line="288" w:lineRule="auto"/>
              <w:rPr>
                <w:rFonts w:cstheme="minorHAnsi"/>
              </w:rPr>
            </w:pPr>
          </w:p>
        </w:tc>
      </w:tr>
      <w:tr w:rsidR="00615124" w:rsidRPr="00206150" w:rsidTr="00615124">
        <w:trPr>
          <w:trHeight w:val="585"/>
        </w:trPr>
        <w:tc>
          <w:tcPr>
            <w:tcW w:w="1838" w:type="dxa"/>
          </w:tcPr>
          <w:p w:rsidR="00615124" w:rsidRPr="00206150" w:rsidRDefault="00615124" w:rsidP="00206150">
            <w:pPr>
              <w:spacing w:line="288" w:lineRule="auto"/>
              <w:rPr>
                <w:rFonts w:cstheme="minorHAnsi"/>
              </w:rPr>
            </w:pPr>
            <w:r w:rsidRPr="00206150">
              <w:rPr>
                <w:rFonts w:cstheme="minorHAnsi"/>
              </w:rPr>
              <w:t>U bijaki szybko uderzające</w:t>
            </w:r>
          </w:p>
          <w:p w:rsidR="00615124" w:rsidRPr="00206150" w:rsidRDefault="00615124" w:rsidP="00206150">
            <w:pPr>
              <w:spacing w:line="288" w:lineRule="auto"/>
              <w:rPr>
                <w:rFonts w:cstheme="minorHAnsi"/>
              </w:rPr>
            </w:pPr>
          </w:p>
        </w:tc>
        <w:tc>
          <w:tcPr>
            <w:tcW w:w="1134" w:type="dxa"/>
          </w:tcPr>
          <w:p w:rsidR="00615124" w:rsidRPr="00206150" w:rsidRDefault="00615124" w:rsidP="00206150">
            <w:pPr>
              <w:spacing w:line="288" w:lineRule="auto"/>
              <w:rPr>
                <w:rFonts w:cstheme="minorHAnsi"/>
              </w:rPr>
            </w:pPr>
            <w:r w:rsidRPr="00206150">
              <w:rPr>
                <w:rFonts w:cstheme="minorHAnsi"/>
              </w:rPr>
              <w:t>0,2 do 0,4</w:t>
            </w:r>
          </w:p>
          <w:p w:rsidR="00615124" w:rsidRPr="00206150" w:rsidRDefault="00615124" w:rsidP="00206150">
            <w:pPr>
              <w:spacing w:line="288" w:lineRule="auto"/>
              <w:rPr>
                <w:rFonts w:cstheme="minorHAnsi"/>
              </w:rPr>
            </w:pPr>
          </w:p>
        </w:tc>
        <w:tc>
          <w:tcPr>
            <w:tcW w:w="992" w:type="dxa"/>
          </w:tcPr>
          <w:p w:rsidR="00615124" w:rsidRPr="00206150" w:rsidRDefault="00615124" w:rsidP="00206150">
            <w:pPr>
              <w:spacing w:line="288" w:lineRule="auto"/>
              <w:rPr>
                <w:rFonts w:cstheme="minorHAnsi"/>
              </w:rPr>
            </w:pPr>
            <w:r w:rsidRPr="00206150">
              <w:rPr>
                <w:rFonts w:cstheme="minorHAnsi"/>
              </w:rPr>
              <w:t>2 do4</w:t>
            </w:r>
          </w:p>
        </w:tc>
        <w:tc>
          <w:tcPr>
            <w:tcW w:w="1276" w:type="dxa"/>
          </w:tcPr>
          <w:p w:rsidR="00615124" w:rsidRPr="00206150" w:rsidRDefault="00615124" w:rsidP="00206150">
            <w:pPr>
              <w:spacing w:line="288" w:lineRule="auto"/>
              <w:rPr>
                <w:rFonts w:cstheme="minorHAnsi"/>
              </w:rPr>
            </w:pPr>
            <w:r w:rsidRPr="00206150">
              <w:rPr>
                <w:rFonts w:cstheme="minorHAnsi"/>
              </w:rPr>
              <w:t>0,1 do 0,3</w:t>
            </w:r>
          </w:p>
          <w:p w:rsidR="00615124" w:rsidRPr="00206150" w:rsidRDefault="00615124" w:rsidP="00206150">
            <w:pPr>
              <w:spacing w:line="288" w:lineRule="auto"/>
              <w:rPr>
                <w:rFonts w:cstheme="minorHAnsi"/>
              </w:rPr>
            </w:pPr>
          </w:p>
        </w:tc>
        <w:tc>
          <w:tcPr>
            <w:tcW w:w="1134" w:type="dxa"/>
          </w:tcPr>
          <w:p w:rsidR="00615124" w:rsidRPr="00206150" w:rsidRDefault="00615124" w:rsidP="00206150">
            <w:pPr>
              <w:spacing w:line="288" w:lineRule="auto"/>
              <w:rPr>
                <w:rFonts w:cstheme="minorHAnsi"/>
              </w:rPr>
            </w:pPr>
            <w:r w:rsidRPr="00206150">
              <w:rPr>
                <w:rFonts w:cstheme="minorHAnsi"/>
              </w:rPr>
              <w:t>3 do 5</w:t>
            </w:r>
          </w:p>
        </w:tc>
        <w:tc>
          <w:tcPr>
            <w:tcW w:w="1276" w:type="dxa"/>
          </w:tcPr>
          <w:p w:rsidR="00615124" w:rsidRPr="00206150" w:rsidRDefault="00615124" w:rsidP="00206150">
            <w:pPr>
              <w:spacing w:line="288" w:lineRule="auto"/>
              <w:rPr>
                <w:rFonts w:cstheme="minorHAnsi"/>
              </w:rPr>
            </w:pPr>
            <w:r w:rsidRPr="00206150">
              <w:rPr>
                <w:rFonts w:cstheme="minorHAnsi"/>
              </w:rPr>
              <w:t>0,2 do 0,4</w:t>
            </w:r>
          </w:p>
          <w:p w:rsidR="00615124" w:rsidRPr="00206150" w:rsidRDefault="00615124" w:rsidP="00206150">
            <w:pPr>
              <w:spacing w:line="288" w:lineRule="auto"/>
              <w:rPr>
                <w:rFonts w:cstheme="minorHAnsi"/>
              </w:rPr>
            </w:pPr>
          </w:p>
        </w:tc>
        <w:tc>
          <w:tcPr>
            <w:tcW w:w="1276" w:type="dxa"/>
          </w:tcPr>
          <w:p w:rsidR="00615124" w:rsidRPr="00206150" w:rsidRDefault="00615124" w:rsidP="00206150">
            <w:pPr>
              <w:spacing w:line="288" w:lineRule="auto"/>
              <w:rPr>
                <w:rFonts w:cstheme="minorHAnsi"/>
              </w:rPr>
            </w:pPr>
            <w:r w:rsidRPr="00206150">
              <w:rPr>
                <w:rFonts w:cstheme="minorHAnsi"/>
              </w:rPr>
              <w:t>3 do 4</w:t>
            </w:r>
          </w:p>
        </w:tc>
        <w:tc>
          <w:tcPr>
            <w:tcW w:w="1530" w:type="dxa"/>
          </w:tcPr>
          <w:p w:rsidR="00615124" w:rsidRPr="00206150" w:rsidRDefault="00615124" w:rsidP="00206150">
            <w:pPr>
              <w:spacing w:line="288" w:lineRule="auto"/>
              <w:rPr>
                <w:rFonts w:cstheme="minorHAnsi"/>
              </w:rPr>
            </w:pPr>
            <w:r w:rsidRPr="00206150">
              <w:rPr>
                <w:rFonts w:cstheme="minorHAnsi"/>
              </w:rPr>
              <w:t>6)</w:t>
            </w:r>
          </w:p>
          <w:p w:rsidR="00615124" w:rsidRPr="00206150" w:rsidRDefault="00615124" w:rsidP="00206150">
            <w:pPr>
              <w:spacing w:line="288" w:lineRule="auto"/>
              <w:rPr>
                <w:rFonts w:cstheme="minorHAnsi"/>
              </w:rPr>
            </w:pPr>
          </w:p>
        </w:tc>
      </w:tr>
      <w:tr w:rsidR="00615124" w:rsidRPr="00206150" w:rsidTr="00615124">
        <w:trPr>
          <w:trHeight w:val="206"/>
        </w:trPr>
        <w:tc>
          <w:tcPr>
            <w:tcW w:w="1838" w:type="dxa"/>
          </w:tcPr>
          <w:p w:rsidR="00615124" w:rsidRPr="00206150" w:rsidRDefault="00615124" w:rsidP="00206150">
            <w:pPr>
              <w:spacing w:line="288" w:lineRule="auto"/>
              <w:rPr>
                <w:rFonts w:cstheme="minorHAnsi"/>
              </w:rPr>
            </w:pPr>
            <w:r w:rsidRPr="00206150">
              <w:rPr>
                <w:rFonts w:cstheme="minorHAnsi"/>
              </w:rPr>
              <w:t xml:space="preserve">Ubijaki o masie od1 do 10 Mg </w:t>
            </w:r>
          </w:p>
          <w:p w:rsidR="00615124" w:rsidRPr="00206150" w:rsidRDefault="00615124" w:rsidP="00206150">
            <w:pPr>
              <w:spacing w:line="288" w:lineRule="auto"/>
              <w:rPr>
                <w:rFonts w:cstheme="minorHAnsi"/>
              </w:rPr>
            </w:pPr>
            <w:r w:rsidRPr="00206150">
              <w:rPr>
                <w:rFonts w:cstheme="minorHAnsi"/>
              </w:rPr>
              <w:t xml:space="preserve">zrzucane z </w:t>
            </w:r>
          </w:p>
          <w:p w:rsidR="00615124" w:rsidRPr="00206150" w:rsidRDefault="00615124" w:rsidP="00206150">
            <w:pPr>
              <w:spacing w:line="288" w:lineRule="auto"/>
              <w:rPr>
                <w:rFonts w:cstheme="minorHAnsi"/>
              </w:rPr>
            </w:pPr>
            <w:r w:rsidRPr="00206150">
              <w:rPr>
                <w:rFonts w:cstheme="minorHAnsi"/>
              </w:rPr>
              <w:t>wysokości od 5 do 10 m</w:t>
            </w:r>
          </w:p>
          <w:p w:rsidR="00615124" w:rsidRPr="00206150" w:rsidRDefault="00615124" w:rsidP="00206150">
            <w:pPr>
              <w:spacing w:line="288" w:lineRule="auto"/>
              <w:rPr>
                <w:rFonts w:cstheme="minorHAnsi"/>
              </w:rPr>
            </w:pPr>
          </w:p>
        </w:tc>
        <w:tc>
          <w:tcPr>
            <w:tcW w:w="1134" w:type="dxa"/>
          </w:tcPr>
          <w:p w:rsidR="00615124" w:rsidRPr="00206150" w:rsidRDefault="00615124" w:rsidP="00206150">
            <w:pPr>
              <w:spacing w:line="288" w:lineRule="auto"/>
              <w:rPr>
                <w:rFonts w:cstheme="minorHAnsi"/>
              </w:rPr>
            </w:pPr>
            <w:r w:rsidRPr="00206150">
              <w:rPr>
                <w:rFonts w:cstheme="minorHAnsi"/>
              </w:rPr>
              <w:t>2,0 do 8,0</w:t>
            </w:r>
          </w:p>
          <w:p w:rsidR="00615124" w:rsidRPr="00206150" w:rsidRDefault="00615124" w:rsidP="00206150">
            <w:pPr>
              <w:spacing w:line="288" w:lineRule="auto"/>
              <w:rPr>
                <w:rFonts w:cstheme="minorHAnsi"/>
              </w:rPr>
            </w:pPr>
          </w:p>
        </w:tc>
        <w:tc>
          <w:tcPr>
            <w:tcW w:w="992" w:type="dxa"/>
          </w:tcPr>
          <w:p w:rsidR="00615124" w:rsidRPr="00206150" w:rsidRDefault="00615124" w:rsidP="00206150">
            <w:pPr>
              <w:spacing w:line="288" w:lineRule="auto"/>
              <w:rPr>
                <w:rFonts w:cstheme="minorHAnsi"/>
              </w:rPr>
            </w:pPr>
            <w:r w:rsidRPr="00206150">
              <w:rPr>
                <w:rFonts w:cstheme="minorHAnsi"/>
              </w:rPr>
              <w:t>4 do 10</w:t>
            </w:r>
          </w:p>
          <w:p w:rsidR="00615124" w:rsidRPr="00206150" w:rsidRDefault="00615124" w:rsidP="00206150">
            <w:pPr>
              <w:spacing w:line="288" w:lineRule="auto"/>
              <w:rPr>
                <w:rFonts w:cstheme="minorHAnsi"/>
              </w:rPr>
            </w:pPr>
            <w:r w:rsidRPr="00206150">
              <w:rPr>
                <w:rFonts w:cstheme="minorHAnsi"/>
              </w:rPr>
              <w:t>uderzeń w punkt</w:t>
            </w:r>
          </w:p>
          <w:p w:rsidR="00615124" w:rsidRPr="00206150" w:rsidRDefault="00615124" w:rsidP="00206150">
            <w:pPr>
              <w:spacing w:line="288" w:lineRule="auto"/>
              <w:rPr>
                <w:rFonts w:cstheme="minorHAnsi"/>
              </w:rPr>
            </w:pPr>
          </w:p>
        </w:tc>
        <w:tc>
          <w:tcPr>
            <w:tcW w:w="1276" w:type="dxa"/>
          </w:tcPr>
          <w:p w:rsidR="00E83EBC" w:rsidRPr="00206150" w:rsidRDefault="00E83EBC" w:rsidP="00206150">
            <w:pPr>
              <w:spacing w:line="288" w:lineRule="auto"/>
              <w:rPr>
                <w:rFonts w:cstheme="minorHAnsi"/>
              </w:rPr>
            </w:pPr>
            <w:r w:rsidRPr="00206150">
              <w:rPr>
                <w:rFonts w:cstheme="minorHAnsi"/>
              </w:rPr>
              <w:t>1,0 do 4,0</w:t>
            </w:r>
          </w:p>
          <w:p w:rsidR="00615124" w:rsidRPr="00206150" w:rsidRDefault="00615124" w:rsidP="00206150">
            <w:pPr>
              <w:spacing w:line="288" w:lineRule="auto"/>
              <w:rPr>
                <w:rFonts w:cstheme="minorHAnsi"/>
              </w:rPr>
            </w:pPr>
          </w:p>
        </w:tc>
        <w:tc>
          <w:tcPr>
            <w:tcW w:w="1134" w:type="dxa"/>
          </w:tcPr>
          <w:p w:rsidR="00E83EBC" w:rsidRPr="00206150" w:rsidRDefault="00E83EBC" w:rsidP="00206150">
            <w:pPr>
              <w:spacing w:line="288" w:lineRule="auto"/>
              <w:rPr>
                <w:rFonts w:cstheme="minorHAnsi"/>
              </w:rPr>
            </w:pPr>
            <w:r w:rsidRPr="00206150">
              <w:rPr>
                <w:rFonts w:cstheme="minorHAnsi"/>
              </w:rPr>
              <w:t>3 do 6</w:t>
            </w:r>
          </w:p>
          <w:p w:rsidR="00E83EBC" w:rsidRPr="00206150" w:rsidRDefault="00E83EBC" w:rsidP="00206150">
            <w:pPr>
              <w:spacing w:line="288" w:lineRule="auto"/>
              <w:rPr>
                <w:rFonts w:cstheme="minorHAnsi"/>
              </w:rPr>
            </w:pPr>
            <w:r w:rsidRPr="00206150">
              <w:rPr>
                <w:rFonts w:cstheme="minorHAnsi"/>
              </w:rPr>
              <w:t>uderzeń</w:t>
            </w:r>
          </w:p>
          <w:p w:rsidR="00E83EBC" w:rsidRPr="00206150" w:rsidRDefault="00E83EBC" w:rsidP="00206150">
            <w:pPr>
              <w:spacing w:line="288" w:lineRule="auto"/>
              <w:rPr>
                <w:rFonts w:cstheme="minorHAnsi"/>
              </w:rPr>
            </w:pPr>
            <w:r w:rsidRPr="00206150">
              <w:rPr>
                <w:rFonts w:cstheme="minorHAnsi"/>
              </w:rPr>
              <w:t>w  punkt</w:t>
            </w:r>
          </w:p>
          <w:p w:rsidR="00615124" w:rsidRPr="00206150" w:rsidRDefault="00615124" w:rsidP="00206150">
            <w:pPr>
              <w:spacing w:line="288" w:lineRule="auto"/>
              <w:rPr>
                <w:rFonts w:cstheme="minorHAnsi"/>
              </w:rPr>
            </w:pPr>
          </w:p>
        </w:tc>
        <w:tc>
          <w:tcPr>
            <w:tcW w:w="1276" w:type="dxa"/>
          </w:tcPr>
          <w:p w:rsidR="00E83EBC" w:rsidRPr="00206150" w:rsidRDefault="00E83EBC" w:rsidP="00206150">
            <w:pPr>
              <w:spacing w:line="288" w:lineRule="auto"/>
              <w:rPr>
                <w:rFonts w:cstheme="minorHAnsi"/>
              </w:rPr>
            </w:pPr>
            <w:r w:rsidRPr="00206150">
              <w:rPr>
                <w:rFonts w:cstheme="minorHAnsi"/>
              </w:rPr>
              <w:t>1,0 do 5,0</w:t>
            </w:r>
          </w:p>
          <w:p w:rsidR="00615124" w:rsidRPr="00206150" w:rsidRDefault="00615124" w:rsidP="00206150">
            <w:pPr>
              <w:spacing w:line="288" w:lineRule="auto"/>
              <w:rPr>
                <w:rFonts w:cstheme="minorHAnsi"/>
              </w:rPr>
            </w:pPr>
          </w:p>
        </w:tc>
        <w:tc>
          <w:tcPr>
            <w:tcW w:w="1276" w:type="dxa"/>
          </w:tcPr>
          <w:p w:rsidR="00E83EBC" w:rsidRPr="00206150" w:rsidRDefault="00E83EBC" w:rsidP="00206150">
            <w:pPr>
              <w:spacing w:line="288" w:lineRule="auto"/>
              <w:rPr>
                <w:rFonts w:cstheme="minorHAnsi"/>
              </w:rPr>
            </w:pPr>
            <w:r w:rsidRPr="00206150">
              <w:rPr>
                <w:rFonts w:cstheme="minorHAnsi"/>
              </w:rPr>
              <w:t xml:space="preserve">3 do 6 uderzeń w </w:t>
            </w:r>
          </w:p>
          <w:p w:rsidR="00E83EBC" w:rsidRPr="00206150" w:rsidRDefault="00E83EBC" w:rsidP="00206150">
            <w:pPr>
              <w:spacing w:line="288" w:lineRule="auto"/>
              <w:rPr>
                <w:rFonts w:cstheme="minorHAnsi"/>
              </w:rPr>
            </w:pPr>
            <w:r w:rsidRPr="00206150">
              <w:rPr>
                <w:rFonts w:cstheme="minorHAnsi"/>
              </w:rPr>
              <w:t>punkt</w:t>
            </w:r>
          </w:p>
          <w:p w:rsidR="00615124" w:rsidRPr="00206150" w:rsidRDefault="00615124" w:rsidP="00206150">
            <w:pPr>
              <w:spacing w:line="288" w:lineRule="auto"/>
              <w:rPr>
                <w:rFonts w:cstheme="minorHAnsi"/>
              </w:rPr>
            </w:pPr>
          </w:p>
        </w:tc>
        <w:tc>
          <w:tcPr>
            <w:tcW w:w="1530" w:type="dxa"/>
          </w:tcPr>
          <w:p w:rsidR="00615124" w:rsidRPr="00206150" w:rsidRDefault="00615124" w:rsidP="00206150">
            <w:pPr>
              <w:spacing w:line="288" w:lineRule="auto"/>
              <w:rPr>
                <w:rFonts w:cstheme="minorHAnsi"/>
              </w:rPr>
            </w:pPr>
          </w:p>
        </w:tc>
      </w:tr>
    </w:tbl>
    <w:p w:rsidR="00E83EBC" w:rsidRPr="00206150" w:rsidRDefault="00E83EBC" w:rsidP="00206150">
      <w:pPr>
        <w:spacing w:after="0" w:line="288" w:lineRule="auto"/>
        <w:rPr>
          <w:rFonts w:cstheme="minorHAnsi"/>
        </w:rPr>
      </w:pPr>
      <w:r w:rsidRPr="00206150">
        <w:rPr>
          <w:rFonts w:cstheme="minorHAnsi"/>
        </w:rPr>
        <w:t>*) Walce statyczne są mało przydatne w gruntach kamienistych.</w:t>
      </w:r>
    </w:p>
    <w:p w:rsidR="00E83EBC" w:rsidRPr="00206150" w:rsidRDefault="00E83EBC" w:rsidP="00206150">
      <w:pPr>
        <w:spacing w:after="0" w:line="288" w:lineRule="auto"/>
        <w:rPr>
          <w:rFonts w:cstheme="minorHAnsi"/>
        </w:rPr>
      </w:pPr>
      <w:r w:rsidRPr="00206150">
        <w:rPr>
          <w:rFonts w:cstheme="minorHAnsi"/>
        </w:rPr>
        <w:t>**) Wibracyjnie należy zagęszczać warstwy grubości &gt; 15 cm, cieńsze warstwy należy zagęszczać statycznie.</w:t>
      </w:r>
    </w:p>
    <w:p w:rsidR="00E83EBC" w:rsidRPr="00206150" w:rsidRDefault="00E83EBC" w:rsidP="00206150">
      <w:pPr>
        <w:spacing w:after="0" w:line="288" w:lineRule="auto"/>
        <w:rPr>
          <w:rFonts w:cstheme="minorHAnsi"/>
        </w:rPr>
      </w:pPr>
      <w:r w:rsidRPr="00206150">
        <w:rPr>
          <w:rFonts w:cstheme="minorHAnsi"/>
        </w:rPr>
        <w:t>***) Wartości orientacyjne, właściwe należy ustalić na odcinku doświadczalnym.</w:t>
      </w:r>
    </w:p>
    <w:p w:rsidR="00E83EBC" w:rsidRPr="00206150" w:rsidRDefault="001859F2" w:rsidP="00206150">
      <w:pPr>
        <w:spacing w:after="0" w:line="288" w:lineRule="auto"/>
        <w:rPr>
          <w:rFonts w:cstheme="minorHAnsi"/>
        </w:rPr>
      </w:pPr>
      <w:r w:rsidRPr="00206150">
        <w:rPr>
          <w:rFonts w:cstheme="minorHAnsi"/>
        </w:rPr>
        <w:t xml:space="preserve">Uwagi:  </w:t>
      </w:r>
    </w:p>
    <w:p w:rsidR="00E83EBC" w:rsidRPr="00206150" w:rsidRDefault="001859F2" w:rsidP="00206150">
      <w:pPr>
        <w:pStyle w:val="Akapitzlist"/>
        <w:numPr>
          <w:ilvl w:val="0"/>
          <w:numId w:val="13"/>
        </w:numPr>
        <w:spacing w:after="0" w:line="288" w:lineRule="auto"/>
        <w:rPr>
          <w:rFonts w:cstheme="minorHAnsi"/>
        </w:rPr>
      </w:pPr>
      <w:r w:rsidRPr="00206150">
        <w:rPr>
          <w:rFonts w:cstheme="minorHAnsi"/>
        </w:rPr>
        <w:t>Do zagęszczania górnych warstw podłoża. Zalecane do codziennego wygładzania (przywałowania) gruntów spoistych w miejscu pobrania i w nasypie.</w:t>
      </w:r>
      <w:r w:rsidR="00E83EBC" w:rsidRPr="00206150">
        <w:rPr>
          <w:rFonts w:cstheme="minorHAnsi"/>
        </w:rPr>
        <w:t xml:space="preserve">                                                                                                                                                             </w:t>
      </w:r>
    </w:p>
    <w:p w:rsidR="00E83EBC" w:rsidRPr="00206150" w:rsidRDefault="001859F2" w:rsidP="00206150">
      <w:pPr>
        <w:pStyle w:val="Akapitzlist"/>
        <w:numPr>
          <w:ilvl w:val="0"/>
          <w:numId w:val="13"/>
        </w:numPr>
        <w:spacing w:after="0" w:line="288" w:lineRule="auto"/>
        <w:rPr>
          <w:rFonts w:cstheme="minorHAnsi"/>
        </w:rPr>
      </w:pPr>
      <w:r w:rsidRPr="00206150">
        <w:rPr>
          <w:rFonts w:cstheme="minorHAnsi"/>
        </w:rPr>
        <w:t xml:space="preserve"> Nie nadają się do gruntów nawodnionych.</w:t>
      </w:r>
    </w:p>
    <w:p w:rsidR="00E83EBC" w:rsidRPr="00206150" w:rsidRDefault="001859F2" w:rsidP="00206150">
      <w:pPr>
        <w:pStyle w:val="Akapitzlist"/>
        <w:numPr>
          <w:ilvl w:val="0"/>
          <w:numId w:val="13"/>
        </w:numPr>
        <w:spacing w:after="0" w:line="288" w:lineRule="auto"/>
        <w:rPr>
          <w:rFonts w:cstheme="minorHAnsi"/>
        </w:rPr>
      </w:pPr>
      <w:r w:rsidRPr="00206150">
        <w:rPr>
          <w:rFonts w:cstheme="minorHAnsi"/>
        </w:rPr>
        <w:t xml:space="preserve"> Mało przydatne w gruntach spoistych.</w:t>
      </w:r>
    </w:p>
    <w:p w:rsidR="00E83EBC" w:rsidRPr="00206150" w:rsidRDefault="001859F2" w:rsidP="00206150">
      <w:pPr>
        <w:pStyle w:val="Akapitzlist"/>
        <w:numPr>
          <w:ilvl w:val="0"/>
          <w:numId w:val="13"/>
        </w:numPr>
        <w:spacing w:after="0" w:line="288" w:lineRule="auto"/>
        <w:rPr>
          <w:rFonts w:cstheme="minorHAnsi"/>
        </w:rPr>
      </w:pPr>
      <w:r w:rsidRPr="00206150">
        <w:rPr>
          <w:rFonts w:cstheme="minorHAnsi"/>
        </w:rPr>
        <w:t xml:space="preserve"> Do gruntów spoistych przydatne są walce średnie i ciężkie, do gruntów kamienistych -  walce bardzo ciężkie.</w:t>
      </w:r>
    </w:p>
    <w:p w:rsidR="00E83EBC" w:rsidRPr="00206150" w:rsidRDefault="001859F2" w:rsidP="00206150">
      <w:pPr>
        <w:pStyle w:val="Akapitzlist"/>
        <w:numPr>
          <w:ilvl w:val="0"/>
          <w:numId w:val="13"/>
        </w:numPr>
        <w:spacing w:after="0" w:line="288" w:lineRule="auto"/>
        <w:rPr>
          <w:rFonts w:cstheme="minorHAnsi"/>
        </w:rPr>
      </w:pPr>
      <w:r w:rsidRPr="00206150">
        <w:rPr>
          <w:rFonts w:cstheme="minorHAnsi"/>
        </w:rPr>
        <w:t xml:space="preserve"> Zalecane do piasków pylastych i gliniastych,  pospółek gliniastych  i glin piaszczystych.</w:t>
      </w:r>
    </w:p>
    <w:p w:rsidR="001859F2" w:rsidRPr="00206150" w:rsidRDefault="001859F2" w:rsidP="00206150">
      <w:pPr>
        <w:pStyle w:val="Akapitzlist"/>
        <w:numPr>
          <w:ilvl w:val="0"/>
          <w:numId w:val="13"/>
        </w:numPr>
        <w:spacing w:after="0" w:line="288" w:lineRule="auto"/>
        <w:rPr>
          <w:rFonts w:cstheme="minorHAnsi"/>
        </w:rPr>
      </w:pPr>
      <w:r w:rsidRPr="00206150">
        <w:rPr>
          <w:rFonts w:cstheme="minorHAnsi"/>
        </w:rPr>
        <w:lastRenderedPageBreak/>
        <w:t>Zalecane do zasypek wąskich przekopów4. transport</w:t>
      </w:r>
    </w:p>
    <w:p w:rsidR="001859F2" w:rsidRPr="00206150" w:rsidRDefault="00D42D27" w:rsidP="00206150">
      <w:pPr>
        <w:spacing w:after="0" w:line="288" w:lineRule="auto"/>
        <w:rPr>
          <w:rFonts w:cstheme="minorHAnsi"/>
        </w:rPr>
      </w:pPr>
      <w:r w:rsidRPr="00206150">
        <w:rPr>
          <w:rFonts w:cstheme="minorHAnsi"/>
        </w:rPr>
        <w:t>4</w:t>
      </w:r>
      <w:r w:rsidR="001859F2" w:rsidRPr="00206150">
        <w:rPr>
          <w:rFonts w:cstheme="minorHAnsi"/>
        </w:rPr>
        <w:t>. Wykonanie nasypów</w:t>
      </w:r>
    </w:p>
    <w:p w:rsidR="001859F2" w:rsidRPr="00206150" w:rsidRDefault="00D42D27" w:rsidP="00206150">
      <w:pPr>
        <w:spacing w:after="0" w:line="288" w:lineRule="auto"/>
        <w:rPr>
          <w:rFonts w:cstheme="minorHAnsi"/>
        </w:rPr>
      </w:pPr>
      <w:r w:rsidRPr="00206150">
        <w:rPr>
          <w:rFonts w:cstheme="minorHAnsi"/>
        </w:rPr>
        <w:t>4</w:t>
      </w:r>
      <w:r w:rsidR="001859F2" w:rsidRPr="00206150">
        <w:rPr>
          <w:rFonts w:cstheme="minorHAnsi"/>
        </w:rPr>
        <w:t>.1.  Przygotowanie podłoża w obrębie podstawy nasypu</w:t>
      </w:r>
    </w:p>
    <w:p w:rsidR="001859F2" w:rsidRPr="00206150" w:rsidRDefault="001859F2" w:rsidP="00206150">
      <w:pPr>
        <w:spacing w:after="0" w:line="288" w:lineRule="auto"/>
        <w:rPr>
          <w:rFonts w:cstheme="minorHAnsi"/>
        </w:rPr>
      </w:pPr>
      <w:r w:rsidRPr="00206150">
        <w:rPr>
          <w:rFonts w:cstheme="minorHAnsi"/>
        </w:rPr>
        <w:t>Przed  przystąpieniem do budowy nasypu  należy w obrębie jego podstawy zakończyć roboty przygotowawcze, określone w OST ".</w:t>
      </w:r>
    </w:p>
    <w:p w:rsidR="001859F2" w:rsidRPr="00206150" w:rsidRDefault="00D42D27" w:rsidP="00206150">
      <w:pPr>
        <w:spacing w:after="0" w:line="288" w:lineRule="auto"/>
        <w:rPr>
          <w:rFonts w:cstheme="minorHAnsi"/>
        </w:rPr>
      </w:pPr>
      <w:r w:rsidRPr="00206150">
        <w:rPr>
          <w:rFonts w:cstheme="minorHAnsi"/>
        </w:rPr>
        <w:t>4</w:t>
      </w:r>
      <w:r w:rsidR="001859F2" w:rsidRPr="00206150">
        <w:rPr>
          <w:rFonts w:cstheme="minorHAnsi"/>
        </w:rPr>
        <w:t>.</w:t>
      </w:r>
      <w:r w:rsidRPr="00206150">
        <w:rPr>
          <w:rFonts w:cstheme="minorHAnsi"/>
        </w:rPr>
        <w:t>2</w:t>
      </w:r>
      <w:r w:rsidR="001859F2" w:rsidRPr="00206150">
        <w:rPr>
          <w:rFonts w:cstheme="minorHAnsi"/>
        </w:rPr>
        <w:t>. Wycięcie stopni w zboczu</w:t>
      </w:r>
    </w:p>
    <w:p w:rsidR="001859F2" w:rsidRPr="00206150" w:rsidRDefault="001859F2" w:rsidP="00206150">
      <w:pPr>
        <w:spacing w:after="0" w:line="288" w:lineRule="auto"/>
        <w:rPr>
          <w:rFonts w:cstheme="minorHAnsi"/>
        </w:rPr>
      </w:pPr>
      <w:r w:rsidRPr="00206150">
        <w:rPr>
          <w:rFonts w:cstheme="minorHAnsi"/>
        </w:rPr>
        <w:t>Jeżeli pochylenie poprzeczne terenu w stosunku do osi nasypu jest większe niż 1:5 należy, dla zabezpieczenia przed zsuwaniem się nasypu, wykonać w zboczu stopnie o spadku górnej powierzchni, wynoszącym około  4%  ± 1% i szerokości od  1,0 do 2,5 m.</w:t>
      </w:r>
    </w:p>
    <w:p w:rsidR="001859F2" w:rsidRPr="00206150" w:rsidRDefault="00D42D27" w:rsidP="00206150">
      <w:pPr>
        <w:spacing w:after="0" w:line="288" w:lineRule="auto"/>
        <w:rPr>
          <w:rFonts w:cstheme="minorHAnsi"/>
        </w:rPr>
      </w:pPr>
      <w:r w:rsidRPr="00206150">
        <w:rPr>
          <w:rFonts w:cstheme="minorHAnsi"/>
        </w:rPr>
        <w:t>4</w:t>
      </w:r>
      <w:r w:rsidR="001859F2" w:rsidRPr="00206150">
        <w:rPr>
          <w:rFonts w:cstheme="minorHAnsi"/>
        </w:rPr>
        <w:t>.</w:t>
      </w:r>
      <w:r w:rsidRPr="00206150">
        <w:rPr>
          <w:rFonts w:cstheme="minorHAnsi"/>
        </w:rPr>
        <w:t>3.</w:t>
      </w:r>
      <w:r w:rsidR="001859F2" w:rsidRPr="00206150">
        <w:rPr>
          <w:rFonts w:cstheme="minorHAnsi"/>
        </w:rPr>
        <w:t xml:space="preserve"> Zagęszczenie gruntu i nośność w podłożu nasypu</w:t>
      </w:r>
    </w:p>
    <w:p w:rsidR="001859F2" w:rsidRPr="00206150" w:rsidRDefault="001859F2" w:rsidP="00206150">
      <w:pPr>
        <w:spacing w:after="0" w:line="288" w:lineRule="auto"/>
        <w:rPr>
          <w:rFonts w:cstheme="minorHAnsi"/>
          <w:vertAlign w:val="subscript"/>
        </w:rPr>
      </w:pPr>
      <w:r w:rsidRPr="00206150">
        <w:rPr>
          <w:rFonts w:cstheme="minorHAnsi"/>
        </w:rPr>
        <w:t xml:space="preserve">Wykonawca powinien skontrolować wskaźnik zagęszczenia gruntów rodzimych, zalegających w strefie podłoża nasypu, do głębokości 0,5 m od powierzchni terenu. Jeżeli wartość wskaźnika zagęszczenia jest mniejsza niż </w:t>
      </w:r>
      <w:proofErr w:type="spellStart"/>
      <w:r w:rsidR="005677BA" w:rsidRPr="00206150">
        <w:rPr>
          <w:rFonts w:cstheme="minorHAnsi"/>
        </w:rPr>
        <w:t>Is</w:t>
      </w:r>
      <w:proofErr w:type="spellEnd"/>
      <w:r w:rsidR="005677BA" w:rsidRPr="00206150">
        <w:rPr>
          <w:rFonts w:cstheme="minorHAnsi"/>
        </w:rPr>
        <w:t xml:space="preserve"> 0,95</w:t>
      </w:r>
      <w:r w:rsidRPr="00206150">
        <w:rPr>
          <w:rFonts w:cstheme="minorHAnsi"/>
        </w:rPr>
        <w:t>, Wykonawca powinien dogęścić podłoże tak, aby powyższe wymaganie zostało spełnione.</w:t>
      </w:r>
      <w:r w:rsidR="00E83EBC" w:rsidRPr="00206150">
        <w:rPr>
          <w:rFonts w:cstheme="minorHAnsi"/>
        </w:rPr>
        <w:t xml:space="preserve"> </w:t>
      </w:r>
      <w:r w:rsidRPr="00206150">
        <w:rPr>
          <w:rFonts w:cstheme="minorHAnsi"/>
        </w:rPr>
        <w:t>Jeżeli wartości wskaźnika zagęszczenia  nie mogą być osiągnięte przez bezpośrednie zagęszczanie podłoża, to należy podjąć środki w celu ulepszenia gruntu podłoża, umożliwiające uzyskanie wymaganych wartości wskaźnika zagęszczenia.</w:t>
      </w:r>
      <w:r w:rsidR="005677BA" w:rsidRPr="00206150">
        <w:rPr>
          <w:rFonts w:cstheme="minorHAnsi"/>
        </w:rPr>
        <w:t xml:space="preserve">                                                </w:t>
      </w:r>
      <w:r w:rsidRPr="00206150">
        <w:rPr>
          <w:rFonts w:cstheme="minorHAnsi"/>
        </w:rPr>
        <w:t>Dodatkowo można sprawdzić nośność warstwy gruntu podłoża nasypu na podstawie pomiaru wtórnego modułu odkształcenia E</w:t>
      </w:r>
      <w:r w:rsidR="005677BA" w:rsidRPr="00206150">
        <w:rPr>
          <w:rFonts w:cstheme="minorHAnsi"/>
          <w:vertAlign w:val="subscript"/>
        </w:rPr>
        <w:t>2</w:t>
      </w:r>
      <w:r w:rsidRPr="00206150">
        <w:rPr>
          <w:rFonts w:cstheme="minorHAnsi"/>
        </w:rPr>
        <w:t xml:space="preserve"> zgodnie z PN-02205:1998 [4] rysunek 3.</w:t>
      </w:r>
    </w:p>
    <w:tbl>
      <w:tblPr>
        <w:tblStyle w:val="Tabela-Siatka"/>
        <w:tblpPr w:leftFromText="141" w:rightFromText="141" w:vertAnchor="text" w:horzAnchor="margin" w:tblpY="312"/>
        <w:tblW w:w="0" w:type="auto"/>
        <w:tblLook w:val="04A0"/>
      </w:tblPr>
      <w:tblGrid>
        <w:gridCol w:w="2405"/>
        <w:gridCol w:w="2693"/>
      </w:tblGrid>
      <w:tr w:rsidR="004F6798" w:rsidRPr="00206150" w:rsidTr="004F6798">
        <w:tc>
          <w:tcPr>
            <w:tcW w:w="2405" w:type="dxa"/>
          </w:tcPr>
          <w:p w:rsidR="004F6798" w:rsidRPr="00206150" w:rsidRDefault="004F6798" w:rsidP="00206150">
            <w:pPr>
              <w:spacing w:line="288" w:lineRule="auto"/>
              <w:rPr>
                <w:rFonts w:cstheme="minorHAnsi"/>
              </w:rPr>
            </w:pPr>
            <w:r w:rsidRPr="00206150">
              <w:rPr>
                <w:rFonts w:cstheme="minorHAnsi"/>
              </w:rPr>
              <w:t>Nasypy o wysokości, m</w:t>
            </w:r>
          </w:p>
        </w:tc>
        <w:tc>
          <w:tcPr>
            <w:tcW w:w="2693" w:type="dxa"/>
          </w:tcPr>
          <w:p w:rsidR="004F6798" w:rsidRPr="00206150" w:rsidRDefault="004F6798" w:rsidP="00206150">
            <w:pPr>
              <w:spacing w:line="288" w:lineRule="auto"/>
              <w:rPr>
                <w:rFonts w:cstheme="minorHAnsi"/>
              </w:rPr>
            </w:pPr>
            <w:r w:rsidRPr="00206150">
              <w:rPr>
                <w:rFonts w:cstheme="minorHAnsi"/>
              </w:rPr>
              <w:t xml:space="preserve">Minimalna wartość </w:t>
            </w:r>
            <w:proofErr w:type="spellStart"/>
            <w:r w:rsidRPr="00206150">
              <w:rPr>
                <w:rFonts w:cstheme="minorHAnsi"/>
              </w:rPr>
              <w:t>Is</w:t>
            </w:r>
            <w:proofErr w:type="spellEnd"/>
            <w:r w:rsidRPr="00206150">
              <w:rPr>
                <w:rFonts w:cstheme="minorHAnsi"/>
              </w:rPr>
              <w:t xml:space="preserve"> dla:</w:t>
            </w:r>
          </w:p>
        </w:tc>
      </w:tr>
      <w:tr w:rsidR="004F6798" w:rsidRPr="00206150" w:rsidTr="004F6798">
        <w:tc>
          <w:tcPr>
            <w:tcW w:w="2405" w:type="dxa"/>
          </w:tcPr>
          <w:p w:rsidR="004F6798" w:rsidRPr="00206150" w:rsidRDefault="004F6798" w:rsidP="00206150">
            <w:pPr>
              <w:spacing w:line="288" w:lineRule="auto"/>
              <w:rPr>
                <w:rFonts w:cstheme="minorHAnsi"/>
              </w:rPr>
            </w:pPr>
            <w:r w:rsidRPr="00206150">
              <w:rPr>
                <w:rFonts w:cstheme="minorHAnsi"/>
              </w:rPr>
              <w:t>Do 2m</w:t>
            </w:r>
          </w:p>
        </w:tc>
        <w:tc>
          <w:tcPr>
            <w:tcW w:w="2693" w:type="dxa"/>
          </w:tcPr>
          <w:p w:rsidR="004F6798" w:rsidRPr="00206150" w:rsidRDefault="004F6798" w:rsidP="00206150">
            <w:pPr>
              <w:spacing w:line="288" w:lineRule="auto"/>
              <w:rPr>
                <w:rFonts w:cstheme="minorHAnsi"/>
              </w:rPr>
            </w:pPr>
            <w:r w:rsidRPr="00206150">
              <w:rPr>
                <w:rFonts w:cstheme="minorHAnsi"/>
              </w:rPr>
              <w:t>0,97</w:t>
            </w:r>
          </w:p>
        </w:tc>
      </w:tr>
      <w:tr w:rsidR="004F6798" w:rsidRPr="00206150" w:rsidTr="004F6798">
        <w:tc>
          <w:tcPr>
            <w:tcW w:w="2405" w:type="dxa"/>
          </w:tcPr>
          <w:p w:rsidR="004F6798" w:rsidRPr="00206150" w:rsidRDefault="004F6798" w:rsidP="00206150">
            <w:pPr>
              <w:spacing w:line="288" w:lineRule="auto"/>
              <w:rPr>
                <w:rFonts w:cstheme="minorHAnsi"/>
              </w:rPr>
            </w:pPr>
          </w:p>
        </w:tc>
        <w:tc>
          <w:tcPr>
            <w:tcW w:w="2693" w:type="dxa"/>
          </w:tcPr>
          <w:p w:rsidR="004F6798" w:rsidRPr="00206150" w:rsidRDefault="004F6798" w:rsidP="00206150">
            <w:pPr>
              <w:spacing w:line="288" w:lineRule="auto"/>
              <w:rPr>
                <w:rFonts w:cstheme="minorHAnsi"/>
              </w:rPr>
            </w:pPr>
          </w:p>
        </w:tc>
      </w:tr>
    </w:tbl>
    <w:p w:rsidR="004F6798" w:rsidRPr="00206150" w:rsidRDefault="004F6798" w:rsidP="00206150">
      <w:pPr>
        <w:spacing w:after="0" w:line="288" w:lineRule="auto"/>
        <w:rPr>
          <w:rFonts w:cstheme="minorHAnsi"/>
        </w:rPr>
      </w:pPr>
    </w:p>
    <w:p w:rsidR="004F6798" w:rsidRPr="00206150" w:rsidRDefault="004F6798" w:rsidP="00206150">
      <w:pPr>
        <w:spacing w:after="0" w:line="288" w:lineRule="auto"/>
        <w:rPr>
          <w:rFonts w:cstheme="minorHAnsi"/>
        </w:rPr>
      </w:pPr>
    </w:p>
    <w:p w:rsidR="004F6798" w:rsidRPr="00206150" w:rsidRDefault="004F6798" w:rsidP="00206150">
      <w:pPr>
        <w:spacing w:after="0" w:line="288" w:lineRule="auto"/>
        <w:rPr>
          <w:rFonts w:cstheme="minorHAnsi"/>
        </w:rPr>
      </w:pPr>
    </w:p>
    <w:p w:rsidR="004F6798" w:rsidRPr="00206150" w:rsidRDefault="004F6798" w:rsidP="00206150">
      <w:pPr>
        <w:spacing w:after="0" w:line="288" w:lineRule="auto"/>
        <w:rPr>
          <w:rFonts w:cstheme="minorHAnsi"/>
        </w:rPr>
      </w:pPr>
      <w:r w:rsidRPr="00206150">
        <w:rPr>
          <w:rFonts w:cstheme="minorHAnsi"/>
        </w:rPr>
        <w:t>Dodatkowo można sprawdzić nośność warstwy gruntu podłoża nasypu na podstawie pomiaru wtórnego modułu odkształcenia E2 zgodnie z PN-02205:1998 [4] rysunek 3</w:t>
      </w:r>
    </w:p>
    <w:p w:rsidR="001859F2" w:rsidRPr="00206150" w:rsidRDefault="00D42D27" w:rsidP="00206150">
      <w:pPr>
        <w:spacing w:after="0" w:line="288" w:lineRule="auto"/>
        <w:rPr>
          <w:rFonts w:cstheme="minorHAnsi"/>
        </w:rPr>
      </w:pPr>
      <w:r w:rsidRPr="00206150">
        <w:rPr>
          <w:rFonts w:cstheme="minorHAnsi"/>
        </w:rPr>
        <w:t>4.4</w:t>
      </w:r>
      <w:r w:rsidR="001859F2" w:rsidRPr="00206150">
        <w:rPr>
          <w:rFonts w:cstheme="minorHAnsi"/>
        </w:rPr>
        <w:t>.  Spulchnienie gruntów w podłożu nasypów</w:t>
      </w:r>
    </w:p>
    <w:p w:rsidR="001859F2" w:rsidRPr="00206150" w:rsidRDefault="001859F2" w:rsidP="00206150">
      <w:pPr>
        <w:spacing w:after="0" w:line="288" w:lineRule="auto"/>
        <w:rPr>
          <w:rFonts w:cstheme="minorHAnsi"/>
        </w:rPr>
      </w:pPr>
      <w:r w:rsidRPr="00206150">
        <w:rPr>
          <w:rFonts w:cstheme="minorHAnsi"/>
        </w:rPr>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1859F2" w:rsidRPr="00206150" w:rsidRDefault="00D42D27" w:rsidP="00206150">
      <w:pPr>
        <w:spacing w:after="0" w:line="288" w:lineRule="auto"/>
        <w:rPr>
          <w:rFonts w:cstheme="minorHAnsi"/>
        </w:rPr>
      </w:pPr>
      <w:r w:rsidRPr="00206150">
        <w:rPr>
          <w:rFonts w:cstheme="minorHAnsi"/>
        </w:rPr>
        <w:t>4.5</w:t>
      </w:r>
      <w:r w:rsidR="001859F2" w:rsidRPr="00206150">
        <w:rPr>
          <w:rFonts w:cstheme="minorHAnsi"/>
        </w:rPr>
        <w:t>. Wybór gruntów i materiałów do wykonania nasypów</w:t>
      </w:r>
    </w:p>
    <w:p w:rsidR="001859F2" w:rsidRPr="00206150" w:rsidRDefault="001859F2" w:rsidP="00206150">
      <w:pPr>
        <w:spacing w:after="0" w:line="288" w:lineRule="auto"/>
        <w:rPr>
          <w:rFonts w:cstheme="minorHAnsi"/>
        </w:rPr>
      </w:pPr>
      <w:r w:rsidRPr="00206150">
        <w:rPr>
          <w:rFonts w:cstheme="minorHAnsi"/>
        </w:rPr>
        <w:t>Wybór gruntów i materiałów do wykonania nasypów powinien być dokonany z uwzględnieniem zasad podanych w pk</w:t>
      </w:r>
      <w:r w:rsidR="00CC03C0" w:rsidRPr="00206150">
        <w:rPr>
          <w:rFonts w:cstheme="minorHAnsi"/>
        </w:rPr>
        <w:t>t.</w:t>
      </w:r>
      <w:r w:rsidRPr="00206150">
        <w:rPr>
          <w:rFonts w:cstheme="minorHAnsi"/>
        </w:rPr>
        <w:t xml:space="preserve"> 2.</w:t>
      </w:r>
    </w:p>
    <w:p w:rsidR="001859F2" w:rsidRPr="00206150" w:rsidRDefault="00D42D27" w:rsidP="00206150">
      <w:pPr>
        <w:spacing w:after="0" w:line="288" w:lineRule="auto"/>
        <w:rPr>
          <w:rFonts w:cstheme="minorHAnsi"/>
        </w:rPr>
      </w:pPr>
      <w:r w:rsidRPr="00206150">
        <w:rPr>
          <w:rFonts w:cstheme="minorHAnsi"/>
        </w:rPr>
        <w:t>4.</w:t>
      </w:r>
      <w:r w:rsidR="001859F2" w:rsidRPr="00206150">
        <w:rPr>
          <w:rFonts w:cstheme="minorHAnsi"/>
        </w:rPr>
        <w:t>.</w:t>
      </w:r>
      <w:r w:rsidRPr="00206150">
        <w:rPr>
          <w:rFonts w:cstheme="minorHAnsi"/>
        </w:rPr>
        <w:t>6</w:t>
      </w:r>
      <w:r w:rsidR="001859F2" w:rsidRPr="00206150">
        <w:rPr>
          <w:rFonts w:cstheme="minorHAnsi"/>
        </w:rPr>
        <w:t>. Zasady wykonania nasypów</w:t>
      </w:r>
    </w:p>
    <w:p w:rsidR="001859F2" w:rsidRPr="00206150" w:rsidRDefault="00D42D27" w:rsidP="00206150">
      <w:pPr>
        <w:spacing w:after="0" w:line="288" w:lineRule="auto"/>
        <w:rPr>
          <w:rFonts w:cstheme="minorHAnsi"/>
        </w:rPr>
      </w:pPr>
      <w:r w:rsidRPr="00206150">
        <w:rPr>
          <w:rFonts w:cstheme="minorHAnsi"/>
        </w:rPr>
        <w:t>4.7</w:t>
      </w:r>
      <w:r w:rsidR="003A49B4" w:rsidRPr="00206150">
        <w:rPr>
          <w:rFonts w:cstheme="minorHAnsi"/>
        </w:rPr>
        <w:t>.</w:t>
      </w:r>
      <w:r w:rsidR="001859F2" w:rsidRPr="00206150">
        <w:rPr>
          <w:rFonts w:cstheme="minorHAnsi"/>
        </w:rPr>
        <w:t xml:space="preserve"> Ogólne zasady wykonywania nasypów</w:t>
      </w:r>
    </w:p>
    <w:p w:rsidR="001859F2" w:rsidRPr="00206150" w:rsidRDefault="001859F2" w:rsidP="00206150">
      <w:pPr>
        <w:spacing w:after="0" w:line="288" w:lineRule="auto"/>
        <w:rPr>
          <w:rFonts w:cstheme="minorHAnsi"/>
        </w:rPr>
      </w:pPr>
      <w:r w:rsidRPr="00206150">
        <w:rPr>
          <w:rFonts w:cstheme="minorHAnsi"/>
        </w:rPr>
        <w:t xml:space="preserve">Nasypy powinny być wznoszone przy zachowaniu przekroju poprzecznego i profilu podłużnego, które określono w dokumentacji projektowej, z uwzględnieniem ewentualnych zmian wprowadzonych zawczasu przez </w:t>
      </w:r>
      <w:r w:rsidR="000A1F89" w:rsidRPr="00206150">
        <w:rPr>
          <w:rFonts w:cstheme="minorHAnsi"/>
        </w:rPr>
        <w:t>Inżynier/Kierownik</w:t>
      </w:r>
      <w:r w:rsidRPr="00206150">
        <w:rPr>
          <w:rFonts w:cstheme="minorHAnsi"/>
        </w:rPr>
        <w:t>a</w:t>
      </w:r>
      <w:r w:rsidR="005677BA" w:rsidRPr="00206150">
        <w:rPr>
          <w:rFonts w:cstheme="minorHAnsi"/>
        </w:rPr>
        <w:t>/Kierownika</w:t>
      </w:r>
      <w:r w:rsidRPr="00206150">
        <w:rPr>
          <w:rFonts w:cstheme="minorHAnsi"/>
        </w:rPr>
        <w:t>. W celu zapewnienia stateczności nasypu i jego równomiernego osiadania należy przestrzegać następujących zasad:</w:t>
      </w:r>
    </w:p>
    <w:p w:rsidR="005677BA" w:rsidRPr="00206150" w:rsidRDefault="001859F2" w:rsidP="00206150">
      <w:pPr>
        <w:pStyle w:val="Akapitzlist"/>
        <w:numPr>
          <w:ilvl w:val="0"/>
          <w:numId w:val="14"/>
        </w:numPr>
        <w:spacing w:after="0" w:line="288" w:lineRule="auto"/>
        <w:rPr>
          <w:rFonts w:cstheme="minorHAnsi"/>
        </w:rPr>
      </w:pPr>
      <w:r w:rsidRPr="00206150">
        <w:rPr>
          <w:rFonts w:cstheme="minorHAnsi"/>
        </w:rPr>
        <w:t>Nasypy należy wykonywać metodą warstwową, z gruntów przydatnych do budowy nasypów.  Nasypy powinny być wznoszone równomiernie na całej szerokości</w:t>
      </w:r>
      <w:r w:rsidR="005677BA" w:rsidRPr="00206150">
        <w:rPr>
          <w:rFonts w:cstheme="minorHAnsi"/>
        </w:rPr>
        <w:t>,</w:t>
      </w:r>
    </w:p>
    <w:p w:rsidR="005677BA" w:rsidRPr="00206150" w:rsidRDefault="001859F2" w:rsidP="00206150">
      <w:pPr>
        <w:pStyle w:val="Akapitzlist"/>
        <w:numPr>
          <w:ilvl w:val="0"/>
          <w:numId w:val="14"/>
        </w:numPr>
        <w:spacing w:after="0" w:line="288" w:lineRule="auto"/>
        <w:rPr>
          <w:rFonts w:cstheme="minorHAnsi"/>
        </w:rPr>
      </w:pPr>
      <w:r w:rsidRPr="00206150">
        <w:rPr>
          <w:rFonts w:cstheme="minorHAnsi"/>
        </w:rPr>
        <w:t xml:space="preserve">Grubość warstwy w stanie luźnym  powinna być odpowiednio dobrana w zależności od rodzaju gruntu i sprzętu używanego do zagęszczania.  Przystąpienie do wbudowania kolejnej warstwy nasypu może nastąpić dopiero po stwierdzeniu przez </w:t>
      </w:r>
      <w:r w:rsidR="000A1F89" w:rsidRPr="00206150">
        <w:rPr>
          <w:rFonts w:cstheme="minorHAnsi"/>
        </w:rPr>
        <w:t>Inżynier/Kierownik</w:t>
      </w:r>
      <w:r w:rsidRPr="00206150">
        <w:rPr>
          <w:rFonts w:cstheme="minorHAnsi"/>
        </w:rPr>
        <w:t>a prawidłowego wykonania warstwy poprzedniej.</w:t>
      </w:r>
    </w:p>
    <w:p w:rsidR="005677BA" w:rsidRPr="00206150" w:rsidRDefault="001859F2" w:rsidP="00206150">
      <w:pPr>
        <w:pStyle w:val="Akapitzlist"/>
        <w:numPr>
          <w:ilvl w:val="0"/>
          <w:numId w:val="14"/>
        </w:numPr>
        <w:spacing w:after="0" w:line="288" w:lineRule="auto"/>
        <w:rPr>
          <w:rFonts w:cstheme="minorHAnsi"/>
        </w:rPr>
      </w:pPr>
      <w:r w:rsidRPr="00206150">
        <w:rPr>
          <w:rFonts w:cstheme="minorHAnsi"/>
        </w:rPr>
        <w:t xml:space="preserve"> Grunty o różnych właściwościach należy wbudowywać w oddzielnych warstwach, o jednakowej grubości na całej szerokości nasypu. Grunty spoiste należy wbudowywać w dolne, a grunty niespoiste w górne warstwy nasypu.</w:t>
      </w:r>
    </w:p>
    <w:p w:rsidR="005677BA" w:rsidRPr="00206150" w:rsidRDefault="001859F2" w:rsidP="00206150">
      <w:pPr>
        <w:pStyle w:val="Akapitzlist"/>
        <w:numPr>
          <w:ilvl w:val="0"/>
          <w:numId w:val="14"/>
        </w:numPr>
        <w:spacing w:after="0" w:line="288" w:lineRule="auto"/>
        <w:rPr>
          <w:rFonts w:cstheme="minorHAnsi"/>
        </w:rPr>
      </w:pPr>
      <w:r w:rsidRPr="00206150">
        <w:rPr>
          <w:rFonts w:cstheme="minorHAnsi"/>
        </w:rPr>
        <w:t>Warstwy gruntu  przepuszczalnego należy wbudowywać poziomo, a warstwy gruntu mało przepuszczalnego (o współczynniku K</w:t>
      </w:r>
      <w:r w:rsidRPr="00206150">
        <w:rPr>
          <w:rFonts w:cstheme="minorHAnsi"/>
          <w:vertAlign w:val="subscript"/>
        </w:rPr>
        <w:t>10</w:t>
      </w:r>
      <w:r w:rsidR="005677BA" w:rsidRPr="00206150">
        <w:rPr>
          <w:rFonts w:cstheme="minorHAnsi"/>
          <w:vertAlign w:val="subscript"/>
        </w:rPr>
        <w:t xml:space="preserve"> </w:t>
      </w:r>
      <w:r w:rsidR="005677BA" w:rsidRPr="00206150">
        <w:rPr>
          <w:rFonts w:cstheme="minorHAnsi"/>
        </w:rPr>
        <w:t xml:space="preserve">≤ </w:t>
      </w:r>
      <w:r w:rsidRPr="00206150">
        <w:rPr>
          <w:rFonts w:cstheme="minorHAnsi"/>
        </w:rPr>
        <w:t xml:space="preserve">10' 5  m/s) ze spadkiem górnej powierzchni około 4% ± 1%.  Kiedy nasyp jest budowany w terenie płaskim spadek powinien  być obustronny, gdy nasyp jest budowany na zboczu spadek </w:t>
      </w:r>
      <w:r w:rsidRPr="00206150">
        <w:rPr>
          <w:rFonts w:cstheme="minorHAnsi"/>
        </w:rPr>
        <w:lastRenderedPageBreak/>
        <w:t>powinien być jednostronny, zgodny z jego pochyleniem.  Ukształtowanie powierzchni warstwy powinno uniemożliwiać lokalne gromadzenie się wody.</w:t>
      </w:r>
    </w:p>
    <w:p w:rsidR="005677BA" w:rsidRPr="00206150" w:rsidRDefault="001859F2" w:rsidP="00206150">
      <w:pPr>
        <w:pStyle w:val="Akapitzlist"/>
        <w:numPr>
          <w:ilvl w:val="0"/>
          <w:numId w:val="14"/>
        </w:numPr>
        <w:spacing w:after="0" w:line="288" w:lineRule="auto"/>
        <w:rPr>
          <w:rFonts w:cstheme="minorHAnsi"/>
        </w:rPr>
      </w:pPr>
      <w:r w:rsidRPr="00206150">
        <w:rPr>
          <w:rFonts w:cstheme="minorHAnsi"/>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0820D7" w:rsidRPr="00206150" w:rsidRDefault="001859F2" w:rsidP="00206150">
      <w:pPr>
        <w:pStyle w:val="Akapitzlist"/>
        <w:numPr>
          <w:ilvl w:val="0"/>
          <w:numId w:val="14"/>
        </w:numPr>
        <w:spacing w:after="0" w:line="288" w:lineRule="auto"/>
        <w:rPr>
          <w:rFonts w:cstheme="minorHAnsi"/>
        </w:rPr>
      </w:pPr>
      <w:r w:rsidRPr="00206150">
        <w:rPr>
          <w:rFonts w:cstheme="minorHAnsi"/>
        </w:rPr>
        <w:t>Górną warstwę nasypu, o grubości co najmniej 0,5 m należy wykonać z gruntów nie</w:t>
      </w:r>
      <w:r w:rsidR="000820D7" w:rsidRPr="00206150">
        <w:rPr>
          <w:rFonts w:cstheme="minorHAnsi"/>
        </w:rPr>
        <w:t xml:space="preserve"> </w:t>
      </w:r>
      <w:proofErr w:type="spellStart"/>
      <w:r w:rsidRPr="00206150">
        <w:rPr>
          <w:rFonts w:cstheme="minorHAnsi"/>
        </w:rPr>
        <w:t>wysadzinowych</w:t>
      </w:r>
      <w:proofErr w:type="spellEnd"/>
      <w:r w:rsidRPr="00206150">
        <w:rPr>
          <w:rFonts w:cstheme="minorHAnsi"/>
        </w:rPr>
        <w:t>, o wskaźniku wodoprzepuszczalności K</w:t>
      </w:r>
      <w:r w:rsidR="005677BA" w:rsidRPr="00206150">
        <w:rPr>
          <w:rFonts w:cstheme="minorHAnsi"/>
          <w:vertAlign w:val="subscript"/>
        </w:rPr>
        <w:t xml:space="preserve">10 </w:t>
      </w:r>
      <w:r w:rsidR="000820D7" w:rsidRPr="00206150">
        <w:rPr>
          <w:rFonts w:cstheme="minorHAnsi"/>
        </w:rPr>
        <w:t>≥</w:t>
      </w:r>
      <w:r w:rsidRPr="00206150">
        <w:rPr>
          <w:rFonts w:cstheme="minorHAnsi"/>
        </w:rPr>
        <w:t xml:space="preserve"> 6  x 10 ~ 5 m/s i wskaźniku  różnoziarnistości U &gt; 5. Jeżeli Wykonawca nie dysponuje gruntem o takich właściwościach, </w:t>
      </w:r>
      <w:r w:rsidR="000A1F89" w:rsidRPr="00206150">
        <w:rPr>
          <w:rFonts w:cstheme="minorHAnsi"/>
        </w:rPr>
        <w:t>Inżynier/Kierownik</w:t>
      </w:r>
      <w:r w:rsidRPr="00206150">
        <w:rPr>
          <w:rFonts w:cstheme="minorHAnsi"/>
        </w:rPr>
        <w:t xml:space="preserve">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0820D7" w:rsidRPr="00206150" w:rsidRDefault="001859F2" w:rsidP="00206150">
      <w:pPr>
        <w:pStyle w:val="Akapitzlist"/>
        <w:numPr>
          <w:ilvl w:val="0"/>
          <w:numId w:val="14"/>
        </w:numPr>
        <w:spacing w:after="0" w:line="288" w:lineRule="auto"/>
        <w:rPr>
          <w:rFonts w:cstheme="minorHAnsi"/>
        </w:rPr>
      </w:pPr>
      <w:r w:rsidRPr="00206150">
        <w:rPr>
          <w:rFonts w:cstheme="minorHAnsi"/>
        </w:rPr>
        <w:t>Na terenach o wysokim stanie wód gruntowych oraz na terenach zalewowych dolne warstwy nasypu, o grubości co najmniej 0,5 m powyżej  najwyższego poziomu wody,  należy wykonać z gruntu  przepuszczalnego.</w:t>
      </w:r>
    </w:p>
    <w:p w:rsidR="000820D7" w:rsidRPr="00206150" w:rsidRDefault="001859F2" w:rsidP="00206150">
      <w:pPr>
        <w:pStyle w:val="Akapitzlist"/>
        <w:numPr>
          <w:ilvl w:val="0"/>
          <w:numId w:val="14"/>
        </w:numPr>
        <w:spacing w:after="0" w:line="288" w:lineRule="auto"/>
        <w:rPr>
          <w:rFonts w:cstheme="minorHAnsi"/>
        </w:rPr>
      </w:pPr>
      <w:r w:rsidRPr="00206150">
        <w:rPr>
          <w:rFonts w:cstheme="minorHAnsi"/>
        </w:rPr>
        <w:t>Przy wykonywaniu  nasypów z popiołów lotnych, warstwę pod popiołami, grubości 0,3 do 0,5 m,  należy wykonać z gruntu  lub materiałów o dużej przepuszczalności.  Górnej powierzchni warstwy popiołu należy nadać spadki poprzeczne 4% ±1% według poz. d).</w:t>
      </w:r>
    </w:p>
    <w:p w:rsidR="001859F2" w:rsidRPr="00206150" w:rsidRDefault="001859F2" w:rsidP="00206150">
      <w:pPr>
        <w:pStyle w:val="Akapitzlist"/>
        <w:numPr>
          <w:ilvl w:val="0"/>
          <w:numId w:val="14"/>
        </w:numPr>
        <w:spacing w:after="0" w:line="288" w:lineRule="auto"/>
        <w:rPr>
          <w:rFonts w:cstheme="minorHAnsi"/>
        </w:rPr>
      </w:pPr>
      <w:r w:rsidRPr="00206150">
        <w:rPr>
          <w:rFonts w:cstheme="minorHAnsi"/>
        </w:rPr>
        <w:t xml:space="preserve">Grunt przewieziony w miejsce wbudowania powinien być bezzwłocznie wbudowany w nasyp. </w:t>
      </w:r>
      <w:r w:rsidR="000A1F89" w:rsidRPr="00206150">
        <w:rPr>
          <w:rFonts w:cstheme="minorHAnsi"/>
        </w:rPr>
        <w:t>Inżynier/Kierownik</w:t>
      </w:r>
      <w:r w:rsidRPr="00206150">
        <w:rPr>
          <w:rFonts w:cstheme="minorHAnsi"/>
        </w:rPr>
        <w:t xml:space="preserve"> może dopuścić czasowe składowanie gruntu,  pod warunkiem jego zabezpieczenia przed  nadmiernym zawilgoceniem.</w:t>
      </w:r>
    </w:p>
    <w:p w:rsidR="001859F2" w:rsidRPr="00206150" w:rsidRDefault="00D42D27" w:rsidP="00206150">
      <w:pPr>
        <w:spacing w:after="0" w:line="288" w:lineRule="auto"/>
        <w:rPr>
          <w:rFonts w:cstheme="minorHAnsi"/>
        </w:rPr>
      </w:pPr>
      <w:r w:rsidRPr="00206150">
        <w:rPr>
          <w:rFonts w:cstheme="minorHAnsi"/>
        </w:rPr>
        <w:t>4.8</w:t>
      </w:r>
      <w:r w:rsidR="001859F2" w:rsidRPr="00206150">
        <w:rPr>
          <w:rFonts w:cstheme="minorHAnsi"/>
        </w:rPr>
        <w:t>. Wykonywanie nasypów z gruntów kamienistych  lub gruboziarnistych odpadów przemysłowych</w:t>
      </w:r>
    </w:p>
    <w:p w:rsidR="000820D7" w:rsidRPr="00206150" w:rsidRDefault="001859F2" w:rsidP="00206150">
      <w:pPr>
        <w:spacing w:after="0" w:line="288" w:lineRule="auto"/>
        <w:rPr>
          <w:rFonts w:cstheme="minorHAnsi"/>
        </w:rPr>
      </w:pPr>
      <w:r w:rsidRPr="00206150">
        <w:rPr>
          <w:rFonts w:cstheme="minorHAnsi"/>
        </w:rPr>
        <w:t xml:space="preserve">Wykonywanie nasypów z gruntów kamienistych lub gruboziarnistych odpadów przemysłowych powinno odbywać się według jednej z niżej podanych metod, jeśli  nie zostało określone inaczej w dokumentacji projektowej, SST lub przez </w:t>
      </w:r>
      <w:r w:rsidR="000A1F89" w:rsidRPr="00206150">
        <w:rPr>
          <w:rFonts w:cstheme="minorHAnsi"/>
        </w:rPr>
        <w:t>Inżynier/Kierownik</w:t>
      </w:r>
      <w:r w:rsidRPr="00206150">
        <w:rPr>
          <w:rFonts w:cstheme="minorHAnsi"/>
        </w:rPr>
        <w:t>a</w:t>
      </w:r>
      <w:r w:rsidR="000820D7" w:rsidRPr="00206150">
        <w:rPr>
          <w:rFonts w:cstheme="minorHAnsi"/>
        </w:rPr>
        <w:t>/Kierownika</w:t>
      </w:r>
      <w:r w:rsidRPr="00206150">
        <w:rPr>
          <w:rFonts w:cstheme="minorHAnsi"/>
        </w:rPr>
        <w:t>:</w:t>
      </w:r>
    </w:p>
    <w:p w:rsidR="000820D7" w:rsidRPr="00206150" w:rsidRDefault="001859F2" w:rsidP="00206150">
      <w:pPr>
        <w:pStyle w:val="Akapitzlist"/>
        <w:numPr>
          <w:ilvl w:val="0"/>
          <w:numId w:val="15"/>
        </w:numPr>
        <w:spacing w:after="0" w:line="288" w:lineRule="auto"/>
        <w:rPr>
          <w:rFonts w:cstheme="minorHAnsi"/>
        </w:rPr>
      </w:pPr>
      <w:r w:rsidRPr="00206150">
        <w:rPr>
          <w:rFonts w:cstheme="minorHAnsi"/>
        </w:rPr>
        <w:t>Wykonywanie nasypów z gruntów kamienistych lub gruboziarnistych odpadów przemysłowych z wypełnieniem wolnych przestrzeni</w:t>
      </w:r>
      <w:r w:rsidR="000820D7" w:rsidRPr="00206150">
        <w:rPr>
          <w:rFonts w:cstheme="minorHAnsi"/>
        </w:rPr>
        <w:t xml:space="preserve">. </w:t>
      </w:r>
      <w:r w:rsidRPr="00206150">
        <w:rPr>
          <w:rFonts w:cstheme="minorHAnsi"/>
        </w:rPr>
        <w:t>Każdą rozłożoną warstwę materiałów gruboziarnistych o grubości  nie większej niż 0,3 m,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0820D7" w:rsidRPr="00206150" w:rsidRDefault="001859F2" w:rsidP="00206150">
      <w:pPr>
        <w:pStyle w:val="Akapitzlist"/>
        <w:numPr>
          <w:ilvl w:val="0"/>
          <w:numId w:val="15"/>
        </w:numPr>
        <w:spacing w:after="0" w:line="288" w:lineRule="auto"/>
        <w:rPr>
          <w:rFonts w:cstheme="minorHAnsi"/>
        </w:rPr>
      </w:pPr>
      <w:r w:rsidRPr="00206150">
        <w:rPr>
          <w:rFonts w:cstheme="minorHAnsi"/>
        </w:rPr>
        <w:t>Wykonywanie nasypów z gruntów kamienistych lub gruboziarnistych odpadów przemysłowych bez wypełnienia wolnych przestrzeni</w:t>
      </w:r>
      <w:r w:rsidR="000820D7" w:rsidRPr="00206150">
        <w:rPr>
          <w:rFonts w:cstheme="minorHAnsi"/>
        </w:rPr>
        <w:t xml:space="preserve">. </w:t>
      </w:r>
      <w:r w:rsidRPr="00206150">
        <w:rPr>
          <w:rFonts w:cstheme="minorHAnsi"/>
        </w:rPr>
        <w:t xml:space="preserve">Warstwy nasypu wykonane według tej metody powinny być zbudowane z materiałów mrozoodpornych. </w:t>
      </w:r>
      <w:r w:rsidR="000820D7" w:rsidRPr="00206150">
        <w:rPr>
          <w:rFonts w:cstheme="minorHAnsi"/>
        </w:rPr>
        <w:t xml:space="preserve"> </w:t>
      </w:r>
      <w:r w:rsidRPr="00206150">
        <w:rPr>
          <w:rFonts w:cstheme="minorHAnsi"/>
        </w:rPr>
        <w:t>Warstwy te należy oddzielić od podłoża gruntowego pod nasypem oraz od górnej strefy nasypu około 10</w:t>
      </w:r>
      <w:r w:rsidR="000820D7" w:rsidRPr="00206150">
        <w:rPr>
          <w:rFonts w:cstheme="minorHAnsi"/>
        </w:rPr>
        <w:t xml:space="preserve"> </w:t>
      </w:r>
      <w:r w:rsidRPr="00206150">
        <w:rPr>
          <w:rFonts w:cstheme="minorHAnsi"/>
        </w:rPr>
        <w:t xml:space="preserve">centymetrową warstwą żwiru,  pospółki lub nieodsianego kruszywa łamanego, zawierającego od 25 do 50% </w:t>
      </w:r>
      <w:r w:rsidR="000820D7" w:rsidRPr="00206150">
        <w:rPr>
          <w:rFonts w:cstheme="minorHAnsi"/>
        </w:rPr>
        <w:t>ziaren</w:t>
      </w:r>
      <w:r w:rsidRPr="00206150">
        <w:rPr>
          <w:rFonts w:cstheme="minorHAnsi"/>
        </w:rPr>
        <w:t xml:space="preserve"> mniejszych od 2 mm i spełniających warunek:</w:t>
      </w:r>
      <w:r w:rsidR="000820D7" w:rsidRPr="00206150">
        <w:rPr>
          <w:rFonts w:cstheme="minorHAnsi"/>
        </w:rPr>
        <w:t xml:space="preserve">                                                 </w:t>
      </w:r>
      <w:r w:rsidRPr="00206150">
        <w:rPr>
          <w:rFonts w:cstheme="minorHAnsi"/>
        </w:rPr>
        <w:t>4 d</w:t>
      </w:r>
      <w:r w:rsidR="000820D7" w:rsidRPr="00206150">
        <w:rPr>
          <w:rFonts w:cstheme="minorHAnsi"/>
          <w:vertAlign w:val="subscript"/>
        </w:rPr>
        <w:t>85</w:t>
      </w:r>
      <w:r w:rsidR="000820D7" w:rsidRPr="00206150">
        <w:rPr>
          <w:rFonts w:cstheme="minorHAnsi"/>
        </w:rPr>
        <w:t xml:space="preserve"> ≥ </w:t>
      </w:r>
      <w:r w:rsidRPr="00206150">
        <w:rPr>
          <w:rFonts w:cstheme="minorHAnsi"/>
        </w:rPr>
        <w:t>D</w:t>
      </w:r>
      <w:r w:rsidR="000820D7" w:rsidRPr="00206150">
        <w:rPr>
          <w:rFonts w:cstheme="minorHAnsi"/>
          <w:vertAlign w:val="subscript"/>
        </w:rPr>
        <w:t xml:space="preserve">15 </w:t>
      </w:r>
      <w:r w:rsidR="000820D7" w:rsidRPr="00206150">
        <w:rPr>
          <w:rFonts w:cstheme="minorHAnsi"/>
        </w:rPr>
        <w:t>≥</w:t>
      </w:r>
      <w:r w:rsidRPr="00206150">
        <w:rPr>
          <w:rFonts w:cstheme="minorHAnsi"/>
        </w:rPr>
        <w:t xml:space="preserve"> 4 d</w:t>
      </w:r>
      <w:r w:rsidR="000820D7" w:rsidRPr="00206150">
        <w:rPr>
          <w:rFonts w:cstheme="minorHAnsi"/>
          <w:vertAlign w:val="subscript"/>
        </w:rPr>
        <w:t xml:space="preserve">15 </w:t>
      </w:r>
      <w:r w:rsidR="000820D7" w:rsidRPr="00206150">
        <w:rPr>
          <w:rFonts w:cstheme="minorHAnsi"/>
        </w:rPr>
        <w:t xml:space="preserve">                                                                                                                                                                                             </w:t>
      </w:r>
      <w:r w:rsidRPr="00206150">
        <w:rPr>
          <w:rFonts w:cstheme="minorHAnsi"/>
        </w:rPr>
        <w:t>gdzie:</w:t>
      </w:r>
      <w:r w:rsidR="000820D7" w:rsidRPr="00206150">
        <w:rPr>
          <w:rFonts w:cstheme="minorHAnsi"/>
        </w:rPr>
        <w:t xml:space="preserve">                                                                                                                                                                                                                              </w:t>
      </w:r>
      <w:r w:rsidRPr="00206150">
        <w:rPr>
          <w:rFonts w:cstheme="minorHAnsi"/>
        </w:rPr>
        <w:t>d</w:t>
      </w:r>
      <w:r w:rsidR="000820D7" w:rsidRPr="00206150">
        <w:rPr>
          <w:rFonts w:cstheme="minorHAnsi"/>
          <w:vertAlign w:val="subscript"/>
        </w:rPr>
        <w:t xml:space="preserve">85 </w:t>
      </w:r>
      <w:r w:rsidR="000820D7" w:rsidRPr="00206150">
        <w:rPr>
          <w:rFonts w:cstheme="minorHAnsi"/>
        </w:rPr>
        <w:t>i d</w:t>
      </w:r>
      <w:r w:rsidR="000820D7" w:rsidRPr="00206150">
        <w:rPr>
          <w:rFonts w:cstheme="minorHAnsi"/>
          <w:vertAlign w:val="subscript"/>
        </w:rPr>
        <w:t xml:space="preserve">15 </w:t>
      </w:r>
      <w:r w:rsidRPr="00206150">
        <w:rPr>
          <w:rFonts w:cstheme="minorHAnsi"/>
        </w:rPr>
        <w:t>- średnica oczek sita,  przez które przechodzi 85% i  15% gruntu podłoża lub gruntu górnej warstwy nasypu (mm),</w:t>
      </w:r>
      <w:r w:rsidR="000820D7" w:rsidRPr="00206150">
        <w:rPr>
          <w:rFonts w:cstheme="minorHAnsi"/>
        </w:rPr>
        <w:t xml:space="preserve">                                                                                                                                                                                              </w:t>
      </w:r>
      <w:r w:rsidRPr="00206150">
        <w:rPr>
          <w:rFonts w:cstheme="minorHAnsi"/>
        </w:rPr>
        <w:t>D</w:t>
      </w:r>
      <w:r w:rsidR="000820D7" w:rsidRPr="00206150">
        <w:rPr>
          <w:rFonts w:cstheme="minorHAnsi"/>
          <w:vertAlign w:val="subscript"/>
        </w:rPr>
        <w:t>15</w:t>
      </w:r>
      <w:r w:rsidRPr="00206150">
        <w:rPr>
          <w:rFonts w:cstheme="minorHAnsi"/>
        </w:rPr>
        <w:t xml:space="preserve"> </w:t>
      </w:r>
      <w:r w:rsidR="000820D7" w:rsidRPr="00206150">
        <w:rPr>
          <w:rFonts w:cstheme="minorHAnsi"/>
        </w:rPr>
        <w:t xml:space="preserve"> - </w:t>
      </w:r>
      <w:r w:rsidRPr="00206150">
        <w:rPr>
          <w:rFonts w:cstheme="minorHAnsi"/>
        </w:rPr>
        <w:t>średnica oczek sita,  przez które przechodzi 15% materiału gruboziarnistego (mm).</w:t>
      </w:r>
      <w:r w:rsidR="000820D7" w:rsidRPr="00206150">
        <w:rPr>
          <w:rFonts w:cstheme="minorHAnsi"/>
        </w:rPr>
        <w:t xml:space="preserve">                                                    </w:t>
      </w:r>
      <w:r w:rsidRPr="00206150">
        <w:rPr>
          <w:rFonts w:cstheme="minorHAnsi"/>
        </w:rPr>
        <w:t>Części nasypów wykonywane tą metodą nie mogą sięgać wyżej niż 1,2 m od projektowanej niwelety nasypu.</w:t>
      </w:r>
    </w:p>
    <w:p w:rsidR="001859F2" w:rsidRPr="00206150" w:rsidRDefault="001859F2" w:rsidP="00206150">
      <w:pPr>
        <w:pStyle w:val="Akapitzlist"/>
        <w:numPr>
          <w:ilvl w:val="0"/>
          <w:numId w:val="15"/>
        </w:numPr>
        <w:spacing w:after="0" w:line="288" w:lineRule="auto"/>
        <w:rPr>
          <w:rFonts w:cstheme="minorHAnsi"/>
        </w:rPr>
      </w:pPr>
      <w:r w:rsidRPr="00206150">
        <w:rPr>
          <w:rFonts w:cstheme="minorHAnsi"/>
        </w:rPr>
        <w:t xml:space="preserve"> Warstwa oddzielająca z </w:t>
      </w:r>
      <w:proofErr w:type="spellStart"/>
      <w:r w:rsidRPr="00206150">
        <w:rPr>
          <w:rFonts w:cstheme="minorHAnsi"/>
        </w:rPr>
        <w:t>geotekstyliów</w:t>
      </w:r>
      <w:proofErr w:type="spellEnd"/>
      <w:r w:rsidRPr="00206150">
        <w:rPr>
          <w:rFonts w:cstheme="minorHAnsi"/>
        </w:rPr>
        <w:t xml:space="preserve"> przy wykonywaniu nasypów z gruntów kamienistych</w:t>
      </w:r>
      <w:r w:rsidR="000820D7" w:rsidRPr="00206150">
        <w:rPr>
          <w:rFonts w:cstheme="minorHAnsi"/>
        </w:rPr>
        <w:t xml:space="preserve">                                               </w:t>
      </w:r>
      <w:r w:rsidRPr="00206150">
        <w:rPr>
          <w:rFonts w:cstheme="minorHAnsi"/>
        </w:rPr>
        <w:t xml:space="preserve">Rolę warstw oddzielających mogą również pełnić warstwy </w:t>
      </w:r>
      <w:proofErr w:type="spellStart"/>
      <w:r w:rsidRPr="00206150">
        <w:rPr>
          <w:rFonts w:cstheme="minorHAnsi"/>
        </w:rPr>
        <w:t>geotekstyliów</w:t>
      </w:r>
      <w:proofErr w:type="spellEnd"/>
      <w:r w:rsidRPr="00206150">
        <w:rPr>
          <w:rFonts w:cstheme="minorHAnsi"/>
        </w:rPr>
        <w:t xml:space="preserve">. </w:t>
      </w:r>
      <w:r w:rsidR="000820D7" w:rsidRPr="00206150">
        <w:rPr>
          <w:rFonts w:cstheme="minorHAnsi"/>
        </w:rPr>
        <w:t xml:space="preserve"> </w:t>
      </w:r>
      <w:proofErr w:type="spellStart"/>
      <w:r w:rsidRPr="00206150">
        <w:rPr>
          <w:rFonts w:cstheme="minorHAnsi"/>
        </w:rPr>
        <w:t>Geotekstylia</w:t>
      </w:r>
      <w:proofErr w:type="spellEnd"/>
      <w:r w:rsidRPr="00206150">
        <w:rPr>
          <w:rFonts w:cstheme="minorHAnsi"/>
        </w:rPr>
        <w:t xml:space="preserve"> przewidziane do użycia w tym celu powinny posiadać aprobatę techniczną, wydaną przez uprawnioną jednostkę. W szczególności wymagana jest odpowiednia wytrzymałość mechaniczna </w:t>
      </w:r>
      <w:proofErr w:type="spellStart"/>
      <w:r w:rsidRPr="00206150">
        <w:rPr>
          <w:rFonts w:cstheme="minorHAnsi"/>
        </w:rPr>
        <w:t>geotekstyliów</w:t>
      </w:r>
      <w:proofErr w:type="spellEnd"/>
      <w:r w:rsidRPr="00206150">
        <w:rPr>
          <w:rFonts w:cstheme="minorHAnsi"/>
        </w:rPr>
        <w:t xml:space="preserve">, uniemożliwiająca ich </w:t>
      </w:r>
      <w:r w:rsidRPr="00206150">
        <w:rPr>
          <w:rFonts w:cstheme="minorHAnsi"/>
        </w:rPr>
        <w:lastRenderedPageBreak/>
        <w:t xml:space="preserve">przebicie przez ziarna materiału gruboziarnistego oraz odpowiednie właściwości filtracyjne, dostosowane do </w:t>
      </w:r>
      <w:proofErr w:type="spellStart"/>
      <w:r w:rsidRPr="00206150">
        <w:rPr>
          <w:rFonts w:cstheme="minorHAnsi"/>
        </w:rPr>
        <w:t>uziarniania</w:t>
      </w:r>
      <w:proofErr w:type="spellEnd"/>
      <w:r w:rsidRPr="00206150">
        <w:rPr>
          <w:rFonts w:cstheme="minorHAnsi"/>
        </w:rPr>
        <w:t xml:space="preserve"> przyległych warstw.</w:t>
      </w:r>
    </w:p>
    <w:p w:rsidR="001859F2" w:rsidRPr="00206150" w:rsidRDefault="00D42D27" w:rsidP="00206150">
      <w:pPr>
        <w:spacing w:after="0" w:line="288" w:lineRule="auto"/>
        <w:rPr>
          <w:rFonts w:cstheme="minorHAnsi"/>
        </w:rPr>
      </w:pPr>
      <w:r w:rsidRPr="00206150">
        <w:rPr>
          <w:rFonts w:cstheme="minorHAnsi"/>
        </w:rPr>
        <w:t>4.9</w:t>
      </w:r>
      <w:r w:rsidR="001859F2" w:rsidRPr="00206150">
        <w:rPr>
          <w:rFonts w:cstheme="minorHAnsi"/>
        </w:rPr>
        <w:t>. Wykonywanie nasypów na zboczach</w:t>
      </w:r>
    </w:p>
    <w:p w:rsidR="001859F2" w:rsidRPr="00206150" w:rsidRDefault="001859F2" w:rsidP="00206150">
      <w:pPr>
        <w:spacing w:after="0" w:line="288" w:lineRule="auto"/>
        <w:rPr>
          <w:rFonts w:cstheme="minorHAnsi"/>
        </w:rPr>
      </w:pPr>
      <w:r w:rsidRPr="00206150">
        <w:rPr>
          <w:rFonts w:cstheme="minorHAnsi"/>
        </w:rPr>
        <w:t>Przy budowie nasypu na zboczu o pochyłości od  1:5 do 1:2 należy zabezpieczyć nasyp przed zsuwaniem się</w:t>
      </w:r>
      <w:r w:rsidR="00D42D27" w:rsidRPr="00206150">
        <w:rPr>
          <w:rFonts w:cstheme="minorHAnsi"/>
        </w:rPr>
        <w:t xml:space="preserve"> </w:t>
      </w:r>
      <w:r w:rsidRPr="00206150">
        <w:rPr>
          <w:rFonts w:cstheme="minorHAnsi"/>
        </w:rPr>
        <w:t>przez:</w:t>
      </w:r>
    </w:p>
    <w:p w:rsidR="001859F2" w:rsidRPr="00206150" w:rsidRDefault="001859F2" w:rsidP="00206150">
      <w:pPr>
        <w:spacing w:after="0" w:line="288" w:lineRule="auto"/>
        <w:rPr>
          <w:rFonts w:cstheme="minorHAnsi"/>
        </w:rPr>
      </w:pPr>
      <w:r w:rsidRPr="00206150">
        <w:rPr>
          <w:rFonts w:cstheme="minorHAnsi"/>
        </w:rPr>
        <w:t xml:space="preserve">a)  wycięcie w zboczu stopni </w:t>
      </w:r>
      <w:r w:rsidR="00930C6D" w:rsidRPr="00206150">
        <w:rPr>
          <w:rFonts w:cstheme="minorHAnsi"/>
        </w:rPr>
        <w:t xml:space="preserve">                                                 </w:t>
      </w:r>
      <w:r w:rsidRPr="00206150">
        <w:rPr>
          <w:rFonts w:cstheme="minorHAnsi"/>
        </w:rPr>
        <w:t>,</w:t>
      </w:r>
      <w:r w:rsidR="00D42D27" w:rsidRPr="00206150">
        <w:rPr>
          <w:rFonts w:cstheme="minorHAnsi"/>
        </w:rPr>
        <w:t xml:space="preserve">                                                                                                                                      </w:t>
      </w:r>
      <w:r w:rsidRPr="00206150">
        <w:rPr>
          <w:rFonts w:cstheme="minorHAnsi"/>
        </w:rPr>
        <w:t>b)  wykonanie rowu stokowego powyżej nasypu.</w:t>
      </w:r>
    </w:p>
    <w:p w:rsidR="001859F2" w:rsidRPr="00206150" w:rsidRDefault="001859F2" w:rsidP="00206150">
      <w:pPr>
        <w:spacing w:after="0" w:line="288" w:lineRule="auto"/>
        <w:rPr>
          <w:rFonts w:cstheme="minorHAnsi"/>
        </w:rPr>
      </w:pPr>
      <w:r w:rsidRPr="00206150">
        <w:rPr>
          <w:rFonts w:cstheme="minorHAnsi"/>
        </w:rPr>
        <w:t>Przy pochyłościach zbocza większych niż 1:2 wskazane jest zabezpieczenie stateczności nasypu przez podparcie go murem oporowym.</w:t>
      </w:r>
    </w:p>
    <w:p w:rsidR="001859F2" w:rsidRPr="00206150" w:rsidRDefault="00D42D27" w:rsidP="00206150">
      <w:pPr>
        <w:spacing w:after="0" w:line="288" w:lineRule="auto"/>
        <w:rPr>
          <w:rFonts w:cstheme="minorHAnsi"/>
        </w:rPr>
      </w:pPr>
      <w:r w:rsidRPr="00206150">
        <w:rPr>
          <w:rFonts w:cstheme="minorHAnsi"/>
        </w:rPr>
        <w:t>4.10</w:t>
      </w:r>
      <w:r w:rsidR="001859F2" w:rsidRPr="00206150">
        <w:rPr>
          <w:rFonts w:cstheme="minorHAnsi"/>
        </w:rPr>
        <w:t>. Poszerzenie nasypu</w:t>
      </w:r>
    </w:p>
    <w:p w:rsidR="001859F2" w:rsidRPr="00206150" w:rsidRDefault="001859F2" w:rsidP="00206150">
      <w:pPr>
        <w:spacing w:after="0" w:line="288" w:lineRule="auto"/>
        <w:rPr>
          <w:rFonts w:cstheme="minorHAnsi"/>
        </w:rPr>
      </w:pPr>
      <w:r w:rsidRPr="00206150">
        <w:rPr>
          <w:rFonts w:cstheme="minorHAnsi"/>
        </w:rPr>
        <w:t>Przy poszerzeniu istniejącego nasypu należy wykonywać w jego skarpie stopnie o szerokości do  1,0 m. Spadek górnej powierzchni stopni powinien wynosić 4% ±1% w kierunku zgodnym z pochyleniem skarpy. Wycięcie stopni obowiązuje zawsze przy wykonywaniu styku dwóch przyległych części nasypu, wykonanych z gruntów o różnych właściwościach lub w różnym czasie.</w:t>
      </w:r>
    </w:p>
    <w:p w:rsidR="001859F2" w:rsidRPr="00206150" w:rsidRDefault="00930C6D" w:rsidP="00206150">
      <w:pPr>
        <w:spacing w:after="0" w:line="288" w:lineRule="auto"/>
        <w:rPr>
          <w:rFonts w:cstheme="minorHAnsi"/>
        </w:rPr>
      </w:pPr>
      <w:r w:rsidRPr="00206150">
        <w:rPr>
          <w:rFonts w:cstheme="minorHAnsi"/>
        </w:rPr>
        <w:t>4.11</w:t>
      </w:r>
      <w:r w:rsidR="001859F2" w:rsidRPr="00206150">
        <w:rPr>
          <w:rFonts w:cstheme="minorHAnsi"/>
        </w:rPr>
        <w:t>. Wykonywanie nasypów w okresie deszczów</w:t>
      </w:r>
    </w:p>
    <w:p w:rsidR="001859F2" w:rsidRPr="00206150" w:rsidRDefault="001859F2" w:rsidP="00206150">
      <w:pPr>
        <w:spacing w:after="0" w:line="288" w:lineRule="auto"/>
        <w:rPr>
          <w:rFonts w:cstheme="minorHAnsi"/>
        </w:rPr>
      </w:pPr>
      <w:r w:rsidRPr="00206150">
        <w:rPr>
          <w:rFonts w:cstheme="minorHAnsi"/>
        </w:rPr>
        <w:t>Wykonywanie nasypów należy przerwać, jeżeli wilgotność gruntu przekracza wartość dopuszczalną, to znaczy jest większa od wilgotności optymalnej o więcej  niż 10% jej wartości.</w:t>
      </w:r>
      <w:r w:rsidR="00930C6D" w:rsidRPr="00206150">
        <w:rPr>
          <w:rFonts w:cstheme="minorHAnsi"/>
        </w:rPr>
        <w:t xml:space="preserve"> </w:t>
      </w:r>
      <w:r w:rsidRPr="00206150">
        <w:rPr>
          <w:rFonts w:cstheme="minorHAnsi"/>
        </w:rPr>
        <w:t>Na warstwie gruntu nadmiernie zawilgoconego nie wolno układać następnej warstwy gruntu.</w:t>
      </w:r>
      <w:r w:rsidR="00930C6D" w:rsidRPr="00206150">
        <w:rPr>
          <w:rFonts w:cstheme="minorHAnsi"/>
        </w:rPr>
        <w:t xml:space="preserve"> </w:t>
      </w:r>
      <w:r w:rsidRPr="00206150">
        <w:rPr>
          <w:rFonts w:cstheme="minorHAnsi"/>
        </w:rPr>
        <w:t>Osuszenie można przeprowadzić w sposób mechaniczny lub chemiczny, poprzez wymieszanie z wapnem palonym albo hydratyzowanym.</w:t>
      </w:r>
      <w:r w:rsidR="00930C6D" w:rsidRPr="00206150">
        <w:rPr>
          <w:rFonts w:cstheme="minorHAnsi"/>
        </w:rPr>
        <w:t xml:space="preserve"> </w:t>
      </w:r>
      <w:r w:rsidRPr="00206150">
        <w:rPr>
          <w:rFonts w:cstheme="minorHAnsi"/>
        </w:rPr>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206150">
        <w:rPr>
          <w:rFonts w:cstheme="minorHAnsi"/>
        </w:rPr>
        <w:t>pktu</w:t>
      </w:r>
      <w:proofErr w:type="spellEnd"/>
      <w:r w:rsidRPr="00206150">
        <w:rPr>
          <w:rFonts w:cstheme="minorHAnsi"/>
        </w:rPr>
        <w:t xml:space="preserve"> </w:t>
      </w:r>
      <w:r w:rsidR="00930C6D" w:rsidRPr="00206150">
        <w:rPr>
          <w:rFonts w:cstheme="minorHAnsi"/>
        </w:rPr>
        <w:t>4.7</w:t>
      </w:r>
      <w:r w:rsidRPr="00206150">
        <w:rPr>
          <w:rFonts w:cstheme="minorHAnsi"/>
        </w:rPr>
        <w:t>,  poz. d).</w:t>
      </w:r>
      <w:r w:rsidR="00930C6D" w:rsidRPr="00206150">
        <w:rPr>
          <w:rFonts w:cstheme="minorHAnsi"/>
        </w:rPr>
        <w:t xml:space="preserve"> </w:t>
      </w:r>
      <w:r w:rsidRPr="00206150">
        <w:rPr>
          <w:rFonts w:cstheme="minorHAnsi"/>
        </w:rPr>
        <w:t xml:space="preserve">W okresie deszczowym nie należy pozostawiać nie zagęszczonej warstwy do dnia następnego. Jeżeli warstwa gruntu niezagęszczonego uległa  </w:t>
      </w:r>
      <w:proofErr w:type="spellStart"/>
      <w:r w:rsidRPr="00206150">
        <w:rPr>
          <w:rFonts w:cstheme="minorHAnsi"/>
        </w:rPr>
        <w:t>przewilgoceniu</w:t>
      </w:r>
      <w:proofErr w:type="spellEnd"/>
      <w:r w:rsidRPr="00206150">
        <w:rPr>
          <w:rFonts w:cstheme="minorHAnsi"/>
        </w:rPr>
        <w:t xml:space="preserve">, a Wykonawca nie jest w stanie osuszyć jej  i zagęścić w czasie zaakceptowanym przez </w:t>
      </w:r>
      <w:r w:rsidR="000A1F89" w:rsidRPr="00206150">
        <w:rPr>
          <w:rFonts w:cstheme="minorHAnsi"/>
        </w:rPr>
        <w:t>Inżynier/Kierownik</w:t>
      </w:r>
      <w:r w:rsidRPr="00206150">
        <w:rPr>
          <w:rFonts w:cstheme="minorHAnsi"/>
        </w:rPr>
        <w:t>a</w:t>
      </w:r>
      <w:r w:rsidR="00930C6D" w:rsidRPr="00206150">
        <w:rPr>
          <w:rFonts w:cstheme="minorHAnsi"/>
        </w:rPr>
        <w:t>/Kierownika</w:t>
      </w:r>
      <w:r w:rsidRPr="00206150">
        <w:rPr>
          <w:rFonts w:cstheme="minorHAnsi"/>
        </w:rPr>
        <w:t>, to może on nakazać Wykonawcy usunięcie wadliwej warstwy.</w:t>
      </w:r>
    </w:p>
    <w:p w:rsidR="001859F2" w:rsidRPr="00206150" w:rsidRDefault="00930C6D" w:rsidP="00206150">
      <w:pPr>
        <w:spacing w:after="0" w:line="288" w:lineRule="auto"/>
        <w:rPr>
          <w:rFonts w:cstheme="minorHAnsi"/>
        </w:rPr>
      </w:pPr>
      <w:r w:rsidRPr="00206150">
        <w:rPr>
          <w:rFonts w:cstheme="minorHAnsi"/>
        </w:rPr>
        <w:t>4.12</w:t>
      </w:r>
      <w:r w:rsidR="001859F2" w:rsidRPr="00206150">
        <w:rPr>
          <w:rFonts w:cstheme="minorHAnsi"/>
        </w:rPr>
        <w:t>. Wykonywanie nasypów w okresie mrozów</w:t>
      </w:r>
    </w:p>
    <w:p w:rsidR="001859F2" w:rsidRPr="00206150" w:rsidRDefault="001859F2" w:rsidP="00206150">
      <w:pPr>
        <w:spacing w:after="0" w:line="288" w:lineRule="auto"/>
        <w:rPr>
          <w:rFonts w:cstheme="minorHAnsi"/>
        </w:rPr>
      </w:pPr>
      <w:r w:rsidRPr="00206150">
        <w:rPr>
          <w:rFonts w:cstheme="minorHAnsi"/>
        </w:rPr>
        <w:t>Niedopuszczalne jest wykonywanie nasypów w temperaturze przy której  nie jest możliwe osiągnięcie w nasypie wymaganego wskaźnika zagęszczenia gruntów.</w:t>
      </w:r>
      <w:r w:rsidR="00930C6D" w:rsidRPr="00206150">
        <w:rPr>
          <w:rFonts w:cstheme="minorHAnsi"/>
        </w:rPr>
        <w:t xml:space="preserve"> </w:t>
      </w:r>
      <w:r w:rsidRPr="00206150">
        <w:rPr>
          <w:rFonts w:cstheme="minorHAnsi"/>
        </w:rPr>
        <w:t>Nie dopuszcza się wbudowania w nasyp gruntów zamarzniętych lub gruntów przemieszanych ze śniegiem lub lodem.</w:t>
      </w:r>
      <w:r w:rsidR="00930C6D" w:rsidRPr="00206150">
        <w:rPr>
          <w:rFonts w:cstheme="minorHAnsi"/>
        </w:rPr>
        <w:t xml:space="preserve"> </w:t>
      </w:r>
      <w:r w:rsidRPr="00206150">
        <w:rPr>
          <w:rFonts w:cstheme="minorHAnsi"/>
        </w:rPr>
        <w:t>W czasie dużych opadów śniegu wykonywanie nasypów powinno być przerwane.  Przed wznowieniem  prac należy usunąć śnieg  z powierzchni wznoszonego nasypu.</w:t>
      </w:r>
      <w:r w:rsidR="00930C6D" w:rsidRPr="00206150">
        <w:rPr>
          <w:rFonts w:cstheme="minorHAnsi"/>
        </w:rPr>
        <w:t xml:space="preserve"> </w:t>
      </w:r>
      <w:r w:rsidRPr="00206150">
        <w:rPr>
          <w:rFonts w:cstheme="minorHAnsi"/>
        </w:rPr>
        <w:t>Jeżeli warstwa niezagęszczonego gruntu zamarzła, to nie należy jej przed rozmarznięciem zagęszczać ani układać na niej następnych warstw.</w:t>
      </w:r>
    </w:p>
    <w:p w:rsidR="00930C6D" w:rsidRPr="00206150" w:rsidRDefault="00930C6D" w:rsidP="00206150">
      <w:pPr>
        <w:spacing w:after="0" w:line="288" w:lineRule="auto"/>
        <w:rPr>
          <w:rFonts w:cstheme="minorHAnsi"/>
        </w:rPr>
      </w:pPr>
    </w:p>
    <w:p w:rsidR="00930C6D" w:rsidRPr="00206150" w:rsidRDefault="00930C6D" w:rsidP="00206150">
      <w:pPr>
        <w:spacing w:after="0" w:line="288" w:lineRule="auto"/>
        <w:rPr>
          <w:rFonts w:cstheme="minorHAnsi"/>
        </w:rPr>
      </w:pPr>
    </w:p>
    <w:p w:rsidR="00930C6D" w:rsidRPr="00206150" w:rsidRDefault="00930C6D" w:rsidP="00206150">
      <w:pPr>
        <w:spacing w:after="0" w:line="288" w:lineRule="auto"/>
        <w:rPr>
          <w:rFonts w:cstheme="minorHAnsi"/>
        </w:rPr>
      </w:pPr>
    </w:p>
    <w:p w:rsidR="001859F2" w:rsidRPr="00206150" w:rsidRDefault="001859F2" w:rsidP="00206150">
      <w:pPr>
        <w:spacing w:after="0" w:line="288" w:lineRule="auto"/>
        <w:rPr>
          <w:rFonts w:cstheme="minorHAnsi"/>
        </w:rPr>
      </w:pPr>
      <w:r w:rsidRPr="00206150">
        <w:rPr>
          <w:rFonts w:cstheme="minorHAnsi"/>
        </w:rPr>
        <w:t>5. Zagęszczenie gruntu</w:t>
      </w:r>
    </w:p>
    <w:p w:rsidR="001859F2" w:rsidRPr="00206150" w:rsidRDefault="001859F2" w:rsidP="00206150">
      <w:pPr>
        <w:spacing w:after="0" w:line="288" w:lineRule="auto"/>
        <w:rPr>
          <w:rFonts w:cstheme="minorHAnsi"/>
        </w:rPr>
      </w:pPr>
      <w:r w:rsidRPr="00206150">
        <w:rPr>
          <w:rFonts w:cstheme="minorHAnsi"/>
        </w:rPr>
        <w:t>5.1. Ogólne zasady zagęszczania gruntu</w:t>
      </w:r>
    </w:p>
    <w:p w:rsidR="001859F2" w:rsidRPr="00206150" w:rsidRDefault="001859F2" w:rsidP="00206150">
      <w:pPr>
        <w:spacing w:after="0" w:line="288" w:lineRule="auto"/>
        <w:rPr>
          <w:rFonts w:cstheme="minorHAnsi"/>
        </w:rPr>
      </w:pPr>
      <w:r w:rsidRPr="00206150">
        <w:rPr>
          <w:rFonts w:cstheme="minorHAnsi"/>
        </w:rPr>
        <w:t>Każda warstwa gruntu jak najszybciej po jej rozłożeniu, powinna  być zagęszczona z zastosowaniem sprzętu odpowiedniego dla danego rodzaju gruntu oraz występujących warunków.</w:t>
      </w:r>
      <w:r w:rsidR="00930C6D" w:rsidRPr="00206150">
        <w:rPr>
          <w:rFonts w:cstheme="minorHAnsi"/>
        </w:rPr>
        <w:t xml:space="preserve"> </w:t>
      </w:r>
      <w:r w:rsidRPr="00206150">
        <w:rPr>
          <w:rFonts w:cstheme="minorHAnsi"/>
        </w:rPr>
        <w:t>Rozłożone warstwy gruntu  należy zagęszczać od krawędzi nasypu w kierunku jego osi.</w:t>
      </w:r>
    </w:p>
    <w:p w:rsidR="001859F2" w:rsidRPr="00206150" w:rsidRDefault="001859F2" w:rsidP="00206150">
      <w:pPr>
        <w:spacing w:after="0" w:line="288" w:lineRule="auto"/>
        <w:rPr>
          <w:rFonts w:cstheme="minorHAnsi"/>
        </w:rPr>
      </w:pPr>
      <w:r w:rsidRPr="00206150">
        <w:rPr>
          <w:rFonts w:cstheme="minorHAnsi"/>
        </w:rPr>
        <w:t>5.2. Grubość warstwy</w:t>
      </w:r>
    </w:p>
    <w:p w:rsidR="001859F2" w:rsidRPr="00206150" w:rsidRDefault="001859F2" w:rsidP="00206150">
      <w:pPr>
        <w:spacing w:after="0" w:line="288" w:lineRule="auto"/>
        <w:rPr>
          <w:rFonts w:cstheme="minorHAnsi"/>
        </w:rPr>
      </w:pPr>
      <w:r w:rsidRPr="00206150">
        <w:rPr>
          <w:rFonts w:cstheme="minorHAnsi"/>
        </w:rPr>
        <w:t>Grubość warstwy zagęszczonego gruntu oraz liczbę przejść maszyny zagęszczającej zaleca się określić</w:t>
      </w:r>
      <w:r w:rsidR="00930C6D" w:rsidRPr="00206150">
        <w:rPr>
          <w:rFonts w:cstheme="minorHAnsi"/>
        </w:rPr>
        <w:t xml:space="preserve"> </w:t>
      </w:r>
      <w:r w:rsidRPr="00206150">
        <w:rPr>
          <w:rFonts w:cstheme="minorHAnsi"/>
        </w:rPr>
        <w:t>doświadczalnie dla każdego rodzaju gruntu i typu maszyny, zgodnie z zasadami podanymi w pk</w:t>
      </w:r>
      <w:r w:rsidR="00930C6D" w:rsidRPr="00206150">
        <w:rPr>
          <w:rFonts w:cstheme="minorHAnsi"/>
        </w:rPr>
        <w:t>t.</w:t>
      </w:r>
      <w:r w:rsidRPr="00206150">
        <w:rPr>
          <w:rFonts w:cstheme="minorHAnsi"/>
        </w:rPr>
        <w:t xml:space="preserve"> 5.. Orientacyjne wartości, dotyczące grubości warstw różnych gruntów oraz liczby przejazdów różnych maszyn do zagęszczania podano w pk</w:t>
      </w:r>
      <w:r w:rsidR="00930C6D" w:rsidRPr="00206150">
        <w:rPr>
          <w:rFonts w:cstheme="minorHAnsi"/>
        </w:rPr>
        <w:t>t.</w:t>
      </w:r>
      <w:r w:rsidRPr="00206150">
        <w:rPr>
          <w:rFonts w:cstheme="minorHAnsi"/>
        </w:rPr>
        <w:t>3.</w:t>
      </w:r>
    </w:p>
    <w:p w:rsidR="001859F2" w:rsidRPr="00206150" w:rsidRDefault="001859F2" w:rsidP="00206150">
      <w:pPr>
        <w:spacing w:after="0" w:line="288" w:lineRule="auto"/>
        <w:rPr>
          <w:rFonts w:cstheme="minorHAnsi"/>
        </w:rPr>
      </w:pPr>
      <w:r w:rsidRPr="00206150">
        <w:rPr>
          <w:rFonts w:cstheme="minorHAnsi"/>
        </w:rPr>
        <w:t>5.3. Wilgotność gruntu</w:t>
      </w:r>
    </w:p>
    <w:p w:rsidR="00930C6D" w:rsidRPr="00206150" w:rsidRDefault="001859F2" w:rsidP="00206150">
      <w:pPr>
        <w:spacing w:after="0" w:line="288" w:lineRule="auto"/>
        <w:rPr>
          <w:rFonts w:cstheme="minorHAnsi"/>
        </w:rPr>
      </w:pPr>
      <w:r w:rsidRPr="00206150">
        <w:rPr>
          <w:rFonts w:cstheme="minorHAnsi"/>
        </w:rPr>
        <w:t>Wilgotność gruntu w czasie zagęszczania powinna  być równa wilgotności optymalnej, z tolerancją:</w:t>
      </w:r>
    </w:p>
    <w:p w:rsidR="00930C6D" w:rsidRPr="00206150" w:rsidRDefault="001859F2" w:rsidP="00206150">
      <w:pPr>
        <w:pStyle w:val="Akapitzlist"/>
        <w:numPr>
          <w:ilvl w:val="0"/>
          <w:numId w:val="16"/>
        </w:numPr>
        <w:spacing w:after="0" w:line="288" w:lineRule="auto"/>
        <w:rPr>
          <w:rFonts w:cstheme="minorHAnsi"/>
        </w:rPr>
      </w:pPr>
      <w:r w:rsidRPr="00206150">
        <w:rPr>
          <w:rFonts w:cstheme="minorHAnsi"/>
        </w:rPr>
        <w:t>w gruntach  niespoistych  ±2 %</w:t>
      </w:r>
      <w:r w:rsidR="00930C6D" w:rsidRPr="00206150">
        <w:rPr>
          <w:rFonts w:cstheme="minorHAnsi"/>
        </w:rPr>
        <w:t xml:space="preserve">                                                                                                                       </w:t>
      </w:r>
    </w:p>
    <w:p w:rsidR="00930C6D" w:rsidRPr="00206150" w:rsidRDefault="001859F2" w:rsidP="00206150">
      <w:pPr>
        <w:pStyle w:val="Akapitzlist"/>
        <w:numPr>
          <w:ilvl w:val="0"/>
          <w:numId w:val="16"/>
        </w:numPr>
        <w:spacing w:after="0" w:line="288" w:lineRule="auto"/>
        <w:rPr>
          <w:rFonts w:cstheme="minorHAnsi"/>
        </w:rPr>
      </w:pPr>
      <w:r w:rsidRPr="00206150">
        <w:rPr>
          <w:rFonts w:cstheme="minorHAnsi"/>
        </w:rPr>
        <w:t xml:space="preserve"> w gruntach mało i średnio spoistych  +0 %,  -2 %</w:t>
      </w:r>
    </w:p>
    <w:p w:rsidR="001859F2" w:rsidRPr="00206150" w:rsidRDefault="001859F2" w:rsidP="00206150">
      <w:pPr>
        <w:pStyle w:val="Akapitzlist"/>
        <w:numPr>
          <w:ilvl w:val="0"/>
          <w:numId w:val="16"/>
        </w:numPr>
        <w:spacing w:after="0" w:line="288" w:lineRule="auto"/>
        <w:rPr>
          <w:rFonts w:cstheme="minorHAnsi"/>
        </w:rPr>
      </w:pPr>
      <w:r w:rsidRPr="00206150">
        <w:rPr>
          <w:rFonts w:cstheme="minorHAnsi"/>
        </w:rPr>
        <w:t>w mieszaninach  popiołowo-żużlowych  +2%,  -4 %</w:t>
      </w:r>
    </w:p>
    <w:p w:rsidR="001859F2" w:rsidRPr="00206150" w:rsidRDefault="001859F2" w:rsidP="00206150">
      <w:pPr>
        <w:spacing w:after="0" w:line="288" w:lineRule="auto"/>
        <w:rPr>
          <w:rFonts w:cstheme="minorHAnsi"/>
        </w:rPr>
      </w:pPr>
      <w:r w:rsidRPr="00206150">
        <w:rPr>
          <w:rFonts w:cstheme="minorHAnsi"/>
        </w:rPr>
        <w:lastRenderedPageBreak/>
        <w:t>Sprawdzenie wilgotności gruntu należy przeprowadzać laboratoryjnie, z częstotliwością określoną w pkt</w:t>
      </w:r>
      <w:r w:rsidR="00930C6D" w:rsidRPr="00206150">
        <w:rPr>
          <w:rFonts w:cstheme="minorHAnsi"/>
        </w:rPr>
        <w:t>.</w:t>
      </w:r>
      <w:r w:rsidRPr="00206150">
        <w:rPr>
          <w:rFonts w:cstheme="minorHAnsi"/>
        </w:rPr>
        <w:t xml:space="preserve"> 6.3.2 i 6.3.3.</w:t>
      </w:r>
    </w:p>
    <w:p w:rsidR="001859F2" w:rsidRPr="00206150" w:rsidRDefault="001859F2" w:rsidP="00206150">
      <w:pPr>
        <w:spacing w:after="0" w:line="288" w:lineRule="auto"/>
        <w:rPr>
          <w:rFonts w:cstheme="minorHAnsi"/>
        </w:rPr>
      </w:pPr>
      <w:r w:rsidRPr="00206150">
        <w:rPr>
          <w:rFonts w:cstheme="minorHAnsi"/>
        </w:rPr>
        <w:t>5.4. Wymagania dotyczące zagęszczania</w:t>
      </w:r>
    </w:p>
    <w:p w:rsidR="001859F2" w:rsidRPr="00206150" w:rsidRDefault="001859F2" w:rsidP="00206150">
      <w:pPr>
        <w:spacing w:after="0" w:line="288" w:lineRule="auto"/>
        <w:rPr>
          <w:rFonts w:cstheme="minorHAnsi"/>
        </w:rPr>
      </w:pPr>
      <w:r w:rsidRPr="00206150">
        <w:rPr>
          <w:rFonts w:cstheme="minorHAnsi"/>
        </w:rPr>
        <w:t>W zależności od uziarnienia stosowanych materiałów, zagęszczenie warstwy należy określać za pomocą oznaczenia wskaźnika zagęszczenia lub porównania pierwotnego i wtórnego modułu odkształcenia.</w:t>
      </w:r>
      <w:r w:rsidR="00930C6D" w:rsidRPr="00206150">
        <w:rPr>
          <w:rFonts w:cstheme="minorHAnsi"/>
        </w:rPr>
        <w:t xml:space="preserve"> </w:t>
      </w:r>
      <w:r w:rsidRPr="00206150">
        <w:rPr>
          <w:rFonts w:cstheme="minorHAnsi"/>
        </w:rPr>
        <w:t>Kontrolę zagęszczenia na podstawie porównania pierwotnego i wtórnego modułu odkształcenia, określonych zgodnie z normą PN-S-02205:1998 [4], należy stosować tylko dla gruntów gruboziarnistych, dla których nie jest możliwe określenie wskaźnika zagęszczenia I</w:t>
      </w:r>
      <w:r w:rsidR="00930C6D" w:rsidRPr="00206150">
        <w:rPr>
          <w:rFonts w:cstheme="minorHAnsi"/>
          <w:vertAlign w:val="subscript"/>
        </w:rPr>
        <w:t>S</w:t>
      </w:r>
      <w:r w:rsidRPr="00206150">
        <w:rPr>
          <w:rFonts w:cstheme="minorHAnsi"/>
        </w:rPr>
        <w:t>, według BN-77/8931-12 [9].</w:t>
      </w:r>
      <w:r w:rsidR="00817181" w:rsidRPr="00206150">
        <w:rPr>
          <w:rFonts w:cstheme="minorHAnsi"/>
        </w:rPr>
        <w:t xml:space="preserve">                                                                                                                     </w:t>
      </w:r>
      <w:r w:rsidRPr="00206150">
        <w:rPr>
          <w:rFonts w:cstheme="minorHAnsi"/>
        </w:rPr>
        <w:t>Wskaźnik zagęszczenia gruntów w nasypach, określony według normy BN-77/8931-12 [9], powinien  na całej szerokości korpusu spełniać wymagania podane w  tablicy 4.</w:t>
      </w:r>
    </w:p>
    <w:p w:rsidR="001859F2" w:rsidRPr="00206150" w:rsidRDefault="001859F2" w:rsidP="00206150">
      <w:pPr>
        <w:spacing w:after="0" w:line="288" w:lineRule="auto"/>
        <w:rPr>
          <w:rFonts w:cstheme="minorHAnsi"/>
        </w:rPr>
      </w:pPr>
      <w:r w:rsidRPr="00206150">
        <w:rPr>
          <w:rFonts w:cstheme="minorHAnsi"/>
        </w:rPr>
        <w:t>Tablica 4. Minimalne wartości wskaźnika zagęszczenia gruntu w nasypach</w:t>
      </w:r>
    </w:p>
    <w:tbl>
      <w:tblPr>
        <w:tblStyle w:val="Tabela-Siatka"/>
        <w:tblpPr w:leftFromText="141" w:rightFromText="141" w:vertAnchor="text" w:horzAnchor="margin" w:tblpY="171"/>
        <w:tblW w:w="0" w:type="auto"/>
        <w:tblLook w:val="04A0"/>
      </w:tblPr>
      <w:tblGrid>
        <w:gridCol w:w="3397"/>
        <w:gridCol w:w="2552"/>
      </w:tblGrid>
      <w:tr w:rsidR="00817181" w:rsidRPr="00206150" w:rsidTr="00817181">
        <w:tc>
          <w:tcPr>
            <w:tcW w:w="3397" w:type="dxa"/>
          </w:tcPr>
          <w:p w:rsidR="00817181" w:rsidRPr="00206150" w:rsidRDefault="00817181" w:rsidP="00206150">
            <w:pPr>
              <w:spacing w:line="288" w:lineRule="auto"/>
              <w:rPr>
                <w:rFonts w:cstheme="minorHAnsi"/>
              </w:rPr>
            </w:pPr>
            <w:r w:rsidRPr="00206150">
              <w:rPr>
                <w:rFonts w:cstheme="minorHAnsi"/>
              </w:rPr>
              <w:t>Strefa  nasypu</w:t>
            </w:r>
          </w:p>
        </w:tc>
        <w:tc>
          <w:tcPr>
            <w:tcW w:w="2552" w:type="dxa"/>
          </w:tcPr>
          <w:p w:rsidR="00817181" w:rsidRPr="00206150" w:rsidRDefault="00817181" w:rsidP="00206150">
            <w:pPr>
              <w:spacing w:line="288" w:lineRule="auto"/>
              <w:rPr>
                <w:rFonts w:cstheme="minorHAnsi"/>
              </w:rPr>
            </w:pPr>
            <w:r w:rsidRPr="00206150">
              <w:rPr>
                <w:rFonts w:cstheme="minorHAnsi"/>
              </w:rPr>
              <w:t>Minimalna wartość I</w:t>
            </w:r>
            <w:r w:rsidRPr="00206150">
              <w:rPr>
                <w:rFonts w:cstheme="minorHAnsi"/>
                <w:vertAlign w:val="subscript"/>
              </w:rPr>
              <w:t xml:space="preserve">S </w:t>
            </w:r>
          </w:p>
          <w:p w:rsidR="00817181" w:rsidRPr="00206150" w:rsidRDefault="00817181" w:rsidP="00206150">
            <w:pPr>
              <w:spacing w:line="288" w:lineRule="auto"/>
              <w:rPr>
                <w:rFonts w:cstheme="minorHAnsi"/>
              </w:rPr>
            </w:pPr>
          </w:p>
        </w:tc>
      </w:tr>
      <w:tr w:rsidR="00817181" w:rsidRPr="00206150" w:rsidTr="00817181">
        <w:tc>
          <w:tcPr>
            <w:tcW w:w="3397" w:type="dxa"/>
          </w:tcPr>
          <w:p w:rsidR="00817181" w:rsidRPr="00206150" w:rsidRDefault="00817181" w:rsidP="00206150">
            <w:pPr>
              <w:spacing w:line="288" w:lineRule="auto"/>
              <w:rPr>
                <w:rFonts w:cstheme="minorHAnsi"/>
              </w:rPr>
            </w:pPr>
            <w:r w:rsidRPr="00206150">
              <w:rPr>
                <w:rFonts w:cstheme="minorHAnsi"/>
              </w:rPr>
              <w:t>Górna warstwa o grubości 20 cm</w:t>
            </w:r>
          </w:p>
        </w:tc>
        <w:tc>
          <w:tcPr>
            <w:tcW w:w="2552" w:type="dxa"/>
            <w:vAlign w:val="center"/>
          </w:tcPr>
          <w:p w:rsidR="00817181" w:rsidRPr="00206150" w:rsidRDefault="00817181" w:rsidP="00206150">
            <w:pPr>
              <w:spacing w:line="288" w:lineRule="auto"/>
              <w:jc w:val="center"/>
              <w:rPr>
                <w:rFonts w:cstheme="minorHAnsi"/>
              </w:rPr>
            </w:pPr>
            <w:r w:rsidRPr="00206150">
              <w:rPr>
                <w:rFonts w:cstheme="minorHAnsi"/>
              </w:rPr>
              <w:t>1,00</w:t>
            </w:r>
          </w:p>
        </w:tc>
      </w:tr>
      <w:tr w:rsidR="00817181" w:rsidRPr="00206150" w:rsidTr="00817181">
        <w:tc>
          <w:tcPr>
            <w:tcW w:w="3397" w:type="dxa"/>
          </w:tcPr>
          <w:p w:rsidR="00817181" w:rsidRPr="00206150" w:rsidRDefault="00817181" w:rsidP="00206150">
            <w:pPr>
              <w:spacing w:line="288" w:lineRule="auto"/>
              <w:rPr>
                <w:rFonts w:cstheme="minorHAnsi"/>
              </w:rPr>
            </w:pPr>
            <w:r w:rsidRPr="00206150">
              <w:rPr>
                <w:rFonts w:cstheme="minorHAnsi"/>
              </w:rPr>
              <w:t xml:space="preserve">Niżej leżące warstwy nasypu do </w:t>
            </w:r>
          </w:p>
          <w:p w:rsidR="00817181" w:rsidRPr="00206150" w:rsidRDefault="00817181" w:rsidP="00206150">
            <w:pPr>
              <w:spacing w:line="288" w:lineRule="auto"/>
              <w:rPr>
                <w:rFonts w:cstheme="minorHAnsi"/>
              </w:rPr>
            </w:pPr>
            <w:r w:rsidRPr="00206150">
              <w:rPr>
                <w:rFonts w:cstheme="minorHAnsi"/>
              </w:rPr>
              <w:t>Głębokości od powierzchni robót ziemnych - 0,2 do 1,2 m</w:t>
            </w:r>
          </w:p>
        </w:tc>
        <w:tc>
          <w:tcPr>
            <w:tcW w:w="2552" w:type="dxa"/>
            <w:vAlign w:val="center"/>
          </w:tcPr>
          <w:p w:rsidR="00817181" w:rsidRPr="00206150" w:rsidRDefault="00817181" w:rsidP="00206150">
            <w:pPr>
              <w:spacing w:line="288" w:lineRule="auto"/>
              <w:jc w:val="center"/>
              <w:rPr>
                <w:rFonts w:cstheme="minorHAnsi"/>
              </w:rPr>
            </w:pPr>
            <w:r w:rsidRPr="00206150">
              <w:rPr>
                <w:rFonts w:cstheme="minorHAnsi"/>
              </w:rPr>
              <w:t>0,97</w:t>
            </w:r>
          </w:p>
        </w:tc>
      </w:tr>
      <w:tr w:rsidR="00817181" w:rsidRPr="00206150" w:rsidTr="00817181">
        <w:tc>
          <w:tcPr>
            <w:tcW w:w="3397" w:type="dxa"/>
          </w:tcPr>
          <w:p w:rsidR="00817181" w:rsidRPr="00206150" w:rsidRDefault="00817181" w:rsidP="00206150">
            <w:pPr>
              <w:spacing w:line="288" w:lineRule="auto"/>
              <w:rPr>
                <w:rFonts w:cstheme="minorHAnsi"/>
              </w:rPr>
            </w:pPr>
            <w:r w:rsidRPr="00206150">
              <w:rPr>
                <w:rFonts w:cstheme="minorHAnsi"/>
              </w:rPr>
              <w:t xml:space="preserve">Warstwy nasypu na głębokości od </w:t>
            </w:r>
          </w:p>
          <w:p w:rsidR="00817181" w:rsidRPr="00206150" w:rsidRDefault="00817181" w:rsidP="00206150">
            <w:pPr>
              <w:spacing w:line="288" w:lineRule="auto"/>
              <w:rPr>
                <w:rFonts w:cstheme="minorHAnsi"/>
              </w:rPr>
            </w:pPr>
            <w:r w:rsidRPr="00206150">
              <w:rPr>
                <w:rFonts w:cstheme="minorHAnsi"/>
              </w:rPr>
              <w:t xml:space="preserve">powierzchni  robót ziemnych poniżej-  1,2 m (inne drogi) </w:t>
            </w:r>
          </w:p>
          <w:p w:rsidR="00817181" w:rsidRPr="00206150" w:rsidRDefault="00817181" w:rsidP="00206150">
            <w:pPr>
              <w:spacing w:line="288" w:lineRule="auto"/>
              <w:rPr>
                <w:rFonts w:cstheme="minorHAnsi"/>
              </w:rPr>
            </w:pPr>
          </w:p>
        </w:tc>
        <w:tc>
          <w:tcPr>
            <w:tcW w:w="2552" w:type="dxa"/>
            <w:vAlign w:val="center"/>
          </w:tcPr>
          <w:p w:rsidR="00817181" w:rsidRPr="00206150" w:rsidRDefault="00817181" w:rsidP="00206150">
            <w:pPr>
              <w:spacing w:line="288" w:lineRule="auto"/>
              <w:jc w:val="center"/>
              <w:rPr>
                <w:rFonts w:cstheme="minorHAnsi"/>
              </w:rPr>
            </w:pPr>
            <w:r w:rsidRPr="00206150">
              <w:rPr>
                <w:rFonts w:cstheme="minorHAnsi"/>
              </w:rPr>
              <w:t>0,95</w:t>
            </w:r>
          </w:p>
        </w:tc>
      </w:tr>
    </w:tbl>
    <w:p w:rsidR="00817181" w:rsidRPr="00206150" w:rsidRDefault="00817181" w:rsidP="00206150">
      <w:pPr>
        <w:spacing w:after="0" w:line="288" w:lineRule="auto"/>
        <w:rPr>
          <w:rFonts w:cstheme="minorHAnsi"/>
        </w:rPr>
      </w:pPr>
    </w:p>
    <w:p w:rsidR="00817181" w:rsidRPr="00206150" w:rsidRDefault="00817181" w:rsidP="00206150">
      <w:pPr>
        <w:spacing w:after="0" w:line="288" w:lineRule="auto"/>
        <w:rPr>
          <w:rFonts w:cstheme="minorHAnsi"/>
        </w:rPr>
      </w:pPr>
    </w:p>
    <w:p w:rsidR="00817181" w:rsidRPr="00206150" w:rsidRDefault="00817181" w:rsidP="00206150">
      <w:pPr>
        <w:spacing w:after="0" w:line="288" w:lineRule="auto"/>
        <w:rPr>
          <w:rFonts w:cstheme="minorHAnsi"/>
        </w:rPr>
      </w:pPr>
    </w:p>
    <w:p w:rsidR="00817181" w:rsidRPr="00206150" w:rsidRDefault="00817181" w:rsidP="00206150">
      <w:pPr>
        <w:spacing w:after="0" w:line="288" w:lineRule="auto"/>
        <w:rPr>
          <w:rFonts w:cstheme="minorHAnsi"/>
        </w:rPr>
      </w:pPr>
    </w:p>
    <w:p w:rsidR="00817181" w:rsidRPr="00206150" w:rsidRDefault="00817181" w:rsidP="00206150">
      <w:pPr>
        <w:spacing w:after="0" w:line="288" w:lineRule="auto"/>
        <w:rPr>
          <w:rFonts w:cstheme="minorHAnsi"/>
        </w:rPr>
      </w:pPr>
    </w:p>
    <w:p w:rsidR="00817181" w:rsidRPr="00206150" w:rsidRDefault="00817181" w:rsidP="00206150">
      <w:pPr>
        <w:spacing w:after="0" w:line="288" w:lineRule="auto"/>
        <w:rPr>
          <w:rFonts w:cstheme="minorHAnsi"/>
        </w:rPr>
      </w:pPr>
    </w:p>
    <w:p w:rsidR="00817181" w:rsidRPr="00206150" w:rsidRDefault="00817181" w:rsidP="00206150">
      <w:pPr>
        <w:spacing w:after="0" w:line="288" w:lineRule="auto"/>
        <w:rPr>
          <w:rFonts w:cstheme="minorHAnsi"/>
        </w:rPr>
      </w:pPr>
    </w:p>
    <w:p w:rsidR="00817181" w:rsidRPr="00206150" w:rsidRDefault="00817181" w:rsidP="00206150">
      <w:pPr>
        <w:spacing w:after="0" w:line="288" w:lineRule="auto"/>
        <w:rPr>
          <w:rFonts w:cstheme="minorHAnsi"/>
        </w:rPr>
      </w:pPr>
    </w:p>
    <w:p w:rsidR="00206150" w:rsidRDefault="00206150" w:rsidP="00206150">
      <w:pPr>
        <w:spacing w:after="0" w:line="288" w:lineRule="auto"/>
        <w:rPr>
          <w:rFonts w:cstheme="minorHAnsi"/>
        </w:rPr>
      </w:pPr>
    </w:p>
    <w:p w:rsidR="00206150" w:rsidRDefault="00206150" w:rsidP="00206150">
      <w:pPr>
        <w:spacing w:after="0" w:line="288" w:lineRule="auto"/>
        <w:rPr>
          <w:rFonts w:cstheme="minorHAnsi"/>
        </w:rPr>
      </w:pPr>
    </w:p>
    <w:p w:rsidR="00206150" w:rsidRDefault="00206150" w:rsidP="00206150">
      <w:pPr>
        <w:spacing w:after="0" w:line="288" w:lineRule="auto"/>
        <w:rPr>
          <w:rFonts w:cstheme="minorHAnsi"/>
        </w:rPr>
      </w:pPr>
    </w:p>
    <w:p w:rsidR="00206150" w:rsidRDefault="00206150" w:rsidP="00206150">
      <w:pPr>
        <w:spacing w:after="0" w:line="288" w:lineRule="auto"/>
        <w:rPr>
          <w:rFonts w:cstheme="minorHAnsi"/>
        </w:rPr>
      </w:pPr>
    </w:p>
    <w:p w:rsidR="00206150" w:rsidRDefault="00206150" w:rsidP="00206150">
      <w:pPr>
        <w:spacing w:after="0" w:line="288" w:lineRule="auto"/>
        <w:rPr>
          <w:rFonts w:cstheme="minorHAnsi"/>
        </w:rPr>
      </w:pPr>
    </w:p>
    <w:p w:rsidR="00817181" w:rsidRPr="00206150" w:rsidRDefault="00817181" w:rsidP="00206150">
      <w:pPr>
        <w:spacing w:after="0" w:line="288" w:lineRule="auto"/>
        <w:rPr>
          <w:rFonts w:cstheme="minorHAnsi"/>
        </w:rPr>
      </w:pPr>
      <w:r w:rsidRPr="00206150">
        <w:rPr>
          <w:rFonts w:cstheme="minorHAnsi"/>
        </w:rPr>
        <w:t xml:space="preserve">Jako zastępcze kryterium oceny wymaganego zagęszczenia gruntów dla których trudne jest pomierzenie wskaźnika zagęszczenia,  przyjmuje się wartość wskaźnika odkształcenia </w:t>
      </w:r>
      <w:r w:rsidR="00B21F68" w:rsidRPr="00206150">
        <w:rPr>
          <w:rFonts w:cstheme="minorHAnsi"/>
        </w:rPr>
        <w:t>I</w:t>
      </w:r>
      <w:r w:rsidRPr="00206150">
        <w:rPr>
          <w:rFonts w:cstheme="minorHAnsi"/>
          <w:vertAlign w:val="subscript"/>
        </w:rPr>
        <w:t>0</w:t>
      </w:r>
      <w:r w:rsidRPr="00206150">
        <w:rPr>
          <w:rFonts w:cstheme="minorHAnsi"/>
        </w:rPr>
        <w:t xml:space="preserve"> określonego zgodnie z normą PN-S-02205:1998 [4],</w:t>
      </w:r>
    </w:p>
    <w:p w:rsidR="001859F2" w:rsidRPr="00206150" w:rsidRDefault="001859F2" w:rsidP="00206150">
      <w:pPr>
        <w:spacing w:after="0" w:line="288" w:lineRule="auto"/>
        <w:rPr>
          <w:rFonts w:cstheme="minorHAnsi"/>
        </w:rPr>
      </w:pPr>
      <w:r w:rsidRPr="00206150">
        <w:rPr>
          <w:rFonts w:cstheme="minorHAnsi"/>
        </w:rPr>
        <w:t>Wskaźnik odkształcenia nie powinien być większy niż:</w:t>
      </w:r>
    </w:p>
    <w:p w:rsidR="00B21F68" w:rsidRPr="00206150" w:rsidRDefault="001859F2" w:rsidP="00206150">
      <w:pPr>
        <w:pStyle w:val="Akapitzlist"/>
        <w:numPr>
          <w:ilvl w:val="0"/>
          <w:numId w:val="17"/>
        </w:numPr>
        <w:spacing w:after="0" w:line="288" w:lineRule="auto"/>
        <w:rPr>
          <w:rFonts w:cstheme="minorHAnsi"/>
        </w:rPr>
      </w:pPr>
      <w:r w:rsidRPr="00206150">
        <w:rPr>
          <w:rFonts w:cstheme="minorHAnsi"/>
        </w:rPr>
        <w:t>dla żwirów, pospółek i piasków</w:t>
      </w:r>
    </w:p>
    <w:p w:rsidR="00B21F68" w:rsidRPr="00206150" w:rsidRDefault="001859F2" w:rsidP="00206150">
      <w:pPr>
        <w:pStyle w:val="Akapitzlist"/>
        <w:numPr>
          <w:ilvl w:val="0"/>
          <w:numId w:val="17"/>
        </w:numPr>
        <w:spacing w:after="0" w:line="288" w:lineRule="auto"/>
        <w:rPr>
          <w:rFonts w:cstheme="minorHAnsi"/>
        </w:rPr>
      </w:pPr>
      <w:r w:rsidRPr="00206150">
        <w:rPr>
          <w:rFonts w:cstheme="minorHAnsi"/>
        </w:rPr>
        <w:t xml:space="preserve"> 2,2 przy wymaganej wartości Is&gt;l</w:t>
      </w:r>
      <w:r w:rsidR="00B21F68" w:rsidRPr="00206150">
        <w:rPr>
          <w:rFonts w:cstheme="minorHAnsi"/>
          <w:vertAlign w:val="subscript"/>
        </w:rPr>
        <w:t>0</w:t>
      </w:r>
      <w:r w:rsidRPr="00206150">
        <w:rPr>
          <w:rFonts w:cstheme="minorHAnsi"/>
        </w:rPr>
        <w:t>,</w:t>
      </w:r>
    </w:p>
    <w:p w:rsidR="00B21F68" w:rsidRPr="00206150" w:rsidRDefault="001859F2" w:rsidP="00206150">
      <w:pPr>
        <w:pStyle w:val="Akapitzlist"/>
        <w:numPr>
          <w:ilvl w:val="0"/>
          <w:numId w:val="17"/>
        </w:numPr>
        <w:spacing w:after="0" w:line="288" w:lineRule="auto"/>
        <w:rPr>
          <w:rFonts w:cstheme="minorHAnsi"/>
        </w:rPr>
      </w:pPr>
      <w:r w:rsidRPr="00206150">
        <w:rPr>
          <w:rFonts w:cstheme="minorHAnsi"/>
        </w:rPr>
        <w:t xml:space="preserve">2,5 przy wymaganej wartości </w:t>
      </w:r>
      <w:proofErr w:type="spellStart"/>
      <w:r w:rsidRPr="00206150">
        <w:rPr>
          <w:rFonts w:cstheme="minorHAnsi"/>
        </w:rPr>
        <w:t>Is</w:t>
      </w:r>
      <w:proofErr w:type="spellEnd"/>
      <w:r w:rsidRPr="00206150">
        <w:rPr>
          <w:rFonts w:cstheme="minorHAnsi"/>
        </w:rPr>
        <w:t xml:space="preserve"> &lt;1</w:t>
      </w:r>
      <w:r w:rsidR="00B21F68" w:rsidRPr="00206150">
        <w:rPr>
          <w:rFonts w:cstheme="minorHAnsi"/>
          <w:vertAlign w:val="subscript"/>
        </w:rPr>
        <w:t>0</w:t>
      </w:r>
    </w:p>
    <w:p w:rsidR="00B21F68" w:rsidRPr="00206150" w:rsidRDefault="001859F2" w:rsidP="00206150">
      <w:pPr>
        <w:pStyle w:val="Akapitzlist"/>
        <w:numPr>
          <w:ilvl w:val="0"/>
          <w:numId w:val="17"/>
        </w:numPr>
        <w:spacing w:after="0" w:line="288" w:lineRule="auto"/>
        <w:rPr>
          <w:rFonts w:cstheme="minorHAnsi"/>
        </w:rPr>
      </w:pPr>
      <w:r w:rsidRPr="00206150">
        <w:rPr>
          <w:rFonts w:cstheme="minorHAnsi"/>
        </w:rPr>
        <w:t>dla gruntów drobnoziarnistych o równomiernym uziarnieniu (pyłów, glin pylastych, glin zwięzłych, iłów -  2,0,</w:t>
      </w:r>
    </w:p>
    <w:p w:rsidR="00B21F68" w:rsidRPr="00206150" w:rsidRDefault="001859F2" w:rsidP="00206150">
      <w:pPr>
        <w:pStyle w:val="Akapitzlist"/>
        <w:numPr>
          <w:ilvl w:val="0"/>
          <w:numId w:val="17"/>
        </w:numPr>
        <w:spacing w:after="0" w:line="288" w:lineRule="auto"/>
        <w:rPr>
          <w:rFonts w:cstheme="minorHAnsi"/>
        </w:rPr>
      </w:pPr>
      <w:r w:rsidRPr="00206150">
        <w:rPr>
          <w:rFonts w:cstheme="minorHAnsi"/>
        </w:rPr>
        <w:t xml:space="preserve"> dla gruntów różnoziarnistych (żwirów gliniastych, pospółek gliniastych, pyłów piaszczystych, piasków gliniastych, glin piaszczystych, glin piaszczystych zwięzłych) -  3,0,</w:t>
      </w:r>
    </w:p>
    <w:p w:rsidR="00B21F68" w:rsidRPr="00206150" w:rsidRDefault="001859F2" w:rsidP="00206150">
      <w:pPr>
        <w:pStyle w:val="Akapitzlist"/>
        <w:numPr>
          <w:ilvl w:val="0"/>
          <w:numId w:val="17"/>
        </w:numPr>
        <w:spacing w:after="0" w:line="288" w:lineRule="auto"/>
        <w:rPr>
          <w:rFonts w:cstheme="minorHAnsi"/>
        </w:rPr>
      </w:pPr>
      <w:r w:rsidRPr="00206150">
        <w:rPr>
          <w:rFonts w:cstheme="minorHAnsi"/>
        </w:rPr>
        <w:t>dla narzutów kamiennych, rumoszy -  4,</w:t>
      </w:r>
    </w:p>
    <w:p w:rsidR="001859F2" w:rsidRPr="00206150" w:rsidRDefault="001859F2" w:rsidP="00206150">
      <w:pPr>
        <w:pStyle w:val="Akapitzlist"/>
        <w:numPr>
          <w:ilvl w:val="0"/>
          <w:numId w:val="17"/>
        </w:numPr>
        <w:spacing w:after="0" w:line="288" w:lineRule="auto"/>
        <w:rPr>
          <w:rFonts w:cstheme="minorHAnsi"/>
        </w:rPr>
      </w:pPr>
      <w:r w:rsidRPr="00206150">
        <w:rPr>
          <w:rFonts w:cstheme="minorHAnsi"/>
        </w:rPr>
        <w:t>dla gruntów antropogenicznych -  na podstawie badań poligonowych.</w:t>
      </w:r>
    </w:p>
    <w:p w:rsidR="001859F2" w:rsidRPr="00206150" w:rsidRDefault="001859F2" w:rsidP="00206150">
      <w:pPr>
        <w:spacing w:after="0" w:line="288" w:lineRule="auto"/>
        <w:rPr>
          <w:rFonts w:cstheme="minorHAnsi"/>
        </w:rPr>
      </w:pPr>
      <w:r w:rsidRPr="00206150">
        <w:rPr>
          <w:rFonts w:cstheme="minorHAnsi"/>
        </w:rPr>
        <w:t xml:space="preserve">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w:t>
      </w:r>
      <w:r w:rsidR="000A1F89" w:rsidRPr="00206150">
        <w:rPr>
          <w:rFonts w:cstheme="minorHAnsi"/>
        </w:rPr>
        <w:t>Inżynier/Kierownik</w:t>
      </w:r>
      <w:r w:rsidRPr="00206150">
        <w:rPr>
          <w:rFonts w:cstheme="minorHAnsi"/>
        </w:rPr>
        <w:t xml:space="preserve"> nie zezwoli na ponowienie próby prawidłowego zagęszczenia warstwy.</w:t>
      </w:r>
    </w:p>
    <w:p w:rsidR="001859F2" w:rsidRPr="00206150" w:rsidRDefault="001859F2" w:rsidP="00206150">
      <w:pPr>
        <w:spacing w:after="0" w:line="288" w:lineRule="auto"/>
        <w:rPr>
          <w:rFonts w:cstheme="minorHAnsi"/>
        </w:rPr>
      </w:pPr>
      <w:r w:rsidRPr="00206150">
        <w:rPr>
          <w:rFonts w:cstheme="minorHAnsi"/>
        </w:rPr>
        <w:t>5.</w:t>
      </w:r>
      <w:r w:rsidR="00B21F68" w:rsidRPr="00206150">
        <w:rPr>
          <w:rFonts w:cstheme="minorHAnsi"/>
        </w:rPr>
        <w:t>5</w:t>
      </w:r>
      <w:r w:rsidRPr="00206150">
        <w:rPr>
          <w:rFonts w:cstheme="minorHAnsi"/>
        </w:rPr>
        <w:t>. Odkłady</w:t>
      </w:r>
    </w:p>
    <w:p w:rsidR="001859F2" w:rsidRPr="00206150" w:rsidRDefault="00B21F68" w:rsidP="00206150">
      <w:pPr>
        <w:spacing w:after="0" w:line="288" w:lineRule="auto"/>
        <w:rPr>
          <w:rFonts w:cstheme="minorHAnsi"/>
        </w:rPr>
      </w:pPr>
      <w:r w:rsidRPr="00206150">
        <w:rPr>
          <w:rFonts w:cstheme="minorHAnsi"/>
        </w:rPr>
        <w:t>5.5.1.</w:t>
      </w:r>
      <w:r w:rsidR="001859F2" w:rsidRPr="00206150">
        <w:rPr>
          <w:rFonts w:cstheme="minorHAnsi"/>
        </w:rPr>
        <w:t>Warunki ogólne wykonania odkładów</w:t>
      </w:r>
    </w:p>
    <w:p w:rsidR="00B21F68" w:rsidRPr="00206150" w:rsidRDefault="001859F2" w:rsidP="00206150">
      <w:pPr>
        <w:spacing w:after="0" w:line="288" w:lineRule="auto"/>
        <w:rPr>
          <w:rFonts w:cstheme="minorHAnsi"/>
        </w:rPr>
      </w:pPr>
      <w:r w:rsidRPr="00206150">
        <w:rPr>
          <w:rFonts w:cstheme="minorHAnsi"/>
        </w:rPr>
        <w:t>Roboty omówione w tym punkcie dotyczą postępowania z gruntami lub innymi materiałami, które zostały pozyskane w czasie wykonywania wykopów, a które nie będą wykorzystane do budowy nasypów oraz innych prac związanych z trasą drogową.  Grunty lub inne materiały powinny być</w:t>
      </w:r>
      <w:r w:rsidR="00B21F68" w:rsidRPr="00206150">
        <w:rPr>
          <w:rFonts w:cstheme="minorHAnsi"/>
        </w:rPr>
        <w:t xml:space="preserve"> </w:t>
      </w:r>
      <w:r w:rsidRPr="00206150">
        <w:rPr>
          <w:rFonts w:cstheme="minorHAnsi"/>
        </w:rPr>
        <w:t>przewiezione na odkład, jeżeli:</w:t>
      </w:r>
    </w:p>
    <w:p w:rsidR="00B21F68" w:rsidRPr="00206150" w:rsidRDefault="001859F2" w:rsidP="00206150">
      <w:pPr>
        <w:pStyle w:val="Akapitzlist"/>
        <w:numPr>
          <w:ilvl w:val="0"/>
          <w:numId w:val="18"/>
        </w:numPr>
        <w:spacing w:after="0" w:line="288" w:lineRule="auto"/>
        <w:rPr>
          <w:rFonts w:cstheme="minorHAnsi"/>
        </w:rPr>
      </w:pPr>
      <w:r w:rsidRPr="00206150">
        <w:rPr>
          <w:rFonts w:cstheme="minorHAnsi"/>
        </w:rPr>
        <w:t>stanowią nadmiar objętości w stosunku do objętości gruntów przewidzianych do wbudowania,</w:t>
      </w:r>
    </w:p>
    <w:p w:rsidR="00B21F68" w:rsidRPr="00206150" w:rsidRDefault="001859F2" w:rsidP="00206150">
      <w:pPr>
        <w:pStyle w:val="Akapitzlist"/>
        <w:numPr>
          <w:ilvl w:val="0"/>
          <w:numId w:val="18"/>
        </w:numPr>
        <w:spacing w:after="0" w:line="288" w:lineRule="auto"/>
        <w:rPr>
          <w:rFonts w:cstheme="minorHAnsi"/>
        </w:rPr>
      </w:pPr>
      <w:r w:rsidRPr="00206150">
        <w:rPr>
          <w:rFonts w:cstheme="minorHAnsi"/>
        </w:rPr>
        <w:t>są nieprzydatne do budowy nasypów oraz wykorzystania w innych pracach, związanych z budową trasy drogowej,</w:t>
      </w:r>
    </w:p>
    <w:p w:rsidR="001859F2" w:rsidRPr="00206150" w:rsidRDefault="001859F2" w:rsidP="00206150">
      <w:pPr>
        <w:pStyle w:val="Akapitzlist"/>
        <w:numPr>
          <w:ilvl w:val="0"/>
          <w:numId w:val="18"/>
        </w:numPr>
        <w:spacing w:after="0" w:line="288" w:lineRule="auto"/>
        <w:rPr>
          <w:rFonts w:cstheme="minorHAnsi"/>
        </w:rPr>
      </w:pPr>
      <w:r w:rsidRPr="00206150">
        <w:rPr>
          <w:rFonts w:cstheme="minorHAnsi"/>
        </w:rPr>
        <w:lastRenderedPageBreak/>
        <w:t xml:space="preserve"> ze względu na harmonogram robót nie jest ekonomicznie uzasadnione oczekiwanie na wbudowanie materiałów pozyskiwanych z wykopu.</w:t>
      </w:r>
    </w:p>
    <w:p w:rsidR="001859F2" w:rsidRPr="00206150" w:rsidRDefault="001859F2" w:rsidP="00206150">
      <w:pPr>
        <w:spacing w:after="0" w:line="288" w:lineRule="auto"/>
        <w:rPr>
          <w:rFonts w:cstheme="minorHAnsi"/>
        </w:rPr>
      </w:pPr>
      <w:r w:rsidRPr="00206150">
        <w:rPr>
          <w:rFonts w:cstheme="minorHAnsi"/>
        </w:rPr>
        <w:t xml:space="preserve">Wykonawca może przyjąć, że zachodzi jeden z podanych wyżej przypadków tylko wówczas, gdy zostało to jednoznacznie określone w dokumentacji projektowej, harmonogramie robót lub przez </w:t>
      </w:r>
      <w:r w:rsidR="000A1F89" w:rsidRPr="00206150">
        <w:rPr>
          <w:rFonts w:cstheme="minorHAnsi"/>
        </w:rPr>
        <w:t>Inżynier/Kierownik</w:t>
      </w:r>
      <w:r w:rsidRPr="00206150">
        <w:rPr>
          <w:rFonts w:cstheme="minorHAnsi"/>
        </w:rPr>
        <w:t>a.</w:t>
      </w:r>
    </w:p>
    <w:p w:rsidR="001859F2" w:rsidRPr="00206150" w:rsidRDefault="001859F2" w:rsidP="00206150">
      <w:pPr>
        <w:spacing w:after="0" w:line="288" w:lineRule="auto"/>
        <w:rPr>
          <w:rFonts w:cstheme="minorHAnsi"/>
        </w:rPr>
      </w:pPr>
      <w:r w:rsidRPr="00206150">
        <w:rPr>
          <w:rFonts w:cstheme="minorHAnsi"/>
        </w:rPr>
        <w:t>5.</w:t>
      </w:r>
      <w:r w:rsidR="00B21F68" w:rsidRPr="00206150">
        <w:rPr>
          <w:rFonts w:cstheme="minorHAnsi"/>
        </w:rPr>
        <w:t>5</w:t>
      </w:r>
      <w:r w:rsidRPr="00206150">
        <w:rPr>
          <w:rFonts w:cstheme="minorHAnsi"/>
        </w:rPr>
        <w:t>.2. Lokalizacja odkładu</w:t>
      </w:r>
    </w:p>
    <w:p w:rsidR="001859F2" w:rsidRPr="00206150" w:rsidRDefault="001859F2" w:rsidP="00206150">
      <w:pPr>
        <w:spacing w:after="0" w:line="288" w:lineRule="auto"/>
        <w:rPr>
          <w:rFonts w:cstheme="minorHAnsi"/>
        </w:rPr>
      </w:pPr>
      <w:r w:rsidRPr="00206150">
        <w:rPr>
          <w:rFonts w:cstheme="minorHAnsi"/>
        </w:rPr>
        <w:t xml:space="preserve">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w:t>
      </w:r>
      <w:r w:rsidR="000A1F89" w:rsidRPr="00206150">
        <w:rPr>
          <w:rFonts w:cstheme="minorHAnsi"/>
        </w:rPr>
        <w:t>Inżynier/Kierownik</w:t>
      </w:r>
      <w:r w:rsidRPr="00206150">
        <w:rPr>
          <w:rFonts w:cstheme="minorHAnsi"/>
        </w:rPr>
        <w:t>a.</w:t>
      </w:r>
      <w:r w:rsidR="00B21F68" w:rsidRPr="00206150">
        <w:rPr>
          <w:rFonts w:cstheme="minorHAnsi"/>
        </w:rPr>
        <w:t xml:space="preserve">                                 </w:t>
      </w:r>
      <w:r w:rsidRPr="00206150">
        <w:rPr>
          <w:rFonts w:cstheme="minorHAnsi"/>
        </w:rPr>
        <w:t>Jeżeli nie przewidziano zagospodarowania nadmiaru objętości w sposób określony powyżej, materiały te należy przewieźć na odkład.  Lokalizacja odkładu</w:t>
      </w:r>
      <w:r w:rsidR="00B21F68" w:rsidRPr="00206150">
        <w:rPr>
          <w:rFonts w:cstheme="minorHAnsi"/>
        </w:rPr>
        <w:t xml:space="preserve"> </w:t>
      </w:r>
      <w:r w:rsidRPr="00206150">
        <w:rPr>
          <w:rFonts w:cstheme="minorHAnsi"/>
        </w:rPr>
        <w:t xml:space="preserve">powinna być wskazana w dokumentacji projektowej lub przez </w:t>
      </w:r>
      <w:r w:rsidR="000A1F89" w:rsidRPr="00206150">
        <w:rPr>
          <w:rFonts w:cstheme="minorHAnsi"/>
        </w:rPr>
        <w:t>Inżynier/Kierownik</w:t>
      </w:r>
      <w:r w:rsidRPr="00206150">
        <w:rPr>
          <w:rFonts w:cstheme="minorHAnsi"/>
        </w:rPr>
        <w:t>a. Jeżeli miejsce odkładu zostało wybrane przez Wykonawcę, musi być ono zaakceptowane przez Inżyniera. Niezależnie od tego, Wykonawca musi uzyskać zgodę właściciela terenu.</w:t>
      </w:r>
    </w:p>
    <w:p w:rsidR="001859F2" w:rsidRPr="00206150" w:rsidRDefault="001859F2" w:rsidP="00206150">
      <w:pPr>
        <w:spacing w:after="0" w:line="288" w:lineRule="auto"/>
        <w:rPr>
          <w:rFonts w:cstheme="minorHAnsi"/>
        </w:rPr>
      </w:pPr>
      <w:r w:rsidRPr="00206150">
        <w:rPr>
          <w:rFonts w:cstheme="minorHAnsi"/>
        </w:rPr>
        <w:t>Jeżeli odkłady są zlokalizowane wzdłuż odcinka trasy przebiegającego w wykopie, to:</w:t>
      </w:r>
    </w:p>
    <w:p w:rsidR="00CC03C0" w:rsidRPr="00206150" w:rsidRDefault="001859F2" w:rsidP="00206150">
      <w:pPr>
        <w:pStyle w:val="Akapitzlist"/>
        <w:numPr>
          <w:ilvl w:val="0"/>
          <w:numId w:val="19"/>
        </w:numPr>
        <w:spacing w:after="0" w:line="288" w:lineRule="auto"/>
        <w:rPr>
          <w:rFonts w:cstheme="minorHAnsi"/>
        </w:rPr>
      </w:pPr>
      <w:r w:rsidRPr="00206150">
        <w:rPr>
          <w:rFonts w:cstheme="minorHAnsi"/>
        </w:rPr>
        <w:t>odkłady można wykonać z obu stron wykopu, jeżeli pochylenie poprzeczne terenu jest niewielkie, przy czym odległość podnóża skarpy odkładu od górnej krawędzi wykopu powinna wynosić:</w:t>
      </w:r>
      <w:r w:rsidR="00B21F68" w:rsidRPr="00206150">
        <w:rPr>
          <w:rFonts w:cstheme="minorHAnsi"/>
        </w:rPr>
        <w:t xml:space="preserve">                                                                                                     </w:t>
      </w:r>
      <w:r w:rsidRPr="00206150">
        <w:rPr>
          <w:rFonts w:cstheme="minorHAnsi"/>
        </w:rPr>
        <w:t xml:space="preserve"> </w:t>
      </w:r>
      <w:r w:rsidR="00B21F68" w:rsidRPr="00206150">
        <w:rPr>
          <w:rFonts w:cstheme="minorHAnsi"/>
        </w:rPr>
        <w:sym w:font="Symbol" w:char="F0BE"/>
      </w:r>
      <w:r w:rsidR="00B21F68" w:rsidRPr="00206150">
        <w:rPr>
          <w:rFonts w:cstheme="minorHAnsi"/>
        </w:rPr>
        <w:t xml:space="preserve">  </w:t>
      </w:r>
      <w:r w:rsidRPr="00206150">
        <w:rPr>
          <w:rFonts w:cstheme="minorHAnsi"/>
        </w:rPr>
        <w:t>nie mniej niż 3 m w gruntach przepuszczalnych,</w:t>
      </w:r>
      <w:r w:rsidR="00B21F68" w:rsidRPr="00206150">
        <w:rPr>
          <w:rFonts w:cstheme="minorHAnsi"/>
        </w:rPr>
        <w:t xml:space="preserve">                                                                                                                              </w:t>
      </w:r>
      <w:r w:rsidR="00B21F68" w:rsidRPr="00206150">
        <w:rPr>
          <w:rFonts w:cstheme="minorHAnsi"/>
        </w:rPr>
        <w:sym w:font="Symbol" w:char="F0BE"/>
      </w:r>
      <w:r w:rsidR="00B21F68" w:rsidRPr="00206150">
        <w:rPr>
          <w:rFonts w:cstheme="minorHAnsi"/>
        </w:rPr>
        <w:t xml:space="preserve">  </w:t>
      </w:r>
      <w:r w:rsidRPr="00206150">
        <w:rPr>
          <w:rFonts w:cstheme="minorHAnsi"/>
        </w:rPr>
        <w:t>nie mniej niż 5 m w gruntach nieprzepuszczalnych,</w:t>
      </w:r>
    </w:p>
    <w:p w:rsidR="00CC03C0" w:rsidRPr="00206150" w:rsidRDefault="001859F2" w:rsidP="00206150">
      <w:pPr>
        <w:pStyle w:val="Akapitzlist"/>
        <w:numPr>
          <w:ilvl w:val="0"/>
          <w:numId w:val="19"/>
        </w:numPr>
        <w:spacing w:after="0" w:line="288" w:lineRule="auto"/>
        <w:rPr>
          <w:rFonts w:cstheme="minorHAnsi"/>
        </w:rPr>
      </w:pPr>
      <w:r w:rsidRPr="00206150">
        <w:rPr>
          <w:rFonts w:cstheme="minorHAnsi"/>
        </w:rPr>
        <w:t>przy znacznym pochyleniu poprzecznym terenu, jednak mniejszym od 20%, odkład należy wykonać tylko od górnej strony wykopu, dla ochrony od wody stokowej,</w:t>
      </w:r>
    </w:p>
    <w:p w:rsidR="00CC03C0" w:rsidRPr="00206150" w:rsidRDefault="001859F2" w:rsidP="00206150">
      <w:pPr>
        <w:pStyle w:val="Akapitzlist"/>
        <w:numPr>
          <w:ilvl w:val="0"/>
          <w:numId w:val="19"/>
        </w:numPr>
        <w:spacing w:after="0" w:line="288" w:lineRule="auto"/>
        <w:rPr>
          <w:rFonts w:cstheme="minorHAnsi"/>
        </w:rPr>
      </w:pPr>
      <w:r w:rsidRPr="00206150">
        <w:rPr>
          <w:rFonts w:cstheme="minorHAnsi"/>
        </w:rPr>
        <w:t>przy pochyleniu poprzecznym terenu wynoszącym ponad 20%, odkład należy zlokalizować poniżej wykopu,</w:t>
      </w:r>
    </w:p>
    <w:p w:rsidR="001859F2" w:rsidRPr="00206150" w:rsidRDefault="001859F2" w:rsidP="00206150">
      <w:pPr>
        <w:pStyle w:val="Akapitzlist"/>
        <w:numPr>
          <w:ilvl w:val="0"/>
          <w:numId w:val="19"/>
        </w:numPr>
        <w:spacing w:after="0" w:line="288" w:lineRule="auto"/>
        <w:rPr>
          <w:rFonts w:cstheme="minorHAnsi"/>
        </w:rPr>
      </w:pPr>
      <w:r w:rsidRPr="00206150">
        <w:rPr>
          <w:rFonts w:cstheme="minorHAnsi"/>
        </w:rPr>
        <w:t>na odcinkach zagrożonych przez zasypywanie drogi śniegiem, odkład należy wykonać od strony najczęściej wiejących wiatrów, w odległości ponad 20 m od krawędzi wykopu.</w:t>
      </w:r>
    </w:p>
    <w:p w:rsidR="001859F2" w:rsidRPr="00206150" w:rsidRDefault="001859F2" w:rsidP="00206150">
      <w:pPr>
        <w:spacing w:after="0" w:line="288" w:lineRule="auto"/>
        <w:rPr>
          <w:rFonts w:cstheme="minorHAnsi"/>
        </w:rPr>
      </w:pPr>
      <w:r w:rsidRPr="00206150">
        <w:rPr>
          <w:rFonts w:cstheme="minorHAnsi"/>
        </w:rPr>
        <w:t xml:space="preserve">Jeśli odkład zostanie wykonany w nie uzgodnionym miejscu lub niezgodnie z wymaganiami, to zostanie on usunięty przez Wykonawcę na jego koszt, według wskazań </w:t>
      </w:r>
      <w:r w:rsidR="000A1F89" w:rsidRPr="00206150">
        <w:rPr>
          <w:rFonts w:cstheme="minorHAnsi"/>
        </w:rPr>
        <w:t>Inżyniera/Kierownik</w:t>
      </w:r>
      <w:r w:rsidR="00CC03C0" w:rsidRPr="00206150">
        <w:rPr>
          <w:rFonts w:cstheme="minorHAnsi"/>
        </w:rPr>
        <w:t xml:space="preserve">/Kierownika </w:t>
      </w:r>
      <w:r w:rsidRPr="00206150">
        <w:rPr>
          <w:rFonts w:cstheme="minorHAnsi"/>
        </w:rPr>
        <w:t>.Konsekwencje finansowe i prawne, wynikające z ewentualnych uszkodzeń środowiska naturalnego wskutek prowadzenia prac w nie uzgodnionym do tego miejscu, obciążają Wykonawcę.</w:t>
      </w:r>
    </w:p>
    <w:p w:rsidR="001859F2" w:rsidRPr="00206150" w:rsidRDefault="001859F2" w:rsidP="00206150">
      <w:pPr>
        <w:spacing w:after="0" w:line="288" w:lineRule="auto"/>
        <w:rPr>
          <w:rFonts w:cstheme="minorHAnsi"/>
        </w:rPr>
      </w:pPr>
      <w:r w:rsidRPr="00206150">
        <w:rPr>
          <w:rFonts w:cstheme="minorHAnsi"/>
        </w:rPr>
        <w:t>5.</w:t>
      </w:r>
      <w:r w:rsidR="00CC03C0" w:rsidRPr="00206150">
        <w:rPr>
          <w:rFonts w:cstheme="minorHAnsi"/>
        </w:rPr>
        <w:t>5</w:t>
      </w:r>
      <w:r w:rsidRPr="00206150">
        <w:rPr>
          <w:rFonts w:cstheme="minorHAnsi"/>
        </w:rPr>
        <w:t>.3. Zasady wykonania odkładów</w:t>
      </w:r>
    </w:p>
    <w:p w:rsidR="001859F2" w:rsidRPr="00206150" w:rsidRDefault="001859F2" w:rsidP="00206150">
      <w:pPr>
        <w:spacing w:after="0" w:line="288" w:lineRule="auto"/>
        <w:rPr>
          <w:rFonts w:cstheme="minorHAnsi"/>
        </w:rPr>
      </w:pPr>
      <w:r w:rsidRPr="00206150">
        <w:rPr>
          <w:rFonts w:cstheme="minorHAnsi"/>
        </w:rPr>
        <w:t>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1,5 m, pochyleniu skarp od  Ido 1,5 i spadku korony od 2% do 5%.</w:t>
      </w:r>
      <w:r w:rsidR="00CC03C0" w:rsidRPr="00206150">
        <w:rPr>
          <w:rFonts w:cstheme="minorHAnsi"/>
        </w:rPr>
        <w:t xml:space="preserve">                                                                                          </w:t>
      </w:r>
      <w:r w:rsidRPr="00206150">
        <w:rPr>
          <w:rFonts w:cstheme="minorHAnsi"/>
        </w:rPr>
        <w:t>Odkłady powinny być tak ukształtowane, aby harmonizowały z otaczającym terenem. Powierzchnie odkładów powinny być obsiane trawą, obsadzone krzewami lub drzewami albo przeznaczone na użytki rolne lub leśne, zgodnie z dokumentacją projektową.</w:t>
      </w:r>
      <w:r w:rsidR="00CC03C0" w:rsidRPr="00206150">
        <w:rPr>
          <w:rFonts w:cstheme="minorHAnsi"/>
        </w:rPr>
        <w:t xml:space="preserve"> </w:t>
      </w:r>
      <w:r w:rsidRPr="00206150">
        <w:rPr>
          <w:rFonts w:cstheme="minorHAnsi"/>
        </w:rPr>
        <w:t xml:space="preserve">Odspajanie materiału przewidzianego do przewiezienia na odkład powinno być przerwane, o ile warunki atmosferyczne lub inne przyczyny uniemożliwiają jego wbudowanie zgodnie z wymaganiami sformułowanymi w tym zakresie w dokumentacji projektowej, SST lub przez </w:t>
      </w:r>
      <w:r w:rsidR="000A1F89" w:rsidRPr="00206150">
        <w:rPr>
          <w:rFonts w:cstheme="minorHAnsi"/>
        </w:rPr>
        <w:t>Inżyniera/Kierownik</w:t>
      </w:r>
      <w:r w:rsidR="00CC03C0" w:rsidRPr="00206150">
        <w:rPr>
          <w:rFonts w:cstheme="minorHAnsi"/>
        </w:rPr>
        <w:t>/Kierownika</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 xml:space="preserve">Przed przewiezieniem gruntu na odkład Wykonawca powinien upewnić się, że spełnione są warunki określone w </w:t>
      </w:r>
    </w:p>
    <w:p w:rsidR="001859F2" w:rsidRPr="00206150" w:rsidRDefault="00CC03C0" w:rsidP="00206150">
      <w:pPr>
        <w:spacing w:after="0" w:line="288" w:lineRule="auto"/>
        <w:rPr>
          <w:rFonts w:cstheme="minorHAnsi"/>
        </w:rPr>
      </w:pPr>
      <w:r w:rsidRPr="00206150">
        <w:rPr>
          <w:rFonts w:cstheme="minorHAnsi"/>
        </w:rPr>
        <w:t>P</w:t>
      </w:r>
      <w:r w:rsidR="001859F2" w:rsidRPr="00206150">
        <w:rPr>
          <w:rFonts w:cstheme="minorHAnsi"/>
        </w:rPr>
        <w:t>k</w:t>
      </w:r>
      <w:r w:rsidRPr="00206150">
        <w:rPr>
          <w:rFonts w:cstheme="minorHAnsi"/>
        </w:rPr>
        <w:t>t.</w:t>
      </w:r>
      <w:r w:rsidR="001859F2" w:rsidRPr="00206150">
        <w:rPr>
          <w:rFonts w:cstheme="minorHAnsi"/>
        </w:rPr>
        <w:t xml:space="preserve"> 5.</w:t>
      </w:r>
      <w:r w:rsidRPr="00206150">
        <w:rPr>
          <w:rFonts w:cstheme="minorHAnsi"/>
        </w:rPr>
        <w:t>5</w:t>
      </w:r>
      <w:r w:rsidR="001859F2" w:rsidRPr="00206150">
        <w:rPr>
          <w:rFonts w:cstheme="minorHAnsi"/>
        </w:rPr>
        <w:t>.1. Jeżeli wskutek pochopnego przewiezienia gruntu na odkład przez Wykonawcę, zajdzie konieczność dowiezienia gruntu do wykonania nasypów z ukopu, to koszt tych czynności w całości obciąża Wykonawcę.</w:t>
      </w:r>
    </w:p>
    <w:p w:rsidR="001859F2" w:rsidRPr="00206150" w:rsidRDefault="001859F2" w:rsidP="00206150">
      <w:pPr>
        <w:spacing w:after="0" w:line="288" w:lineRule="auto"/>
        <w:rPr>
          <w:rFonts w:cstheme="minorHAnsi"/>
        </w:rPr>
      </w:pPr>
      <w:r w:rsidRPr="00206150">
        <w:rPr>
          <w:rFonts w:cstheme="minorHAnsi"/>
        </w:rPr>
        <w:t>6. kontrola jakości robót</w:t>
      </w:r>
    </w:p>
    <w:p w:rsidR="001859F2" w:rsidRPr="00206150" w:rsidRDefault="001859F2" w:rsidP="00206150">
      <w:pPr>
        <w:spacing w:after="0" w:line="288" w:lineRule="auto"/>
        <w:rPr>
          <w:rFonts w:cstheme="minorHAnsi"/>
        </w:rPr>
      </w:pPr>
      <w:r w:rsidRPr="00206150">
        <w:rPr>
          <w:rFonts w:cstheme="minorHAnsi"/>
        </w:rPr>
        <w:t>6.1. Ogólne zasady kontroli jakości robót</w:t>
      </w:r>
    </w:p>
    <w:p w:rsidR="001859F2" w:rsidRPr="00206150" w:rsidRDefault="001859F2" w:rsidP="00206150">
      <w:pPr>
        <w:spacing w:after="0" w:line="288" w:lineRule="auto"/>
        <w:rPr>
          <w:rFonts w:cstheme="minorHAnsi"/>
        </w:rPr>
      </w:pPr>
      <w:r w:rsidRPr="00206150">
        <w:rPr>
          <w:rFonts w:cstheme="minorHAnsi"/>
        </w:rPr>
        <w:t>Ogólne zasady kontroli jakości robót podano w OS</w:t>
      </w:r>
      <w:r w:rsidR="00CC03C0" w:rsidRPr="00206150">
        <w:rPr>
          <w:rFonts w:cstheme="minorHAnsi"/>
        </w:rPr>
        <w:t>T</w:t>
      </w:r>
      <w:r w:rsidRPr="00206150">
        <w:rPr>
          <w:rFonts w:cstheme="minorHAnsi"/>
        </w:rPr>
        <w:t xml:space="preserve">  pkt 6.</w:t>
      </w:r>
    </w:p>
    <w:p w:rsidR="001859F2" w:rsidRPr="00206150" w:rsidRDefault="001859F2" w:rsidP="00206150">
      <w:pPr>
        <w:spacing w:after="0" w:line="288" w:lineRule="auto"/>
        <w:rPr>
          <w:rFonts w:cstheme="minorHAnsi"/>
        </w:rPr>
      </w:pPr>
      <w:r w:rsidRPr="00206150">
        <w:rPr>
          <w:rFonts w:cstheme="minorHAnsi"/>
        </w:rPr>
        <w:t xml:space="preserve">6.2. Sprawdzenie wykonania ukopu </w:t>
      </w:r>
    </w:p>
    <w:p w:rsidR="00CC03C0" w:rsidRPr="00206150" w:rsidRDefault="001859F2" w:rsidP="00206150">
      <w:pPr>
        <w:spacing w:after="0" w:line="288" w:lineRule="auto"/>
        <w:rPr>
          <w:rFonts w:cstheme="minorHAnsi"/>
        </w:rPr>
      </w:pPr>
      <w:r w:rsidRPr="00206150">
        <w:rPr>
          <w:rFonts w:cstheme="minorHAnsi"/>
        </w:rPr>
        <w:lastRenderedPageBreak/>
        <w:t>Sprawdzenie wykonania ukopu i  polega  na kontrolowaniu zgodności z wymaganiami określonymi w p</w:t>
      </w:r>
      <w:r w:rsidR="00CC03C0" w:rsidRPr="00206150">
        <w:rPr>
          <w:rFonts w:cstheme="minorHAnsi"/>
        </w:rPr>
        <w:t>kt.</w:t>
      </w:r>
      <w:r w:rsidRPr="00206150">
        <w:rPr>
          <w:rFonts w:cstheme="minorHAnsi"/>
        </w:rPr>
        <w:t xml:space="preserve"> </w:t>
      </w:r>
      <w:r w:rsidR="00CC03C0" w:rsidRPr="00206150">
        <w:rPr>
          <w:rFonts w:cstheme="minorHAnsi"/>
        </w:rPr>
        <w:t>4</w:t>
      </w:r>
      <w:r w:rsidRPr="00206150">
        <w:rPr>
          <w:rFonts w:cstheme="minorHAnsi"/>
        </w:rPr>
        <w:t xml:space="preserve">.2 </w:t>
      </w:r>
      <w:r w:rsidR="00CC03C0" w:rsidRPr="00206150">
        <w:rPr>
          <w:rFonts w:cstheme="minorHAnsi"/>
        </w:rPr>
        <w:t xml:space="preserve"> </w:t>
      </w:r>
      <w:r w:rsidRPr="00206150">
        <w:rPr>
          <w:rFonts w:cstheme="minorHAnsi"/>
        </w:rPr>
        <w:t>niniejszej specyfikacji oraz w dokumentacji projektowej i SST. W czasie kontroli  należy zwrócić szczególną uwagę na sprawdzenie:</w:t>
      </w:r>
    </w:p>
    <w:p w:rsidR="00CC03C0" w:rsidRPr="00206150" w:rsidRDefault="001859F2" w:rsidP="00206150">
      <w:pPr>
        <w:pStyle w:val="Akapitzlist"/>
        <w:numPr>
          <w:ilvl w:val="0"/>
          <w:numId w:val="20"/>
        </w:numPr>
        <w:spacing w:after="0" w:line="288" w:lineRule="auto"/>
        <w:rPr>
          <w:rFonts w:cstheme="minorHAnsi"/>
        </w:rPr>
      </w:pPr>
      <w:r w:rsidRPr="00206150">
        <w:rPr>
          <w:rFonts w:cstheme="minorHAnsi"/>
        </w:rPr>
        <w:t>zgodności rodzaju gruntu z określonym w dokumentacji projektowej i SST,</w:t>
      </w:r>
    </w:p>
    <w:p w:rsidR="00CC03C0" w:rsidRPr="00206150" w:rsidRDefault="001859F2" w:rsidP="00206150">
      <w:pPr>
        <w:pStyle w:val="Akapitzlist"/>
        <w:numPr>
          <w:ilvl w:val="0"/>
          <w:numId w:val="20"/>
        </w:numPr>
        <w:spacing w:after="0" w:line="288" w:lineRule="auto"/>
        <w:rPr>
          <w:rFonts w:cstheme="minorHAnsi"/>
        </w:rPr>
      </w:pPr>
      <w:r w:rsidRPr="00206150">
        <w:rPr>
          <w:rFonts w:cstheme="minorHAnsi"/>
        </w:rPr>
        <w:t>zachowania kształtu zboczy, zapewniającego ich stateczność,</w:t>
      </w:r>
    </w:p>
    <w:p w:rsidR="00CC03C0" w:rsidRPr="00206150" w:rsidRDefault="001859F2" w:rsidP="00206150">
      <w:pPr>
        <w:pStyle w:val="Akapitzlist"/>
        <w:numPr>
          <w:ilvl w:val="0"/>
          <w:numId w:val="20"/>
        </w:numPr>
        <w:spacing w:after="0" w:line="288" w:lineRule="auto"/>
        <w:rPr>
          <w:rFonts w:cstheme="minorHAnsi"/>
        </w:rPr>
      </w:pPr>
      <w:r w:rsidRPr="00206150">
        <w:rPr>
          <w:rFonts w:cstheme="minorHAnsi"/>
        </w:rPr>
        <w:t>odwodnienia,</w:t>
      </w:r>
    </w:p>
    <w:p w:rsidR="001859F2" w:rsidRPr="00206150" w:rsidRDefault="001859F2" w:rsidP="00206150">
      <w:pPr>
        <w:pStyle w:val="Akapitzlist"/>
        <w:numPr>
          <w:ilvl w:val="0"/>
          <w:numId w:val="20"/>
        </w:numPr>
        <w:spacing w:after="0" w:line="288" w:lineRule="auto"/>
        <w:rPr>
          <w:rFonts w:cstheme="minorHAnsi"/>
        </w:rPr>
      </w:pPr>
      <w:r w:rsidRPr="00206150">
        <w:rPr>
          <w:rFonts w:cstheme="minorHAnsi"/>
        </w:rPr>
        <w:t>zagospodarowania (rekultywacji) terenu  po zakończeniu eksploatacji ukopu.</w:t>
      </w:r>
    </w:p>
    <w:p w:rsidR="001859F2" w:rsidRPr="00206150" w:rsidRDefault="001859F2" w:rsidP="00206150">
      <w:pPr>
        <w:spacing w:after="0" w:line="288" w:lineRule="auto"/>
        <w:rPr>
          <w:rFonts w:cstheme="minorHAnsi"/>
        </w:rPr>
      </w:pPr>
      <w:r w:rsidRPr="00206150">
        <w:rPr>
          <w:rFonts w:cstheme="minorHAnsi"/>
        </w:rPr>
        <w:t>6.3. Sprawdzenie jakości wykonania nasypów</w:t>
      </w:r>
    </w:p>
    <w:p w:rsidR="001859F2" w:rsidRPr="00206150" w:rsidRDefault="001859F2" w:rsidP="00206150">
      <w:pPr>
        <w:spacing w:after="0" w:line="288" w:lineRule="auto"/>
        <w:rPr>
          <w:rFonts w:cstheme="minorHAnsi"/>
        </w:rPr>
      </w:pPr>
      <w:r w:rsidRPr="00206150">
        <w:rPr>
          <w:rFonts w:cstheme="minorHAnsi"/>
        </w:rPr>
        <w:t>6.3.1.  Rodzaje badań i pomiarów</w:t>
      </w:r>
    </w:p>
    <w:p w:rsidR="001859F2" w:rsidRPr="00206150" w:rsidRDefault="001859F2" w:rsidP="00206150">
      <w:pPr>
        <w:spacing w:after="0" w:line="288" w:lineRule="auto"/>
        <w:rPr>
          <w:rFonts w:cstheme="minorHAnsi"/>
        </w:rPr>
      </w:pPr>
      <w:r w:rsidRPr="00206150">
        <w:rPr>
          <w:rFonts w:cstheme="minorHAnsi"/>
        </w:rPr>
        <w:t>Sprawdzenie jakości wykonania nasypów polega na kontrolowaniu zgodności z wymaganiami określonymi w pk</w:t>
      </w:r>
      <w:r w:rsidR="00CC03C0" w:rsidRPr="00206150">
        <w:rPr>
          <w:rFonts w:cstheme="minorHAnsi"/>
        </w:rPr>
        <w:t>t.5.2</w:t>
      </w:r>
      <w:r w:rsidRPr="00206150">
        <w:rPr>
          <w:rFonts w:cstheme="minorHAnsi"/>
        </w:rPr>
        <w:t xml:space="preserve">  oraz 5.3 niniejszej specyfikacji, w dokumentacji projektowej  i SST.</w:t>
      </w:r>
    </w:p>
    <w:p w:rsidR="001859F2" w:rsidRPr="00206150" w:rsidRDefault="001859F2" w:rsidP="00206150">
      <w:pPr>
        <w:spacing w:after="0" w:line="288" w:lineRule="auto"/>
        <w:rPr>
          <w:rFonts w:cstheme="minorHAnsi"/>
        </w:rPr>
      </w:pPr>
      <w:r w:rsidRPr="00206150">
        <w:rPr>
          <w:rFonts w:cstheme="minorHAnsi"/>
        </w:rPr>
        <w:t>Szczególną uwagę należy zwrócić na:</w:t>
      </w:r>
    </w:p>
    <w:p w:rsidR="00CC03C0" w:rsidRPr="00206150" w:rsidRDefault="001859F2" w:rsidP="00206150">
      <w:pPr>
        <w:pStyle w:val="Akapitzlist"/>
        <w:numPr>
          <w:ilvl w:val="0"/>
          <w:numId w:val="21"/>
        </w:numPr>
        <w:spacing w:after="0" w:line="288" w:lineRule="auto"/>
        <w:rPr>
          <w:rFonts w:cstheme="minorHAnsi"/>
        </w:rPr>
      </w:pPr>
      <w:r w:rsidRPr="00206150">
        <w:rPr>
          <w:rFonts w:cstheme="minorHAnsi"/>
        </w:rPr>
        <w:t>badania  przydatności gruntów do budowy nasypów,</w:t>
      </w:r>
    </w:p>
    <w:p w:rsidR="003A49B4" w:rsidRPr="00206150" w:rsidRDefault="001859F2" w:rsidP="00206150">
      <w:pPr>
        <w:pStyle w:val="Akapitzlist"/>
        <w:numPr>
          <w:ilvl w:val="0"/>
          <w:numId w:val="21"/>
        </w:numPr>
        <w:spacing w:after="0" w:line="288" w:lineRule="auto"/>
        <w:rPr>
          <w:rFonts w:cstheme="minorHAnsi"/>
        </w:rPr>
      </w:pPr>
      <w:r w:rsidRPr="00206150">
        <w:rPr>
          <w:rFonts w:cstheme="minorHAnsi"/>
        </w:rPr>
        <w:t>badania  prawidłowości wykonania poszczególnych warstw nasypu,</w:t>
      </w:r>
    </w:p>
    <w:p w:rsidR="003A49B4" w:rsidRPr="00206150" w:rsidRDefault="001859F2" w:rsidP="00206150">
      <w:pPr>
        <w:pStyle w:val="Akapitzlist"/>
        <w:numPr>
          <w:ilvl w:val="0"/>
          <w:numId w:val="21"/>
        </w:numPr>
        <w:spacing w:after="0" w:line="288" w:lineRule="auto"/>
        <w:rPr>
          <w:rFonts w:cstheme="minorHAnsi"/>
        </w:rPr>
      </w:pPr>
      <w:r w:rsidRPr="00206150">
        <w:rPr>
          <w:rFonts w:cstheme="minorHAnsi"/>
        </w:rPr>
        <w:t>badania zagęszczenia nasypu,</w:t>
      </w:r>
    </w:p>
    <w:p w:rsidR="003A49B4" w:rsidRPr="00206150" w:rsidRDefault="001859F2" w:rsidP="00206150">
      <w:pPr>
        <w:pStyle w:val="Akapitzlist"/>
        <w:numPr>
          <w:ilvl w:val="0"/>
          <w:numId w:val="21"/>
        </w:numPr>
        <w:spacing w:after="0" w:line="288" w:lineRule="auto"/>
        <w:rPr>
          <w:rFonts w:cstheme="minorHAnsi"/>
        </w:rPr>
      </w:pPr>
      <w:r w:rsidRPr="00206150">
        <w:rPr>
          <w:rFonts w:cstheme="minorHAnsi"/>
        </w:rPr>
        <w:t>pomiary kształtu nasypu.</w:t>
      </w:r>
    </w:p>
    <w:p w:rsidR="001859F2" w:rsidRPr="00206150" w:rsidRDefault="001859F2" w:rsidP="00206150">
      <w:pPr>
        <w:pStyle w:val="Akapitzlist"/>
        <w:numPr>
          <w:ilvl w:val="0"/>
          <w:numId w:val="21"/>
        </w:numPr>
        <w:spacing w:after="0" w:line="288" w:lineRule="auto"/>
        <w:rPr>
          <w:rFonts w:cstheme="minorHAnsi"/>
        </w:rPr>
      </w:pPr>
      <w:r w:rsidRPr="00206150">
        <w:rPr>
          <w:rFonts w:cstheme="minorHAnsi"/>
        </w:rPr>
        <w:t>odwodnienie nasypu</w:t>
      </w:r>
    </w:p>
    <w:p w:rsidR="001859F2" w:rsidRPr="00206150" w:rsidRDefault="001859F2" w:rsidP="00206150">
      <w:pPr>
        <w:spacing w:after="0" w:line="288" w:lineRule="auto"/>
        <w:rPr>
          <w:rFonts w:cstheme="minorHAnsi"/>
        </w:rPr>
      </w:pPr>
      <w:r w:rsidRPr="00206150">
        <w:rPr>
          <w:rFonts w:cstheme="minorHAnsi"/>
        </w:rPr>
        <w:t>6.3.2.  Badania  przydatności gruntów do budowy nasypów</w:t>
      </w:r>
    </w:p>
    <w:p w:rsidR="003A49B4" w:rsidRPr="00206150" w:rsidRDefault="001859F2" w:rsidP="00206150">
      <w:pPr>
        <w:spacing w:after="0" w:line="288" w:lineRule="auto"/>
        <w:rPr>
          <w:rFonts w:cstheme="minorHAnsi"/>
        </w:rPr>
      </w:pPr>
      <w:r w:rsidRPr="00206150">
        <w:rPr>
          <w:rFonts w:cstheme="minorHAnsi"/>
        </w:rPr>
        <w:t>Badania przydatności gruntów do budowy nasypu powinny być przeprowadzone na  próbkach pobranych z każdej partii przeznaczonej do wbudowania w korpus ziemny,  pochodzącej z nowego źródła, jednak nie rzadziej niż jeden raz na 3000 m 3 . W każdym  badaniu należy określić następujące właściwości:</w:t>
      </w:r>
    </w:p>
    <w:p w:rsidR="003A49B4" w:rsidRPr="00206150" w:rsidRDefault="001859F2" w:rsidP="00206150">
      <w:pPr>
        <w:pStyle w:val="Akapitzlist"/>
        <w:numPr>
          <w:ilvl w:val="0"/>
          <w:numId w:val="22"/>
        </w:numPr>
        <w:spacing w:after="0" w:line="288" w:lineRule="auto"/>
        <w:rPr>
          <w:rFonts w:cstheme="minorHAnsi"/>
        </w:rPr>
      </w:pPr>
      <w:r w:rsidRPr="00206150">
        <w:rPr>
          <w:rFonts w:cstheme="minorHAnsi"/>
        </w:rPr>
        <w:t>skład granulometryczny, wg PN-B-04481  :1988 [1],</w:t>
      </w:r>
    </w:p>
    <w:p w:rsidR="003A49B4" w:rsidRPr="00206150" w:rsidRDefault="001859F2" w:rsidP="00206150">
      <w:pPr>
        <w:pStyle w:val="Akapitzlist"/>
        <w:numPr>
          <w:ilvl w:val="0"/>
          <w:numId w:val="22"/>
        </w:numPr>
        <w:spacing w:after="0" w:line="288" w:lineRule="auto"/>
        <w:rPr>
          <w:rFonts w:cstheme="minorHAnsi"/>
        </w:rPr>
      </w:pPr>
      <w:r w:rsidRPr="00206150">
        <w:rPr>
          <w:rFonts w:cstheme="minorHAnsi"/>
        </w:rPr>
        <w:t>zawartość części organicznych, wg PN-B-04481:1988 [1]</w:t>
      </w:r>
    </w:p>
    <w:p w:rsidR="003A49B4" w:rsidRPr="00206150" w:rsidRDefault="001859F2" w:rsidP="00206150">
      <w:pPr>
        <w:pStyle w:val="Akapitzlist"/>
        <w:numPr>
          <w:ilvl w:val="0"/>
          <w:numId w:val="22"/>
        </w:numPr>
        <w:spacing w:after="0" w:line="288" w:lineRule="auto"/>
        <w:rPr>
          <w:rFonts w:cstheme="minorHAnsi"/>
        </w:rPr>
      </w:pPr>
      <w:r w:rsidRPr="00206150">
        <w:rPr>
          <w:rFonts w:cstheme="minorHAnsi"/>
        </w:rPr>
        <w:t xml:space="preserve"> wilgotność naturalną, wg PN-B-04481:1988 [1],</w:t>
      </w:r>
    </w:p>
    <w:p w:rsidR="003A49B4" w:rsidRPr="00206150" w:rsidRDefault="001859F2" w:rsidP="00206150">
      <w:pPr>
        <w:pStyle w:val="Akapitzlist"/>
        <w:numPr>
          <w:ilvl w:val="0"/>
          <w:numId w:val="22"/>
        </w:numPr>
        <w:spacing w:after="0" w:line="288" w:lineRule="auto"/>
        <w:rPr>
          <w:rFonts w:cstheme="minorHAnsi"/>
        </w:rPr>
      </w:pPr>
      <w:r w:rsidRPr="00206150">
        <w:rPr>
          <w:rFonts w:cstheme="minorHAnsi"/>
        </w:rPr>
        <w:t>wilgotność optymalną i maksymalną gęstość objętościową szkieletu gruntowego, wg  PN-B-04481:1988 [1],</w:t>
      </w:r>
    </w:p>
    <w:p w:rsidR="003A49B4" w:rsidRPr="00206150" w:rsidRDefault="001859F2" w:rsidP="00206150">
      <w:pPr>
        <w:pStyle w:val="Akapitzlist"/>
        <w:numPr>
          <w:ilvl w:val="0"/>
          <w:numId w:val="22"/>
        </w:numPr>
        <w:spacing w:after="0" w:line="288" w:lineRule="auto"/>
        <w:rPr>
          <w:rFonts w:cstheme="minorHAnsi"/>
        </w:rPr>
      </w:pPr>
      <w:r w:rsidRPr="00206150">
        <w:rPr>
          <w:rFonts w:cstheme="minorHAnsi"/>
        </w:rPr>
        <w:t>granicę płynności, wg PN-B-04481:1988 [1],</w:t>
      </w:r>
    </w:p>
    <w:p w:rsidR="003A49B4" w:rsidRPr="00206150" w:rsidRDefault="001859F2" w:rsidP="00206150">
      <w:pPr>
        <w:pStyle w:val="Akapitzlist"/>
        <w:numPr>
          <w:ilvl w:val="0"/>
          <w:numId w:val="22"/>
        </w:numPr>
        <w:spacing w:after="0" w:line="288" w:lineRule="auto"/>
        <w:rPr>
          <w:rFonts w:cstheme="minorHAnsi"/>
        </w:rPr>
      </w:pPr>
      <w:r w:rsidRPr="00206150">
        <w:rPr>
          <w:rFonts w:cstheme="minorHAnsi"/>
        </w:rPr>
        <w:t>kapilarność bierną, wg PN-B-04493:1960 [3],</w:t>
      </w:r>
    </w:p>
    <w:p w:rsidR="001859F2" w:rsidRPr="00206150" w:rsidRDefault="001859F2" w:rsidP="00206150">
      <w:pPr>
        <w:pStyle w:val="Akapitzlist"/>
        <w:numPr>
          <w:ilvl w:val="0"/>
          <w:numId w:val="22"/>
        </w:numPr>
        <w:spacing w:after="0" w:line="288" w:lineRule="auto"/>
        <w:rPr>
          <w:rFonts w:cstheme="minorHAnsi"/>
        </w:rPr>
      </w:pPr>
      <w:r w:rsidRPr="00206150">
        <w:rPr>
          <w:rFonts w:cstheme="minorHAnsi"/>
        </w:rPr>
        <w:t>wskaźnik piaskowy, wg BN-64/8931-01  [7].</w:t>
      </w:r>
    </w:p>
    <w:p w:rsidR="001859F2" w:rsidRPr="00206150" w:rsidRDefault="001859F2" w:rsidP="00206150">
      <w:pPr>
        <w:spacing w:after="0" w:line="288" w:lineRule="auto"/>
        <w:rPr>
          <w:rFonts w:cstheme="minorHAnsi"/>
        </w:rPr>
      </w:pPr>
      <w:r w:rsidRPr="00206150">
        <w:rPr>
          <w:rFonts w:cstheme="minorHAnsi"/>
        </w:rPr>
        <w:t>6.3.3.  Badania kontrolne prawidłowości wykonania  poszczególnych warstw nasypu</w:t>
      </w:r>
    </w:p>
    <w:p w:rsidR="003A49B4" w:rsidRPr="00206150" w:rsidRDefault="001859F2" w:rsidP="00206150">
      <w:pPr>
        <w:spacing w:after="0" w:line="288" w:lineRule="auto"/>
        <w:rPr>
          <w:rFonts w:cstheme="minorHAnsi"/>
        </w:rPr>
      </w:pPr>
      <w:r w:rsidRPr="00206150">
        <w:rPr>
          <w:rFonts w:cstheme="minorHAnsi"/>
        </w:rPr>
        <w:t>Badania kontrolne prawidłowości wykonania poszczególnych warstw nasypu  polegają na sprawdzeniu:</w:t>
      </w:r>
    </w:p>
    <w:p w:rsidR="003A49B4" w:rsidRPr="00206150" w:rsidRDefault="003A49B4" w:rsidP="00206150">
      <w:pPr>
        <w:pStyle w:val="Akapitzlist"/>
        <w:numPr>
          <w:ilvl w:val="0"/>
          <w:numId w:val="23"/>
        </w:numPr>
        <w:spacing w:after="0" w:line="288" w:lineRule="auto"/>
        <w:rPr>
          <w:rFonts w:cstheme="minorHAnsi"/>
        </w:rPr>
      </w:pPr>
      <w:r w:rsidRPr="00206150">
        <w:rPr>
          <w:rFonts w:cstheme="minorHAnsi"/>
        </w:rPr>
        <w:t>p</w:t>
      </w:r>
      <w:r w:rsidR="001859F2" w:rsidRPr="00206150">
        <w:rPr>
          <w:rFonts w:cstheme="minorHAnsi"/>
        </w:rPr>
        <w:t>rawidłowości rozmieszczenia gruntów o różnych właściwościach w nasypie,</w:t>
      </w:r>
    </w:p>
    <w:p w:rsidR="003A49B4" w:rsidRPr="00206150" w:rsidRDefault="001859F2" w:rsidP="00206150">
      <w:pPr>
        <w:pStyle w:val="Akapitzlist"/>
        <w:numPr>
          <w:ilvl w:val="0"/>
          <w:numId w:val="23"/>
        </w:numPr>
        <w:spacing w:after="0" w:line="288" w:lineRule="auto"/>
        <w:rPr>
          <w:rFonts w:cstheme="minorHAnsi"/>
        </w:rPr>
      </w:pPr>
      <w:r w:rsidRPr="00206150">
        <w:rPr>
          <w:rFonts w:cstheme="minorHAnsi"/>
        </w:rPr>
        <w:t>odwodnienia  każdej warstwy,</w:t>
      </w:r>
    </w:p>
    <w:p w:rsidR="003A49B4" w:rsidRPr="00206150" w:rsidRDefault="001859F2" w:rsidP="00206150">
      <w:pPr>
        <w:pStyle w:val="Akapitzlist"/>
        <w:numPr>
          <w:ilvl w:val="0"/>
          <w:numId w:val="23"/>
        </w:numPr>
        <w:spacing w:after="0" w:line="288" w:lineRule="auto"/>
        <w:rPr>
          <w:rFonts w:cstheme="minorHAnsi"/>
        </w:rPr>
      </w:pPr>
      <w:r w:rsidRPr="00206150">
        <w:rPr>
          <w:rFonts w:cstheme="minorHAnsi"/>
        </w:rPr>
        <w:t xml:space="preserve"> grubości każdej warstwy i jej wilgotności przy zagęszczaniu;  badania należy przeprowadzić nie rzadziej niż jeden raz na 500 m 2  warstwy,</w:t>
      </w:r>
    </w:p>
    <w:p w:rsidR="003A49B4" w:rsidRPr="00206150" w:rsidRDefault="001859F2" w:rsidP="00206150">
      <w:pPr>
        <w:pStyle w:val="Akapitzlist"/>
        <w:numPr>
          <w:ilvl w:val="0"/>
          <w:numId w:val="23"/>
        </w:numPr>
        <w:spacing w:after="0" w:line="288" w:lineRule="auto"/>
        <w:rPr>
          <w:rFonts w:cstheme="minorHAnsi"/>
        </w:rPr>
      </w:pPr>
      <w:r w:rsidRPr="00206150">
        <w:rPr>
          <w:rFonts w:cstheme="minorHAnsi"/>
        </w:rPr>
        <w:t xml:space="preserve"> nadania spadków warstwom z gruntów spoistych według  pkt</w:t>
      </w:r>
      <w:r w:rsidR="003A49B4" w:rsidRPr="00206150">
        <w:rPr>
          <w:rFonts w:cstheme="minorHAnsi"/>
        </w:rPr>
        <w:t>.</w:t>
      </w:r>
      <w:r w:rsidRPr="00206150">
        <w:rPr>
          <w:rFonts w:cstheme="minorHAnsi"/>
        </w:rPr>
        <w:t xml:space="preserve"> </w:t>
      </w:r>
      <w:r w:rsidR="003A49B4" w:rsidRPr="00206150">
        <w:rPr>
          <w:rFonts w:cstheme="minorHAnsi"/>
        </w:rPr>
        <w:t>4.7</w:t>
      </w:r>
      <w:r w:rsidRPr="00206150">
        <w:rPr>
          <w:rFonts w:cstheme="minorHAnsi"/>
        </w:rPr>
        <w:t xml:space="preserve">  poz. d),</w:t>
      </w:r>
    </w:p>
    <w:p w:rsidR="001859F2" w:rsidRPr="00206150" w:rsidRDefault="001859F2" w:rsidP="00206150">
      <w:pPr>
        <w:pStyle w:val="Akapitzlist"/>
        <w:numPr>
          <w:ilvl w:val="0"/>
          <w:numId w:val="23"/>
        </w:numPr>
        <w:spacing w:after="0" w:line="288" w:lineRule="auto"/>
        <w:rPr>
          <w:rFonts w:cstheme="minorHAnsi"/>
        </w:rPr>
      </w:pPr>
      <w:r w:rsidRPr="00206150">
        <w:rPr>
          <w:rFonts w:cstheme="minorHAnsi"/>
        </w:rPr>
        <w:t>przestrzegania ograniczeń określonych w pkt</w:t>
      </w:r>
      <w:r w:rsidR="003A49B4" w:rsidRPr="00206150">
        <w:rPr>
          <w:rFonts w:cstheme="minorHAnsi"/>
        </w:rPr>
        <w:t>. 4</w:t>
      </w:r>
      <w:r w:rsidRPr="00206150">
        <w:rPr>
          <w:rFonts w:cstheme="minorHAnsi"/>
        </w:rPr>
        <w:t xml:space="preserve">.8 i </w:t>
      </w:r>
      <w:r w:rsidR="003A49B4" w:rsidRPr="00206150">
        <w:rPr>
          <w:rFonts w:cstheme="minorHAnsi"/>
        </w:rPr>
        <w:t>4</w:t>
      </w:r>
      <w:r w:rsidRPr="00206150">
        <w:rPr>
          <w:rFonts w:cstheme="minorHAnsi"/>
        </w:rPr>
        <w:t>.9, dotyczących wbudowania gruntów w okresie deszczów i mrozów.</w:t>
      </w:r>
    </w:p>
    <w:p w:rsidR="001859F2" w:rsidRPr="00206150" w:rsidRDefault="001859F2" w:rsidP="00206150">
      <w:pPr>
        <w:spacing w:after="0" w:line="288" w:lineRule="auto"/>
        <w:rPr>
          <w:rFonts w:cstheme="minorHAnsi"/>
        </w:rPr>
      </w:pPr>
      <w:r w:rsidRPr="00206150">
        <w:rPr>
          <w:rFonts w:cstheme="minorHAnsi"/>
        </w:rPr>
        <w:t>6.3.4. Sprawdzenie zagęszczenia nasypu oraz podłoża nasypu</w:t>
      </w:r>
    </w:p>
    <w:p w:rsidR="001859F2" w:rsidRPr="00206150" w:rsidRDefault="001859F2" w:rsidP="00206150">
      <w:pPr>
        <w:spacing w:after="0" w:line="288" w:lineRule="auto"/>
        <w:rPr>
          <w:rFonts w:cstheme="minorHAnsi"/>
        </w:rPr>
      </w:pPr>
      <w:r w:rsidRPr="00206150">
        <w:rPr>
          <w:rFonts w:cstheme="minorHAnsi"/>
        </w:rPr>
        <w:t xml:space="preserve">Sprawdzenie zagęszczenia  nasypu oraz podłoża nasypu polega  na skontrolowaniu zgodności wartości wskaźnika zagęszczenia </w:t>
      </w:r>
      <w:proofErr w:type="spellStart"/>
      <w:r w:rsidRPr="00206150">
        <w:rPr>
          <w:rFonts w:cstheme="minorHAnsi"/>
        </w:rPr>
        <w:t>Is</w:t>
      </w:r>
      <w:proofErr w:type="spellEnd"/>
      <w:r w:rsidRPr="00206150">
        <w:rPr>
          <w:rFonts w:cstheme="minorHAnsi"/>
        </w:rPr>
        <w:t xml:space="preserve"> lub stosunku modułów odkształcenia z wartościami określonymi w pkt </w:t>
      </w:r>
      <w:r w:rsidR="004F6798" w:rsidRPr="00206150">
        <w:rPr>
          <w:rFonts w:cstheme="minorHAnsi"/>
        </w:rPr>
        <w:t>4.3</w:t>
      </w:r>
      <w:r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 xml:space="preserve">Oznaczenie wskaźnika zagęszczenia </w:t>
      </w:r>
      <w:proofErr w:type="spellStart"/>
      <w:r w:rsidRPr="00206150">
        <w:rPr>
          <w:rFonts w:cstheme="minorHAnsi"/>
        </w:rPr>
        <w:t>Is</w:t>
      </w:r>
      <w:proofErr w:type="spellEnd"/>
      <w:r w:rsidR="004F6798" w:rsidRPr="00206150">
        <w:rPr>
          <w:rFonts w:cstheme="minorHAnsi"/>
        </w:rPr>
        <w:t xml:space="preserve"> </w:t>
      </w:r>
      <w:r w:rsidRPr="00206150">
        <w:rPr>
          <w:rFonts w:cstheme="minorHAnsi"/>
        </w:rPr>
        <w:t xml:space="preserve"> powinno być przeprowadzone według normy BN-77/8931-12 [9], oznaczenie modułów odkształcenia według normy PN-S-02205:1998 [4].</w:t>
      </w:r>
      <w:r w:rsidR="004F6798" w:rsidRPr="00206150">
        <w:rPr>
          <w:rFonts w:cstheme="minorHAnsi"/>
        </w:rPr>
        <w:t xml:space="preserve">                                                                                                               </w:t>
      </w:r>
      <w:r w:rsidRPr="00206150">
        <w:rPr>
          <w:rFonts w:cstheme="minorHAnsi"/>
        </w:rPr>
        <w:t>Zagęszczenie każdej warstwy należy kontrolować</w:t>
      </w:r>
      <w:r w:rsidR="004F6798" w:rsidRPr="00206150">
        <w:rPr>
          <w:rFonts w:cstheme="minorHAnsi"/>
        </w:rPr>
        <w:t xml:space="preserve">. </w:t>
      </w:r>
      <w:r w:rsidRPr="00206150">
        <w:rPr>
          <w:rFonts w:cstheme="minorHAnsi"/>
        </w:rPr>
        <w:t xml:space="preserve">Wyniki kontroli zagęszczenia  robót Wykonawca powinien wpisywać do dokumentów laboratoryjnych. Prawidłowość zagęszczenia  konkretnej warstwy nasypu  lub podłoża pod nasypem powinna być potwierdzona przez </w:t>
      </w:r>
      <w:r w:rsidR="000A1F89" w:rsidRPr="00206150">
        <w:rPr>
          <w:rFonts w:cstheme="minorHAnsi"/>
        </w:rPr>
        <w:t>Inżyniera/Kierownik</w:t>
      </w:r>
      <w:r w:rsidRPr="00206150">
        <w:rPr>
          <w:rFonts w:cstheme="minorHAnsi"/>
        </w:rPr>
        <w:t xml:space="preserve"> </w:t>
      </w:r>
      <w:r w:rsidR="004F6798" w:rsidRPr="00206150">
        <w:rPr>
          <w:rFonts w:cstheme="minorHAnsi"/>
        </w:rPr>
        <w:t>/Kierownika</w:t>
      </w:r>
      <w:r w:rsidR="009A3438" w:rsidRPr="00206150">
        <w:rPr>
          <w:rFonts w:cstheme="minorHAnsi"/>
        </w:rPr>
        <w:t xml:space="preserve"> </w:t>
      </w:r>
      <w:r w:rsidRPr="00206150">
        <w:rPr>
          <w:rFonts w:cstheme="minorHAnsi"/>
        </w:rPr>
        <w:t>wpisem w dzienniku budowy.</w:t>
      </w:r>
    </w:p>
    <w:p w:rsidR="001859F2" w:rsidRPr="00206150" w:rsidRDefault="001859F2" w:rsidP="00206150">
      <w:pPr>
        <w:spacing w:after="0" w:line="288" w:lineRule="auto"/>
        <w:rPr>
          <w:rFonts w:cstheme="minorHAnsi"/>
        </w:rPr>
      </w:pPr>
      <w:r w:rsidRPr="00206150">
        <w:rPr>
          <w:rFonts w:cstheme="minorHAnsi"/>
        </w:rPr>
        <w:t>6.3.5. Pomiary kształtu  nasypu</w:t>
      </w:r>
    </w:p>
    <w:p w:rsidR="001859F2" w:rsidRPr="00206150" w:rsidRDefault="001859F2" w:rsidP="00206150">
      <w:pPr>
        <w:spacing w:after="0" w:line="288" w:lineRule="auto"/>
        <w:rPr>
          <w:rFonts w:cstheme="minorHAnsi"/>
        </w:rPr>
      </w:pPr>
      <w:r w:rsidRPr="00206150">
        <w:rPr>
          <w:rFonts w:cstheme="minorHAnsi"/>
        </w:rPr>
        <w:t>Pomiary kształtu  nasypu obejmują kontrolę:</w:t>
      </w:r>
    </w:p>
    <w:p w:rsidR="001859F2" w:rsidRPr="00206150" w:rsidRDefault="001859F2" w:rsidP="00206150">
      <w:pPr>
        <w:spacing w:after="0" w:line="288" w:lineRule="auto"/>
        <w:rPr>
          <w:rFonts w:cstheme="minorHAnsi"/>
        </w:rPr>
      </w:pPr>
      <w:r w:rsidRPr="00206150">
        <w:rPr>
          <w:rFonts w:cstheme="minorHAnsi"/>
        </w:rPr>
        <w:lastRenderedPageBreak/>
        <w:t>-   prawidłowości wykonania skarp,</w:t>
      </w:r>
    </w:p>
    <w:p w:rsidR="001859F2" w:rsidRPr="00206150" w:rsidRDefault="001859F2" w:rsidP="00206150">
      <w:pPr>
        <w:spacing w:after="0" w:line="288" w:lineRule="auto"/>
        <w:rPr>
          <w:rFonts w:cstheme="minorHAnsi"/>
        </w:rPr>
      </w:pPr>
      <w:r w:rsidRPr="00206150">
        <w:rPr>
          <w:rFonts w:cstheme="minorHAnsi"/>
        </w:rPr>
        <w:t>-   szerokości korony korpusu.</w:t>
      </w:r>
    </w:p>
    <w:p w:rsidR="001859F2" w:rsidRPr="00206150" w:rsidRDefault="001859F2" w:rsidP="00206150">
      <w:pPr>
        <w:spacing w:after="0" w:line="288" w:lineRule="auto"/>
        <w:rPr>
          <w:rFonts w:cstheme="minorHAnsi"/>
        </w:rPr>
      </w:pPr>
      <w:r w:rsidRPr="00206150">
        <w:rPr>
          <w:rFonts w:cstheme="minorHAnsi"/>
        </w:rPr>
        <w:t>Sprawdzenie prawidłowości wykonania skarp polega  na skontrolowaniu zgodności z wymaganiami dotyczącymi pochyleń  i dokładności wykonania skarp, określonymi w dokumentacji projektowej, SST oraz w pk</w:t>
      </w:r>
      <w:r w:rsidR="004F6798" w:rsidRPr="00206150">
        <w:rPr>
          <w:rFonts w:cstheme="minorHAnsi"/>
        </w:rPr>
        <w:t xml:space="preserve">t. </w:t>
      </w:r>
      <w:r w:rsidRPr="00206150">
        <w:rPr>
          <w:rFonts w:cstheme="minorHAnsi"/>
        </w:rPr>
        <w:t>niniejszej specyfikacji.</w:t>
      </w:r>
      <w:r w:rsidR="004F6798" w:rsidRPr="00206150">
        <w:rPr>
          <w:rFonts w:cstheme="minorHAnsi"/>
        </w:rPr>
        <w:t xml:space="preserve"> </w:t>
      </w:r>
      <w:r w:rsidRPr="00206150">
        <w:rPr>
          <w:rFonts w:cstheme="minorHAnsi"/>
        </w:rPr>
        <w:t>Sprawdzenie szerokości korony korpusu polega na porównaniu szerokości korony korpusu  na poziomie wykonywanej warstwy nasypu z szerokością wynikającą z wymiarów geometrycznych korpusu, określonych w dokumentacji projektowej.</w:t>
      </w:r>
    </w:p>
    <w:p w:rsidR="001859F2" w:rsidRPr="00206150" w:rsidRDefault="001859F2" w:rsidP="00206150">
      <w:pPr>
        <w:spacing w:after="0" w:line="288" w:lineRule="auto"/>
        <w:rPr>
          <w:rFonts w:cstheme="minorHAnsi"/>
        </w:rPr>
      </w:pPr>
      <w:r w:rsidRPr="00206150">
        <w:rPr>
          <w:rFonts w:cstheme="minorHAnsi"/>
        </w:rPr>
        <w:t>6.4. Sprawdzenie jakości wykonania odkładu</w:t>
      </w:r>
    </w:p>
    <w:p w:rsidR="004F6798" w:rsidRPr="00206150" w:rsidRDefault="001859F2" w:rsidP="00206150">
      <w:pPr>
        <w:spacing w:after="0" w:line="288" w:lineRule="auto"/>
        <w:rPr>
          <w:rFonts w:cstheme="minorHAnsi"/>
        </w:rPr>
      </w:pPr>
      <w:r w:rsidRPr="00206150">
        <w:rPr>
          <w:rFonts w:cstheme="minorHAnsi"/>
        </w:rPr>
        <w:t>Sprawdzenie wykonania odkładu polega na sprawdzeniu zgodności z wymaganiami określonymi w pkt</w:t>
      </w:r>
      <w:r w:rsidR="004F6798" w:rsidRPr="00206150">
        <w:rPr>
          <w:rFonts w:cstheme="minorHAnsi"/>
        </w:rPr>
        <w:t>.</w:t>
      </w:r>
      <w:r w:rsidRPr="00206150">
        <w:rPr>
          <w:rFonts w:cstheme="minorHAnsi"/>
        </w:rPr>
        <w:t xml:space="preserve"> niniejszej specyfikacji, w dokumentacji projektowej  i SST.</w:t>
      </w:r>
      <w:r w:rsidR="004F6798" w:rsidRPr="00206150">
        <w:rPr>
          <w:rFonts w:cstheme="minorHAnsi"/>
        </w:rPr>
        <w:t xml:space="preserve">                                                                                                                                      </w:t>
      </w:r>
      <w:r w:rsidRPr="00206150">
        <w:rPr>
          <w:rFonts w:cstheme="minorHAnsi"/>
        </w:rPr>
        <w:t>Szczególną  uwagę należy zwrócić na:</w:t>
      </w:r>
    </w:p>
    <w:p w:rsidR="004F6798" w:rsidRPr="00206150" w:rsidRDefault="001859F2" w:rsidP="00206150">
      <w:pPr>
        <w:pStyle w:val="Akapitzlist"/>
        <w:numPr>
          <w:ilvl w:val="0"/>
          <w:numId w:val="24"/>
        </w:numPr>
        <w:spacing w:after="0" w:line="288" w:lineRule="auto"/>
        <w:rPr>
          <w:rFonts w:cstheme="minorHAnsi"/>
        </w:rPr>
      </w:pPr>
      <w:r w:rsidRPr="00206150">
        <w:rPr>
          <w:rFonts w:cstheme="minorHAnsi"/>
        </w:rPr>
        <w:t>prawidłowość usytuowania i kształt geometryczny odkładu,</w:t>
      </w:r>
    </w:p>
    <w:p w:rsidR="004F6798" w:rsidRPr="00206150" w:rsidRDefault="001859F2" w:rsidP="00206150">
      <w:pPr>
        <w:pStyle w:val="Akapitzlist"/>
        <w:numPr>
          <w:ilvl w:val="0"/>
          <w:numId w:val="24"/>
        </w:numPr>
        <w:spacing w:after="0" w:line="288" w:lineRule="auto"/>
        <w:rPr>
          <w:rFonts w:cstheme="minorHAnsi"/>
        </w:rPr>
      </w:pPr>
      <w:r w:rsidRPr="00206150">
        <w:rPr>
          <w:rFonts w:cstheme="minorHAnsi"/>
        </w:rPr>
        <w:t>odpowiednie wbudowanie gruntu,</w:t>
      </w:r>
    </w:p>
    <w:p w:rsidR="001859F2" w:rsidRPr="00206150" w:rsidRDefault="001859F2" w:rsidP="00206150">
      <w:pPr>
        <w:pStyle w:val="Akapitzlist"/>
        <w:numPr>
          <w:ilvl w:val="0"/>
          <w:numId w:val="24"/>
        </w:numPr>
        <w:spacing w:after="0" w:line="288" w:lineRule="auto"/>
        <w:rPr>
          <w:rFonts w:cstheme="minorHAnsi"/>
        </w:rPr>
      </w:pPr>
      <w:r w:rsidRPr="00206150">
        <w:rPr>
          <w:rFonts w:cstheme="minorHAnsi"/>
        </w:rPr>
        <w:t>właściwe zagospodarowanie (rekultywację) odkładu.</w:t>
      </w:r>
    </w:p>
    <w:p w:rsidR="001859F2" w:rsidRPr="00206150" w:rsidRDefault="001859F2" w:rsidP="00206150">
      <w:pPr>
        <w:spacing w:after="0" w:line="288" w:lineRule="auto"/>
        <w:rPr>
          <w:rFonts w:cstheme="minorHAnsi"/>
        </w:rPr>
      </w:pPr>
      <w:r w:rsidRPr="00206150">
        <w:rPr>
          <w:rFonts w:cstheme="minorHAnsi"/>
        </w:rPr>
        <w:t>7. obmiar robót</w:t>
      </w:r>
    </w:p>
    <w:p w:rsidR="001859F2" w:rsidRPr="00206150" w:rsidRDefault="001859F2" w:rsidP="00206150">
      <w:pPr>
        <w:spacing w:after="0" w:line="288" w:lineRule="auto"/>
        <w:rPr>
          <w:rFonts w:cstheme="minorHAnsi"/>
        </w:rPr>
      </w:pPr>
      <w:r w:rsidRPr="00206150">
        <w:rPr>
          <w:rFonts w:cstheme="minorHAnsi"/>
        </w:rPr>
        <w:t>7.1. Ogólne zasady obmiaru robót</w:t>
      </w:r>
    </w:p>
    <w:p w:rsidR="001859F2" w:rsidRPr="00206150" w:rsidRDefault="001859F2" w:rsidP="00206150">
      <w:pPr>
        <w:spacing w:after="0" w:line="288" w:lineRule="auto"/>
        <w:rPr>
          <w:rFonts w:cstheme="minorHAnsi"/>
        </w:rPr>
      </w:pPr>
      <w:r w:rsidRPr="00206150">
        <w:rPr>
          <w:rFonts w:cstheme="minorHAnsi"/>
        </w:rPr>
        <w:t>Ogólne zasady obmiaru robót podano w OST  pkt 7.</w:t>
      </w:r>
    </w:p>
    <w:p w:rsidR="001859F2" w:rsidRPr="00206150" w:rsidRDefault="001859F2" w:rsidP="00206150">
      <w:pPr>
        <w:spacing w:after="0" w:line="288" w:lineRule="auto"/>
        <w:rPr>
          <w:rFonts w:cstheme="minorHAnsi"/>
        </w:rPr>
      </w:pPr>
      <w:r w:rsidRPr="00206150">
        <w:rPr>
          <w:rFonts w:cstheme="minorHAnsi"/>
        </w:rPr>
        <w:t>7.2. Jednostka obmiarowa</w:t>
      </w:r>
    </w:p>
    <w:p w:rsidR="001859F2" w:rsidRPr="00206150" w:rsidRDefault="001859F2" w:rsidP="00206150">
      <w:pPr>
        <w:spacing w:after="0" w:line="288" w:lineRule="auto"/>
        <w:rPr>
          <w:rFonts w:cstheme="minorHAnsi"/>
        </w:rPr>
      </w:pPr>
      <w:r w:rsidRPr="00206150">
        <w:rPr>
          <w:rFonts w:cstheme="minorHAnsi"/>
        </w:rPr>
        <w:t>Jednostką obmiarową jest m 3  (metr sześcienny).</w:t>
      </w:r>
    </w:p>
    <w:p w:rsidR="001859F2" w:rsidRPr="00206150" w:rsidRDefault="001859F2" w:rsidP="00206150">
      <w:pPr>
        <w:spacing w:after="0" w:line="288" w:lineRule="auto"/>
        <w:rPr>
          <w:rFonts w:cstheme="minorHAnsi"/>
        </w:rPr>
      </w:pPr>
      <w:r w:rsidRPr="00206150">
        <w:rPr>
          <w:rFonts w:cstheme="minorHAnsi"/>
        </w:rPr>
        <w:t xml:space="preserve">Objętość ukopu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 </w:t>
      </w:r>
    </w:p>
    <w:p w:rsidR="001859F2" w:rsidRPr="00206150" w:rsidRDefault="001859F2" w:rsidP="00206150">
      <w:pPr>
        <w:spacing w:after="0" w:line="288" w:lineRule="auto"/>
        <w:rPr>
          <w:rFonts w:cstheme="minorHAnsi"/>
        </w:rPr>
      </w:pPr>
      <w:r w:rsidRPr="00206150">
        <w:rPr>
          <w:rFonts w:cstheme="minorHAnsi"/>
        </w:rPr>
        <w:t>Objętość nasypów będzie ustalona w metrach sześciennych na podstawie obliczeń z przekrojów poprzecznych, w oparciu o poziom gruntu rodzimego lub poziom gruntu  po usunięciu warstw gruntów nieprzydatnych.</w:t>
      </w:r>
      <w:r w:rsidR="009C19E5" w:rsidRPr="00206150">
        <w:rPr>
          <w:rFonts w:cstheme="minorHAnsi"/>
        </w:rPr>
        <w:t xml:space="preserve"> </w:t>
      </w:r>
      <w:r w:rsidRPr="00206150">
        <w:rPr>
          <w:rFonts w:cstheme="minorHAnsi"/>
        </w:rPr>
        <w:t>Objętość odkładu będzie określona w metrach sześciennych na  podstawie obmiaru jako różnica objętości wykopów, powiększonej o objętość ukopów i objętości  nasypów, z uwzględnieniem spulchnienia gruntu.</w:t>
      </w:r>
    </w:p>
    <w:p w:rsidR="001859F2" w:rsidRPr="00206150" w:rsidRDefault="001859F2" w:rsidP="00206150">
      <w:pPr>
        <w:spacing w:after="0" w:line="288" w:lineRule="auto"/>
        <w:rPr>
          <w:rFonts w:cstheme="minorHAnsi"/>
        </w:rPr>
      </w:pPr>
      <w:r w:rsidRPr="00206150">
        <w:rPr>
          <w:rFonts w:cstheme="minorHAnsi"/>
        </w:rPr>
        <w:t>8. odbiór robót</w:t>
      </w:r>
    </w:p>
    <w:p w:rsidR="001859F2" w:rsidRPr="00206150" w:rsidRDefault="001859F2" w:rsidP="00206150">
      <w:pPr>
        <w:spacing w:after="0" w:line="288" w:lineRule="auto"/>
        <w:rPr>
          <w:rFonts w:cstheme="minorHAnsi"/>
        </w:rPr>
      </w:pPr>
      <w:r w:rsidRPr="00206150">
        <w:rPr>
          <w:rFonts w:cstheme="minorHAnsi"/>
        </w:rPr>
        <w:t>Ogólne zasady odbioru podano w OST D-02.00.01 pkt 8.</w:t>
      </w:r>
    </w:p>
    <w:p w:rsidR="001859F2" w:rsidRPr="00206150" w:rsidRDefault="001859F2" w:rsidP="00206150">
      <w:pPr>
        <w:spacing w:after="0" w:line="288" w:lineRule="auto"/>
        <w:rPr>
          <w:rFonts w:cstheme="minorHAnsi"/>
        </w:rPr>
      </w:pPr>
      <w:r w:rsidRPr="00206150">
        <w:rPr>
          <w:rFonts w:cstheme="minorHAnsi"/>
        </w:rPr>
        <w:t>9.  podstawa płatności</w:t>
      </w:r>
    </w:p>
    <w:p w:rsidR="001859F2" w:rsidRPr="00206150" w:rsidRDefault="001859F2" w:rsidP="00206150">
      <w:pPr>
        <w:spacing w:after="0" w:line="288" w:lineRule="auto"/>
        <w:rPr>
          <w:rFonts w:cstheme="minorHAnsi"/>
        </w:rPr>
      </w:pPr>
      <w:r w:rsidRPr="00206150">
        <w:rPr>
          <w:rFonts w:cstheme="minorHAnsi"/>
        </w:rPr>
        <w:t>9.1. Ogólne ustalenia dotyczące podstawy płatności</w:t>
      </w:r>
    </w:p>
    <w:p w:rsidR="001859F2" w:rsidRPr="00206150" w:rsidRDefault="001859F2" w:rsidP="00206150">
      <w:pPr>
        <w:spacing w:after="0" w:line="288" w:lineRule="auto"/>
        <w:rPr>
          <w:rFonts w:cstheme="minorHAnsi"/>
        </w:rPr>
      </w:pPr>
      <w:r w:rsidRPr="00206150">
        <w:rPr>
          <w:rFonts w:cstheme="minorHAnsi"/>
        </w:rPr>
        <w:t>Ogólne ustalenia dotyczące podstawy płatności podano w OST</w:t>
      </w:r>
    </w:p>
    <w:p w:rsidR="001859F2" w:rsidRPr="00206150" w:rsidRDefault="001859F2" w:rsidP="00206150">
      <w:pPr>
        <w:spacing w:after="0" w:line="288" w:lineRule="auto"/>
        <w:rPr>
          <w:rFonts w:cstheme="minorHAnsi"/>
        </w:rPr>
      </w:pPr>
      <w:r w:rsidRPr="00206150">
        <w:rPr>
          <w:rFonts w:cstheme="minorHAnsi"/>
        </w:rPr>
        <w:t>9.2. Cena jednostki obmiarowej</w:t>
      </w:r>
    </w:p>
    <w:p w:rsidR="001859F2" w:rsidRPr="00206150" w:rsidRDefault="001859F2" w:rsidP="00206150">
      <w:pPr>
        <w:spacing w:after="0" w:line="288" w:lineRule="auto"/>
        <w:rPr>
          <w:rFonts w:cstheme="minorHAnsi"/>
        </w:rPr>
      </w:pPr>
      <w:r w:rsidRPr="00206150">
        <w:rPr>
          <w:rFonts w:cstheme="minorHAnsi"/>
        </w:rPr>
        <w:t>Cena wykonania  1 m 3  nasypów obejmuje:</w:t>
      </w:r>
    </w:p>
    <w:p w:rsidR="009C19E5" w:rsidRPr="00206150" w:rsidRDefault="001859F2" w:rsidP="00206150">
      <w:pPr>
        <w:pStyle w:val="Akapitzlist"/>
        <w:numPr>
          <w:ilvl w:val="0"/>
          <w:numId w:val="25"/>
        </w:numPr>
        <w:spacing w:after="0" w:line="288" w:lineRule="auto"/>
        <w:rPr>
          <w:rFonts w:cstheme="minorHAnsi"/>
        </w:rPr>
      </w:pPr>
      <w:r w:rsidRPr="00206150">
        <w:rPr>
          <w:rFonts w:cstheme="minorHAnsi"/>
        </w:rPr>
        <w:t>prace pomiarowe,</w:t>
      </w:r>
    </w:p>
    <w:p w:rsidR="009C19E5" w:rsidRPr="00206150" w:rsidRDefault="001859F2" w:rsidP="00206150">
      <w:pPr>
        <w:pStyle w:val="Akapitzlist"/>
        <w:numPr>
          <w:ilvl w:val="0"/>
          <w:numId w:val="25"/>
        </w:numPr>
        <w:spacing w:after="0" w:line="288" w:lineRule="auto"/>
        <w:rPr>
          <w:rFonts w:cstheme="minorHAnsi"/>
        </w:rPr>
      </w:pPr>
      <w:r w:rsidRPr="00206150">
        <w:rPr>
          <w:rFonts w:cstheme="minorHAnsi"/>
        </w:rPr>
        <w:t xml:space="preserve"> oznakowanie robót,</w:t>
      </w:r>
    </w:p>
    <w:p w:rsidR="009C19E5" w:rsidRPr="00206150" w:rsidRDefault="001859F2" w:rsidP="00206150">
      <w:pPr>
        <w:pStyle w:val="Akapitzlist"/>
        <w:numPr>
          <w:ilvl w:val="0"/>
          <w:numId w:val="25"/>
        </w:numPr>
        <w:spacing w:after="0" w:line="288" w:lineRule="auto"/>
        <w:rPr>
          <w:rFonts w:cstheme="minorHAnsi"/>
        </w:rPr>
      </w:pPr>
      <w:r w:rsidRPr="00206150">
        <w:rPr>
          <w:rFonts w:cstheme="minorHAnsi"/>
        </w:rPr>
        <w:t>pozyskanie gruntu z ukopu , jego odspojenie i załadunek na środki transportowe,</w:t>
      </w:r>
    </w:p>
    <w:p w:rsidR="009C19E5" w:rsidRPr="00206150" w:rsidRDefault="001859F2" w:rsidP="00206150">
      <w:pPr>
        <w:pStyle w:val="Akapitzlist"/>
        <w:numPr>
          <w:ilvl w:val="0"/>
          <w:numId w:val="25"/>
        </w:numPr>
        <w:spacing w:after="0" w:line="288" w:lineRule="auto"/>
        <w:rPr>
          <w:rFonts w:cstheme="minorHAnsi"/>
        </w:rPr>
      </w:pPr>
      <w:r w:rsidRPr="00206150">
        <w:rPr>
          <w:rFonts w:cstheme="minorHAnsi"/>
        </w:rPr>
        <w:t>transport urobku z ukopu na miejsce wbudowania,</w:t>
      </w:r>
    </w:p>
    <w:p w:rsidR="001859F2" w:rsidRPr="00206150" w:rsidRDefault="001859F2" w:rsidP="00206150">
      <w:pPr>
        <w:pStyle w:val="Akapitzlist"/>
        <w:numPr>
          <w:ilvl w:val="0"/>
          <w:numId w:val="25"/>
        </w:numPr>
        <w:spacing w:after="0" w:line="288" w:lineRule="auto"/>
        <w:rPr>
          <w:rFonts w:cstheme="minorHAnsi"/>
        </w:rPr>
      </w:pPr>
      <w:r w:rsidRPr="00206150">
        <w:rPr>
          <w:rFonts w:cstheme="minorHAnsi"/>
        </w:rPr>
        <w:t>wbudowanie dostarczonego gruntu w nasyp,</w:t>
      </w:r>
    </w:p>
    <w:p w:rsidR="009C19E5" w:rsidRPr="00206150" w:rsidRDefault="001859F2" w:rsidP="00206150">
      <w:pPr>
        <w:pStyle w:val="Akapitzlist"/>
        <w:numPr>
          <w:ilvl w:val="0"/>
          <w:numId w:val="26"/>
        </w:numPr>
        <w:spacing w:after="0" w:line="288" w:lineRule="auto"/>
        <w:rPr>
          <w:rFonts w:cstheme="minorHAnsi"/>
        </w:rPr>
      </w:pPr>
      <w:r w:rsidRPr="00206150">
        <w:rPr>
          <w:rFonts w:cstheme="minorHAnsi"/>
        </w:rPr>
        <w:t>zagęszczenie gruntu,</w:t>
      </w:r>
    </w:p>
    <w:p w:rsidR="009C19E5" w:rsidRPr="00206150" w:rsidRDefault="001859F2" w:rsidP="00206150">
      <w:pPr>
        <w:pStyle w:val="Akapitzlist"/>
        <w:numPr>
          <w:ilvl w:val="0"/>
          <w:numId w:val="26"/>
        </w:numPr>
        <w:spacing w:after="0" w:line="288" w:lineRule="auto"/>
        <w:rPr>
          <w:rFonts w:cstheme="minorHAnsi"/>
        </w:rPr>
      </w:pPr>
      <w:r w:rsidRPr="00206150">
        <w:rPr>
          <w:rFonts w:cstheme="minorHAnsi"/>
        </w:rPr>
        <w:t>profilowanie powierzchni nasypu, rowów i skarp,</w:t>
      </w:r>
    </w:p>
    <w:p w:rsidR="009C19E5" w:rsidRPr="00206150" w:rsidRDefault="001859F2" w:rsidP="00206150">
      <w:pPr>
        <w:pStyle w:val="Akapitzlist"/>
        <w:numPr>
          <w:ilvl w:val="0"/>
          <w:numId w:val="26"/>
        </w:numPr>
        <w:spacing w:after="0" w:line="288" w:lineRule="auto"/>
        <w:rPr>
          <w:rFonts w:cstheme="minorHAnsi"/>
        </w:rPr>
      </w:pPr>
      <w:r w:rsidRPr="00206150">
        <w:rPr>
          <w:rFonts w:cstheme="minorHAnsi"/>
        </w:rPr>
        <w:t>wyprofilowanie skarp ukopu ,</w:t>
      </w:r>
    </w:p>
    <w:p w:rsidR="009C19E5" w:rsidRPr="00206150" w:rsidRDefault="001859F2" w:rsidP="00206150">
      <w:pPr>
        <w:pStyle w:val="Akapitzlist"/>
        <w:numPr>
          <w:ilvl w:val="0"/>
          <w:numId w:val="26"/>
        </w:numPr>
        <w:spacing w:after="0" w:line="288" w:lineRule="auto"/>
        <w:rPr>
          <w:rFonts w:cstheme="minorHAnsi"/>
        </w:rPr>
      </w:pPr>
      <w:r w:rsidRPr="00206150">
        <w:rPr>
          <w:rFonts w:cstheme="minorHAnsi"/>
        </w:rPr>
        <w:t xml:space="preserve"> rekultywację  terenu przyległego ,</w:t>
      </w:r>
    </w:p>
    <w:p w:rsidR="009C19E5" w:rsidRPr="00206150" w:rsidRDefault="001859F2" w:rsidP="00206150">
      <w:pPr>
        <w:pStyle w:val="Akapitzlist"/>
        <w:numPr>
          <w:ilvl w:val="0"/>
          <w:numId w:val="26"/>
        </w:numPr>
        <w:spacing w:after="0" w:line="288" w:lineRule="auto"/>
        <w:rPr>
          <w:rFonts w:cstheme="minorHAnsi"/>
        </w:rPr>
      </w:pPr>
      <w:r w:rsidRPr="00206150">
        <w:rPr>
          <w:rFonts w:cstheme="minorHAnsi"/>
        </w:rPr>
        <w:t>odwodnienie terenu robót,</w:t>
      </w:r>
    </w:p>
    <w:p w:rsidR="009C19E5" w:rsidRPr="00206150" w:rsidRDefault="001859F2" w:rsidP="00206150">
      <w:pPr>
        <w:pStyle w:val="Akapitzlist"/>
        <w:numPr>
          <w:ilvl w:val="0"/>
          <w:numId w:val="26"/>
        </w:numPr>
        <w:spacing w:after="0" w:line="288" w:lineRule="auto"/>
        <w:rPr>
          <w:rFonts w:cstheme="minorHAnsi"/>
        </w:rPr>
      </w:pPr>
      <w:r w:rsidRPr="00206150">
        <w:rPr>
          <w:rFonts w:cstheme="minorHAnsi"/>
        </w:rPr>
        <w:t>wykonanie dróg dojazdowych na czas budowy, a następnie ich rozebranie,</w:t>
      </w:r>
    </w:p>
    <w:p w:rsidR="001859F2" w:rsidRPr="00206150" w:rsidRDefault="001859F2" w:rsidP="00206150">
      <w:pPr>
        <w:pStyle w:val="Akapitzlist"/>
        <w:numPr>
          <w:ilvl w:val="0"/>
          <w:numId w:val="26"/>
        </w:numPr>
        <w:spacing w:after="0" w:line="288" w:lineRule="auto"/>
        <w:rPr>
          <w:rFonts w:cstheme="minorHAnsi"/>
        </w:rPr>
      </w:pPr>
      <w:r w:rsidRPr="00206150">
        <w:rPr>
          <w:rFonts w:cstheme="minorHAnsi"/>
        </w:rPr>
        <w:t>przeprowadzenie pomiarów i badań laboratoryjnych wymaganych w specyfikacji technicznej.</w:t>
      </w:r>
    </w:p>
    <w:p w:rsidR="001859F2" w:rsidRPr="00206150" w:rsidRDefault="001859F2" w:rsidP="00206150">
      <w:pPr>
        <w:spacing w:after="0" w:line="288" w:lineRule="auto"/>
        <w:rPr>
          <w:rFonts w:cstheme="minorHAnsi"/>
        </w:rPr>
      </w:pPr>
      <w:r w:rsidRPr="00206150">
        <w:rPr>
          <w:rFonts w:cstheme="minorHAnsi"/>
        </w:rPr>
        <w:t>10.  przepisy związane</w:t>
      </w:r>
    </w:p>
    <w:p w:rsidR="001859F2" w:rsidRPr="00206150" w:rsidRDefault="001859F2" w:rsidP="00206150">
      <w:pPr>
        <w:spacing w:after="0" w:line="288" w:lineRule="auto"/>
        <w:rPr>
          <w:rFonts w:cstheme="minorHAnsi"/>
        </w:rPr>
      </w:pPr>
      <w:r w:rsidRPr="00206150">
        <w:rPr>
          <w:rFonts w:cstheme="minorHAnsi"/>
        </w:rPr>
        <w:t>10.1. Normy</w:t>
      </w:r>
    </w:p>
    <w:p w:rsidR="009C19E5" w:rsidRPr="00206150" w:rsidRDefault="001859F2" w:rsidP="00206150">
      <w:pPr>
        <w:pStyle w:val="Akapitzlist"/>
        <w:numPr>
          <w:ilvl w:val="0"/>
          <w:numId w:val="27"/>
        </w:numPr>
        <w:spacing w:after="0" w:line="288" w:lineRule="auto"/>
        <w:rPr>
          <w:rFonts w:cstheme="minorHAnsi"/>
        </w:rPr>
      </w:pPr>
      <w:r w:rsidRPr="00206150">
        <w:rPr>
          <w:rFonts w:cstheme="minorHAnsi"/>
        </w:rPr>
        <w:lastRenderedPageBreak/>
        <w:t>PN-B-02480:1986 Grunty budowlane. Określenia. Symbole. Podział i opis gruntów</w:t>
      </w:r>
      <w:r w:rsidR="009C19E5" w:rsidRPr="00206150">
        <w:rPr>
          <w:rFonts w:cstheme="minorHAnsi"/>
        </w:rPr>
        <w:t xml:space="preserve">                                                                                      </w:t>
      </w:r>
    </w:p>
    <w:p w:rsidR="009C19E5" w:rsidRPr="00206150" w:rsidRDefault="001859F2" w:rsidP="00206150">
      <w:pPr>
        <w:pStyle w:val="Akapitzlist"/>
        <w:numPr>
          <w:ilvl w:val="0"/>
          <w:numId w:val="27"/>
        </w:numPr>
        <w:spacing w:after="0" w:line="288" w:lineRule="auto"/>
        <w:rPr>
          <w:rFonts w:cstheme="minorHAnsi"/>
        </w:rPr>
      </w:pPr>
      <w:r w:rsidRPr="00206150">
        <w:rPr>
          <w:rFonts w:cstheme="minorHAnsi"/>
        </w:rPr>
        <w:t>PN-B-04481:1988 Grunty budowlane. Badania próbek gruntów</w:t>
      </w:r>
      <w:r w:rsidR="009C19E5" w:rsidRPr="00206150">
        <w:rPr>
          <w:rFonts w:cstheme="minorHAnsi"/>
        </w:rPr>
        <w:t xml:space="preserve">                                                                                                                 </w:t>
      </w:r>
    </w:p>
    <w:p w:rsidR="009C19E5" w:rsidRPr="00206150" w:rsidRDefault="001859F2" w:rsidP="00206150">
      <w:pPr>
        <w:pStyle w:val="Akapitzlist"/>
        <w:numPr>
          <w:ilvl w:val="0"/>
          <w:numId w:val="27"/>
        </w:numPr>
        <w:spacing w:after="0" w:line="288" w:lineRule="auto"/>
        <w:rPr>
          <w:rFonts w:cstheme="minorHAnsi"/>
        </w:rPr>
      </w:pPr>
      <w:r w:rsidRPr="00206150">
        <w:rPr>
          <w:rFonts w:cstheme="minorHAnsi"/>
        </w:rPr>
        <w:t>PN-B-04493:1960 Grunty budowlane. Oznaczanie kapilarności biernej</w:t>
      </w:r>
    </w:p>
    <w:p w:rsidR="009C19E5" w:rsidRPr="00206150" w:rsidRDefault="001859F2" w:rsidP="00206150">
      <w:pPr>
        <w:pStyle w:val="Akapitzlist"/>
        <w:numPr>
          <w:ilvl w:val="0"/>
          <w:numId w:val="27"/>
        </w:numPr>
        <w:spacing w:after="0" w:line="288" w:lineRule="auto"/>
        <w:rPr>
          <w:rFonts w:cstheme="minorHAnsi"/>
        </w:rPr>
      </w:pPr>
      <w:r w:rsidRPr="00206150">
        <w:rPr>
          <w:rFonts w:cstheme="minorHAnsi"/>
        </w:rPr>
        <w:t>PN-S-02205:1998 Drogi samochodowe. Roboty ziemne. Wymagania i badania</w:t>
      </w:r>
    </w:p>
    <w:p w:rsidR="009C19E5" w:rsidRPr="00206150" w:rsidRDefault="001859F2" w:rsidP="00206150">
      <w:pPr>
        <w:pStyle w:val="Akapitzlist"/>
        <w:numPr>
          <w:ilvl w:val="0"/>
          <w:numId w:val="27"/>
        </w:numPr>
        <w:spacing w:after="0" w:line="288" w:lineRule="auto"/>
        <w:rPr>
          <w:rFonts w:cstheme="minorHAnsi"/>
        </w:rPr>
      </w:pPr>
      <w:r w:rsidRPr="00206150">
        <w:rPr>
          <w:rFonts w:cstheme="minorHAnsi"/>
        </w:rPr>
        <w:t xml:space="preserve">PN-ISO10318:1993 </w:t>
      </w:r>
      <w:proofErr w:type="spellStart"/>
      <w:r w:rsidRPr="00206150">
        <w:rPr>
          <w:rFonts w:cstheme="minorHAnsi"/>
        </w:rPr>
        <w:t>Geotekstylia</w:t>
      </w:r>
      <w:proofErr w:type="spellEnd"/>
      <w:r w:rsidRPr="00206150">
        <w:rPr>
          <w:rFonts w:cstheme="minorHAnsi"/>
        </w:rPr>
        <w:t xml:space="preserve"> -  Terminologia</w:t>
      </w:r>
    </w:p>
    <w:p w:rsidR="009C19E5" w:rsidRPr="00206150" w:rsidRDefault="001859F2" w:rsidP="00206150">
      <w:pPr>
        <w:pStyle w:val="Akapitzlist"/>
        <w:numPr>
          <w:ilvl w:val="0"/>
          <w:numId w:val="27"/>
        </w:numPr>
        <w:spacing w:after="0" w:line="288" w:lineRule="auto"/>
        <w:rPr>
          <w:rFonts w:cstheme="minorHAnsi"/>
        </w:rPr>
      </w:pPr>
      <w:r w:rsidRPr="00206150">
        <w:rPr>
          <w:rFonts w:cstheme="minorHAnsi"/>
        </w:rPr>
        <w:t xml:space="preserve">PN-EN-963:1999 </w:t>
      </w:r>
      <w:proofErr w:type="spellStart"/>
      <w:r w:rsidRPr="00206150">
        <w:rPr>
          <w:rFonts w:cstheme="minorHAnsi"/>
        </w:rPr>
        <w:t>Geotekstylia</w:t>
      </w:r>
      <w:proofErr w:type="spellEnd"/>
      <w:r w:rsidRPr="00206150">
        <w:rPr>
          <w:rFonts w:cstheme="minorHAnsi"/>
        </w:rPr>
        <w:t xml:space="preserve"> i wyroby pokrewne</w:t>
      </w:r>
    </w:p>
    <w:p w:rsidR="009C19E5" w:rsidRPr="00206150" w:rsidRDefault="001859F2" w:rsidP="00206150">
      <w:pPr>
        <w:pStyle w:val="Akapitzlist"/>
        <w:numPr>
          <w:ilvl w:val="0"/>
          <w:numId w:val="27"/>
        </w:numPr>
        <w:spacing w:after="0" w:line="288" w:lineRule="auto"/>
        <w:rPr>
          <w:rFonts w:cstheme="minorHAnsi"/>
        </w:rPr>
      </w:pPr>
      <w:r w:rsidRPr="00206150">
        <w:rPr>
          <w:rFonts w:cstheme="minorHAnsi"/>
        </w:rPr>
        <w:t xml:space="preserve"> BN-64/8931-01 Drogi samochodowe. Oznaczenie wskaźnika piaskowego</w:t>
      </w:r>
    </w:p>
    <w:p w:rsidR="009C19E5" w:rsidRPr="00206150" w:rsidRDefault="001859F2" w:rsidP="00206150">
      <w:pPr>
        <w:pStyle w:val="Akapitzlist"/>
        <w:numPr>
          <w:ilvl w:val="0"/>
          <w:numId w:val="27"/>
        </w:numPr>
        <w:spacing w:after="0" w:line="288" w:lineRule="auto"/>
        <w:rPr>
          <w:rFonts w:cstheme="minorHAnsi"/>
        </w:rPr>
      </w:pPr>
      <w:r w:rsidRPr="00206150">
        <w:rPr>
          <w:rFonts w:cstheme="minorHAnsi"/>
        </w:rPr>
        <w:t>BN-64/8931-02 Drogi samochodowe. Oznaczenie modułu odkształcenia nawierzchni podatnych i podłoża przez obciążenie płytą</w:t>
      </w:r>
    </w:p>
    <w:p w:rsidR="009C19E5" w:rsidRPr="00206150" w:rsidRDefault="001859F2" w:rsidP="00206150">
      <w:pPr>
        <w:pStyle w:val="Akapitzlist"/>
        <w:numPr>
          <w:ilvl w:val="0"/>
          <w:numId w:val="27"/>
        </w:numPr>
        <w:spacing w:after="0" w:line="288" w:lineRule="auto"/>
        <w:rPr>
          <w:rFonts w:cstheme="minorHAnsi"/>
        </w:rPr>
      </w:pPr>
      <w:r w:rsidRPr="00206150">
        <w:rPr>
          <w:rFonts w:cstheme="minorHAnsi"/>
        </w:rPr>
        <w:t>BN-77/8931-12 Oznaczenie wskaźnika zagęszczenia gruntu</w:t>
      </w:r>
    </w:p>
    <w:p w:rsidR="001859F2" w:rsidRPr="00206150" w:rsidRDefault="001859F2" w:rsidP="00206150">
      <w:pPr>
        <w:pStyle w:val="Akapitzlist"/>
        <w:numPr>
          <w:ilvl w:val="0"/>
          <w:numId w:val="27"/>
        </w:numPr>
        <w:spacing w:after="0" w:line="288" w:lineRule="auto"/>
        <w:rPr>
          <w:rFonts w:cstheme="minorHAnsi"/>
        </w:rPr>
      </w:pPr>
      <w:r w:rsidRPr="00206150">
        <w:rPr>
          <w:rFonts w:cstheme="minorHAnsi"/>
        </w:rPr>
        <w:t xml:space="preserve">PN-B-12095:1997 Urządzenia wodno-melioracyjne -- Nasypy -  Wymagania i badania </w:t>
      </w:r>
      <w:proofErr w:type="spellStart"/>
      <w:r w:rsidRPr="00206150">
        <w:rPr>
          <w:rFonts w:cstheme="minorHAnsi"/>
        </w:rPr>
        <w:t>przyodbiorze</w:t>
      </w:r>
      <w:proofErr w:type="spellEnd"/>
    </w:p>
    <w:p w:rsidR="001859F2" w:rsidRPr="00206150" w:rsidRDefault="001859F2" w:rsidP="00206150">
      <w:pPr>
        <w:spacing w:after="0" w:line="288" w:lineRule="auto"/>
        <w:rPr>
          <w:rFonts w:cstheme="minorHAnsi"/>
        </w:rPr>
      </w:pPr>
      <w:r w:rsidRPr="00206150">
        <w:rPr>
          <w:rFonts w:cstheme="minorHAnsi"/>
        </w:rPr>
        <w:t>10.2.  Inne dokumenty</w:t>
      </w:r>
    </w:p>
    <w:p w:rsidR="001859F2" w:rsidRPr="00206150" w:rsidRDefault="001859F2" w:rsidP="00206150">
      <w:pPr>
        <w:spacing w:after="0" w:line="288" w:lineRule="auto"/>
        <w:rPr>
          <w:rFonts w:cstheme="minorHAnsi"/>
        </w:rPr>
      </w:pPr>
      <w:r w:rsidRPr="00206150">
        <w:rPr>
          <w:rFonts w:cstheme="minorHAnsi"/>
        </w:rPr>
        <w:t xml:space="preserve">10.  Wykonanie i odbiór robót ziemnych dla dróg szybkiego ruchu, </w:t>
      </w:r>
      <w:proofErr w:type="spellStart"/>
      <w:r w:rsidRPr="00206150">
        <w:rPr>
          <w:rFonts w:cstheme="minorHAnsi"/>
        </w:rPr>
        <w:t>IBDiM</w:t>
      </w:r>
      <w:proofErr w:type="spellEnd"/>
      <w:r w:rsidRPr="00206150">
        <w:rPr>
          <w:rFonts w:cstheme="minorHAnsi"/>
        </w:rPr>
        <w:t>, Warszawa  1978.</w:t>
      </w:r>
    </w:p>
    <w:p w:rsidR="00206150" w:rsidRDefault="00206150" w:rsidP="00206150">
      <w:pPr>
        <w:spacing w:after="0" w:line="288" w:lineRule="auto"/>
        <w:rPr>
          <w:rFonts w:cstheme="minorHAnsi"/>
        </w:rPr>
      </w:pPr>
    </w:p>
    <w:p w:rsidR="00206150" w:rsidRDefault="00206150">
      <w:pPr>
        <w:rPr>
          <w:rFonts w:cstheme="minorHAnsi"/>
        </w:rPr>
      </w:pPr>
      <w:r>
        <w:rPr>
          <w:rFonts w:cstheme="minorHAnsi"/>
        </w:rPr>
        <w:br w:type="page"/>
      </w:r>
    </w:p>
    <w:p w:rsidR="00206150" w:rsidRDefault="00206150" w:rsidP="00206150">
      <w:pPr>
        <w:spacing w:after="0" w:line="288" w:lineRule="auto"/>
        <w:rPr>
          <w:rFonts w:cstheme="minorHAnsi"/>
        </w:rPr>
      </w:pPr>
    </w:p>
    <w:p w:rsidR="001859F2" w:rsidRPr="00206150" w:rsidRDefault="001859F2" w:rsidP="00206150">
      <w:pPr>
        <w:spacing w:after="0" w:line="288" w:lineRule="auto"/>
        <w:rPr>
          <w:rFonts w:cstheme="minorHAnsi"/>
        </w:rPr>
      </w:pPr>
      <w:r w:rsidRPr="00206150">
        <w:rPr>
          <w:rFonts w:cstheme="minorHAnsi"/>
        </w:rPr>
        <w:t>SPECYFIKACJA TECHNICZNA WYKONANIA I ODBIORU ROBÓT BUDOWLANYCH</w:t>
      </w:r>
    </w:p>
    <w:p w:rsidR="009C19E5" w:rsidRPr="00206150" w:rsidRDefault="009C19E5" w:rsidP="00206150">
      <w:pPr>
        <w:spacing w:after="0" w:line="288" w:lineRule="auto"/>
        <w:rPr>
          <w:rFonts w:cstheme="minorHAnsi"/>
        </w:rPr>
      </w:pPr>
    </w:p>
    <w:p w:rsidR="009C19E5" w:rsidRPr="00206150" w:rsidRDefault="009C19E5" w:rsidP="00206150">
      <w:pPr>
        <w:spacing w:after="0" w:line="288" w:lineRule="auto"/>
        <w:rPr>
          <w:rFonts w:cstheme="minorHAnsi"/>
        </w:rPr>
      </w:pPr>
    </w:p>
    <w:p w:rsidR="001859F2" w:rsidRPr="00206150" w:rsidRDefault="001859F2" w:rsidP="00206150">
      <w:pPr>
        <w:spacing w:after="0" w:line="288" w:lineRule="auto"/>
        <w:rPr>
          <w:rFonts w:cstheme="minorHAnsi"/>
          <w:b/>
          <w:bCs/>
        </w:rPr>
      </w:pPr>
      <w:r w:rsidRPr="00206150">
        <w:rPr>
          <w:rFonts w:cstheme="minorHAnsi"/>
          <w:b/>
          <w:bCs/>
        </w:rPr>
        <w:t>ROBOTY FUNDAMENTOWE</w:t>
      </w:r>
    </w:p>
    <w:p w:rsidR="001859F2" w:rsidRPr="00206150" w:rsidRDefault="001859F2" w:rsidP="00206150">
      <w:pPr>
        <w:spacing w:after="0" w:line="288" w:lineRule="auto"/>
        <w:rPr>
          <w:rFonts w:cstheme="minorHAnsi"/>
        </w:rPr>
      </w:pPr>
      <w:r w:rsidRPr="00206150">
        <w:rPr>
          <w:rFonts w:cstheme="minorHAnsi"/>
        </w:rPr>
        <w:t>CPV 45262210-6</w:t>
      </w:r>
    </w:p>
    <w:p w:rsidR="001859F2" w:rsidRPr="00206150" w:rsidRDefault="001859F2" w:rsidP="00206150">
      <w:pPr>
        <w:spacing w:after="0" w:line="288" w:lineRule="auto"/>
        <w:rPr>
          <w:rFonts w:cstheme="minorHAnsi"/>
        </w:rPr>
      </w:pPr>
      <w:r w:rsidRPr="00206150">
        <w:rPr>
          <w:rFonts w:cstheme="minorHAnsi"/>
        </w:rPr>
        <w:t>1.  WSTĘP</w:t>
      </w:r>
    </w:p>
    <w:p w:rsidR="001859F2" w:rsidRPr="00206150" w:rsidRDefault="001859F2" w:rsidP="00206150">
      <w:pPr>
        <w:spacing w:after="0" w:line="288" w:lineRule="auto"/>
        <w:rPr>
          <w:rFonts w:cstheme="minorHAnsi"/>
        </w:rPr>
      </w:pPr>
      <w:r w:rsidRPr="00206150">
        <w:rPr>
          <w:rFonts w:cstheme="minorHAnsi"/>
        </w:rPr>
        <w:t>1.1. Przedmiot SST</w:t>
      </w:r>
    </w:p>
    <w:p w:rsidR="001859F2" w:rsidRPr="00206150" w:rsidRDefault="001859F2" w:rsidP="00206150">
      <w:pPr>
        <w:spacing w:after="0" w:line="288" w:lineRule="auto"/>
        <w:rPr>
          <w:rFonts w:cstheme="minorHAnsi"/>
        </w:rPr>
      </w:pPr>
      <w:r w:rsidRPr="00206150">
        <w:rPr>
          <w:rFonts w:cstheme="minorHAnsi"/>
        </w:rPr>
        <w:t>Przedmiotem niniejszej Specyfikacji Technicznej są wymagania dotyczące wykonania i odbioru robót związanych z wykonaniem ław, stóp i ścian fundamentowych.</w:t>
      </w:r>
    </w:p>
    <w:p w:rsidR="001859F2" w:rsidRPr="00206150" w:rsidRDefault="001859F2" w:rsidP="00206150">
      <w:pPr>
        <w:spacing w:after="0" w:line="288" w:lineRule="auto"/>
        <w:rPr>
          <w:rFonts w:cstheme="minorHAnsi"/>
        </w:rPr>
      </w:pPr>
      <w:r w:rsidRPr="00206150">
        <w:rPr>
          <w:rFonts w:cstheme="minorHAnsi"/>
        </w:rPr>
        <w:t>1.2. Zakres stosowania SST</w:t>
      </w:r>
    </w:p>
    <w:p w:rsidR="001859F2" w:rsidRPr="00206150" w:rsidRDefault="001859F2" w:rsidP="00206150">
      <w:pPr>
        <w:spacing w:after="0" w:line="288" w:lineRule="auto"/>
        <w:rPr>
          <w:rFonts w:cstheme="minorHAnsi"/>
        </w:rPr>
      </w:pPr>
      <w:r w:rsidRPr="00206150">
        <w:rPr>
          <w:rFonts w:cstheme="minorHAnsi"/>
        </w:rPr>
        <w:t>Specyfikacja  techniczna  jest  stosowana  jako  dokument  przetargowy  i  kontraktowy  przy  zlecaniu  i  realizacji robót wymienionych w pkt.  1.1.</w:t>
      </w:r>
    </w:p>
    <w:p w:rsidR="001859F2" w:rsidRPr="00206150" w:rsidRDefault="001859F2" w:rsidP="00206150">
      <w:pPr>
        <w:spacing w:after="0" w:line="288" w:lineRule="auto"/>
        <w:rPr>
          <w:rFonts w:cstheme="minorHAnsi"/>
        </w:rPr>
      </w:pPr>
      <w:r w:rsidRPr="00206150">
        <w:rPr>
          <w:rFonts w:cstheme="minorHAnsi"/>
        </w:rPr>
        <w:t>1.3. Zakres robót objętych SST</w:t>
      </w:r>
    </w:p>
    <w:p w:rsidR="001859F2" w:rsidRPr="00206150" w:rsidRDefault="001859F2" w:rsidP="00206150">
      <w:pPr>
        <w:spacing w:after="0" w:line="288" w:lineRule="auto"/>
        <w:rPr>
          <w:rFonts w:cstheme="minorHAnsi"/>
        </w:rPr>
      </w:pPr>
      <w:r w:rsidRPr="00206150">
        <w:rPr>
          <w:rFonts w:cstheme="minorHAnsi"/>
        </w:rPr>
        <w:t>Roboty, których dotyczy specyfikacja obejmują wszystkie czynności umożliwiające i mające na celu wykonanie robót żelbetowych fundamentowych:</w:t>
      </w:r>
    </w:p>
    <w:p w:rsidR="009C19E5" w:rsidRPr="00206150" w:rsidRDefault="001859F2" w:rsidP="00206150">
      <w:pPr>
        <w:spacing w:after="0" w:line="288" w:lineRule="auto"/>
        <w:rPr>
          <w:rFonts w:cstheme="minorHAnsi"/>
        </w:rPr>
      </w:pPr>
      <w:r w:rsidRPr="00206150">
        <w:rPr>
          <w:rFonts w:cstheme="minorHAnsi"/>
        </w:rPr>
        <w:t>-  ławy,</w:t>
      </w:r>
      <w:r w:rsidR="009C19E5"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  stopy fundamentowe,</w:t>
      </w:r>
    </w:p>
    <w:p w:rsidR="001859F2" w:rsidRPr="00206150" w:rsidRDefault="001859F2" w:rsidP="00206150">
      <w:pPr>
        <w:spacing w:after="0" w:line="288" w:lineRule="auto"/>
        <w:rPr>
          <w:rFonts w:cstheme="minorHAnsi"/>
        </w:rPr>
      </w:pPr>
      <w:r w:rsidRPr="00206150">
        <w:rPr>
          <w:rFonts w:cstheme="minorHAnsi"/>
        </w:rPr>
        <w:t xml:space="preserve">-  ściany fundamentowe </w:t>
      </w:r>
    </w:p>
    <w:p w:rsidR="001859F2" w:rsidRPr="00206150" w:rsidRDefault="009C19E5" w:rsidP="00206150">
      <w:pPr>
        <w:spacing w:after="0" w:line="288" w:lineRule="auto"/>
        <w:rPr>
          <w:rFonts w:cstheme="minorHAnsi"/>
        </w:rPr>
      </w:pPr>
      <w:r w:rsidRPr="00206150">
        <w:rPr>
          <w:rFonts w:cstheme="minorHAnsi"/>
        </w:rPr>
        <w:t xml:space="preserve">- </w:t>
      </w:r>
      <w:r w:rsidR="001859F2" w:rsidRPr="00206150">
        <w:rPr>
          <w:rFonts w:cstheme="minorHAnsi"/>
        </w:rPr>
        <w:t>murki oporowe</w:t>
      </w:r>
    </w:p>
    <w:p w:rsidR="001859F2" w:rsidRPr="00206150" w:rsidRDefault="001859F2" w:rsidP="00206150">
      <w:pPr>
        <w:spacing w:after="0" w:line="288" w:lineRule="auto"/>
        <w:rPr>
          <w:rFonts w:cstheme="minorHAnsi"/>
        </w:rPr>
      </w:pPr>
      <w:r w:rsidRPr="00206150">
        <w:rPr>
          <w:rFonts w:cstheme="minorHAnsi"/>
        </w:rPr>
        <w:t>1.4. Określenia podstawowe</w:t>
      </w:r>
    </w:p>
    <w:p w:rsidR="001859F2" w:rsidRPr="00206150" w:rsidRDefault="001859F2" w:rsidP="00206150">
      <w:pPr>
        <w:spacing w:after="0" w:line="288" w:lineRule="auto"/>
        <w:rPr>
          <w:rFonts w:cstheme="minorHAnsi"/>
        </w:rPr>
      </w:pPr>
      <w:r w:rsidRPr="00206150">
        <w:rPr>
          <w:rFonts w:cstheme="minorHAnsi"/>
        </w:rPr>
        <w:t>Określenia podstawowe podane w niniejszej SST , są zgodne z obowiązującymi odpowiednimi normami i wytycznymi.</w:t>
      </w:r>
    </w:p>
    <w:p w:rsidR="001859F2" w:rsidRPr="00206150" w:rsidRDefault="001859F2" w:rsidP="00206150">
      <w:pPr>
        <w:spacing w:after="0" w:line="288" w:lineRule="auto"/>
        <w:rPr>
          <w:rFonts w:cstheme="minorHAnsi"/>
        </w:rPr>
      </w:pPr>
      <w:r w:rsidRPr="00206150">
        <w:rPr>
          <w:rFonts w:cstheme="minorHAnsi"/>
        </w:rPr>
        <w:t>1.5. Ogólne wymagania dotyczące robót</w:t>
      </w:r>
    </w:p>
    <w:p w:rsidR="001859F2" w:rsidRPr="00206150" w:rsidRDefault="001859F2" w:rsidP="00206150">
      <w:pPr>
        <w:spacing w:after="0" w:line="288" w:lineRule="auto"/>
        <w:rPr>
          <w:rFonts w:cstheme="minorHAnsi"/>
        </w:rPr>
      </w:pPr>
      <w:r w:rsidRPr="00206150">
        <w:rPr>
          <w:rFonts w:cstheme="minorHAnsi"/>
        </w:rPr>
        <w:t>Wykonawca robót jest odpowiedzialny za jakość ich wykonania zgodnie z SST i poleceniami Inspektora Nadzoru.</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Ławy i stopy:</w:t>
      </w:r>
    </w:p>
    <w:p w:rsidR="009C19E5" w:rsidRPr="00206150" w:rsidRDefault="001859F2" w:rsidP="00206150">
      <w:pPr>
        <w:spacing w:after="0" w:line="288" w:lineRule="auto"/>
        <w:rPr>
          <w:rFonts w:cstheme="minorHAnsi"/>
        </w:rPr>
      </w:pPr>
      <w:r w:rsidRPr="00206150">
        <w:rPr>
          <w:rFonts w:cstheme="minorHAnsi"/>
        </w:rPr>
        <w:t>Beton C16/20 (B20) -  do wykonania konstrukcji żelbetowych można stosować mieszankę wykonaną samodzielnie przez Wykonawcę lub mieszankę wykonaną w wytwórni. Składniki mieszanki betonowej jak i sama mieszanka betonowa muszą być zgodne z wymaganiami normy i dokumentacji technicznej. Wymagana jest mieszanka C16/20 (B20). W przypadku wykonania mieszanki przez Wykonawcę należy pobrać próbki, dojrzewanie próbek w warunkach budowy, należy przeprowadzić i dostarczyć wyniki badań wytrzymałościowych próbek.</w:t>
      </w:r>
      <w:r w:rsidR="009C19E5" w:rsidRPr="00206150">
        <w:rPr>
          <w:rFonts w:cstheme="minorHAnsi"/>
        </w:rPr>
        <w:t xml:space="preserve">                                                                    </w:t>
      </w:r>
    </w:p>
    <w:p w:rsidR="009C19E5" w:rsidRPr="00206150" w:rsidRDefault="001859F2" w:rsidP="00206150">
      <w:pPr>
        <w:spacing w:after="0" w:line="288" w:lineRule="auto"/>
        <w:rPr>
          <w:rFonts w:cstheme="minorHAnsi"/>
        </w:rPr>
      </w:pPr>
      <w:r w:rsidRPr="00206150">
        <w:rPr>
          <w:rFonts w:cstheme="minorHAnsi"/>
        </w:rPr>
        <w:t>Deskowanie -  stosować deskowanie systemowe lub drewniane wykonane zgodnie z normami. Materiały stosowane do deskowania nie mogą deformować się pod wpływem warunków atmosferycznych ani na skutek zetknięcia się z mieszanką betonową.</w:t>
      </w:r>
      <w:r w:rsidR="009C19E5"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słupy :  Beton C355/45 (B45) -  beton konstrukcyjny-architektoniczny.</w:t>
      </w:r>
    </w:p>
    <w:p w:rsidR="001859F2" w:rsidRPr="00206150" w:rsidRDefault="001859F2" w:rsidP="00206150">
      <w:pPr>
        <w:spacing w:after="0" w:line="288" w:lineRule="auto"/>
        <w:rPr>
          <w:rFonts w:cstheme="minorHAnsi"/>
        </w:rPr>
      </w:pPr>
      <w:r w:rsidRPr="00206150">
        <w:rPr>
          <w:rFonts w:cstheme="minorHAnsi"/>
        </w:rPr>
        <w:t>Beton konstrukcyjno-architektoniczny, o którym mowa spełnia zarówno wymogi konstrukcyjne i estetyczne . W celu uzyskania zakładanego efektu przestrzegać ściśle wszystkich etapów realizacji konstrukcji  :</w:t>
      </w:r>
    </w:p>
    <w:p w:rsidR="001859F2" w:rsidRPr="00206150" w:rsidRDefault="001859F2" w:rsidP="00206150">
      <w:pPr>
        <w:spacing w:after="0" w:line="288" w:lineRule="auto"/>
        <w:rPr>
          <w:rFonts w:cstheme="minorHAnsi"/>
        </w:rPr>
      </w:pPr>
      <w:r w:rsidRPr="00206150">
        <w:rPr>
          <w:rFonts w:cstheme="minorHAnsi"/>
        </w:rPr>
        <w:t>Dobór składników betonu i konsystencji zgodny z opracowaną recepturą.</w:t>
      </w:r>
      <w:r w:rsidR="009C19E5" w:rsidRPr="00206150">
        <w:rPr>
          <w:rFonts w:cstheme="minorHAnsi"/>
        </w:rPr>
        <w:t xml:space="preserve"> </w:t>
      </w:r>
      <w:r w:rsidRPr="00206150">
        <w:rPr>
          <w:rFonts w:cstheme="minorHAnsi"/>
        </w:rPr>
        <w:t xml:space="preserve">na  deskowaniach systemowymi,  lub innym np.  sklejka  laminowana  nienasiąkliwa  (w  </w:t>
      </w:r>
      <w:proofErr w:type="spellStart"/>
      <w:r w:rsidRPr="00206150">
        <w:rPr>
          <w:rFonts w:cstheme="minorHAnsi"/>
        </w:rPr>
        <w:t>celuwyeliminowania</w:t>
      </w:r>
      <w:proofErr w:type="spellEnd"/>
      <w:r w:rsidRPr="00206150">
        <w:rPr>
          <w:rFonts w:cstheme="minorHAnsi"/>
        </w:rPr>
        <w:t xml:space="preserve"> podciągania mleczka cementowego z mieszanki betonowej),na bazie cementu  hutniczego (w celu wyeliminowania  rys skurczowych),  uwaga -  zastosować jeden rodzaj cementu. </w:t>
      </w:r>
    </w:p>
    <w:p w:rsidR="001859F2" w:rsidRPr="00206150" w:rsidRDefault="001859F2" w:rsidP="00206150">
      <w:pPr>
        <w:spacing w:after="0" w:line="288" w:lineRule="auto"/>
        <w:rPr>
          <w:rFonts w:cstheme="minorHAnsi"/>
        </w:rPr>
      </w:pPr>
      <w:r w:rsidRPr="00206150">
        <w:rPr>
          <w:rFonts w:cstheme="minorHAnsi"/>
        </w:rPr>
        <w:t>Beton konstrukcyjno - architektoniczny zgodny opracowaną recepturą wytwórni stosować w</w:t>
      </w:r>
    </w:p>
    <w:p w:rsidR="009C19E5" w:rsidRPr="00206150" w:rsidRDefault="001859F2" w:rsidP="00206150">
      <w:pPr>
        <w:spacing w:after="0" w:line="288" w:lineRule="auto"/>
        <w:rPr>
          <w:rFonts w:cstheme="minorHAnsi"/>
        </w:rPr>
      </w:pPr>
      <w:r w:rsidRPr="00206150">
        <w:rPr>
          <w:rFonts w:cstheme="minorHAnsi"/>
        </w:rPr>
        <w:t xml:space="preserve">- dodając domieszki chemiczne i dodatki modyfikujące matrycę cementową tak by obniżyć współczynnik wodnospoinowy do wartości 0,5 (w celu wyeliminowania zacieków wodnych). Zastosować należy dodatki w postaci pyłów krzemionkowych i popiołów lotnych tak by był to beton </w:t>
      </w:r>
      <w:proofErr w:type="spellStart"/>
      <w:r w:rsidRPr="00206150">
        <w:rPr>
          <w:rFonts w:cstheme="minorHAnsi"/>
        </w:rPr>
        <w:t>samozagęszczalny</w:t>
      </w:r>
      <w:proofErr w:type="spellEnd"/>
      <w:r w:rsidRPr="00206150">
        <w:rPr>
          <w:rFonts w:cstheme="minorHAnsi"/>
        </w:rPr>
        <w:t>. W trakcie produkcji mieszanki należy zachować szczególną staranność tak by utrzymać wskaźnik wodno spoinowy na zbliżonym poziomie (dopuszczalne wahania 0,01-0,02), wilgotność kruszyw oraz stałą konsystencję podczas mieszania.</w:t>
      </w:r>
      <w:r w:rsidR="009C19E5" w:rsidRPr="00206150">
        <w:rPr>
          <w:rFonts w:cstheme="minorHAnsi"/>
        </w:rPr>
        <w:t xml:space="preserve"> </w:t>
      </w:r>
      <w:r w:rsidRPr="00206150">
        <w:rPr>
          <w:rFonts w:cstheme="minorHAnsi"/>
        </w:rPr>
        <w:t xml:space="preserve">Skład  mieszanki  </w:t>
      </w:r>
      <w:r w:rsidRPr="00206150">
        <w:rPr>
          <w:rFonts w:cstheme="minorHAnsi"/>
        </w:rPr>
        <w:lastRenderedPageBreak/>
        <w:t>betonowej  powinien  być  maksymalnie  jednorodny  i  niezmienny.  Ewentualne  zmiany  w składzie mieszanki betonowej wg obliczeń technologa. Wykonanie oraz pielęgnacja dojrzewającej mieszanki oraz wczesnych form  betonu wg wytycznych ITB.</w:t>
      </w:r>
    </w:p>
    <w:p w:rsidR="001859F2" w:rsidRPr="00206150" w:rsidRDefault="001859F2" w:rsidP="00206150">
      <w:pPr>
        <w:spacing w:after="0" w:line="288" w:lineRule="auto"/>
        <w:rPr>
          <w:rFonts w:cstheme="minorHAnsi"/>
        </w:rPr>
      </w:pPr>
      <w:r w:rsidRPr="00206150">
        <w:rPr>
          <w:rFonts w:cstheme="minorHAnsi"/>
        </w:rPr>
        <w:t>Efekt końcowy -  w/w elementy z betonu architektonicznego odporne na warunki atmosferyczne oraz uszkodzenia mechaniczne -  rodzaj powierzchni oraz kolor zgodnie z projektem architektury.</w:t>
      </w:r>
    </w:p>
    <w:p w:rsidR="001859F2" w:rsidRPr="00206150" w:rsidRDefault="001859F2" w:rsidP="00206150">
      <w:pPr>
        <w:spacing w:after="0" w:line="288" w:lineRule="auto"/>
        <w:rPr>
          <w:rFonts w:cstheme="minorHAnsi"/>
        </w:rPr>
      </w:pPr>
      <w:r w:rsidRPr="00206150">
        <w:rPr>
          <w:rFonts w:cstheme="minorHAnsi"/>
        </w:rPr>
        <w:t>3. SPRZĘT</w:t>
      </w:r>
    </w:p>
    <w:p w:rsidR="001859F2" w:rsidRPr="00206150" w:rsidRDefault="001859F2" w:rsidP="00206150">
      <w:pPr>
        <w:spacing w:after="0" w:line="288" w:lineRule="auto"/>
        <w:rPr>
          <w:rFonts w:cstheme="minorHAnsi"/>
        </w:rPr>
      </w:pPr>
      <w:r w:rsidRPr="00206150">
        <w:rPr>
          <w:rFonts w:cstheme="minorHAnsi"/>
        </w:rPr>
        <w:t xml:space="preserve">Roboty można wykonać ręcznie lub przy użyciu dowolnego typu sprzętu zaakceptowanego przez Inspektora </w:t>
      </w:r>
    </w:p>
    <w:p w:rsidR="001859F2" w:rsidRPr="00206150" w:rsidRDefault="001859F2" w:rsidP="00206150">
      <w:pPr>
        <w:spacing w:after="0" w:line="288" w:lineRule="auto"/>
        <w:rPr>
          <w:rFonts w:cstheme="minorHAnsi"/>
        </w:rPr>
      </w:pPr>
      <w:r w:rsidRPr="00206150">
        <w:rPr>
          <w:rFonts w:cstheme="minorHAnsi"/>
        </w:rPr>
        <w:t>Nadzoru.</w:t>
      </w:r>
    </w:p>
    <w:p w:rsidR="001859F2" w:rsidRPr="00206150" w:rsidRDefault="001859F2" w:rsidP="00206150">
      <w:pPr>
        <w:spacing w:after="0" w:line="288" w:lineRule="auto"/>
        <w:rPr>
          <w:rFonts w:cstheme="minorHAnsi"/>
        </w:rPr>
      </w:pPr>
      <w:r w:rsidRPr="00206150">
        <w:rPr>
          <w:rFonts w:cstheme="minorHAnsi"/>
        </w:rPr>
        <w:t>4. TRANSPORT</w:t>
      </w:r>
    </w:p>
    <w:p w:rsidR="001859F2" w:rsidRPr="00206150" w:rsidRDefault="001859F2" w:rsidP="00206150">
      <w:pPr>
        <w:spacing w:after="0" w:line="288" w:lineRule="auto"/>
        <w:rPr>
          <w:rFonts w:cstheme="minorHAnsi"/>
        </w:rPr>
      </w:pPr>
      <w:r w:rsidRPr="00206150">
        <w:rPr>
          <w:rFonts w:cstheme="minorHAnsi"/>
        </w:rPr>
        <w:t>Materiały mogą być przewożone dowolnymi środkami transportu,  beton -  samochodem specjalistycznym do przewozu betonu (tzw. gruszka). Czas transportu i wbudowania mieszanki nie może być dłuższy niż:</w:t>
      </w:r>
    </w:p>
    <w:p w:rsidR="000A1F89" w:rsidRPr="00206150" w:rsidRDefault="001859F2" w:rsidP="00206150">
      <w:pPr>
        <w:pStyle w:val="Akapitzlist"/>
        <w:numPr>
          <w:ilvl w:val="0"/>
          <w:numId w:val="76"/>
        </w:numPr>
        <w:spacing w:after="0" w:line="288" w:lineRule="auto"/>
        <w:rPr>
          <w:rFonts w:cstheme="minorHAnsi"/>
        </w:rPr>
      </w:pPr>
      <w:r w:rsidRPr="00206150">
        <w:rPr>
          <w:rFonts w:cstheme="minorHAnsi"/>
        </w:rPr>
        <w:t xml:space="preserve">90 minut przy temp, otoczenia +15 </w:t>
      </w:r>
      <w:proofErr w:type="spellStart"/>
      <w:r w:rsidRPr="00206150">
        <w:rPr>
          <w:rFonts w:cstheme="minorHAnsi"/>
        </w:rPr>
        <w:t>st.C</w:t>
      </w:r>
      <w:proofErr w:type="spellEnd"/>
    </w:p>
    <w:p w:rsidR="000A1F89" w:rsidRPr="00206150" w:rsidRDefault="001859F2" w:rsidP="00206150">
      <w:pPr>
        <w:pStyle w:val="Akapitzlist"/>
        <w:numPr>
          <w:ilvl w:val="0"/>
          <w:numId w:val="76"/>
        </w:numPr>
        <w:spacing w:after="0" w:line="288" w:lineRule="auto"/>
        <w:rPr>
          <w:rFonts w:cstheme="minorHAnsi"/>
        </w:rPr>
      </w:pPr>
      <w:r w:rsidRPr="00206150">
        <w:rPr>
          <w:rFonts w:cstheme="minorHAnsi"/>
        </w:rPr>
        <w:t xml:space="preserve">70 minut przy temp, otoczenia +20 </w:t>
      </w:r>
      <w:proofErr w:type="spellStart"/>
      <w:r w:rsidRPr="00206150">
        <w:rPr>
          <w:rFonts w:cstheme="minorHAnsi"/>
        </w:rPr>
        <w:t>st.C</w:t>
      </w:r>
      <w:proofErr w:type="spellEnd"/>
    </w:p>
    <w:p w:rsidR="001859F2" w:rsidRPr="00206150" w:rsidRDefault="001859F2" w:rsidP="00206150">
      <w:pPr>
        <w:pStyle w:val="Akapitzlist"/>
        <w:numPr>
          <w:ilvl w:val="0"/>
          <w:numId w:val="76"/>
        </w:numPr>
        <w:spacing w:after="0" w:line="288" w:lineRule="auto"/>
        <w:rPr>
          <w:rFonts w:cstheme="minorHAnsi"/>
        </w:rPr>
      </w:pPr>
      <w:r w:rsidRPr="00206150">
        <w:rPr>
          <w:rFonts w:cstheme="minorHAnsi"/>
        </w:rPr>
        <w:t xml:space="preserve">30 minut przy temp, otoczenia +30 </w:t>
      </w:r>
      <w:proofErr w:type="spellStart"/>
      <w:r w:rsidRPr="00206150">
        <w:rPr>
          <w:rFonts w:cstheme="minorHAnsi"/>
        </w:rPr>
        <w:t>st.C</w:t>
      </w:r>
      <w:proofErr w:type="spellEnd"/>
    </w:p>
    <w:p w:rsidR="001859F2" w:rsidRPr="00206150" w:rsidRDefault="001859F2" w:rsidP="00206150">
      <w:pPr>
        <w:spacing w:after="0" w:line="288" w:lineRule="auto"/>
        <w:rPr>
          <w:rFonts w:cstheme="minorHAnsi"/>
        </w:rPr>
      </w:pPr>
      <w:r w:rsidRPr="00206150">
        <w:rPr>
          <w:rFonts w:cstheme="minorHAnsi"/>
        </w:rPr>
        <w:t>5. WYKONANIE ROBÓT</w:t>
      </w:r>
    </w:p>
    <w:p w:rsidR="001859F2" w:rsidRPr="00206150" w:rsidRDefault="001859F2" w:rsidP="00206150">
      <w:pPr>
        <w:spacing w:after="0" w:line="288" w:lineRule="auto"/>
        <w:rPr>
          <w:rFonts w:cstheme="minorHAnsi"/>
        </w:rPr>
      </w:pPr>
      <w:r w:rsidRPr="00206150">
        <w:rPr>
          <w:rFonts w:cstheme="minorHAnsi"/>
        </w:rPr>
        <w:t>Roboty betoniarskie -  muszą być wykonane zgodnie z wymogami PN-EN 206-1:2003 i PN-63/B-06251.Betonowanie można rozpocząć po uzyskaniu zezwolenia inspektora nadzoru  potwierdzonego wpisem do dziennika budowy.  Przed  przystąpieniem do układania betonu  należy sprawdzić położenie zbrojenia, zgodności rzędnych z projektem, czystości deskowania oraz obecności wkładek dystansowych zapewniających wymaganą warstwę otuliny</w:t>
      </w:r>
      <w:r w:rsidR="009C19E5" w:rsidRPr="00206150">
        <w:rPr>
          <w:rFonts w:cstheme="minorHAnsi"/>
        </w:rPr>
        <w:t xml:space="preserve">. </w:t>
      </w:r>
      <w:r w:rsidRPr="00206150">
        <w:rPr>
          <w:rFonts w:cstheme="minorHAnsi"/>
        </w:rPr>
        <w:t>Mieszanki betonowej  nie należy wrzucać do deskowania z wysokości większej niż 75cm od powierzchni  na którą spada. Zagęszczenie mieszanki ręcznie lub wibratorem wgłębnym.</w:t>
      </w:r>
      <w:r w:rsidR="009C19E5" w:rsidRPr="00206150">
        <w:rPr>
          <w:rFonts w:cstheme="minorHAnsi"/>
        </w:rPr>
        <w:t xml:space="preserve"> </w:t>
      </w:r>
      <w:r w:rsidRPr="00206150">
        <w:rPr>
          <w:rFonts w:cstheme="minorHAnsi"/>
        </w:rPr>
        <w:t xml:space="preserve">Po zakończeniu betonowania powierzchnie betonu przykryć,  beton pielęgnować przez polewanie minimum 7 dni. </w:t>
      </w:r>
      <w:r w:rsidR="009C19E5" w:rsidRPr="00206150">
        <w:rPr>
          <w:rFonts w:cstheme="minorHAnsi"/>
        </w:rPr>
        <w:t xml:space="preserve"> </w:t>
      </w:r>
      <w:r w:rsidRPr="00206150">
        <w:rPr>
          <w:rFonts w:cstheme="minorHAnsi"/>
        </w:rPr>
        <w:t>Zdjęcie szalunków konstrukcji po osiągnięciu przez beton wytrzymałości zgodnie z normą PN-63/B-06251.</w:t>
      </w:r>
    </w:p>
    <w:p w:rsidR="001859F2" w:rsidRPr="00206150" w:rsidRDefault="001859F2" w:rsidP="00206150">
      <w:pPr>
        <w:spacing w:after="0" w:line="288" w:lineRule="auto"/>
        <w:rPr>
          <w:rFonts w:cstheme="minorHAnsi"/>
        </w:rPr>
      </w:pPr>
      <w:r w:rsidRPr="00206150">
        <w:rPr>
          <w:rFonts w:cstheme="minorHAnsi"/>
        </w:rPr>
        <w:t>6.  KONTROLA JAKOŚCI ROBÓT</w:t>
      </w:r>
    </w:p>
    <w:p w:rsidR="001859F2" w:rsidRPr="00206150" w:rsidRDefault="001859F2" w:rsidP="00206150">
      <w:pPr>
        <w:spacing w:after="0" w:line="288" w:lineRule="auto"/>
        <w:rPr>
          <w:rFonts w:cstheme="minorHAnsi"/>
        </w:rPr>
      </w:pPr>
      <w:r w:rsidRPr="00206150">
        <w:rPr>
          <w:rFonts w:cstheme="minorHAnsi"/>
        </w:rPr>
        <w:t>Kontrola jakości wykonanego zbrojenia będzie polegać na sprawdzeniu zgodności z projektem oraz z podanymi wyżej wymaganiami.  Zbrojenie podlega odbiorowi przed  betonowaniem.  Kontrola jakości wykonania betonu  polega na sprawdzeniu zgodności z projektem oraz podanymi wyżej wymaganiami. Roboty podlegają odbiorowi.</w:t>
      </w:r>
    </w:p>
    <w:p w:rsidR="001859F2" w:rsidRPr="00206150" w:rsidRDefault="001859F2" w:rsidP="00206150">
      <w:pPr>
        <w:spacing w:after="0" w:line="288" w:lineRule="auto"/>
        <w:rPr>
          <w:rFonts w:cstheme="minorHAnsi"/>
        </w:rPr>
      </w:pPr>
      <w:r w:rsidRPr="00206150">
        <w:rPr>
          <w:rFonts w:cstheme="minorHAnsi"/>
        </w:rPr>
        <w:t>7. OBMIAR ROBÓT</w:t>
      </w:r>
    </w:p>
    <w:p w:rsidR="001859F2" w:rsidRPr="00206150" w:rsidRDefault="001859F2" w:rsidP="00206150">
      <w:pPr>
        <w:spacing w:after="0" w:line="288" w:lineRule="auto"/>
        <w:rPr>
          <w:rFonts w:cstheme="minorHAnsi"/>
        </w:rPr>
      </w:pPr>
      <w:r w:rsidRPr="00206150">
        <w:rPr>
          <w:rFonts w:cstheme="minorHAnsi"/>
        </w:rPr>
        <w:t>Beton (stopy i ławy fundamentowe) -  jednostką obmiarową jest 1 m3  ułożonej mieszanki</w:t>
      </w:r>
      <w:r w:rsidR="000A1F89" w:rsidRPr="00206150">
        <w:rPr>
          <w:rFonts w:cstheme="minorHAnsi"/>
        </w:rPr>
        <w:t xml:space="preserve">. </w:t>
      </w:r>
      <w:r w:rsidRPr="00206150">
        <w:rPr>
          <w:rFonts w:cstheme="minorHAnsi"/>
        </w:rPr>
        <w:t>Ściany fundamentowe -  jednostką obmiarową jest lm3 wykonanej ściany fundamentowej</w:t>
      </w:r>
    </w:p>
    <w:p w:rsidR="001859F2" w:rsidRPr="00206150" w:rsidRDefault="001859F2" w:rsidP="00206150">
      <w:pPr>
        <w:spacing w:after="0" w:line="288" w:lineRule="auto"/>
        <w:rPr>
          <w:rFonts w:cstheme="minorHAnsi"/>
        </w:rPr>
      </w:pPr>
      <w:r w:rsidRPr="00206150">
        <w:rPr>
          <w:rFonts w:cstheme="minorHAnsi"/>
        </w:rPr>
        <w:t>8. ODBIÓR ROBÓT</w:t>
      </w:r>
    </w:p>
    <w:p w:rsidR="001859F2" w:rsidRPr="00206150" w:rsidRDefault="001859F2" w:rsidP="00206150">
      <w:pPr>
        <w:spacing w:after="0" w:line="288" w:lineRule="auto"/>
        <w:rPr>
          <w:rFonts w:cstheme="minorHAnsi"/>
        </w:rPr>
      </w:pPr>
      <w:r w:rsidRPr="00206150">
        <w:rPr>
          <w:rFonts w:cstheme="minorHAnsi"/>
        </w:rPr>
        <w:t>Wszystkie roboty objęte SST podlegają zasadom odbioru robót zanikających oraz odbiorowi końcowemu.</w:t>
      </w:r>
    </w:p>
    <w:p w:rsidR="001859F2" w:rsidRPr="00206150" w:rsidRDefault="001859F2" w:rsidP="00206150">
      <w:pPr>
        <w:spacing w:after="0" w:line="288" w:lineRule="auto"/>
        <w:rPr>
          <w:rFonts w:cstheme="minorHAnsi"/>
        </w:rPr>
      </w:pPr>
      <w:r w:rsidRPr="00206150">
        <w:rPr>
          <w:rFonts w:cstheme="minorHAnsi"/>
        </w:rPr>
        <w:t>Odbiór zbrojenia przed przystąpieniem do betonowania będzie dokonany przez Inspektora Nadzoru i potwierdzony wpisem do dziennika budowy.</w:t>
      </w:r>
    </w:p>
    <w:p w:rsidR="001859F2" w:rsidRPr="00206150" w:rsidRDefault="001859F2" w:rsidP="00206150">
      <w:pPr>
        <w:spacing w:after="0" w:line="288" w:lineRule="auto"/>
        <w:rPr>
          <w:rFonts w:cstheme="minorHAnsi"/>
        </w:rPr>
      </w:pPr>
      <w:r w:rsidRPr="00206150">
        <w:rPr>
          <w:rFonts w:cstheme="minorHAnsi"/>
        </w:rPr>
        <w:t xml:space="preserve">Odbiór będzie polegać na sprawdzeniu zgodności zbrojenia z rysunkami roboczymi konstrukcji żelbetowych i postanowieniami niniejszej specyfikacji, zgodności z rysunkami ilość prętów w poszczególnych przekrojach, rozstawu strzemion, wykonania haków, złącz i długości zakotwień prętów oraz możliwości dobrego otulenia prętów betonem. </w:t>
      </w:r>
    </w:p>
    <w:p w:rsidR="001859F2" w:rsidRPr="00206150" w:rsidRDefault="001859F2" w:rsidP="00206150">
      <w:pPr>
        <w:spacing w:after="0" w:line="288" w:lineRule="auto"/>
        <w:rPr>
          <w:rFonts w:cstheme="minorHAnsi"/>
        </w:rPr>
      </w:pPr>
      <w:r w:rsidRPr="00206150">
        <w:rPr>
          <w:rFonts w:cstheme="minorHAnsi"/>
        </w:rPr>
        <w:t>Roboty betonowe podlegają zasadom odbioru robót zanikających -  sprawdzenie uzyskania żądanej wytrzymałości betonu, sprawdzenie zgodności wymiarów z dokumentacją.</w:t>
      </w:r>
    </w:p>
    <w:p w:rsidR="001859F2" w:rsidRPr="00206150" w:rsidRDefault="001859F2" w:rsidP="00206150">
      <w:pPr>
        <w:spacing w:after="0" w:line="288" w:lineRule="auto"/>
        <w:rPr>
          <w:rFonts w:cstheme="minorHAnsi"/>
        </w:rPr>
      </w:pPr>
      <w:r w:rsidRPr="00206150">
        <w:rPr>
          <w:rFonts w:cstheme="minorHAnsi"/>
        </w:rPr>
        <w:t>9. PODSTAWA PŁATNOŚCI</w:t>
      </w:r>
    </w:p>
    <w:p w:rsidR="001859F2" w:rsidRPr="00206150" w:rsidRDefault="001859F2" w:rsidP="00206150">
      <w:pPr>
        <w:spacing w:after="0" w:line="288" w:lineRule="auto"/>
        <w:rPr>
          <w:rFonts w:cstheme="minorHAnsi"/>
        </w:rPr>
      </w:pPr>
      <w:r w:rsidRPr="00206150">
        <w:rPr>
          <w:rFonts w:cstheme="minorHAnsi"/>
        </w:rPr>
        <w:t>Płatność zgodnie z umową.</w:t>
      </w:r>
    </w:p>
    <w:p w:rsidR="001859F2" w:rsidRPr="00206150" w:rsidRDefault="001859F2" w:rsidP="00206150">
      <w:pPr>
        <w:spacing w:after="0" w:line="288" w:lineRule="auto"/>
        <w:rPr>
          <w:rFonts w:cstheme="minorHAnsi"/>
        </w:rPr>
      </w:pPr>
      <w:r w:rsidRPr="00206150">
        <w:rPr>
          <w:rFonts w:cstheme="minorHAnsi"/>
        </w:rPr>
        <w:t>10.  PRZEPISY ZWIĄZANE</w:t>
      </w:r>
    </w:p>
    <w:p w:rsidR="001859F2" w:rsidRPr="00206150" w:rsidRDefault="001859F2" w:rsidP="00206150">
      <w:pPr>
        <w:spacing w:after="0" w:line="288" w:lineRule="auto"/>
        <w:rPr>
          <w:rFonts w:cstheme="minorHAnsi"/>
        </w:rPr>
      </w:pPr>
      <w:r w:rsidRPr="00206150">
        <w:rPr>
          <w:rFonts w:cstheme="minorHAnsi"/>
        </w:rPr>
        <w:t>PN-EN 206+Al:2016-12 Beton -  Wymagania, właściwości, produkcja i zgodność</w:t>
      </w:r>
      <w:r w:rsidR="006620B4" w:rsidRPr="00206150">
        <w:rPr>
          <w:rFonts w:cstheme="minorHAnsi"/>
        </w:rPr>
        <w:t xml:space="preserve">                                                                          </w:t>
      </w:r>
      <w:r w:rsidRPr="00206150">
        <w:rPr>
          <w:rFonts w:cstheme="minorHAnsi"/>
        </w:rPr>
        <w:t>PN-EN 206-1:2003  Beton.</w:t>
      </w:r>
      <w:r w:rsidR="006620B4" w:rsidRPr="00206150">
        <w:rPr>
          <w:rFonts w:cstheme="minorHAnsi"/>
        </w:rPr>
        <w:t xml:space="preserve">                                               </w:t>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t xml:space="preserve">                 </w:t>
      </w:r>
      <w:r w:rsidRPr="00206150">
        <w:rPr>
          <w:rFonts w:cstheme="minorHAnsi"/>
        </w:rPr>
        <w:t>PN-63/B-06251  Roboty betonowe i żelbetowe. Wymagania techniczne.</w:t>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9A3438" w:rsidRPr="00206150">
        <w:rPr>
          <w:rFonts w:cstheme="minorHAnsi"/>
        </w:rPr>
        <w:t xml:space="preserve">                                           </w:t>
      </w:r>
      <w:r w:rsidR="006620B4" w:rsidRPr="00206150">
        <w:rPr>
          <w:rFonts w:cstheme="minorHAnsi"/>
        </w:rPr>
        <w:t xml:space="preserve">      </w:t>
      </w:r>
      <w:r w:rsidRPr="00206150">
        <w:rPr>
          <w:rFonts w:cstheme="minorHAnsi"/>
        </w:rPr>
        <w:t>PN-EN  196-1:1996  Cement.  Metody badań. Oznaczenie wytrzymałości.</w:t>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t xml:space="preserve">                 </w:t>
      </w:r>
      <w:r w:rsidRPr="00206150">
        <w:rPr>
          <w:rFonts w:cstheme="minorHAnsi"/>
        </w:rPr>
        <w:t xml:space="preserve">PN-EN  196-3:1996  Cement.  Metody badań. Oznaczenie czasów wiązania i stałości objętości. </w:t>
      </w:r>
      <w:r w:rsidR="006620B4" w:rsidRPr="00206150">
        <w:rPr>
          <w:rFonts w:cstheme="minorHAnsi"/>
        </w:rPr>
        <w:t xml:space="preserve">                                                       </w:t>
      </w:r>
      <w:r w:rsidRPr="00206150">
        <w:rPr>
          <w:rFonts w:cstheme="minorHAnsi"/>
        </w:rPr>
        <w:lastRenderedPageBreak/>
        <w:t xml:space="preserve">PN-EN  196-6:1997  Cement. Metody badań. Oznaczenie stopnia zmielenia. </w:t>
      </w:r>
      <w:r w:rsidR="006620B4" w:rsidRPr="00206150">
        <w:rPr>
          <w:rFonts w:cstheme="minorHAnsi"/>
        </w:rPr>
        <w:t xml:space="preserve">                                                                                                      </w:t>
      </w:r>
      <w:r w:rsidRPr="00206150">
        <w:rPr>
          <w:rFonts w:cstheme="minorHAnsi"/>
        </w:rPr>
        <w:t>PN-B-30000:1990  Cement portlandzki.</w:t>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r>
      <w:r w:rsidR="006620B4" w:rsidRPr="00206150">
        <w:rPr>
          <w:rFonts w:cstheme="minorHAnsi"/>
        </w:rPr>
        <w:tab/>
        <w:t xml:space="preserve">                              </w:t>
      </w:r>
      <w:r w:rsidRPr="00206150">
        <w:rPr>
          <w:rFonts w:cstheme="minorHAnsi"/>
        </w:rPr>
        <w:t>PN-88/B-30001  Cement portlandzki z dodatkami.</w:t>
      </w:r>
      <w:r w:rsidR="006620B4" w:rsidRPr="00206150">
        <w:rPr>
          <w:rFonts w:cstheme="minorHAnsi"/>
        </w:rPr>
        <w:t xml:space="preserve">                                                                                                                                                       </w:t>
      </w:r>
      <w:r w:rsidRPr="00206150">
        <w:rPr>
          <w:rFonts w:cstheme="minorHAnsi"/>
        </w:rPr>
        <w:t>PN-EN  1008:2004  Woda zarobowa do betonu. Specyfikacja pobierania próbek.</w:t>
      </w:r>
    </w:p>
    <w:p w:rsidR="009A3438" w:rsidRPr="00206150" w:rsidRDefault="009A3438" w:rsidP="00206150">
      <w:pPr>
        <w:spacing w:after="0" w:line="288" w:lineRule="auto"/>
        <w:rPr>
          <w:rFonts w:cstheme="minorHAnsi"/>
          <w:b/>
          <w:bCs/>
        </w:rPr>
      </w:pPr>
    </w:p>
    <w:p w:rsidR="008A5538" w:rsidRPr="00206150" w:rsidRDefault="008A5538" w:rsidP="00206150">
      <w:pPr>
        <w:spacing w:after="0" w:line="288" w:lineRule="auto"/>
        <w:rPr>
          <w:rFonts w:cstheme="minorHAnsi"/>
          <w:b/>
          <w:bCs/>
        </w:rPr>
      </w:pPr>
    </w:p>
    <w:p w:rsidR="008A5538" w:rsidRPr="00206150" w:rsidRDefault="008A5538" w:rsidP="00206150">
      <w:pPr>
        <w:spacing w:after="0" w:line="288" w:lineRule="auto"/>
        <w:rPr>
          <w:rFonts w:cstheme="minorHAnsi"/>
          <w:b/>
          <w:bCs/>
        </w:rPr>
      </w:pPr>
    </w:p>
    <w:p w:rsidR="008A5538" w:rsidRPr="00206150" w:rsidRDefault="008A5538" w:rsidP="00206150">
      <w:pPr>
        <w:spacing w:after="0" w:line="288" w:lineRule="auto"/>
        <w:rPr>
          <w:rFonts w:cstheme="minorHAnsi"/>
          <w:b/>
          <w:bCs/>
        </w:rPr>
      </w:pPr>
    </w:p>
    <w:p w:rsidR="00206150" w:rsidRDefault="00206150">
      <w:pPr>
        <w:rPr>
          <w:rFonts w:cstheme="minorHAnsi"/>
          <w:b/>
          <w:bCs/>
        </w:rPr>
      </w:pPr>
      <w:r>
        <w:rPr>
          <w:rFonts w:cstheme="minorHAnsi"/>
          <w:b/>
          <w:bCs/>
        </w:rPr>
        <w:br w:type="page"/>
      </w:r>
    </w:p>
    <w:p w:rsidR="008A5538" w:rsidRPr="00206150" w:rsidRDefault="008A5538" w:rsidP="00206150">
      <w:pPr>
        <w:spacing w:after="0" w:line="288" w:lineRule="auto"/>
        <w:rPr>
          <w:rFonts w:cstheme="minorHAnsi"/>
          <w:b/>
          <w:bCs/>
        </w:rPr>
      </w:pPr>
    </w:p>
    <w:p w:rsidR="001859F2" w:rsidRPr="00206150" w:rsidRDefault="001859F2" w:rsidP="00206150">
      <w:pPr>
        <w:spacing w:after="0" w:line="288" w:lineRule="auto"/>
        <w:rPr>
          <w:rFonts w:cstheme="minorHAnsi"/>
          <w:b/>
          <w:bCs/>
        </w:rPr>
      </w:pPr>
      <w:r w:rsidRPr="00206150">
        <w:rPr>
          <w:rFonts w:cstheme="minorHAnsi"/>
          <w:b/>
          <w:bCs/>
        </w:rPr>
        <w:t>ROBOTY ZBROJARSKIE</w:t>
      </w:r>
    </w:p>
    <w:p w:rsidR="001859F2" w:rsidRPr="00206150" w:rsidRDefault="001859F2" w:rsidP="00206150">
      <w:pPr>
        <w:spacing w:after="0" w:line="288" w:lineRule="auto"/>
        <w:rPr>
          <w:rFonts w:cstheme="minorHAnsi"/>
        </w:rPr>
      </w:pPr>
      <w:r w:rsidRPr="00206150">
        <w:rPr>
          <w:rFonts w:cstheme="minorHAnsi"/>
        </w:rPr>
        <w:t>CPV 45262310-7</w:t>
      </w:r>
    </w:p>
    <w:p w:rsidR="001859F2" w:rsidRPr="00206150" w:rsidRDefault="001859F2" w:rsidP="00206150">
      <w:pPr>
        <w:spacing w:after="0" w:line="288" w:lineRule="auto"/>
        <w:rPr>
          <w:rFonts w:cstheme="minorHAnsi"/>
        </w:rPr>
      </w:pPr>
      <w:r w:rsidRPr="00206150">
        <w:rPr>
          <w:rFonts w:cstheme="minorHAnsi"/>
        </w:rPr>
        <w:t>1.  WSTĘP</w:t>
      </w:r>
    </w:p>
    <w:p w:rsidR="001859F2" w:rsidRPr="00206150" w:rsidRDefault="001859F2" w:rsidP="00206150">
      <w:pPr>
        <w:spacing w:after="0" w:line="288" w:lineRule="auto"/>
        <w:rPr>
          <w:rFonts w:cstheme="minorHAnsi"/>
        </w:rPr>
      </w:pPr>
      <w:r w:rsidRPr="00206150">
        <w:rPr>
          <w:rFonts w:cstheme="minorHAnsi"/>
        </w:rPr>
        <w:t>1.1. Przedmiot SST</w:t>
      </w:r>
    </w:p>
    <w:p w:rsidR="001859F2" w:rsidRPr="00206150" w:rsidRDefault="001859F2" w:rsidP="00206150">
      <w:pPr>
        <w:spacing w:after="0" w:line="288" w:lineRule="auto"/>
        <w:rPr>
          <w:rFonts w:cstheme="minorHAnsi"/>
        </w:rPr>
      </w:pPr>
      <w:r w:rsidRPr="00206150">
        <w:rPr>
          <w:rFonts w:cstheme="minorHAnsi"/>
        </w:rPr>
        <w:t>Przedmiotem  niniejszej  szczegółowej  specyfikacji  technicznej  są  wymagania  dotyczące  zbrojenia  betonu  w konstrukcjach żelbetowych wykonywanych na mokro.</w:t>
      </w:r>
    </w:p>
    <w:p w:rsidR="001859F2" w:rsidRPr="00206150" w:rsidRDefault="001859F2" w:rsidP="00206150">
      <w:pPr>
        <w:spacing w:after="0" w:line="288" w:lineRule="auto"/>
        <w:rPr>
          <w:rFonts w:cstheme="minorHAnsi"/>
        </w:rPr>
      </w:pPr>
      <w:r w:rsidRPr="00206150">
        <w:rPr>
          <w:rFonts w:cstheme="minorHAnsi"/>
        </w:rPr>
        <w:t>1.2. Zakres stosowania SST</w:t>
      </w:r>
    </w:p>
    <w:p w:rsidR="001859F2" w:rsidRPr="00206150" w:rsidRDefault="001859F2" w:rsidP="00206150">
      <w:pPr>
        <w:spacing w:after="0" w:line="288" w:lineRule="auto"/>
        <w:rPr>
          <w:rFonts w:cstheme="minorHAnsi"/>
        </w:rPr>
      </w:pPr>
      <w:r w:rsidRPr="00206150">
        <w:rPr>
          <w:rFonts w:cstheme="minorHAnsi"/>
        </w:rPr>
        <w:t xml:space="preserve">Szczegółowa specyfikacja techniczna jest stosowana jako dokument przetargowy i kontraktowy przy zlecaniu i </w:t>
      </w:r>
      <w:r w:rsidR="000A1F89" w:rsidRPr="00206150">
        <w:rPr>
          <w:rFonts w:cstheme="minorHAnsi"/>
        </w:rPr>
        <w:t>r</w:t>
      </w:r>
      <w:r w:rsidRPr="00206150">
        <w:rPr>
          <w:rFonts w:cstheme="minorHAnsi"/>
        </w:rPr>
        <w:t>ealizacji robót wymienionych w pkt.  1.1.</w:t>
      </w:r>
    </w:p>
    <w:p w:rsidR="001859F2" w:rsidRPr="00206150" w:rsidRDefault="001859F2" w:rsidP="00206150">
      <w:pPr>
        <w:spacing w:after="0" w:line="288" w:lineRule="auto"/>
        <w:rPr>
          <w:rFonts w:cstheme="minorHAnsi"/>
        </w:rPr>
      </w:pPr>
      <w:r w:rsidRPr="00206150">
        <w:rPr>
          <w:rFonts w:cstheme="minorHAnsi"/>
        </w:rPr>
        <w:t>1.3. Zakres robót objętych SST</w:t>
      </w:r>
    </w:p>
    <w:p w:rsidR="001859F2" w:rsidRPr="00206150" w:rsidRDefault="001859F2" w:rsidP="00206150">
      <w:pPr>
        <w:spacing w:after="0" w:line="288" w:lineRule="auto"/>
        <w:rPr>
          <w:rFonts w:cstheme="minorHAnsi"/>
        </w:rPr>
      </w:pPr>
      <w:r w:rsidRPr="00206150">
        <w:rPr>
          <w:rFonts w:cstheme="minorHAnsi"/>
        </w:rPr>
        <w:t>Roboty,  których dotyczy specyfikacja, obejmują wszystkie czynności  umożliwiające i mające na celu wykonanie zbrojenia  betonu.</w:t>
      </w:r>
      <w:r w:rsidR="000A1F89" w:rsidRPr="00206150">
        <w:rPr>
          <w:rFonts w:cstheme="minorHAnsi"/>
        </w:rPr>
        <w:t xml:space="preserve"> </w:t>
      </w:r>
      <w:r w:rsidRPr="00206150">
        <w:rPr>
          <w:rFonts w:cstheme="minorHAnsi"/>
        </w:rPr>
        <w:t>W zakres tych  robót wchodzą:</w:t>
      </w:r>
    </w:p>
    <w:p w:rsidR="00501342" w:rsidRPr="00206150" w:rsidRDefault="001859F2" w:rsidP="00206150">
      <w:pPr>
        <w:pStyle w:val="Akapitzlist"/>
        <w:numPr>
          <w:ilvl w:val="0"/>
          <w:numId w:val="77"/>
        </w:numPr>
        <w:spacing w:after="0" w:line="288" w:lineRule="auto"/>
        <w:rPr>
          <w:rFonts w:cstheme="minorHAnsi"/>
        </w:rPr>
      </w:pPr>
      <w:r w:rsidRPr="00206150">
        <w:rPr>
          <w:rFonts w:cstheme="minorHAnsi"/>
        </w:rPr>
        <w:t>Przygotowanie i montaż zbrojenia prętami okrągłymi gładkimi ze stali A-O.</w:t>
      </w:r>
      <w:r w:rsidR="000A1F89" w:rsidRPr="00206150">
        <w:rPr>
          <w:rFonts w:cstheme="minorHAnsi"/>
        </w:rPr>
        <w:t xml:space="preserve">                               </w:t>
      </w:r>
    </w:p>
    <w:p w:rsidR="001859F2" w:rsidRPr="00206150" w:rsidRDefault="001859F2" w:rsidP="00206150">
      <w:pPr>
        <w:pStyle w:val="Akapitzlist"/>
        <w:numPr>
          <w:ilvl w:val="0"/>
          <w:numId w:val="77"/>
        </w:numPr>
        <w:spacing w:after="0" w:line="288" w:lineRule="auto"/>
        <w:rPr>
          <w:rFonts w:cstheme="minorHAnsi"/>
        </w:rPr>
      </w:pPr>
      <w:r w:rsidRPr="00206150">
        <w:rPr>
          <w:rFonts w:cstheme="minorHAnsi"/>
        </w:rPr>
        <w:t>Przygotowanie i montaż zbrojenia prętami okrągłymi żebrowanymi ze stali A-IIIN</w:t>
      </w:r>
    </w:p>
    <w:p w:rsidR="001859F2" w:rsidRPr="00206150" w:rsidRDefault="001859F2" w:rsidP="00206150">
      <w:pPr>
        <w:spacing w:after="0" w:line="288" w:lineRule="auto"/>
        <w:rPr>
          <w:rFonts w:cstheme="minorHAnsi"/>
        </w:rPr>
      </w:pPr>
      <w:r w:rsidRPr="00206150">
        <w:rPr>
          <w:rFonts w:cstheme="minorHAnsi"/>
        </w:rPr>
        <w:t>1.4.  Określenia podstawowe</w:t>
      </w:r>
    </w:p>
    <w:p w:rsidR="001859F2" w:rsidRPr="00206150" w:rsidRDefault="001859F2" w:rsidP="00206150">
      <w:pPr>
        <w:spacing w:after="0" w:line="288" w:lineRule="auto"/>
        <w:rPr>
          <w:rFonts w:cstheme="minorHAnsi"/>
        </w:rPr>
      </w:pPr>
      <w:r w:rsidRPr="00206150">
        <w:rPr>
          <w:rFonts w:cstheme="minorHAnsi"/>
        </w:rPr>
        <w:t>Określenia  podane w niniejszej SST są zgodne z odpowiednimi normami.</w:t>
      </w:r>
    </w:p>
    <w:p w:rsidR="001859F2" w:rsidRPr="00206150" w:rsidRDefault="001859F2" w:rsidP="00206150">
      <w:pPr>
        <w:spacing w:after="0" w:line="288" w:lineRule="auto"/>
        <w:rPr>
          <w:rFonts w:cstheme="minorHAnsi"/>
        </w:rPr>
      </w:pPr>
      <w:r w:rsidRPr="00206150">
        <w:rPr>
          <w:rFonts w:cstheme="minorHAnsi"/>
        </w:rPr>
        <w:t>1.5. Ogólne wymagania dotyczące robót</w:t>
      </w:r>
    </w:p>
    <w:p w:rsidR="001859F2" w:rsidRPr="00206150" w:rsidRDefault="001859F2" w:rsidP="00206150">
      <w:pPr>
        <w:spacing w:after="0" w:line="288" w:lineRule="auto"/>
        <w:rPr>
          <w:rFonts w:cstheme="minorHAnsi"/>
        </w:rPr>
      </w:pPr>
      <w:r w:rsidRPr="00206150">
        <w:rPr>
          <w:rFonts w:cstheme="minorHAnsi"/>
        </w:rPr>
        <w:t>Wykonawca robót jest odpowiedzialny za jakość ich wykonania oraz za zgodność z dokumentacją projektową, SST i poleceniami Inspektora Nadzoru.</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2.1. Stal zbrojeniowa</w:t>
      </w:r>
    </w:p>
    <w:p w:rsidR="001859F2" w:rsidRPr="00206150" w:rsidRDefault="001859F2" w:rsidP="00206150">
      <w:pPr>
        <w:spacing w:after="0" w:line="288" w:lineRule="auto"/>
        <w:rPr>
          <w:rFonts w:cstheme="minorHAnsi"/>
        </w:rPr>
      </w:pPr>
      <w:r w:rsidRPr="00206150">
        <w:rPr>
          <w:rFonts w:cstheme="minorHAnsi"/>
        </w:rPr>
        <w:t>Klasy i gatunki stali zbrojeniowej wg dokumentacji technicznej i wg PN-ISO 6935-2:1998</w:t>
      </w:r>
    </w:p>
    <w:p w:rsidR="001859F2" w:rsidRPr="00206150" w:rsidRDefault="001859F2" w:rsidP="00206150">
      <w:pPr>
        <w:spacing w:after="0" w:line="288" w:lineRule="auto"/>
        <w:rPr>
          <w:rFonts w:cstheme="minorHAnsi"/>
        </w:rPr>
      </w:pPr>
      <w:r w:rsidRPr="00206150">
        <w:rPr>
          <w:rFonts w:cstheme="minorHAnsi"/>
        </w:rPr>
        <w:t>2.1.1. Własności mechaniczne i technologiczne stali:</w:t>
      </w:r>
    </w:p>
    <w:p w:rsidR="00501342" w:rsidRPr="00206150" w:rsidRDefault="001859F2" w:rsidP="00206150">
      <w:pPr>
        <w:pStyle w:val="Akapitzlist"/>
        <w:numPr>
          <w:ilvl w:val="0"/>
          <w:numId w:val="78"/>
        </w:numPr>
        <w:spacing w:after="0" w:line="288" w:lineRule="auto"/>
        <w:rPr>
          <w:rFonts w:cstheme="minorHAnsi"/>
        </w:rPr>
      </w:pPr>
      <w:r w:rsidRPr="00206150">
        <w:rPr>
          <w:rFonts w:cstheme="minorHAnsi"/>
        </w:rPr>
        <w:t>Własności  mechaniczne  i  technologiczne  dla  walcówki  i  prętów  powinny  odpowiadać wymaganiom podanym w PN-EN  10080:2007</w:t>
      </w:r>
    </w:p>
    <w:p w:rsidR="001859F2" w:rsidRPr="00206150" w:rsidRDefault="001859F2" w:rsidP="00206150">
      <w:pPr>
        <w:pStyle w:val="Akapitzlist"/>
        <w:numPr>
          <w:ilvl w:val="0"/>
          <w:numId w:val="78"/>
        </w:numPr>
        <w:spacing w:after="0" w:line="288" w:lineRule="auto"/>
        <w:rPr>
          <w:rFonts w:cstheme="minorHAnsi"/>
        </w:rPr>
      </w:pPr>
      <w:r w:rsidRPr="00206150">
        <w:rPr>
          <w:rFonts w:cstheme="minorHAnsi"/>
        </w:rPr>
        <w:t>W technologicznej próbie zginania powierzchnia  próbek nie powinna wykazywać pęknięć,  naderwać i rozwarstwień.</w:t>
      </w:r>
    </w:p>
    <w:p w:rsidR="001859F2" w:rsidRPr="00206150" w:rsidRDefault="001859F2" w:rsidP="00206150">
      <w:pPr>
        <w:spacing w:after="0" w:line="288" w:lineRule="auto"/>
        <w:rPr>
          <w:rFonts w:cstheme="minorHAnsi"/>
        </w:rPr>
      </w:pPr>
      <w:r w:rsidRPr="00206150">
        <w:rPr>
          <w:rFonts w:cstheme="minorHAnsi"/>
        </w:rPr>
        <w:t>2.1.2. Wady powierzchniowe:</w:t>
      </w:r>
    </w:p>
    <w:p w:rsidR="00501342" w:rsidRPr="00206150" w:rsidRDefault="001859F2" w:rsidP="00206150">
      <w:pPr>
        <w:pStyle w:val="Akapitzlist"/>
        <w:numPr>
          <w:ilvl w:val="0"/>
          <w:numId w:val="79"/>
        </w:numPr>
        <w:spacing w:after="0" w:line="288" w:lineRule="auto"/>
        <w:rPr>
          <w:rFonts w:cstheme="minorHAnsi"/>
        </w:rPr>
      </w:pPr>
      <w:r w:rsidRPr="00206150">
        <w:rPr>
          <w:rFonts w:cstheme="minorHAnsi"/>
        </w:rPr>
        <w:t>Powierzchnia walcówki i prętów powinna być bez pęknięć,  pęcherzy i naderwać.</w:t>
      </w:r>
    </w:p>
    <w:p w:rsidR="00501342" w:rsidRPr="00206150" w:rsidRDefault="001859F2" w:rsidP="00206150">
      <w:pPr>
        <w:pStyle w:val="Akapitzlist"/>
        <w:numPr>
          <w:ilvl w:val="0"/>
          <w:numId w:val="79"/>
        </w:numPr>
        <w:spacing w:after="0" w:line="288" w:lineRule="auto"/>
        <w:rPr>
          <w:rFonts w:cstheme="minorHAnsi"/>
        </w:rPr>
      </w:pPr>
      <w:r w:rsidRPr="00206150">
        <w:rPr>
          <w:rFonts w:cstheme="minorHAnsi"/>
        </w:rPr>
        <w:t>Na  powierzchni  czołowej  prętów  niedopuszczalne  są  pozostałości  jamy  usadowej,  rozwarstwienia  i pęknięcia</w:t>
      </w:r>
      <w:r w:rsidR="006620B4" w:rsidRPr="00206150">
        <w:rPr>
          <w:rFonts w:cstheme="minorHAnsi"/>
        </w:rPr>
        <w:t xml:space="preserve">  </w:t>
      </w:r>
      <w:r w:rsidRPr="00206150">
        <w:rPr>
          <w:rFonts w:cstheme="minorHAnsi"/>
        </w:rPr>
        <w:t>widoczne gołym okiem.</w:t>
      </w:r>
    </w:p>
    <w:p w:rsidR="00501342" w:rsidRPr="00206150" w:rsidRDefault="001859F2" w:rsidP="00206150">
      <w:pPr>
        <w:pStyle w:val="Akapitzlist"/>
        <w:numPr>
          <w:ilvl w:val="0"/>
          <w:numId w:val="79"/>
        </w:numPr>
        <w:spacing w:after="0" w:line="288" w:lineRule="auto"/>
        <w:rPr>
          <w:rFonts w:cstheme="minorHAnsi"/>
        </w:rPr>
      </w:pPr>
      <w:r w:rsidRPr="00206150">
        <w:rPr>
          <w:rFonts w:cstheme="minorHAnsi"/>
        </w:rPr>
        <w:t xml:space="preserve">Wady  powierzchniowe  takie  jak  rysy,  drobne  łuski  i  zawalcowania,  wtrącenia niemetaliczne,  wżery, </w:t>
      </w:r>
      <w:r w:rsidR="006620B4" w:rsidRPr="00206150">
        <w:rPr>
          <w:rFonts w:cstheme="minorHAnsi"/>
        </w:rPr>
        <w:t xml:space="preserve">         </w:t>
      </w:r>
      <w:r w:rsidRPr="00206150">
        <w:rPr>
          <w:rFonts w:cstheme="minorHAnsi"/>
        </w:rPr>
        <w:t>wypukłości, wgniecenia, zgorzeliny i chropowatości są dopuszczalne:</w:t>
      </w:r>
    </w:p>
    <w:p w:rsidR="00501342" w:rsidRPr="00206150" w:rsidRDefault="001859F2" w:rsidP="00206150">
      <w:pPr>
        <w:pStyle w:val="Akapitzlist"/>
        <w:numPr>
          <w:ilvl w:val="0"/>
          <w:numId w:val="79"/>
        </w:numPr>
        <w:spacing w:after="0" w:line="288" w:lineRule="auto"/>
        <w:rPr>
          <w:rFonts w:cstheme="minorHAnsi"/>
        </w:rPr>
      </w:pPr>
      <w:r w:rsidRPr="00206150">
        <w:rPr>
          <w:rFonts w:cstheme="minorHAnsi"/>
        </w:rPr>
        <w:t>jeśli mieszczą się w granicach dopuszczalnych odchyłek dla walcówki i prętów gładkich,</w:t>
      </w:r>
    </w:p>
    <w:p w:rsidR="001859F2" w:rsidRPr="00206150" w:rsidRDefault="001859F2" w:rsidP="00206150">
      <w:pPr>
        <w:pStyle w:val="Akapitzlist"/>
        <w:numPr>
          <w:ilvl w:val="0"/>
          <w:numId w:val="79"/>
        </w:numPr>
        <w:spacing w:after="0" w:line="288" w:lineRule="auto"/>
        <w:rPr>
          <w:rFonts w:cstheme="minorHAnsi"/>
        </w:rPr>
      </w:pPr>
      <w:r w:rsidRPr="00206150">
        <w:rPr>
          <w:rFonts w:cstheme="minorHAnsi"/>
        </w:rPr>
        <w:t>jeśli nie przekraczają 0,5 mm dla walcówki i prętów żebrowanych o średnicy nominalnej do 25 mm,  zaś 0,7 mm dla prętów o większych średnicach.</w:t>
      </w:r>
    </w:p>
    <w:p w:rsidR="00501342" w:rsidRPr="00206150" w:rsidRDefault="001859F2" w:rsidP="00206150">
      <w:pPr>
        <w:spacing w:after="0" w:line="288" w:lineRule="auto"/>
        <w:rPr>
          <w:rFonts w:cstheme="minorHAnsi"/>
        </w:rPr>
      </w:pPr>
      <w:r w:rsidRPr="00206150">
        <w:rPr>
          <w:rFonts w:cstheme="minorHAnsi"/>
        </w:rPr>
        <w:t>2.1.3.  Odbiór stali na budowie.</w:t>
      </w:r>
    </w:p>
    <w:p w:rsidR="00501342" w:rsidRPr="00206150" w:rsidRDefault="001859F2" w:rsidP="00206150">
      <w:pPr>
        <w:spacing w:after="0" w:line="288" w:lineRule="auto"/>
        <w:rPr>
          <w:rFonts w:cstheme="minorHAnsi"/>
        </w:rPr>
      </w:pPr>
      <w:r w:rsidRPr="00206150">
        <w:rPr>
          <w:rFonts w:cstheme="minorHAnsi"/>
        </w:rPr>
        <w:t>Odbiór stali na budowie powinien być dokonany na podstawie atestu, w który powinien być  zaopatrzony każdy krąg lub wiązka stali. Atest ten powinien zawierać:</w:t>
      </w:r>
    </w:p>
    <w:p w:rsidR="00501342" w:rsidRPr="00206150" w:rsidRDefault="001859F2" w:rsidP="00206150">
      <w:pPr>
        <w:pStyle w:val="Akapitzlist"/>
        <w:numPr>
          <w:ilvl w:val="0"/>
          <w:numId w:val="80"/>
        </w:numPr>
        <w:spacing w:after="0" w:line="288" w:lineRule="auto"/>
        <w:rPr>
          <w:rFonts w:cstheme="minorHAnsi"/>
        </w:rPr>
      </w:pPr>
      <w:r w:rsidRPr="00206150">
        <w:rPr>
          <w:rFonts w:cstheme="minorHAnsi"/>
        </w:rPr>
        <w:t>znak wytwórcy,</w:t>
      </w:r>
    </w:p>
    <w:p w:rsidR="00501342" w:rsidRPr="00206150" w:rsidRDefault="001859F2" w:rsidP="00206150">
      <w:pPr>
        <w:pStyle w:val="Akapitzlist"/>
        <w:numPr>
          <w:ilvl w:val="0"/>
          <w:numId w:val="80"/>
        </w:numPr>
        <w:spacing w:after="0" w:line="288" w:lineRule="auto"/>
        <w:rPr>
          <w:rFonts w:cstheme="minorHAnsi"/>
        </w:rPr>
      </w:pPr>
      <w:r w:rsidRPr="00206150">
        <w:rPr>
          <w:rFonts w:cstheme="minorHAnsi"/>
        </w:rPr>
        <w:t>średnicę nominalną,</w:t>
      </w:r>
    </w:p>
    <w:p w:rsidR="00501342" w:rsidRPr="00206150" w:rsidRDefault="001859F2" w:rsidP="00206150">
      <w:pPr>
        <w:pStyle w:val="Akapitzlist"/>
        <w:numPr>
          <w:ilvl w:val="0"/>
          <w:numId w:val="80"/>
        </w:numPr>
        <w:spacing w:after="0" w:line="288" w:lineRule="auto"/>
        <w:rPr>
          <w:rFonts w:cstheme="minorHAnsi"/>
        </w:rPr>
      </w:pPr>
      <w:r w:rsidRPr="00206150">
        <w:rPr>
          <w:rFonts w:cstheme="minorHAnsi"/>
        </w:rPr>
        <w:t>gatunek stali,</w:t>
      </w:r>
    </w:p>
    <w:p w:rsidR="00501342" w:rsidRPr="00206150" w:rsidRDefault="001859F2" w:rsidP="00206150">
      <w:pPr>
        <w:pStyle w:val="Akapitzlist"/>
        <w:numPr>
          <w:ilvl w:val="0"/>
          <w:numId w:val="80"/>
        </w:numPr>
        <w:spacing w:after="0" w:line="288" w:lineRule="auto"/>
        <w:rPr>
          <w:rFonts w:cstheme="minorHAnsi"/>
        </w:rPr>
      </w:pPr>
      <w:r w:rsidRPr="00206150">
        <w:rPr>
          <w:rFonts w:cstheme="minorHAnsi"/>
        </w:rPr>
        <w:t>numer wyrobu lub partii,</w:t>
      </w:r>
    </w:p>
    <w:p w:rsidR="00501342" w:rsidRPr="00206150" w:rsidRDefault="001859F2" w:rsidP="00206150">
      <w:pPr>
        <w:pStyle w:val="Akapitzlist"/>
        <w:numPr>
          <w:ilvl w:val="0"/>
          <w:numId w:val="80"/>
        </w:numPr>
        <w:spacing w:after="0" w:line="288" w:lineRule="auto"/>
        <w:rPr>
          <w:rFonts w:cstheme="minorHAnsi"/>
        </w:rPr>
      </w:pPr>
      <w:r w:rsidRPr="00206150">
        <w:rPr>
          <w:rFonts w:cstheme="minorHAnsi"/>
        </w:rPr>
        <w:t>znak obróbki cieplnej.</w:t>
      </w:r>
    </w:p>
    <w:p w:rsidR="00501342" w:rsidRPr="00206150" w:rsidRDefault="001859F2" w:rsidP="00206150">
      <w:pPr>
        <w:pStyle w:val="Akapitzlist"/>
        <w:numPr>
          <w:ilvl w:val="0"/>
          <w:numId w:val="80"/>
        </w:numPr>
        <w:spacing w:after="0" w:line="288" w:lineRule="auto"/>
        <w:rPr>
          <w:rFonts w:cstheme="minorHAnsi"/>
        </w:rPr>
      </w:pPr>
      <w:r w:rsidRPr="00206150">
        <w:rPr>
          <w:rFonts w:cstheme="minorHAnsi"/>
        </w:rPr>
        <w:t>cechowanie wiązek i kręgów powinno być dokonane na przywieszkach metalowych po 2 sztuki dla każdej wiązki</w:t>
      </w:r>
      <w:r w:rsidR="00501342" w:rsidRPr="00206150">
        <w:rPr>
          <w:rFonts w:cstheme="minorHAnsi"/>
        </w:rPr>
        <w:t xml:space="preserve"> </w:t>
      </w:r>
      <w:r w:rsidRPr="00206150">
        <w:rPr>
          <w:rFonts w:cstheme="minorHAnsi"/>
        </w:rPr>
        <w:t>czy kręgu.</w:t>
      </w:r>
    </w:p>
    <w:p w:rsidR="00501342" w:rsidRPr="00206150" w:rsidRDefault="001859F2" w:rsidP="00206150">
      <w:pPr>
        <w:pStyle w:val="Akapitzlist"/>
        <w:numPr>
          <w:ilvl w:val="0"/>
          <w:numId w:val="80"/>
        </w:numPr>
        <w:spacing w:after="0" w:line="288" w:lineRule="auto"/>
        <w:rPr>
          <w:rFonts w:cstheme="minorHAnsi"/>
        </w:rPr>
      </w:pPr>
      <w:r w:rsidRPr="00206150">
        <w:rPr>
          <w:rFonts w:cstheme="minorHAnsi"/>
        </w:rPr>
        <w:lastRenderedPageBreak/>
        <w:t>na  powierzchni  prętów  nie  powinno  być  zgorzeliny,  odpadającej  rdzy,  tłuszczów,  farb  lub  innych zanieczyszczeń,</w:t>
      </w:r>
    </w:p>
    <w:p w:rsidR="00501342" w:rsidRPr="00206150" w:rsidRDefault="001859F2" w:rsidP="00206150">
      <w:pPr>
        <w:pStyle w:val="Akapitzlist"/>
        <w:numPr>
          <w:ilvl w:val="0"/>
          <w:numId w:val="80"/>
        </w:numPr>
        <w:spacing w:after="0" w:line="288" w:lineRule="auto"/>
        <w:rPr>
          <w:rFonts w:cstheme="minorHAnsi"/>
        </w:rPr>
      </w:pPr>
      <w:r w:rsidRPr="00206150">
        <w:rPr>
          <w:rFonts w:cstheme="minorHAnsi"/>
        </w:rPr>
        <w:t>odchyłki  wymiarów  przekroju  poprzecznego  prętów  i  ożebrowania  powinny  się  mieścić  w  granicach określonych dla danej klasy stali w normach państwowych,</w:t>
      </w:r>
    </w:p>
    <w:p w:rsidR="00501342" w:rsidRPr="00206150" w:rsidRDefault="001859F2" w:rsidP="00206150">
      <w:pPr>
        <w:pStyle w:val="Akapitzlist"/>
        <w:numPr>
          <w:ilvl w:val="0"/>
          <w:numId w:val="80"/>
        </w:numPr>
        <w:spacing w:after="0" w:line="288" w:lineRule="auto"/>
        <w:rPr>
          <w:rFonts w:cstheme="minorHAnsi"/>
        </w:rPr>
      </w:pPr>
      <w:r w:rsidRPr="00206150">
        <w:rPr>
          <w:rFonts w:cstheme="minorHAnsi"/>
        </w:rPr>
        <w:t>pręty dostarczone w wiązkach nie powinny wykazywać odchylenia od linii prostej większego niż 5  mm na  1 m długości pręta.</w:t>
      </w:r>
    </w:p>
    <w:p w:rsidR="001859F2" w:rsidRPr="00206150" w:rsidRDefault="001859F2" w:rsidP="00206150">
      <w:pPr>
        <w:pStyle w:val="Akapitzlist"/>
        <w:numPr>
          <w:ilvl w:val="0"/>
          <w:numId w:val="80"/>
        </w:numPr>
        <w:spacing w:after="0" w:line="288" w:lineRule="auto"/>
        <w:rPr>
          <w:rFonts w:cstheme="minorHAnsi"/>
        </w:rPr>
      </w:pPr>
      <w:r w:rsidRPr="00206150">
        <w:rPr>
          <w:rFonts w:cstheme="minorHAnsi"/>
        </w:rPr>
        <w:t>stal zbrojeniowa powinna być magazynowana pod zadaszeniem w przegrodach lub stojakach z  podziałem</w:t>
      </w:r>
      <w:r w:rsidR="00501342" w:rsidRPr="00206150">
        <w:rPr>
          <w:rFonts w:cstheme="minorHAnsi"/>
        </w:rPr>
        <w:t xml:space="preserve"> </w:t>
      </w:r>
      <w:r w:rsidRPr="00206150">
        <w:rPr>
          <w:rFonts w:cstheme="minorHAnsi"/>
        </w:rPr>
        <w:t>wg wymiarów i gatunków.</w:t>
      </w:r>
    </w:p>
    <w:p w:rsidR="001859F2" w:rsidRPr="00206150" w:rsidRDefault="001859F2" w:rsidP="00206150">
      <w:pPr>
        <w:spacing w:after="0" w:line="288" w:lineRule="auto"/>
        <w:rPr>
          <w:rFonts w:cstheme="minorHAnsi"/>
        </w:rPr>
      </w:pPr>
      <w:r w:rsidRPr="00206150">
        <w:rPr>
          <w:rFonts w:cstheme="minorHAnsi"/>
        </w:rPr>
        <w:t>2.1.4.  Badanie stali na budowie.</w:t>
      </w:r>
    </w:p>
    <w:p w:rsidR="001859F2" w:rsidRPr="00206150" w:rsidRDefault="001859F2" w:rsidP="00206150">
      <w:pPr>
        <w:spacing w:after="0" w:line="288" w:lineRule="auto"/>
        <w:rPr>
          <w:rFonts w:cstheme="minorHAnsi"/>
        </w:rPr>
      </w:pPr>
      <w:r w:rsidRPr="00206150">
        <w:rPr>
          <w:rFonts w:cstheme="minorHAnsi"/>
        </w:rPr>
        <w:t>Dostarczoną na budowę partię stali do zbrojenia konstrukcji z betonu należy przed wbudowaniem zbadać laboratoryjnie w przypadku, gdy:</w:t>
      </w:r>
    </w:p>
    <w:p w:rsidR="00501342" w:rsidRPr="00206150" w:rsidRDefault="001859F2" w:rsidP="00206150">
      <w:pPr>
        <w:pStyle w:val="Akapitzlist"/>
        <w:numPr>
          <w:ilvl w:val="0"/>
          <w:numId w:val="81"/>
        </w:numPr>
        <w:spacing w:after="0" w:line="288" w:lineRule="auto"/>
        <w:rPr>
          <w:rFonts w:cstheme="minorHAnsi"/>
        </w:rPr>
      </w:pPr>
      <w:r w:rsidRPr="00206150">
        <w:rPr>
          <w:rFonts w:cstheme="minorHAnsi"/>
        </w:rPr>
        <w:t>nie ma zaświadczenia jakości (atestu),</w:t>
      </w:r>
    </w:p>
    <w:p w:rsidR="00501342" w:rsidRPr="00206150" w:rsidRDefault="001859F2" w:rsidP="00206150">
      <w:pPr>
        <w:pStyle w:val="Akapitzlist"/>
        <w:numPr>
          <w:ilvl w:val="0"/>
          <w:numId w:val="81"/>
        </w:numPr>
        <w:spacing w:after="0" w:line="288" w:lineRule="auto"/>
        <w:rPr>
          <w:rFonts w:cstheme="minorHAnsi"/>
        </w:rPr>
      </w:pPr>
      <w:r w:rsidRPr="00206150">
        <w:rPr>
          <w:rFonts w:cstheme="minorHAnsi"/>
        </w:rPr>
        <w:t>nasuwają się wątpliwości co do jej właściwości technicznych na podstawie oględzin zewnętrznych,</w:t>
      </w:r>
    </w:p>
    <w:p w:rsidR="001859F2" w:rsidRPr="00206150" w:rsidRDefault="001859F2" w:rsidP="00206150">
      <w:pPr>
        <w:pStyle w:val="Akapitzlist"/>
        <w:numPr>
          <w:ilvl w:val="0"/>
          <w:numId w:val="81"/>
        </w:numPr>
        <w:spacing w:after="0" w:line="288" w:lineRule="auto"/>
        <w:rPr>
          <w:rFonts w:cstheme="minorHAnsi"/>
        </w:rPr>
      </w:pPr>
      <w:r w:rsidRPr="00206150">
        <w:rPr>
          <w:rFonts w:cstheme="minorHAnsi"/>
        </w:rPr>
        <w:t>stal pęka przy gięciu.</w:t>
      </w:r>
    </w:p>
    <w:p w:rsidR="001859F2" w:rsidRPr="00206150" w:rsidRDefault="001859F2" w:rsidP="00206150">
      <w:pPr>
        <w:spacing w:after="0" w:line="288" w:lineRule="auto"/>
        <w:rPr>
          <w:rFonts w:cstheme="minorHAnsi"/>
        </w:rPr>
      </w:pPr>
      <w:r w:rsidRPr="00206150">
        <w:rPr>
          <w:rFonts w:cstheme="minorHAnsi"/>
        </w:rPr>
        <w:t>Decyzję o przekazaniu próbek do badań laboratoryjnych podejmuje Inspektor Nadzoru.</w:t>
      </w:r>
    </w:p>
    <w:p w:rsidR="001859F2" w:rsidRPr="00206150" w:rsidRDefault="001859F2" w:rsidP="00206150">
      <w:pPr>
        <w:spacing w:after="0" w:line="288" w:lineRule="auto"/>
        <w:rPr>
          <w:rFonts w:cstheme="minorHAnsi"/>
        </w:rPr>
      </w:pPr>
      <w:r w:rsidRPr="00206150">
        <w:rPr>
          <w:rFonts w:cstheme="minorHAnsi"/>
        </w:rPr>
        <w:t>3.  SPRZĘT</w:t>
      </w:r>
    </w:p>
    <w:p w:rsidR="001859F2" w:rsidRPr="00206150" w:rsidRDefault="001859F2" w:rsidP="00206150">
      <w:pPr>
        <w:spacing w:after="0" w:line="288" w:lineRule="auto"/>
        <w:rPr>
          <w:rFonts w:cstheme="minorHAnsi"/>
        </w:rPr>
      </w:pPr>
      <w:r w:rsidRPr="00206150">
        <w:rPr>
          <w:rFonts w:cstheme="minorHAnsi"/>
        </w:rPr>
        <w:t xml:space="preserve">Roboty mogą być wykonane ręcznie lub mechanicznie. </w:t>
      </w:r>
      <w:r w:rsidR="006620B4" w:rsidRPr="00206150">
        <w:rPr>
          <w:rFonts w:cstheme="minorHAnsi"/>
        </w:rPr>
        <w:t xml:space="preserve">                                                                                                                          </w:t>
      </w:r>
      <w:r w:rsidRPr="00206150">
        <w:rPr>
          <w:rFonts w:cstheme="minorHAnsi"/>
        </w:rPr>
        <w:t>Roboty można wykonać przy użyciu dowolnego typu sprzętu.</w:t>
      </w:r>
    </w:p>
    <w:p w:rsidR="001859F2" w:rsidRPr="00206150" w:rsidRDefault="001859F2" w:rsidP="00206150">
      <w:pPr>
        <w:spacing w:after="0" w:line="288" w:lineRule="auto"/>
        <w:rPr>
          <w:rFonts w:cstheme="minorHAnsi"/>
        </w:rPr>
      </w:pPr>
      <w:r w:rsidRPr="00206150">
        <w:rPr>
          <w:rFonts w:cstheme="minorHAnsi"/>
        </w:rPr>
        <w:t>4.  TRANSPORT</w:t>
      </w:r>
    </w:p>
    <w:p w:rsidR="001859F2" w:rsidRPr="00206150" w:rsidRDefault="001859F2" w:rsidP="00206150">
      <w:pPr>
        <w:spacing w:after="0" w:line="288" w:lineRule="auto"/>
        <w:rPr>
          <w:rFonts w:cstheme="minorHAnsi"/>
        </w:rPr>
      </w:pPr>
      <w:r w:rsidRPr="00206150">
        <w:rPr>
          <w:rFonts w:cstheme="minorHAnsi"/>
        </w:rPr>
        <w:t>Stal zbrojeniowa powinna być przewożona odpowiednimi środkami transportu żeby uniknąć trwałych odkształceń, oraz zgodnie z przepisami BHP i ruchu drogowego.</w:t>
      </w:r>
    </w:p>
    <w:p w:rsidR="001859F2" w:rsidRPr="00206150" w:rsidRDefault="001859F2" w:rsidP="00206150">
      <w:pPr>
        <w:spacing w:after="0" w:line="288" w:lineRule="auto"/>
        <w:rPr>
          <w:rFonts w:cstheme="minorHAnsi"/>
        </w:rPr>
      </w:pPr>
      <w:r w:rsidRPr="00206150">
        <w:rPr>
          <w:rFonts w:cstheme="minorHAnsi"/>
        </w:rPr>
        <w:t>5.  WYKONANIE ROBÓT</w:t>
      </w:r>
    </w:p>
    <w:p w:rsidR="001859F2" w:rsidRPr="00206150" w:rsidRDefault="001859F2" w:rsidP="00206150">
      <w:pPr>
        <w:spacing w:after="0" w:line="288" w:lineRule="auto"/>
        <w:rPr>
          <w:rFonts w:cstheme="minorHAnsi"/>
        </w:rPr>
      </w:pPr>
      <w:r w:rsidRPr="00206150">
        <w:rPr>
          <w:rFonts w:cstheme="minorHAnsi"/>
        </w:rPr>
        <w:t>5.1. Wykonywanie zbrojenia</w:t>
      </w:r>
    </w:p>
    <w:p w:rsidR="001859F2" w:rsidRPr="00206150" w:rsidRDefault="001859F2" w:rsidP="00206150">
      <w:pPr>
        <w:spacing w:after="0" w:line="288" w:lineRule="auto"/>
        <w:rPr>
          <w:rFonts w:cstheme="minorHAnsi"/>
        </w:rPr>
      </w:pPr>
      <w:r w:rsidRPr="00206150">
        <w:rPr>
          <w:rFonts w:cstheme="minorHAnsi"/>
        </w:rPr>
        <w:t>a)  Czystość powierzchni zbrojenia.</w:t>
      </w:r>
    </w:p>
    <w:p w:rsidR="001859F2" w:rsidRPr="00206150" w:rsidRDefault="001859F2" w:rsidP="00206150">
      <w:pPr>
        <w:spacing w:after="0" w:line="288" w:lineRule="auto"/>
        <w:rPr>
          <w:rFonts w:cstheme="minorHAnsi"/>
        </w:rPr>
      </w:pPr>
      <w:r w:rsidRPr="00206150">
        <w:rPr>
          <w:rFonts w:cstheme="minorHAnsi"/>
        </w:rPr>
        <w:t>Pręty i walcówki przed ich użyciem do zbrojenia konstrukcji należy oczyścić z zendry, luźnych płatków rdzy, kurzu i błota</w:t>
      </w:r>
      <w:r w:rsidR="006620B4" w:rsidRPr="00206150">
        <w:rPr>
          <w:rFonts w:cstheme="minorHAnsi"/>
        </w:rPr>
        <w:t xml:space="preserve">. </w:t>
      </w:r>
      <w:r w:rsidRPr="00206150">
        <w:rPr>
          <w:rFonts w:cstheme="minorHAnsi"/>
        </w:rPr>
        <w:t>Pręty zbrojenia zanieczyszczone tłuszczem (smary, oliwa) lub farbę olejną należy opalać np. lampami lutowniczymi aż do całkowitego usunięcia zanieczyszczeń.</w:t>
      </w:r>
      <w:r w:rsidR="006620B4" w:rsidRPr="00206150">
        <w:rPr>
          <w:rFonts w:cstheme="minorHAnsi"/>
        </w:rPr>
        <w:t xml:space="preserve"> </w:t>
      </w:r>
      <w:r w:rsidRPr="00206150">
        <w:rPr>
          <w:rFonts w:cstheme="minorHAnsi"/>
        </w:rPr>
        <w:t>Czyszczenie prętów powinno być dokonywane metodami nie powodującymi zmian we właściwościach technicznych stali ani późniejszej ich korozji.</w:t>
      </w:r>
    </w:p>
    <w:p w:rsidR="001859F2" w:rsidRPr="00206150" w:rsidRDefault="001859F2" w:rsidP="00206150">
      <w:pPr>
        <w:spacing w:after="0" w:line="288" w:lineRule="auto"/>
        <w:rPr>
          <w:rFonts w:cstheme="minorHAnsi"/>
        </w:rPr>
      </w:pPr>
      <w:r w:rsidRPr="00206150">
        <w:rPr>
          <w:rFonts w:cstheme="minorHAnsi"/>
        </w:rPr>
        <w:t>b)  Przygotowanie zbrojenia.</w:t>
      </w:r>
      <w:r w:rsidR="006620B4" w:rsidRPr="00206150">
        <w:rPr>
          <w:rFonts w:cstheme="minorHAnsi"/>
        </w:rPr>
        <w:t xml:space="preserve">                                                                                                                                                                    </w:t>
      </w:r>
      <w:r w:rsidRPr="00206150">
        <w:rPr>
          <w:rFonts w:cstheme="minorHAnsi"/>
        </w:rPr>
        <w:t xml:space="preserve"> Pręty stalowe użyte do wykonania wkładek zbrojeniowych powinny być wyprostowane.</w:t>
      </w:r>
      <w:r w:rsidR="006620B4" w:rsidRPr="00206150">
        <w:rPr>
          <w:rFonts w:cstheme="minorHAnsi"/>
        </w:rPr>
        <w:t xml:space="preserve">                                                                                 </w:t>
      </w:r>
      <w:r w:rsidRPr="00206150">
        <w:rPr>
          <w:rFonts w:cstheme="minorHAnsi"/>
        </w:rPr>
        <w:t>Haki,  odgięcia  i  rozmieszczenie  zbrojenia  należy  wykonywać  wg  projektu  z  równoczesnym zachowaniem postanowień normy PN-EN  1992-1-1.</w:t>
      </w:r>
      <w:r w:rsidR="006620B4" w:rsidRPr="00206150">
        <w:rPr>
          <w:rFonts w:cstheme="minorHAnsi"/>
        </w:rPr>
        <w:t xml:space="preserve"> </w:t>
      </w:r>
      <w:r w:rsidRPr="00206150">
        <w:rPr>
          <w:rFonts w:cstheme="minorHAnsi"/>
        </w:rPr>
        <w:t xml:space="preserve"> Łączenie prętów należy wykonywać zgodnie z postanowieniami normy PN-EN  1992-1-1 </w:t>
      </w:r>
      <w:r w:rsidR="006620B4" w:rsidRPr="00206150">
        <w:rPr>
          <w:rFonts w:cstheme="minorHAnsi"/>
        </w:rPr>
        <w:t xml:space="preserve">. </w:t>
      </w:r>
      <w:r w:rsidRPr="00206150">
        <w:rPr>
          <w:rFonts w:cstheme="minorHAnsi"/>
        </w:rPr>
        <w:t>Skrzyżowania prętów należy wiązać drutem miękkim, spawać lub łączyć specjalnymi zaciskami.</w:t>
      </w:r>
    </w:p>
    <w:p w:rsidR="001859F2" w:rsidRPr="00206150" w:rsidRDefault="001859F2" w:rsidP="00206150">
      <w:pPr>
        <w:spacing w:after="0" w:line="288" w:lineRule="auto"/>
        <w:rPr>
          <w:rFonts w:cstheme="minorHAnsi"/>
        </w:rPr>
      </w:pPr>
      <w:r w:rsidRPr="00206150">
        <w:rPr>
          <w:rFonts w:cstheme="minorHAnsi"/>
        </w:rPr>
        <w:t>c)  Montaż zbrojenia.</w:t>
      </w:r>
    </w:p>
    <w:p w:rsidR="001859F2" w:rsidRPr="00206150" w:rsidRDefault="001859F2" w:rsidP="00206150">
      <w:pPr>
        <w:spacing w:after="0" w:line="288" w:lineRule="auto"/>
        <w:rPr>
          <w:rFonts w:cstheme="minorHAnsi"/>
        </w:rPr>
      </w:pPr>
      <w:r w:rsidRPr="00206150">
        <w:rPr>
          <w:rFonts w:cstheme="minorHAnsi"/>
        </w:rPr>
        <w:t xml:space="preserve">Zbrojenie należy układać po sprawdzeniu i odbiorze </w:t>
      </w:r>
      <w:r w:rsidR="006620B4" w:rsidRPr="00206150">
        <w:rPr>
          <w:rFonts w:cstheme="minorHAnsi"/>
        </w:rPr>
        <w:t>deskowania</w:t>
      </w:r>
      <w:r w:rsidRPr="00206150">
        <w:rPr>
          <w:rFonts w:cstheme="minorHAnsi"/>
        </w:rPr>
        <w:t>.</w:t>
      </w:r>
      <w:r w:rsidR="006620B4" w:rsidRPr="00206150">
        <w:rPr>
          <w:rFonts w:cstheme="minorHAnsi"/>
        </w:rPr>
        <w:t xml:space="preserve"> </w:t>
      </w:r>
      <w:r w:rsidRPr="00206150">
        <w:rPr>
          <w:rFonts w:cstheme="minorHAnsi"/>
        </w:rPr>
        <w:t xml:space="preserve">Nie  należy  podwieszać  i  mocować  do  zbrojenia  </w:t>
      </w:r>
      <w:r w:rsidR="006620B4" w:rsidRPr="00206150">
        <w:rPr>
          <w:rFonts w:cstheme="minorHAnsi"/>
        </w:rPr>
        <w:t>deskowania</w:t>
      </w:r>
      <w:r w:rsidRPr="00206150">
        <w:rPr>
          <w:rFonts w:cstheme="minorHAnsi"/>
        </w:rPr>
        <w:t>,  pomostów  transportowych,  urządzeń wytwórczych i montażowych.</w:t>
      </w:r>
    </w:p>
    <w:p w:rsidR="001859F2" w:rsidRPr="00206150" w:rsidRDefault="001859F2" w:rsidP="00206150">
      <w:pPr>
        <w:spacing w:after="0" w:line="288" w:lineRule="auto"/>
        <w:rPr>
          <w:rFonts w:cstheme="minorHAnsi"/>
        </w:rPr>
      </w:pPr>
      <w:r w:rsidRPr="00206150">
        <w:rPr>
          <w:rFonts w:cstheme="minorHAnsi"/>
        </w:rPr>
        <w:t>Montaż zbrojenia z pojedynczych prętów powinien być dokonywany bezpośrednio w deskowaniu.</w:t>
      </w:r>
      <w:r w:rsidR="006620B4" w:rsidRPr="00206150">
        <w:rPr>
          <w:rFonts w:cstheme="minorHAnsi"/>
        </w:rPr>
        <w:t xml:space="preserve"> </w:t>
      </w:r>
      <w:r w:rsidRPr="00206150">
        <w:rPr>
          <w:rFonts w:cstheme="minorHAnsi"/>
        </w:rPr>
        <w:t>Montaż zbrojenia bezpośrednio w deskowaniu zaleca się wykonywać przed ustawieniem szalowania bocznego.</w:t>
      </w:r>
      <w:r w:rsidR="006620B4" w:rsidRPr="00206150">
        <w:rPr>
          <w:rFonts w:cstheme="minorHAnsi"/>
        </w:rPr>
        <w:t xml:space="preserve">                                                                             </w:t>
      </w:r>
      <w:r w:rsidRPr="00206150">
        <w:rPr>
          <w:rFonts w:cstheme="minorHAnsi"/>
        </w:rPr>
        <w:t>Zbrojenie płyt prętami pojedynczymi powinno być układane według rozstawienia prętów oznaczonego w projekcie.</w:t>
      </w:r>
    </w:p>
    <w:p w:rsidR="001859F2" w:rsidRPr="00206150" w:rsidRDefault="001859F2" w:rsidP="00206150">
      <w:pPr>
        <w:spacing w:after="0" w:line="288" w:lineRule="auto"/>
        <w:rPr>
          <w:rFonts w:cstheme="minorHAnsi"/>
        </w:rPr>
      </w:pPr>
      <w:r w:rsidRPr="00206150">
        <w:rPr>
          <w:rFonts w:cstheme="minorHAnsi"/>
        </w:rPr>
        <w:t>Dla  zachowania  właściwej  otuliny  należy  układane  w  deskowaniu  zbrojenie  podpierać  podkładkami betonowymi lub z tworzyw sztucznych o grubości równej grubości otulenia.</w:t>
      </w:r>
    </w:p>
    <w:p w:rsidR="001859F2" w:rsidRPr="00206150" w:rsidRDefault="001859F2" w:rsidP="00206150">
      <w:pPr>
        <w:spacing w:after="0" w:line="288" w:lineRule="auto"/>
        <w:rPr>
          <w:rFonts w:cstheme="minorHAnsi"/>
        </w:rPr>
      </w:pPr>
      <w:r w:rsidRPr="00206150">
        <w:rPr>
          <w:rFonts w:cstheme="minorHAnsi"/>
        </w:rPr>
        <w:t>6.  KONTROLA JAKOŚCI</w:t>
      </w:r>
    </w:p>
    <w:p w:rsidR="001859F2" w:rsidRPr="00206150" w:rsidRDefault="001859F2" w:rsidP="00206150">
      <w:pPr>
        <w:spacing w:after="0" w:line="288" w:lineRule="auto"/>
        <w:rPr>
          <w:rFonts w:cstheme="minorHAnsi"/>
        </w:rPr>
      </w:pPr>
      <w:r w:rsidRPr="00206150">
        <w:rPr>
          <w:rFonts w:cstheme="minorHAnsi"/>
        </w:rPr>
        <w:t>Kontrola jakości wykonania zbrojenia polega na sprawdzeniu zgodności z projektem oraz z podanymi wyżej wymaganiami.</w:t>
      </w:r>
      <w:r w:rsidR="006620B4" w:rsidRPr="00206150">
        <w:rPr>
          <w:rFonts w:cstheme="minorHAnsi"/>
        </w:rPr>
        <w:t xml:space="preserve"> </w:t>
      </w:r>
      <w:r w:rsidRPr="00206150">
        <w:rPr>
          <w:rFonts w:cstheme="minorHAnsi"/>
        </w:rPr>
        <w:t>Zbrojenie podlega odbiorowi przed betonowaniem.</w:t>
      </w:r>
    </w:p>
    <w:p w:rsidR="001859F2" w:rsidRPr="00206150" w:rsidRDefault="001859F2" w:rsidP="00206150">
      <w:pPr>
        <w:spacing w:after="0" w:line="288" w:lineRule="auto"/>
        <w:rPr>
          <w:rFonts w:cstheme="minorHAnsi"/>
        </w:rPr>
      </w:pPr>
      <w:r w:rsidRPr="00206150">
        <w:rPr>
          <w:rFonts w:cstheme="minorHAnsi"/>
        </w:rPr>
        <w:t>7.  OBMIAR ROBÓT</w:t>
      </w:r>
    </w:p>
    <w:p w:rsidR="001859F2" w:rsidRPr="00206150" w:rsidRDefault="001859F2" w:rsidP="00206150">
      <w:pPr>
        <w:spacing w:after="0" w:line="288" w:lineRule="auto"/>
        <w:rPr>
          <w:rFonts w:cstheme="minorHAnsi"/>
        </w:rPr>
      </w:pPr>
      <w:r w:rsidRPr="00206150">
        <w:rPr>
          <w:rFonts w:cstheme="minorHAnsi"/>
        </w:rPr>
        <w:t>Jednostką obmiarową jest 1 tona.</w:t>
      </w:r>
    </w:p>
    <w:p w:rsidR="001859F2" w:rsidRPr="00206150" w:rsidRDefault="001859F2" w:rsidP="00206150">
      <w:pPr>
        <w:spacing w:after="0" w:line="288" w:lineRule="auto"/>
        <w:rPr>
          <w:rFonts w:cstheme="minorHAnsi"/>
        </w:rPr>
      </w:pPr>
      <w:r w:rsidRPr="00206150">
        <w:rPr>
          <w:rFonts w:cstheme="minorHAnsi"/>
        </w:rPr>
        <w:lastRenderedPageBreak/>
        <w:t>Do obliczania należności przyjmuje się teoretyczną ilość (t) zmontowanego zbrojenia, tj. łączną długość prętów poszczególnych średnic pomnożoną przez ich ciężar jednostkowy t/mb.  Nie</w:t>
      </w:r>
      <w:r w:rsidR="006620B4" w:rsidRPr="00206150">
        <w:rPr>
          <w:rFonts w:cstheme="minorHAnsi"/>
        </w:rPr>
        <w:t xml:space="preserve"> </w:t>
      </w:r>
      <w:r w:rsidRPr="00206150">
        <w:rPr>
          <w:rFonts w:cstheme="minorHAnsi"/>
        </w:rPr>
        <w:t xml:space="preserve">dolicza się stali użytej na zakłady przy łączeniu prętów, przekładek montażowych ani drutu </w:t>
      </w:r>
      <w:proofErr w:type="spellStart"/>
      <w:r w:rsidRPr="00206150">
        <w:rPr>
          <w:rFonts w:cstheme="minorHAnsi"/>
        </w:rPr>
        <w:t>wiązałkowego</w:t>
      </w:r>
      <w:proofErr w:type="spellEnd"/>
      <w:r w:rsidRPr="00206150">
        <w:rPr>
          <w:rFonts w:cstheme="minorHAnsi"/>
        </w:rPr>
        <w:t>.</w:t>
      </w:r>
      <w:r w:rsidR="006620B4" w:rsidRPr="00206150">
        <w:rPr>
          <w:rFonts w:cstheme="minorHAnsi"/>
        </w:rPr>
        <w:t xml:space="preserve"> </w:t>
      </w:r>
      <w:r w:rsidRPr="00206150">
        <w:rPr>
          <w:rFonts w:cstheme="minorHAnsi"/>
        </w:rPr>
        <w:t>Nie uwzględnia się też zwiększonej ilości materiału w wyniku stosowania przez Wykonawcę prętów o średnicach większych od wymaganych w projekcie.</w:t>
      </w:r>
    </w:p>
    <w:p w:rsidR="001859F2" w:rsidRPr="00206150" w:rsidRDefault="001859F2" w:rsidP="00206150">
      <w:pPr>
        <w:spacing w:after="0" w:line="288" w:lineRule="auto"/>
        <w:rPr>
          <w:rFonts w:cstheme="minorHAnsi"/>
        </w:rPr>
      </w:pPr>
      <w:r w:rsidRPr="00206150">
        <w:rPr>
          <w:rFonts w:cstheme="minorHAnsi"/>
        </w:rPr>
        <w:t>8.  ODBIÓR ROBÓT</w:t>
      </w:r>
    </w:p>
    <w:p w:rsidR="001859F2" w:rsidRPr="00206150" w:rsidRDefault="001859F2" w:rsidP="00206150">
      <w:pPr>
        <w:spacing w:after="0" w:line="288" w:lineRule="auto"/>
        <w:rPr>
          <w:rFonts w:cstheme="minorHAnsi"/>
        </w:rPr>
      </w:pPr>
      <w:r w:rsidRPr="00206150">
        <w:rPr>
          <w:rFonts w:cstheme="minorHAnsi"/>
        </w:rPr>
        <w:t>Wszystkie roboty objęte SST podlegają zasadom odbioru robót zanikających i ulegających zakryciu oraz odbioru końcowego -  wg opisu jak niżej:</w:t>
      </w:r>
    </w:p>
    <w:p w:rsidR="006620B4" w:rsidRPr="00206150" w:rsidRDefault="001859F2" w:rsidP="00206150">
      <w:pPr>
        <w:spacing w:after="0" w:line="288" w:lineRule="auto"/>
        <w:rPr>
          <w:rFonts w:cstheme="minorHAnsi"/>
        </w:rPr>
      </w:pPr>
      <w:r w:rsidRPr="00206150">
        <w:rPr>
          <w:rFonts w:cstheme="minorHAnsi"/>
        </w:rPr>
        <w:t>8.1. Odbiór zbrojenia</w:t>
      </w:r>
    </w:p>
    <w:p w:rsidR="001859F2" w:rsidRPr="00206150" w:rsidRDefault="001859F2" w:rsidP="00206150">
      <w:pPr>
        <w:spacing w:after="0" w:line="288" w:lineRule="auto"/>
        <w:rPr>
          <w:rFonts w:cstheme="minorHAnsi"/>
        </w:rPr>
      </w:pPr>
      <w:r w:rsidRPr="00206150">
        <w:rPr>
          <w:rFonts w:cstheme="minorHAnsi"/>
        </w:rPr>
        <w:t xml:space="preserve"> Odbiór  zbrojenia  przed  przystąpieniem  do  betonowania  powinien  być  dokonany  przez  </w:t>
      </w:r>
      <w:r w:rsidR="000A1F89" w:rsidRPr="00206150">
        <w:rPr>
          <w:rFonts w:cstheme="minorHAnsi"/>
        </w:rPr>
        <w:t>Inżyniera/Kierownik</w:t>
      </w:r>
      <w:r w:rsidRPr="00206150">
        <w:rPr>
          <w:rFonts w:cstheme="minorHAnsi"/>
        </w:rPr>
        <w:t xml:space="preserve">  oraz wpisany do dziennika budowy.</w:t>
      </w:r>
      <w:r w:rsidR="006620B4" w:rsidRPr="00206150">
        <w:rPr>
          <w:rFonts w:cstheme="minorHAnsi"/>
        </w:rPr>
        <w:t xml:space="preserve"> </w:t>
      </w:r>
      <w:r w:rsidRPr="00206150">
        <w:rPr>
          <w:rFonts w:cstheme="minorHAnsi"/>
        </w:rPr>
        <w:t>Odbiór powinien polegać na sprawdzeniu zgodności zbrojenia z rysunkami roboczymi konstrukcji żelbetowej i  postanowieniami  niniejszej  specyfikacji,  zgodności  z  rysunkami  liczby  prętów  w poszczególnych przekrojach,  rozstawu  strzemion,  wykonania  haków  złącz  i  długości  zakotwień  prętów oraz  możliwości dobrego otulenia prętów betonem.</w:t>
      </w:r>
    </w:p>
    <w:p w:rsidR="001859F2" w:rsidRPr="00206150" w:rsidRDefault="001859F2" w:rsidP="00206150">
      <w:pPr>
        <w:spacing w:after="0" w:line="288" w:lineRule="auto"/>
        <w:rPr>
          <w:rFonts w:cstheme="minorHAnsi"/>
        </w:rPr>
      </w:pPr>
      <w:r w:rsidRPr="00206150">
        <w:rPr>
          <w:rFonts w:cstheme="minorHAnsi"/>
        </w:rPr>
        <w:t>9.  PODSTAWA PŁATNOŚCI</w:t>
      </w:r>
    </w:p>
    <w:p w:rsidR="001859F2" w:rsidRPr="00206150" w:rsidRDefault="001859F2" w:rsidP="00206150">
      <w:pPr>
        <w:spacing w:after="0" w:line="288" w:lineRule="auto"/>
        <w:rPr>
          <w:rFonts w:cstheme="minorHAnsi"/>
        </w:rPr>
      </w:pPr>
      <w:r w:rsidRPr="00206150">
        <w:rPr>
          <w:rFonts w:cstheme="minorHAnsi"/>
        </w:rPr>
        <w:t xml:space="preserve">Podstawę płatności stanowi cena jednostkowa za  1 tonę. Cena obejmuje dostarczenie materiału, oczyszczenie i wyprostowanie,  wygięcie,  przycinanie,  łączenie  oraz  montaż  zbrojenia  za  pomocą  drutu  </w:t>
      </w:r>
      <w:proofErr w:type="spellStart"/>
      <w:r w:rsidRPr="00206150">
        <w:rPr>
          <w:rFonts w:cstheme="minorHAnsi"/>
        </w:rPr>
        <w:t>wiązałkowego</w:t>
      </w:r>
      <w:proofErr w:type="spellEnd"/>
      <w:r w:rsidRPr="00206150">
        <w:rPr>
          <w:rFonts w:cstheme="minorHAnsi"/>
        </w:rPr>
        <w:t xml:space="preserve">  w deskowaniu, zgodnie z projektem i niniejszą specyfikacją, a także oczyszczenie terenu robót z odpadów zbrojenia i usunięcie ich poza teren robót.</w:t>
      </w:r>
    </w:p>
    <w:p w:rsidR="001859F2" w:rsidRPr="00206150" w:rsidRDefault="001859F2" w:rsidP="00206150">
      <w:pPr>
        <w:spacing w:after="0" w:line="288" w:lineRule="auto"/>
        <w:rPr>
          <w:rFonts w:cstheme="minorHAnsi"/>
        </w:rPr>
      </w:pPr>
      <w:r w:rsidRPr="00206150">
        <w:rPr>
          <w:rFonts w:cstheme="minorHAnsi"/>
        </w:rPr>
        <w:t>10.  PRZEPISY ZWIĄZANE</w:t>
      </w:r>
    </w:p>
    <w:p w:rsidR="001859F2" w:rsidRPr="00206150" w:rsidRDefault="001859F2" w:rsidP="00206150">
      <w:pPr>
        <w:spacing w:after="0" w:line="288" w:lineRule="auto"/>
        <w:rPr>
          <w:rFonts w:cstheme="minorHAnsi"/>
        </w:rPr>
      </w:pPr>
      <w:r w:rsidRPr="00206150">
        <w:rPr>
          <w:rFonts w:cstheme="minorHAnsi"/>
        </w:rPr>
        <w:t>PN-ISO 6935-2:1998  Stal do zbrojenia betonu -- Pręty żebrowane</w:t>
      </w:r>
      <w:r w:rsidR="006620B4" w:rsidRPr="00206150">
        <w:rPr>
          <w:rFonts w:cstheme="minorHAnsi"/>
        </w:rPr>
        <w:t xml:space="preserve">                                                                                                              </w:t>
      </w:r>
      <w:r w:rsidRPr="00206150">
        <w:rPr>
          <w:rFonts w:cstheme="minorHAnsi"/>
        </w:rPr>
        <w:t xml:space="preserve">PN-EN  1992-1-1:2008. Projektowanie konstrukcji z betonu Część 1-1:  Reguły ogólne dla budynków PN-EN  10080:2007  Stal do zbrojenia betonu -  </w:t>
      </w:r>
      <w:proofErr w:type="spellStart"/>
      <w:r w:rsidRPr="00206150">
        <w:rPr>
          <w:rFonts w:cstheme="minorHAnsi"/>
        </w:rPr>
        <w:t>Spajalna</w:t>
      </w:r>
      <w:proofErr w:type="spellEnd"/>
      <w:r w:rsidRPr="00206150">
        <w:rPr>
          <w:rFonts w:cstheme="minorHAnsi"/>
        </w:rPr>
        <w:t xml:space="preserve"> stal zbrojeniowa -- Postanowienia ogólne</w:t>
      </w:r>
    </w:p>
    <w:p w:rsidR="001859F2" w:rsidRPr="00206150" w:rsidRDefault="001859F2" w:rsidP="00206150">
      <w:pPr>
        <w:spacing w:after="0" w:line="288" w:lineRule="auto"/>
        <w:rPr>
          <w:rFonts w:cstheme="minorHAnsi"/>
        </w:rPr>
      </w:pPr>
    </w:p>
    <w:p w:rsidR="006620B4" w:rsidRPr="00206150" w:rsidRDefault="006620B4" w:rsidP="00206150">
      <w:pPr>
        <w:spacing w:after="0" w:line="288" w:lineRule="auto"/>
        <w:rPr>
          <w:rFonts w:cstheme="minorHAnsi"/>
        </w:rPr>
      </w:pPr>
    </w:p>
    <w:p w:rsidR="006620B4" w:rsidRPr="00206150" w:rsidRDefault="006620B4" w:rsidP="00206150">
      <w:pPr>
        <w:spacing w:after="0" w:line="288" w:lineRule="auto"/>
        <w:rPr>
          <w:rFonts w:cstheme="minorHAnsi"/>
        </w:rPr>
      </w:pPr>
    </w:p>
    <w:p w:rsidR="006620B4" w:rsidRPr="00206150" w:rsidRDefault="006620B4" w:rsidP="00206150">
      <w:pPr>
        <w:spacing w:after="0" w:line="288" w:lineRule="auto"/>
        <w:rPr>
          <w:rFonts w:cstheme="minorHAnsi"/>
        </w:rPr>
      </w:pPr>
    </w:p>
    <w:p w:rsidR="00206150" w:rsidRDefault="00206150">
      <w:pPr>
        <w:rPr>
          <w:rFonts w:cstheme="minorHAnsi"/>
        </w:rPr>
      </w:pPr>
      <w:r>
        <w:rPr>
          <w:rFonts w:cstheme="minorHAnsi"/>
        </w:rPr>
        <w:br w:type="page"/>
      </w:r>
    </w:p>
    <w:p w:rsidR="006620B4" w:rsidRPr="00206150" w:rsidRDefault="006620B4" w:rsidP="00206150">
      <w:pPr>
        <w:spacing w:after="0" w:line="288" w:lineRule="auto"/>
        <w:rPr>
          <w:rFonts w:cstheme="minorHAnsi"/>
        </w:rPr>
      </w:pPr>
    </w:p>
    <w:p w:rsidR="001859F2" w:rsidRPr="00206150" w:rsidRDefault="001859F2" w:rsidP="00206150">
      <w:pPr>
        <w:spacing w:after="0" w:line="288" w:lineRule="auto"/>
        <w:rPr>
          <w:rFonts w:cstheme="minorHAnsi"/>
          <w:b/>
          <w:bCs/>
        </w:rPr>
      </w:pPr>
      <w:r w:rsidRPr="00206150">
        <w:rPr>
          <w:rFonts w:cstheme="minorHAnsi"/>
          <w:b/>
          <w:bCs/>
        </w:rPr>
        <w:t>ROBOTY BETONIARSKIE</w:t>
      </w:r>
    </w:p>
    <w:p w:rsidR="001859F2" w:rsidRPr="00206150" w:rsidRDefault="001859F2" w:rsidP="00206150">
      <w:pPr>
        <w:spacing w:after="0" w:line="288" w:lineRule="auto"/>
        <w:rPr>
          <w:rFonts w:cstheme="minorHAnsi"/>
        </w:rPr>
      </w:pPr>
      <w:r w:rsidRPr="00206150">
        <w:rPr>
          <w:rFonts w:cstheme="minorHAnsi"/>
        </w:rPr>
        <w:t>CPV 45262300-4</w:t>
      </w:r>
    </w:p>
    <w:p w:rsidR="001859F2" w:rsidRPr="00206150" w:rsidRDefault="001859F2" w:rsidP="00206150">
      <w:pPr>
        <w:spacing w:after="0" w:line="288" w:lineRule="auto"/>
        <w:rPr>
          <w:rFonts w:cstheme="minorHAnsi"/>
        </w:rPr>
      </w:pPr>
      <w:r w:rsidRPr="00206150">
        <w:rPr>
          <w:rFonts w:cstheme="minorHAnsi"/>
        </w:rPr>
        <w:t>1.  WSTĘP</w:t>
      </w:r>
    </w:p>
    <w:p w:rsidR="001859F2" w:rsidRPr="00206150" w:rsidRDefault="001859F2" w:rsidP="00206150">
      <w:pPr>
        <w:spacing w:after="0" w:line="288" w:lineRule="auto"/>
        <w:rPr>
          <w:rFonts w:cstheme="minorHAnsi"/>
        </w:rPr>
      </w:pPr>
      <w:r w:rsidRPr="00206150">
        <w:rPr>
          <w:rFonts w:cstheme="minorHAnsi"/>
        </w:rPr>
        <w:t>1.1.  Przedmiot SST</w:t>
      </w:r>
    </w:p>
    <w:p w:rsidR="001859F2" w:rsidRPr="00206150" w:rsidRDefault="001859F2" w:rsidP="00206150">
      <w:pPr>
        <w:spacing w:after="0" w:line="288" w:lineRule="auto"/>
        <w:rPr>
          <w:rFonts w:cstheme="minorHAnsi"/>
        </w:rPr>
      </w:pPr>
      <w:r w:rsidRPr="00206150">
        <w:rPr>
          <w:rFonts w:cstheme="minorHAnsi"/>
        </w:rPr>
        <w:t>Przedmiotem niniejszej szczegółowej specyfikacji technicznej są wymagania dotyczące wykonania i odbioru robót betoniarskich.</w:t>
      </w:r>
    </w:p>
    <w:p w:rsidR="001859F2" w:rsidRPr="00206150" w:rsidRDefault="001859F2" w:rsidP="00206150">
      <w:pPr>
        <w:spacing w:after="0" w:line="288" w:lineRule="auto"/>
        <w:rPr>
          <w:rFonts w:cstheme="minorHAnsi"/>
        </w:rPr>
      </w:pPr>
      <w:r w:rsidRPr="00206150">
        <w:rPr>
          <w:rFonts w:cstheme="minorHAnsi"/>
        </w:rPr>
        <w:t>1.2. Zakres stosowania SST</w:t>
      </w:r>
    </w:p>
    <w:p w:rsidR="001859F2" w:rsidRPr="00206150" w:rsidRDefault="001859F2" w:rsidP="00206150">
      <w:pPr>
        <w:spacing w:after="0" w:line="288" w:lineRule="auto"/>
        <w:rPr>
          <w:rFonts w:cstheme="minorHAnsi"/>
        </w:rPr>
      </w:pPr>
      <w:r w:rsidRPr="00206150">
        <w:rPr>
          <w:rFonts w:cstheme="minorHAnsi"/>
        </w:rPr>
        <w:t>Szczegółowa specyfikacja techniczna jest stosowana jako dokument przetargowy i kontraktowy przy zlecaniu  i realizacji robót wymienionych w pkt.  1.1.</w:t>
      </w:r>
    </w:p>
    <w:p w:rsidR="001859F2" w:rsidRPr="00206150" w:rsidRDefault="001859F2" w:rsidP="00206150">
      <w:pPr>
        <w:spacing w:after="0" w:line="288" w:lineRule="auto"/>
        <w:rPr>
          <w:rFonts w:cstheme="minorHAnsi"/>
        </w:rPr>
      </w:pPr>
      <w:r w:rsidRPr="00206150">
        <w:rPr>
          <w:rFonts w:cstheme="minorHAnsi"/>
        </w:rPr>
        <w:t>1.3. Zakres robót objętych SST</w:t>
      </w:r>
    </w:p>
    <w:p w:rsidR="001859F2" w:rsidRPr="00206150" w:rsidRDefault="001859F2" w:rsidP="00206150">
      <w:pPr>
        <w:spacing w:after="0" w:line="288" w:lineRule="auto"/>
        <w:rPr>
          <w:rFonts w:cstheme="minorHAnsi"/>
        </w:rPr>
      </w:pPr>
      <w:r w:rsidRPr="00206150">
        <w:rPr>
          <w:rFonts w:cstheme="minorHAnsi"/>
        </w:rPr>
        <w:t xml:space="preserve">Roboty,  których dotyczy specyfikacja, obejmują wszystkie czynności  umożliwiające i mające na celu wykonanie betonu i </w:t>
      </w:r>
      <w:proofErr w:type="spellStart"/>
      <w:r w:rsidRPr="00206150">
        <w:rPr>
          <w:rFonts w:cstheme="minorHAnsi"/>
        </w:rPr>
        <w:t>podbetonu</w:t>
      </w:r>
      <w:proofErr w:type="spellEnd"/>
      <w:r w:rsidRPr="00206150">
        <w:rPr>
          <w:rFonts w:cstheme="minorHAnsi"/>
        </w:rPr>
        <w:t xml:space="preserve"> w elementach konstrukcyjnych objętych  kontraktem.</w:t>
      </w:r>
    </w:p>
    <w:p w:rsidR="001859F2" w:rsidRPr="00206150" w:rsidRDefault="001859F2" w:rsidP="00206150">
      <w:pPr>
        <w:spacing w:after="0" w:line="288" w:lineRule="auto"/>
        <w:rPr>
          <w:rFonts w:cstheme="minorHAnsi"/>
        </w:rPr>
      </w:pPr>
      <w:r w:rsidRPr="00206150">
        <w:rPr>
          <w:rFonts w:cstheme="minorHAnsi"/>
        </w:rPr>
        <w:t>Betony konstrukcyjne.</w:t>
      </w:r>
      <w:r w:rsidR="00501342" w:rsidRPr="00206150">
        <w:rPr>
          <w:rFonts w:cstheme="minorHAnsi"/>
        </w:rPr>
        <w:t xml:space="preserve"> </w:t>
      </w:r>
      <w:r w:rsidRPr="00206150">
        <w:rPr>
          <w:rFonts w:cstheme="minorHAnsi"/>
        </w:rPr>
        <w:t>Podbudowy betonowe.</w:t>
      </w:r>
    </w:p>
    <w:p w:rsidR="001859F2" w:rsidRPr="00206150" w:rsidRDefault="001859F2" w:rsidP="00206150">
      <w:pPr>
        <w:spacing w:after="0" w:line="288" w:lineRule="auto"/>
        <w:rPr>
          <w:rFonts w:cstheme="minorHAnsi"/>
        </w:rPr>
      </w:pPr>
      <w:r w:rsidRPr="00206150">
        <w:rPr>
          <w:rFonts w:cstheme="minorHAnsi"/>
        </w:rPr>
        <w:t>1.4.  Określenia podstawowe</w:t>
      </w:r>
    </w:p>
    <w:p w:rsidR="001859F2" w:rsidRPr="00206150" w:rsidRDefault="001859F2" w:rsidP="00206150">
      <w:pPr>
        <w:spacing w:after="0" w:line="288" w:lineRule="auto"/>
        <w:rPr>
          <w:rFonts w:cstheme="minorHAnsi"/>
        </w:rPr>
      </w:pPr>
      <w:r w:rsidRPr="00206150">
        <w:rPr>
          <w:rFonts w:cstheme="minorHAnsi"/>
        </w:rPr>
        <w:t>Określenia podane w niniejszej SST są zgodne z obowiązującymi odpowiednimi normami.</w:t>
      </w:r>
    </w:p>
    <w:p w:rsidR="001859F2" w:rsidRPr="00206150" w:rsidRDefault="001859F2" w:rsidP="00206150">
      <w:pPr>
        <w:spacing w:after="0" w:line="288" w:lineRule="auto"/>
        <w:rPr>
          <w:rFonts w:cstheme="minorHAnsi"/>
        </w:rPr>
      </w:pPr>
      <w:r w:rsidRPr="00206150">
        <w:rPr>
          <w:rFonts w:cstheme="minorHAnsi"/>
        </w:rPr>
        <w:t>1.5.  Ogólne wymagania dotyczące robót</w:t>
      </w:r>
    </w:p>
    <w:p w:rsidR="001859F2" w:rsidRPr="00206150" w:rsidRDefault="001859F2" w:rsidP="00206150">
      <w:pPr>
        <w:spacing w:after="0" w:line="288" w:lineRule="auto"/>
        <w:rPr>
          <w:rFonts w:cstheme="minorHAnsi"/>
        </w:rPr>
      </w:pPr>
      <w:r w:rsidRPr="00206150">
        <w:rPr>
          <w:rFonts w:cstheme="minorHAnsi"/>
        </w:rPr>
        <w:t>Wykonawca  robót jest odpowiedzialny za jakość ich wykonania oraz za zgodność z dokumentacją projektową, SST i poleceniami Inspektora  Nadzoru.</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2.1. Składniki mieszanki betonowej</w:t>
      </w:r>
    </w:p>
    <w:p w:rsidR="001859F2" w:rsidRPr="00206150" w:rsidRDefault="001859F2" w:rsidP="00206150">
      <w:pPr>
        <w:spacing w:after="0" w:line="288" w:lineRule="auto"/>
        <w:rPr>
          <w:rFonts w:cstheme="minorHAnsi"/>
        </w:rPr>
      </w:pPr>
      <w:r w:rsidRPr="00206150">
        <w:rPr>
          <w:rFonts w:cstheme="minorHAnsi"/>
        </w:rPr>
        <w:t>2.1.1  Cement</w:t>
      </w:r>
    </w:p>
    <w:p w:rsidR="001859F2" w:rsidRPr="00206150" w:rsidRDefault="001859F2" w:rsidP="00206150">
      <w:pPr>
        <w:spacing w:after="0" w:line="288" w:lineRule="auto"/>
        <w:rPr>
          <w:rFonts w:cstheme="minorHAnsi"/>
        </w:rPr>
      </w:pPr>
      <w:r w:rsidRPr="00206150">
        <w:rPr>
          <w:rFonts w:cstheme="minorHAnsi"/>
        </w:rPr>
        <w:t>a)  Rodzaje cementu</w:t>
      </w:r>
    </w:p>
    <w:p w:rsidR="001859F2" w:rsidRPr="00206150" w:rsidRDefault="001859F2" w:rsidP="00206150">
      <w:pPr>
        <w:spacing w:after="0" w:line="288" w:lineRule="auto"/>
        <w:rPr>
          <w:rFonts w:cstheme="minorHAnsi"/>
        </w:rPr>
      </w:pPr>
      <w:r w:rsidRPr="00206150">
        <w:rPr>
          <w:rFonts w:cstheme="minorHAnsi"/>
        </w:rPr>
        <w:t>Do wyrobu stosować cement zgodnie PN-EN  197-1:2012  Cement</w:t>
      </w:r>
    </w:p>
    <w:p w:rsidR="001859F2" w:rsidRPr="00206150" w:rsidRDefault="001859F2" w:rsidP="00206150">
      <w:pPr>
        <w:spacing w:after="0" w:line="288" w:lineRule="auto"/>
        <w:rPr>
          <w:rFonts w:cstheme="minorHAnsi"/>
        </w:rPr>
      </w:pPr>
      <w:r w:rsidRPr="00206150">
        <w:rPr>
          <w:rFonts w:cstheme="minorHAnsi"/>
        </w:rPr>
        <w:t>Część 1:  Skład, wymagania i kryteria zgodności dotyczące cementów powszechnego użytku</w:t>
      </w:r>
    </w:p>
    <w:p w:rsidR="001859F2" w:rsidRPr="00206150" w:rsidRDefault="001859F2" w:rsidP="00206150">
      <w:pPr>
        <w:spacing w:after="0" w:line="288" w:lineRule="auto"/>
        <w:rPr>
          <w:rFonts w:cstheme="minorHAnsi"/>
        </w:rPr>
      </w:pPr>
      <w:r w:rsidRPr="00206150">
        <w:rPr>
          <w:rFonts w:cstheme="minorHAnsi"/>
        </w:rPr>
        <w:t>b)  Wymagania dotyczące składu cementu</w:t>
      </w:r>
    </w:p>
    <w:p w:rsidR="001859F2" w:rsidRPr="00206150" w:rsidRDefault="001859F2" w:rsidP="00206150">
      <w:pPr>
        <w:spacing w:after="0" w:line="288" w:lineRule="auto"/>
        <w:rPr>
          <w:rFonts w:cstheme="minorHAnsi"/>
        </w:rPr>
      </w:pPr>
      <w:r w:rsidRPr="00206150">
        <w:rPr>
          <w:rFonts w:cstheme="minorHAnsi"/>
        </w:rPr>
        <w:t>Wg  ustaleń normy PN-B-30000:1990 oraz ponadto zgodnie z zarządzeniem  Ministra Komunikacji wymaga się, aby cementy te charakteryzowały się następującym składem:</w:t>
      </w:r>
    </w:p>
    <w:p w:rsidR="00501342" w:rsidRPr="00206150" w:rsidRDefault="001859F2" w:rsidP="00206150">
      <w:pPr>
        <w:pStyle w:val="Akapitzlist"/>
        <w:numPr>
          <w:ilvl w:val="0"/>
          <w:numId w:val="82"/>
        </w:numPr>
        <w:spacing w:after="0" w:line="288" w:lineRule="auto"/>
        <w:rPr>
          <w:rFonts w:cstheme="minorHAnsi"/>
        </w:rPr>
      </w:pPr>
      <w:r w:rsidRPr="00206150">
        <w:rPr>
          <w:rFonts w:cstheme="minorHAnsi"/>
        </w:rPr>
        <w:t xml:space="preserve">Zawartość krzemianu trójwapniowego </w:t>
      </w:r>
      <w:proofErr w:type="spellStart"/>
      <w:r w:rsidRPr="00206150">
        <w:rPr>
          <w:rFonts w:cstheme="minorHAnsi"/>
        </w:rPr>
        <w:t>olitu</w:t>
      </w:r>
      <w:proofErr w:type="spellEnd"/>
      <w:r w:rsidRPr="00206150">
        <w:rPr>
          <w:rFonts w:cstheme="minorHAnsi"/>
        </w:rPr>
        <w:t xml:space="preserve"> (C3S) 50-60%</w:t>
      </w:r>
    </w:p>
    <w:p w:rsidR="00501342" w:rsidRPr="00206150" w:rsidRDefault="001859F2" w:rsidP="00206150">
      <w:pPr>
        <w:pStyle w:val="Akapitzlist"/>
        <w:numPr>
          <w:ilvl w:val="0"/>
          <w:numId w:val="82"/>
        </w:numPr>
        <w:spacing w:after="0" w:line="288" w:lineRule="auto"/>
        <w:rPr>
          <w:rFonts w:cstheme="minorHAnsi"/>
        </w:rPr>
      </w:pPr>
      <w:r w:rsidRPr="00206150">
        <w:rPr>
          <w:rFonts w:cstheme="minorHAnsi"/>
        </w:rPr>
        <w:t xml:space="preserve">Zawartość glinianu trójwapniowego </w:t>
      </w:r>
      <w:proofErr w:type="spellStart"/>
      <w:r w:rsidRPr="00206150">
        <w:rPr>
          <w:rFonts w:cstheme="minorHAnsi"/>
        </w:rPr>
        <w:t>olitu</w:t>
      </w:r>
      <w:proofErr w:type="spellEnd"/>
      <w:r w:rsidRPr="00206150">
        <w:rPr>
          <w:rFonts w:cstheme="minorHAnsi"/>
        </w:rPr>
        <w:t xml:space="preserve"> (C3A)  &lt;7%</w:t>
      </w:r>
    </w:p>
    <w:p w:rsidR="00501342" w:rsidRPr="00206150" w:rsidRDefault="001859F2" w:rsidP="00206150">
      <w:pPr>
        <w:pStyle w:val="Akapitzlist"/>
        <w:numPr>
          <w:ilvl w:val="0"/>
          <w:numId w:val="82"/>
        </w:numPr>
        <w:spacing w:after="0" w:line="288" w:lineRule="auto"/>
        <w:rPr>
          <w:rFonts w:cstheme="minorHAnsi"/>
        </w:rPr>
      </w:pPr>
      <w:r w:rsidRPr="00206150">
        <w:rPr>
          <w:rFonts w:cstheme="minorHAnsi"/>
        </w:rPr>
        <w:t>Zawartość alkaliów do 0,6%</w:t>
      </w:r>
    </w:p>
    <w:p w:rsidR="001859F2" w:rsidRPr="00206150" w:rsidRDefault="001859F2" w:rsidP="00206150">
      <w:pPr>
        <w:pStyle w:val="Akapitzlist"/>
        <w:numPr>
          <w:ilvl w:val="0"/>
          <w:numId w:val="82"/>
        </w:numPr>
        <w:spacing w:after="0" w:line="288" w:lineRule="auto"/>
        <w:rPr>
          <w:rFonts w:cstheme="minorHAnsi"/>
        </w:rPr>
      </w:pPr>
      <w:r w:rsidRPr="00206150">
        <w:rPr>
          <w:rFonts w:cstheme="minorHAnsi"/>
        </w:rPr>
        <w:t>Zawartość alkaliów pod warunkiem zastosowania kruszywa nieaktywnego do 0,9%</w:t>
      </w:r>
    </w:p>
    <w:p w:rsidR="001859F2" w:rsidRPr="00206150" w:rsidRDefault="001859F2" w:rsidP="00206150">
      <w:pPr>
        <w:spacing w:after="0" w:line="288" w:lineRule="auto"/>
        <w:rPr>
          <w:rFonts w:cstheme="minorHAnsi"/>
        </w:rPr>
      </w:pPr>
      <w:r w:rsidRPr="00206150">
        <w:rPr>
          <w:rFonts w:cstheme="minorHAnsi"/>
        </w:rPr>
        <w:t>-   Zawartość C4AF+2C3A (zalecane)  &lt;20%</w:t>
      </w:r>
    </w:p>
    <w:p w:rsidR="001859F2" w:rsidRPr="00206150" w:rsidRDefault="001859F2" w:rsidP="00206150">
      <w:pPr>
        <w:spacing w:after="0" w:line="288" w:lineRule="auto"/>
        <w:rPr>
          <w:rFonts w:cstheme="minorHAnsi"/>
        </w:rPr>
      </w:pPr>
      <w:r w:rsidRPr="00206150">
        <w:rPr>
          <w:rFonts w:cstheme="minorHAnsi"/>
        </w:rPr>
        <w:t>c)  Opakowanie</w:t>
      </w:r>
    </w:p>
    <w:p w:rsidR="001859F2" w:rsidRPr="00206150" w:rsidRDefault="001859F2" w:rsidP="00206150">
      <w:pPr>
        <w:spacing w:after="0" w:line="288" w:lineRule="auto"/>
        <w:rPr>
          <w:rFonts w:cstheme="minorHAnsi"/>
        </w:rPr>
      </w:pPr>
      <w:r w:rsidRPr="00206150">
        <w:rPr>
          <w:rFonts w:cstheme="minorHAnsi"/>
        </w:rPr>
        <w:t>Cement  wysyłany  w  opakowaniu  powinien  być  pakowany  w  worki  papierowe  WK,  co  najmniej</w:t>
      </w:r>
      <w:r w:rsidR="00422A0E" w:rsidRPr="00206150">
        <w:rPr>
          <w:rFonts w:cstheme="minorHAnsi"/>
        </w:rPr>
        <w:t xml:space="preserve"> </w:t>
      </w:r>
      <w:r w:rsidR="00C96EED" w:rsidRPr="00206150">
        <w:rPr>
          <w:rFonts w:cstheme="minorHAnsi"/>
        </w:rPr>
        <w:t>T</w:t>
      </w:r>
      <w:r w:rsidRPr="00206150">
        <w:rPr>
          <w:rFonts w:cstheme="minorHAnsi"/>
        </w:rPr>
        <w:t>rzy</w:t>
      </w:r>
      <w:r w:rsidR="00C96EED" w:rsidRPr="00206150">
        <w:rPr>
          <w:rFonts w:cstheme="minorHAnsi"/>
        </w:rPr>
        <w:t xml:space="preserve"> </w:t>
      </w:r>
      <w:r w:rsidRPr="00206150">
        <w:rPr>
          <w:rFonts w:cstheme="minorHAnsi"/>
        </w:rPr>
        <w:t>warstwowe, wg PN-76/P-79005.</w:t>
      </w:r>
    </w:p>
    <w:p w:rsidR="001859F2" w:rsidRPr="00206150" w:rsidRDefault="001859F2" w:rsidP="00206150">
      <w:pPr>
        <w:spacing w:after="0" w:line="288" w:lineRule="auto"/>
        <w:rPr>
          <w:rFonts w:cstheme="minorHAnsi"/>
        </w:rPr>
      </w:pPr>
      <w:r w:rsidRPr="00206150">
        <w:rPr>
          <w:rFonts w:cstheme="minorHAnsi"/>
        </w:rPr>
        <w:t>Masa  worka  z  cementem  powinna  wynosić  50,2  kg.  Na  workach  powinien  być  umieszczony  trwały, wyraźny napis zawierający następujące dane:</w:t>
      </w:r>
    </w:p>
    <w:p w:rsidR="00422A0E" w:rsidRPr="00206150" w:rsidRDefault="00422A0E" w:rsidP="00206150">
      <w:pPr>
        <w:pStyle w:val="Akapitzlist"/>
        <w:numPr>
          <w:ilvl w:val="0"/>
          <w:numId w:val="83"/>
        </w:numPr>
        <w:spacing w:after="0" w:line="288" w:lineRule="auto"/>
        <w:rPr>
          <w:rFonts w:cstheme="minorHAnsi"/>
        </w:rPr>
      </w:pPr>
      <w:r w:rsidRPr="00206150">
        <w:rPr>
          <w:rFonts w:cstheme="minorHAnsi"/>
        </w:rPr>
        <w:t>O</w:t>
      </w:r>
      <w:r w:rsidR="001859F2" w:rsidRPr="00206150">
        <w:rPr>
          <w:rFonts w:cstheme="minorHAnsi"/>
        </w:rPr>
        <w:t>znaczenie</w:t>
      </w:r>
    </w:p>
    <w:p w:rsidR="00422A0E" w:rsidRPr="00206150" w:rsidRDefault="001859F2" w:rsidP="00206150">
      <w:pPr>
        <w:pStyle w:val="Akapitzlist"/>
        <w:numPr>
          <w:ilvl w:val="0"/>
          <w:numId w:val="83"/>
        </w:numPr>
        <w:spacing w:after="0" w:line="288" w:lineRule="auto"/>
        <w:rPr>
          <w:rFonts w:cstheme="minorHAnsi"/>
        </w:rPr>
      </w:pPr>
      <w:r w:rsidRPr="00206150">
        <w:rPr>
          <w:rFonts w:cstheme="minorHAnsi"/>
        </w:rPr>
        <w:t>nazwa wytwórni i miejscowości</w:t>
      </w:r>
    </w:p>
    <w:p w:rsidR="00422A0E" w:rsidRPr="00206150" w:rsidRDefault="001859F2" w:rsidP="00206150">
      <w:pPr>
        <w:pStyle w:val="Akapitzlist"/>
        <w:numPr>
          <w:ilvl w:val="0"/>
          <w:numId w:val="83"/>
        </w:numPr>
        <w:spacing w:after="0" w:line="288" w:lineRule="auto"/>
        <w:rPr>
          <w:rFonts w:cstheme="minorHAnsi"/>
        </w:rPr>
      </w:pPr>
      <w:r w:rsidRPr="00206150">
        <w:rPr>
          <w:rFonts w:cstheme="minorHAnsi"/>
        </w:rPr>
        <w:t>masa worka z cementem</w:t>
      </w:r>
    </w:p>
    <w:p w:rsidR="00422A0E" w:rsidRPr="00206150" w:rsidRDefault="001859F2" w:rsidP="00206150">
      <w:pPr>
        <w:pStyle w:val="Akapitzlist"/>
        <w:numPr>
          <w:ilvl w:val="0"/>
          <w:numId w:val="83"/>
        </w:numPr>
        <w:spacing w:after="0" w:line="288" w:lineRule="auto"/>
        <w:rPr>
          <w:rFonts w:cstheme="minorHAnsi"/>
        </w:rPr>
      </w:pPr>
      <w:r w:rsidRPr="00206150">
        <w:rPr>
          <w:rFonts w:cstheme="minorHAnsi"/>
        </w:rPr>
        <w:t>data wysyłki</w:t>
      </w:r>
    </w:p>
    <w:p w:rsidR="001859F2" w:rsidRPr="00206150" w:rsidRDefault="001859F2" w:rsidP="00206150">
      <w:pPr>
        <w:pStyle w:val="Akapitzlist"/>
        <w:numPr>
          <w:ilvl w:val="0"/>
          <w:numId w:val="83"/>
        </w:numPr>
        <w:spacing w:after="0" w:line="288" w:lineRule="auto"/>
        <w:rPr>
          <w:rFonts w:cstheme="minorHAnsi"/>
        </w:rPr>
      </w:pPr>
      <w:r w:rsidRPr="00206150">
        <w:rPr>
          <w:rFonts w:cstheme="minorHAnsi"/>
        </w:rPr>
        <w:t>termin trwałości cementu.</w:t>
      </w:r>
    </w:p>
    <w:p w:rsidR="001859F2" w:rsidRPr="00206150" w:rsidRDefault="001859F2" w:rsidP="00206150">
      <w:pPr>
        <w:spacing w:after="0" w:line="288" w:lineRule="auto"/>
        <w:rPr>
          <w:rFonts w:cstheme="minorHAnsi"/>
        </w:rPr>
      </w:pPr>
      <w:r w:rsidRPr="00206150">
        <w:rPr>
          <w:rFonts w:cstheme="minorHAnsi"/>
        </w:rPr>
        <w:t xml:space="preserve">Dla  cementu  luzem  należy  stosować  cementowagony  i  </w:t>
      </w:r>
      <w:proofErr w:type="spellStart"/>
      <w:r w:rsidRPr="00206150">
        <w:rPr>
          <w:rFonts w:cstheme="minorHAnsi"/>
        </w:rPr>
        <w:t>cementosomochody</w:t>
      </w:r>
      <w:proofErr w:type="spellEnd"/>
      <w:r w:rsidRPr="00206150">
        <w:rPr>
          <w:rFonts w:cstheme="minorHAnsi"/>
        </w:rPr>
        <w:t xml:space="preserve">  wyposażone  we  wsypy umożliwiające grawitacyjne napełnianie zbiorników i urządzenie do wyładowania cementu oraz powinny być przystosowane do plombowania i wsypów i wysypów.</w:t>
      </w:r>
    </w:p>
    <w:p w:rsidR="001859F2" w:rsidRPr="00206150" w:rsidRDefault="001859F2" w:rsidP="00206150">
      <w:pPr>
        <w:spacing w:after="0" w:line="288" w:lineRule="auto"/>
        <w:rPr>
          <w:rFonts w:cstheme="minorHAnsi"/>
        </w:rPr>
      </w:pPr>
      <w:r w:rsidRPr="00206150">
        <w:rPr>
          <w:rFonts w:cstheme="minorHAnsi"/>
        </w:rPr>
        <w:t>d)  Świadectwo jakości cementu</w:t>
      </w:r>
    </w:p>
    <w:p w:rsidR="001859F2" w:rsidRPr="00206150" w:rsidRDefault="001859F2" w:rsidP="00206150">
      <w:pPr>
        <w:spacing w:after="0" w:line="288" w:lineRule="auto"/>
        <w:rPr>
          <w:rFonts w:cstheme="minorHAnsi"/>
        </w:rPr>
      </w:pPr>
      <w:r w:rsidRPr="00206150">
        <w:rPr>
          <w:rFonts w:cstheme="minorHAnsi"/>
        </w:rPr>
        <w:lastRenderedPageBreak/>
        <w:t>Każda  partia  wysyłanego  cementu  powinna  być  zaopatrzona  w  sygnaturę  odbiorczą  kontroli  jakości zgodnie z PN-EN  147-2.</w:t>
      </w:r>
    </w:p>
    <w:p w:rsidR="001859F2" w:rsidRPr="00206150" w:rsidRDefault="001859F2" w:rsidP="00206150">
      <w:pPr>
        <w:spacing w:after="0" w:line="288" w:lineRule="auto"/>
        <w:rPr>
          <w:rFonts w:cstheme="minorHAnsi"/>
        </w:rPr>
      </w:pPr>
      <w:r w:rsidRPr="00206150">
        <w:rPr>
          <w:rFonts w:cstheme="minorHAnsi"/>
        </w:rPr>
        <w:t>e) Akceptowanie poszczególnych partii cementu</w:t>
      </w:r>
      <w:r w:rsidR="00422A0E" w:rsidRPr="00206150">
        <w:rPr>
          <w:rFonts w:cstheme="minorHAnsi"/>
        </w:rPr>
        <w:t xml:space="preserve"> </w:t>
      </w:r>
      <w:r w:rsidRPr="00206150">
        <w:rPr>
          <w:rFonts w:cstheme="minorHAnsi"/>
        </w:rPr>
        <w:t xml:space="preserve">Każda partia cementu przed jej użyciem do betonu musi uzyskać akceptację </w:t>
      </w:r>
      <w:r w:rsidR="000A1F89" w:rsidRPr="00206150">
        <w:rPr>
          <w:rFonts w:cstheme="minorHAnsi"/>
        </w:rPr>
        <w:t>Inżyniera/Kierownik</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f)  Bieżąca kontrola podstawowych parametrów cementu</w:t>
      </w:r>
    </w:p>
    <w:p w:rsidR="001859F2" w:rsidRPr="00206150" w:rsidRDefault="001859F2" w:rsidP="00206150">
      <w:pPr>
        <w:spacing w:after="0" w:line="288" w:lineRule="auto"/>
        <w:rPr>
          <w:rFonts w:cstheme="minorHAnsi"/>
        </w:rPr>
      </w:pPr>
      <w:r w:rsidRPr="00206150">
        <w:rPr>
          <w:rFonts w:cstheme="minorHAnsi"/>
        </w:rPr>
        <w:t>Cement pochodzący z każdej dostawy musi być poddany badaniom wg normy PN-EN  196-1:1996,  PN-EN  196- 3:1996 i PN-EN  196-6:1997, a wyniki ocenione wg normy PN-B-30000:1990.</w:t>
      </w:r>
      <w:r w:rsidR="00422A0E" w:rsidRPr="00206150">
        <w:rPr>
          <w:rFonts w:cstheme="minorHAnsi"/>
        </w:rPr>
        <w:t xml:space="preserve"> </w:t>
      </w:r>
      <w:r w:rsidRPr="00206150">
        <w:rPr>
          <w:rFonts w:cstheme="minorHAnsi"/>
        </w:rPr>
        <w:t>Zakres badań cementu pochodzącego z dostawy, dla której jest atest z wynikami badań cementowni</w:t>
      </w:r>
      <w:r w:rsidR="00422A0E" w:rsidRPr="00206150">
        <w:rPr>
          <w:rFonts w:cstheme="minorHAnsi"/>
        </w:rPr>
        <w:t xml:space="preserve"> </w:t>
      </w:r>
      <w:r w:rsidRPr="00206150">
        <w:rPr>
          <w:rFonts w:cstheme="minorHAnsi"/>
        </w:rPr>
        <w:t>obejmuje tylko badania podstawowe.</w:t>
      </w:r>
    </w:p>
    <w:p w:rsidR="001859F2" w:rsidRPr="00206150" w:rsidRDefault="001859F2" w:rsidP="00206150">
      <w:pPr>
        <w:spacing w:after="0" w:line="288" w:lineRule="auto"/>
        <w:rPr>
          <w:rFonts w:cstheme="minorHAnsi"/>
        </w:rPr>
      </w:pPr>
      <w:r w:rsidRPr="00206150">
        <w:rPr>
          <w:rFonts w:cstheme="minorHAnsi"/>
        </w:rPr>
        <w:t>Ponadto przed użyciem cementu do wykonania mieszanki betonowej zaleca się przeprowadzenie  kontroli obejmującej:</w:t>
      </w:r>
      <w:r w:rsidR="00422A0E" w:rsidRPr="00206150">
        <w:rPr>
          <w:rFonts w:cstheme="minorHAnsi"/>
        </w:rPr>
        <w:t xml:space="preserve">    </w:t>
      </w:r>
      <w:r w:rsidRPr="00206150">
        <w:rPr>
          <w:rFonts w:cstheme="minorHAnsi"/>
        </w:rPr>
        <w:t>oznaczenie czasu wiązania wg PN-EN  196-1:1996, PN-EN  196-3:1996 i PN-EN  196-6:1997</w:t>
      </w:r>
      <w:r w:rsidR="00422A0E" w:rsidRPr="00206150">
        <w:rPr>
          <w:rFonts w:cstheme="minorHAnsi"/>
        </w:rPr>
        <w:t xml:space="preserve">                          </w:t>
      </w:r>
      <w:r w:rsidRPr="00206150">
        <w:rPr>
          <w:rFonts w:cstheme="minorHAnsi"/>
        </w:rPr>
        <w:t>oznaczenie zmiany objętości wg PN-EN  196-1:1996, PN-EN  196-3:1996 i PN-EN  196-6:1997</w:t>
      </w:r>
      <w:r w:rsidR="00422A0E" w:rsidRPr="00206150">
        <w:rPr>
          <w:rFonts w:cstheme="minorHAnsi"/>
        </w:rPr>
        <w:t xml:space="preserve">                                                        </w:t>
      </w:r>
      <w:r w:rsidRPr="00206150">
        <w:rPr>
          <w:rFonts w:cstheme="minorHAnsi"/>
        </w:rPr>
        <w:t>sprawdzenie zawartości grudek (zbryleń) nie dających się rozgnieść w palcach i nie rozpadających się w wodzie.</w:t>
      </w:r>
    </w:p>
    <w:p w:rsidR="001859F2" w:rsidRPr="00206150" w:rsidRDefault="001859F2" w:rsidP="00206150">
      <w:pPr>
        <w:spacing w:after="0" w:line="288" w:lineRule="auto"/>
        <w:rPr>
          <w:rFonts w:cstheme="minorHAnsi"/>
        </w:rPr>
      </w:pPr>
      <w:r w:rsidRPr="00206150">
        <w:rPr>
          <w:rFonts w:cstheme="minorHAnsi"/>
        </w:rPr>
        <w:t>W przypadku, gdy w/w kontrola wykaże niezgodność z normami cement nie może być użyty do betonu.</w:t>
      </w:r>
    </w:p>
    <w:p w:rsidR="001859F2" w:rsidRPr="00206150" w:rsidRDefault="001859F2" w:rsidP="00206150">
      <w:pPr>
        <w:spacing w:after="0" w:line="288" w:lineRule="auto"/>
        <w:rPr>
          <w:rFonts w:cstheme="minorHAnsi"/>
        </w:rPr>
      </w:pPr>
      <w:r w:rsidRPr="00206150">
        <w:rPr>
          <w:rFonts w:cstheme="minorHAnsi"/>
        </w:rPr>
        <w:t>g)  Magazynowanie i okres składowania</w:t>
      </w:r>
    </w:p>
    <w:p w:rsidR="00422A0E" w:rsidRPr="00206150" w:rsidRDefault="001859F2" w:rsidP="00206150">
      <w:pPr>
        <w:pStyle w:val="Akapitzlist"/>
        <w:numPr>
          <w:ilvl w:val="0"/>
          <w:numId w:val="84"/>
        </w:numPr>
        <w:spacing w:after="0" w:line="288" w:lineRule="auto"/>
        <w:rPr>
          <w:rFonts w:cstheme="minorHAnsi"/>
        </w:rPr>
      </w:pPr>
      <w:r w:rsidRPr="00206150">
        <w:rPr>
          <w:rFonts w:cstheme="minorHAnsi"/>
        </w:rPr>
        <w:t>Miejsca przechowywania cementu mogą być następujące:</w:t>
      </w:r>
    </w:p>
    <w:p w:rsidR="00422A0E" w:rsidRPr="00206150" w:rsidRDefault="001859F2" w:rsidP="00206150">
      <w:pPr>
        <w:pStyle w:val="Akapitzlist"/>
        <w:numPr>
          <w:ilvl w:val="0"/>
          <w:numId w:val="84"/>
        </w:numPr>
        <w:spacing w:after="0" w:line="288" w:lineRule="auto"/>
        <w:rPr>
          <w:rFonts w:cstheme="minorHAnsi"/>
        </w:rPr>
      </w:pPr>
      <w:r w:rsidRPr="00206150">
        <w:rPr>
          <w:rFonts w:cstheme="minorHAnsi"/>
        </w:rPr>
        <w:t>la cementu pakowanego (workowanego):  składy otwarte (wydzielone miejsca zadaszone na otwartym terenie</w:t>
      </w:r>
    </w:p>
    <w:p w:rsidR="001859F2" w:rsidRPr="00206150" w:rsidRDefault="001859F2" w:rsidP="00206150">
      <w:pPr>
        <w:pStyle w:val="Akapitzlist"/>
        <w:numPr>
          <w:ilvl w:val="0"/>
          <w:numId w:val="84"/>
        </w:numPr>
        <w:spacing w:after="0" w:line="288" w:lineRule="auto"/>
        <w:rPr>
          <w:rFonts w:cstheme="minorHAnsi"/>
        </w:rPr>
      </w:pPr>
      <w:r w:rsidRPr="00206150">
        <w:rPr>
          <w:rFonts w:cstheme="minorHAnsi"/>
        </w:rPr>
        <w:t xml:space="preserve">zabezpieczone z boków przed opadami) lub magazyny zamknięte (budynki lub pomieszczenia o szczelnym dachu i </w:t>
      </w:r>
      <w:r w:rsidR="00422A0E" w:rsidRPr="00206150">
        <w:rPr>
          <w:rFonts w:cstheme="minorHAnsi"/>
        </w:rPr>
        <w:t>ś</w:t>
      </w:r>
      <w:r w:rsidRPr="00206150">
        <w:rPr>
          <w:rFonts w:cstheme="minorHAnsi"/>
        </w:rPr>
        <w:t>cianach)</w:t>
      </w:r>
    </w:p>
    <w:p w:rsidR="001859F2" w:rsidRPr="00206150" w:rsidRDefault="001859F2" w:rsidP="00206150">
      <w:pPr>
        <w:spacing w:after="0" w:line="288" w:lineRule="auto"/>
        <w:rPr>
          <w:rFonts w:cstheme="minorHAnsi"/>
        </w:rPr>
      </w:pPr>
      <w:r w:rsidRPr="00206150">
        <w:rPr>
          <w:rFonts w:cstheme="minorHAnsi"/>
        </w:rPr>
        <w:t>dla cementu luzem:</w:t>
      </w:r>
    </w:p>
    <w:p w:rsidR="00422A0E" w:rsidRPr="00206150" w:rsidRDefault="001859F2" w:rsidP="00206150">
      <w:pPr>
        <w:pStyle w:val="Akapitzlist"/>
        <w:numPr>
          <w:ilvl w:val="0"/>
          <w:numId w:val="85"/>
        </w:numPr>
        <w:spacing w:after="0" w:line="288" w:lineRule="auto"/>
        <w:rPr>
          <w:rFonts w:cstheme="minorHAnsi"/>
        </w:rPr>
      </w:pPr>
      <w:r w:rsidRPr="00206150">
        <w:rPr>
          <w:rFonts w:cstheme="minorHAnsi"/>
        </w:rPr>
        <w:t>magazyny  specjalne  (zbiorniki  stalowe,  żelbetowe  lub  betonowe  przystosowane  do pneumatycznego załadowania i wyładowania cementu luzem, zaopatrzone w urządzenia do przeprowadzenia  kontroli  objętości cementu  znajdującego  się  w  zbiorniku  lub  otwory  do przeprowadzenia  pomiarów  poziomu  cementu,  włazy do  czyszczenia  oraz  klamry  na zewnętrznych ścianach).</w:t>
      </w:r>
    </w:p>
    <w:p w:rsidR="00422A0E" w:rsidRPr="00206150" w:rsidRDefault="001859F2" w:rsidP="00206150">
      <w:pPr>
        <w:pStyle w:val="Akapitzlist"/>
        <w:numPr>
          <w:ilvl w:val="0"/>
          <w:numId w:val="85"/>
        </w:numPr>
        <w:spacing w:after="0" w:line="288" w:lineRule="auto"/>
        <w:rPr>
          <w:rFonts w:cstheme="minorHAnsi"/>
        </w:rPr>
      </w:pPr>
      <w:r w:rsidRPr="00206150">
        <w:rPr>
          <w:rFonts w:cstheme="minorHAnsi"/>
        </w:rPr>
        <w:t>Podłoża składów otwartych powinny być twarde i suche, odpowiednio pochylone, zabezpieczające cement przed ściekaniem wody deszczowej i zanieczyszczeniem.</w:t>
      </w:r>
    </w:p>
    <w:p w:rsidR="001859F2" w:rsidRPr="00206150" w:rsidRDefault="001859F2" w:rsidP="00206150">
      <w:pPr>
        <w:pStyle w:val="Akapitzlist"/>
        <w:numPr>
          <w:ilvl w:val="0"/>
          <w:numId w:val="85"/>
        </w:numPr>
        <w:spacing w:after="0" w:line="288" w:lineRule="auto"/>
        <w:rPr>
          <w:rFonts w:cstheme="minorHAnsi"/>
        </w:rPr>
      </w:pPr>
      <w:r w:rsidRPr="00206150">
        <w:rPr>
          <w:rFonts w:cstheme="minorHAnsi"/>
        </w:rPr>
        <w:t>Podłogi  magazynów  zamkniętych  powinny  być  suche  i  czyste,  zabezpieczające  cement  przed</w:t>
      </w:r>
      <w:r w:rsidR="00422A0E" w:rsidRPr="00206150">
        <w:rPr>
          <w:rFonts w:cstheme="minorHAnsi"/>
        </w:rPr>
        <w:t xml:space="preserve"> </w:t>
      </w:r>
      <w:r w:rsidRPr="00206150">
        <w:rPr>
          <w:rFonts w:cstheme="minorHAnsi"/>
        </w:rPr>
        <w:t>zawilgoceniem i zanieczyszczeniem.</w:t>
      </w:r>
      <w:r w:rsidR="00422A0E" w:rsidRPr="00206150">
        <w:rPr>
          <w:rFonts w:cstheme="minorHAnsi"/>
        </w:rPr>
        <w:t xml:space="preserve"> </w:t>
      </w:r>
      <w:r w:rsidRPr="00206150">
        <w:rPr>
          <w:rFonts w:cstheme="minorHAnsi"/>
        </w:rPr>
        <w:t>Dopuszczalny okres przechowywania cementu zależny jest od miejsca przechowywania.</w:t>
      </w:r>
    </w:p>
    <w:p w:rsidR="001859F2" w:rsidRPr="00206150" w:rsidRDefault="001859F2" w:rsidP="00206150">
      <w:pPr>
        <w:spacing w:after="0" w:line="288" w:lineRule="auto"/>
        <w:rPr>
          <w:rFonts w:cstheme="minorHAnsi"/>
        </w:rPr>
      </w:pPr>
      <w:r w:rsidRPr="00206150">
        <w:rPr>
          <w:rFonts w:cstheme="minorHAnsi"/>
        </w:rPr>
        <w:t>Cement nie może być użyty do betonu  po okresie:</w:t>
      </w:r>
    </w:p>
    <w:p w:rsidR="00422A0E" w:rsidRPr="00206150" w:rsidRDefault="001859F2" w:rsidP="00206150">
      <w:pPr>
        <w:pStyle w:val="Akapitzlist"/>
        <w:numPr>
          <w:ilvl w:val="0"/>
          <w:numId w:val="86"/>
        </w:numPr>
        <w:spacing w:after="0" w:line="288" w:lineRule="auto"/>
        <w:rPr>
          <w:rFonts w:cstheme="minorHAnsi"/>
        </w:rPr>
      </w:pPr>
      <w:r w:rsidRPr="00206150">
        <w:rPr>
          <w:rFonts w:cstheme="minorHAnsi"/>
        </w:rPr>
        <w:t>10 dni w przypadku przechowywania go w zadaszonych składach otwartych,</w:t>
      </w:r>
    </w:p>
    <w:p w:rsidR="001859F2" w:rsidRPr="00206150" w:rsidRDefault="001859F2" w:rsidP="00206150">
      <w:pPr>
        <w:pStyle w:val="Akapitzlist"/>
        <w:numPr>
          <w:ilvl w:val="0"/>
          <w:numId w:val="86"/>
        </w:numPr>
        <w:spacing w:after="0" w:line="288" w:lineRule="auto"/>
        <w:rPr>
          <w:rFonts w:cstheme="minorHAnsi"/>
        </w:rPr>
      </w:pPr>
      <w:r w:rsidRPr="00206150">
        <w:rPr>
          <w:rFonts w:cstheme="minorHAnsi"/>
        </w:rPr>
        <w:t>po upływie okresu trwałości podanego przez wytwórcę w przypadku przechowywania w składach zamkniętych.</w:t>
      </w:r>
    </w:p>
    <w:p w:rsidR="001859F2" w:rsidRPr="00206150" w:rsidRDefault="001859F2" w:rsidP="00206150">
      <w:pPr>
        <w:spacing w:after="0" w:line="288" w:lineRule="auto"/>
        <w:rPr>
          <w:rFonts w:cstheme="minorHAnsi"/>
        </w:rPr>
      </w:pPr>
      <w:r w:rsidRPr="00206150">
        <w:rPr>
          <w:rFonts w:cstheme="minorHAnsi"/>
        </w:rPr>
        <w:t>Każda  partia  cementu  posiadająca  oddzielne  świadectwo  jakości  powinno  być  przechowywana  w sposób umożliwiający jej łatwe rozróżnienie.</w:t>
      </w:r>
    </w:p>
    <w:p w:rsidR="001859F2" w:rsidRPr="00206150" w:rsidRDefault="001859F2" w:rsidP="00206150">
      <w:pPr>
        <w:spacing w:after="0" w:line="288" w:lineRule="auto"/>
        <w:rPr>
          <w:rFonts w:cstheme="minorHAnsi"/>
        </w:rPr>
      </w:pPr>
      <w:r w:rsidRPr="00206150">
        <w:rPr>
          <w:rFonts w:cstheme="minorHAnsi"/>
        </w:rPr>
        <w:t>Kruszywo.</w:t>
      </w:r>
    </w:p>
    <w:p w:rsidR="001859F2" w:rsidRPr="00206150" w:rsidRDefault="001859F2" w:rsidP="00206150">
      <w:pPr>
        <w:spacing w:after="0" w:line="288" w:lineRule="auto"/>
        <w:rPr>
          <w:rFonts w:cstheme="minorHAnsi"/>
        </w:rPr>
      </w:pPr>
      <w:r w:rsidRPr="00206150">
        <w:rPr>
          <w:rFonts w:cstheme="minorHAnsi"/>
        </w:rPr>
        <w:t>a)  Rodzaj kruszywa i uziarnienie.</w:t>
      </w:r>
    </w:p>
    <w:p w:rsidR="001859F2" w:rsidRPr="00206150" w:rsidRDefault="001859F2" w:rsidP="00206150">
      <w:pPr>
        <w:spacing w:after="0" w:line="288" w:lineRule="auto"/>
        <w:rPr>
          <w:rFonts w:cstheme="minorHAnsi"/>
        </w:rPr>
      </w:pPr>
      <w:r w:rsidRPr="00206150">
        <w:rPr>
          <w:rFonts w:cstheme="minorHAnsi"/>
        </w:rPr>
        <w:t>Do  betonu  należy  stosować  kruszywo  mineralne  odpowiadające  wymaganiom  normy  PN-B-06712/Al:1997, z tym że marka  kruszywa nie powinna być niższa niż klasa betonu.</w:t>
      </w:r>
    </w:p>
    <w:p w:rsidR="001859F2" w:rsidRPr="00206150" w:rsidRDefault="001859F2" w:rsidP="00206150">
      <w:pPr>
        <w:spacing w:after="0" w:line="288" w:lineRule="auto"/>
        <w:rPr>
          <w:rFonts w:cstheme="minorHAnsi"/>
        </w:rPr>
      </w:pPr>
      <w:r w:rsidRPr="00206150">
        <w:rPr>
          <w:rFonts w:cstheme="minorHAnsi"/>
        </w:rPr>
        <w:t>Ziarna kruszywa nie powinny być większe niż:</w:t>
      </w:r>
    </w:p>
    <w:p w:rsidR="00EB46D8" w:rsidRPr="00206150" w:rsidRDefault="001859F2" w:rsidP="00206150">
      <w:pPr>
        <w:pStyle w:val="Akapitzlist"/>
        <w:numPr>
          <w:ilvl w:val="0"/>
          <w:numId w:val="123"/>
        </w:numPr>
        <w:spacing w:after="0" w:line="288" w:lineRule="auto"/>
        <w:rPr>
          <w:rFonts w:cstheme="minorHAnsi"/>
        </w:rPr>
      </w:pPr>
      <w:r w:rsidRPr="00206150">
        <w:rPr>
          <w:rFonts w:cstheme="minorHAnsi"/>
        </w:rPr>
        <w:t>1/3 najmniejszego wymiaru przekroju poprzecznego elementu,</w:t>
      </w:r>
    </w:p>
    <w:p w:rsidR="001859F2" w:rsidRPr="00206150" w:rsidRDefault="001859F2" w:rsidP="00206150">
      <w:pPr>
        <w:pStyle w:val="Akapitzlist"/>
        <w:numPr>
          <w:ilvl w:val="0"/>
          <w:numId w:val="123"/>
        </w:numPr>
        <w:spacing w:after="0" w:line="288" w:lineRule="auto"/>
        <w:rPr>
          <w:rFonts w:cstheme="minorHAnsi"/>
        </w:rPr>
      </w:pPr>
      <w:r w:rsidRPr="00206150">
        <w:rPr>
          <w:rFonts w:cstheme="minorHAnsi"/>
        </w:rPr>
        <w:t>3/4 odległości w świetle między prętami zbrojenia leżącymi w jednej płaszczyźnie prostopadłej do kierunku betonowania.</w:t>
      </w:r>
    </w:p>
    <w:p w:rsidR="001859F2" w:rsidRPr="00206150" w:rsidRDefault="001859F2" w:rsidP="00206150">
      <w:pPr>
        <w:spacing w:after="0" w:line="288" w:lineRule="auto"/>
        <w:rPr>
          <w:rFonts w:cstheme="minorHAnsi"/>
        </w:rPr>
      </w:pPr>
      <w:r w:rsidRPr="00206150">
        <w:rPr>
          <w:rFonts w:cstheme="minorHAnsi"/>
        </w:rPr>
        <w:t>Kontrola partii kruszywa przed  użyciem go do wykonania mieszanki  betonowej obejmuje oznaczenia:</w:t>
      </w:r>
    </w:p>
    <w:p w:rsidR="00422A0E" w:rsidRPr="00206150" w:rsidRDefault="001859F2" w:rsidP="00206150">
      <w:pPr>
        <w:pStyle w:val="Akapitzlist"/>
        <w:numPr>
          <w:ilvl w:val="0"/>
          <w:numId w:val="87"/>
        </w:numPr>
        <w:spacing w:after="0" w:line="288" w:lineRule="auto"/>
        <w:rPr>
          <w:rFonts w:cstheme="minorHAnsi"/>
        </w:rPr>
      </w:pPr>
      <w:r w:rsidRPr="00206150">
        <w:rPr>
          <w:rFonts w:cstheme="minorHAnsi"/>
        </w:rPr>
        <w:t>składu ziarnowego wg PN-EN 933-1:2000,</w:t>
      </w:r>
    </w:p>
    <w:p w:rsidR="00422A0E" w:rsidRPr="00206150" w:rsidRDefault="001859F2" w:rsidP="00206150">
      <w:pPr>
        <w:pStyle w:val="Akapitzlist"/>
        <w:numPr>
          <w:ilvl w:val="0"/>
          <w:numId w:val="87"/>
        </w:numPr>
        <w:spacing w:after="0" w:line="288" w:lineRule="auto"/>
        <w:rPr>
          <w:rFonts w:cstheme="minorHAnsi"/>
        </w:rPr>
      </w:pPr>
      <w:r w:rsidRPr="00206150">
        <w:rPr>
          <w:rFonts w:cstheme="minorHAnsi"/>
        </w:rPr>
        <w:t xml:space="preserve">kształtu </w:t>
      </w:r>
      <w:proofErr w:type="spellStart"/>
      <w:r w:rsidRPr="00206150">
        <w:rPr>
          <w:rFonts w:cstheme="minorHAnsi"/>
        </w:rPr>
        <w:t>ziarn</w:t>
      </w:r>
      <w:proofErr w:type="spellEnd"/>
      <w:r w:rsidRPr="00206150">
        <w:rPr>
          <w:rFonts w:cstheme="minorHAnsi"/>
        </w:rPr>
        <w:t xml:space="preserve"> wg PN-EN 933-4:2001,</w:t>
      </w:r>
    </w:p>
    <w:p w:rsidR="00422A0E" w:rsidRPr="00206150" w:rsidRDefault="001859F2" w:rsidP="00206150">
      <w:pPr>
        <w:pStyle w:val="Akapitzlist"/>
        <w:numPr>
          <w:ilvl w:val="0"/>
          <w:numId w:val="87"/>
        </w:numPr>
        <w:spacing w:after="0" w:line="288" w:lineRule="auto"/>
        <w:rPr>
          <w:rFonts w:cstheme="minorHAnsi"/>
        </w:rPr>
      </w:pPr>
      <w:r w:rsidRPr="00206150">
        <w:rPr>
          <w:rFonts w:cstheme="minorHAnsi"/>
        </w:rPr>
        <w:t>zawartości pyłów mineralnych wg PN-78/B-06714/13,</w:t>
      </w:r>
    </w:p>
    <w:p w:rsidR="001859F2" w:rsidRPr="00206150" w:rsidRDefault="001859F2" w:rsidP="00206150">
      <w:pPr>
        <w:pStyle w:val="Akapitzlist"/>
        <w:numPr>
          <w:ilvl w:val="0"/>
          <w:numId w:val="87"/>
        </w:numPr>
        <w:spacing w:after="0" w:line="288" w:lineRule="auto"/>
        <w:rPr>
          <w:rFonts w:cstheme="minorHAnsi"/>
        </w:rPr>
      </w:pPr>
      <w:r w:rsidRPr="00206150">
        <w:rPr>
          <w:rFonts w:cstheme="minorHAnsi"/>
        </w:rPr>
        <w:lastRenderedPageBreak/>
        <w:t>zawartości zanieczyszczeń obcych wg PN-76/B-06714/12.</w:t>
      </w:r>
    </w:p>
    <w:p w:rsidR="001859F2" w:rsidRPr="00206150" w:rsidRDefault="001859F2" w:rsidP="00206150">
      <w:pPr>
        <w:spacing w:after="0" w:line="288" w:lineRule="auto"/>
        <w:rPr>
          <w:rFonts w:cstheme="minorHAnsi"/>
        </w:rPr>
      </w:pPr>
      <w:r w:rsidRPr="00206150">
        <w:rPr>
          <w:rFonts w:cstheme="minorHAnsi"/>
        </w:rPr>
        <w:t>W celu umożliwienia korekty recepty roboczej mieszanki betonowej  należy prowadzić bieżącą kontrolę wilgotności kruszywa wg PN-EN  1997-6:2002 i stałości zawartości frakcji 0-2 mm.</w:t>
      </w:r>
    </w:p>
    <w:p w:rsidR="001859F2" w:rsidRPr="00206150" w:rsidRDefault="001859F2" w:rsidP="00206150">
      <w:pPr>
        <w:spacing w:after="0" w:line="288" w:lineRule="auto"/>
        <w:rPr>
          <w:rFonts w:cstheme="minorHAnsi"/>
        </w:rPr>
      </w:pPr>
      <w:r w:rsidRPr="00206150">
        <w:rPr>
          <w:rFonts w:cstheme="minorHAnsi"/>
        </w:rPr>
        <w:t>2.2. Wymagania do betonu  konstrukcyjnego</w:t>
      </w:r>
    </w:p>
    <w:p w:rsidR="001859F2" w:rsidRPr="00206150" w:rsidRDefault="001859F2" w:rsidP="00206150">
      <w:pPr>
        <w:spacing w:after="0" w:line="288" w:lineRule="auto"/>
        <w:rPr>
          <w:rFonts w:cstheme="minorHAnsi"/>
        </w:rPr>
      </w:pPr>
      <w:r w:rsidRPr="00206150">
        <w:rPr>
          <w:rFonts w:cstheme="minorHAnsi"/>
        </w:rPr>
        <w:t xml:space="preserve">Prefabrykaty betonowe i żelbetowe wykonać na podstawie indywidualnej dokumentacji oraz poniższych norm: </w:t>
      </w:r>
      <w:r w:rsidR="00422A0E" w:rsidRPr="00206150">
        <w:rPr>
          <w:rFonts w:cstheme="minorHAnsi"/>
        </w:rPr>
        <w:t xml:space="preserve">                   </w:t>
      </w:r>
      <w:r w:rsidRPr="00206150">
        <w:rPr>
          <w:rFonts w:cstheme="minorHAnsi"/>
        </w:rPr>
        <w:t>PN-EN  206-1:2003 Beton Część 1: Wymagania, właściwości i zgodność</w:t>
      </w:r>
      <w:r w:rsidR="00422A0E" w:rsidRPr="00206150">
        <w:rPr>
          <w:rFonts w:cstheme="minorHAnsi"/>
        </w:rPr>
        <w:t xml:space="preserve">                                                                                                                        </w:t>
      </w:r>
      <w:r w:rsidRPr="00206150">
        <w:rPr>
          <w:rFonts w:cstheme="minorHAnsi"/>
        </w:rPr>
        <w:t>PN-B-06265:2004 Krajowe uzupełnienie PN-EN 206-1:2003 Beton Część  1: Wymagania, właściwości,  produkcja  i zgodność</w:t>
      </w:r>
      <w:r w:rsidR="00422A0E" w:rsidRPr="00206150">
        <w:rPr>
          <w:rFonts w:cstheme="minorHAnsi"/>
        </w:rPr>
        <w:t xml:space="preserve">                                                                                                                                                                                                                                     </w:t>
      </w:r>
      <w:r w:rsidRPr="00206150">
        <w:rPr>
          <w:rFonts w:cstheme="minorHAnsi"/>
        </w:rPr>
        <w:t>PN-EN  13369:2005 Wspólne wymagania dla prefabrykatów z betonu</w:t>
      </w:r>
      <w:r w:rsidR="00422A0E" w:rsidRPr="00206150">
        <w:rPr>
          <w:rFonts w:cstheme="minorHAnsi"/>
        </w:rPr>
        <w:t xml:space="preserve">                                                                                                               </w:t>
      </w:r>
      <w:r w:rsidRPr="00206150">
        <w:rPr>
          <w:rFonts w:cstheme="minorHAnsi"/>
        </w:rPr>
        <w:t>PN-EN 206-1 o klasie ekspozycji XC4,  klasie wytrzymałości C25/30  dla wykonania konstrukcji prefabrykatów.</w:t>
      </w:r>
    </w:p>
    <w:p w:rsidR="001859F2" w:rsidRPr="00206150" w:rsidRDefault="001859F2" w:rsidP="00206150">
      <w:pPr>
        <w:spacing w:after="0" w:line="288" w:lineRule="auto"/>
        <w:rPr>
          <w:rFonts w:cstheme="minorHAnsi"/>
        </w:rPr>
      </w:pPr>
      <w:r w:rsidRPr="00206150">
        <w:rPr>
          <w:rFonts w:cstheme="minorHAnsi"/>
        </w:rPr>
        <w:t>Wymagania co do szczelności i mrozoodporności wg PN-EN 206-1:2003, tj.:</w:t>
      </w:r>
    </w:p>
    <w:p w:rsidR="00422A0E" w:rsidRPr="00206150" w:rsidRDefault="001859F2" w:rsidP="00206150">
      <w:pPr>
        <w:pStyle w:val="Akapitzlist"/>
        <w:numPr>
          <w:ilvl w:val="0"/>
          <w:numId w:val="88"/>
        </w:numPr>
        <w:spacing w:after="0" w:line="288" w:lineRule="auto"/>
        <w:rPr>
          <w:rFonts w:cstheme="minorHAnsi"/>
        </w:rPr>
      </w:pPr>
      <w:r w:rsidRPr="00206150">
        <w:rPr>
          <w:rFonts w:cstheme="minorHAnsi"/>
        </w:rPr>
        <w:t>nasiąkliwość nie większa jak 4%</w:t>
      </w:r>
    </w:p>
    <w:p w:rsidR="001859F2" w:rsidRPr="00206150" w:rsidRDefault="001859F2" w:rsidP="00206150">
      <w:pPr>
        <w:pStyle w:val="Akapitzlist"/>
        <w:numPr>
          <w:ilvl w:val="0"/>
          <w:numId w:val="88"/>
        </w:numPr>
        <w:spacing w:after="0" w:line="288" w:lineRule="auto"/>
        <w:rPr>
          <w:rFonts w:cstheme="minorHAnsi"/>
        </w:rPr>
      </w:pPr>
      <w:r w:rsidRPr="00206150">
        <w:rPr>
          <w:rFonts w:cstheme="minorHAnsi"/>
        </w:rPr>
        <w:t>mrozoodporność przy ubytku masy nie większym  niż 5%, spadek wytrzymałości nie większy od 20% po 150 cyklach zamrażania i rozmrażania.</w:t>
      </w:r>
    </w:p>
    <w:p w:rsidR="001859F2" w:rsidRPr="00206150" w:rsidRDefault="001859F2" w:rsidP="00206150">
      <w:pPr>
        <w:spacing w:after="0" w:line="288" w:lineRule="auto"/>
        <w:rPr>
          <w:rFonts w:cstheme="minorHAnsi"/>
        </w:rPr>
      </w:pPr>
      <w:r w:rsidRPr="00206150">
        <w:rPr>
          <w:rFonts w:cstheme="minorHAnsi"/>
        </w:rPr>
        <w:t>Wymagania ogólne wg PN-EN 206-1:2003.</w:t>
      </w:r>
    </w:p>
    <w:p w:rsidR="001859F2" w:rsidRPr="00206150" w:rsidRDefault="001859F2" w:rsidP="00206150">
      <w:pPr>
        <w:spacing w:after="0" w:line="288" w:lineRule="auto"/>
        <w:rPr>
          <w:rFonts w:cstheme="minorHAnsi"/>
        </w:rPr>
      </w:pPr>
      <w:r w:rsidRPr="00206150">
        <w:rPr>
          <w:rFonts w:cstheme="minorHAnsi"/>
        </w:rPr>
        <w:t>Ponadto beton i jego składniki powinny spełniać wymagania IBDM w Warszawie.</w:t>
      </w:r>
    </w:p>
    <w:p w:rsidR="001859F2" w:rsidRPr="00206150" w:rsidRDefault="001859F2" w:rsidP="00206150">
      <w:pPr>
        <w:spacing w:after="0" w:line="288" w:lineRule="auto"/>
        <w:rPr>
          <w:rFonts w:cstheme="minorHAnsi"/>
        </w:rPr>
      </w:pPr>
      <w:r w:rsidRPr="00206150">
        <w:rPr>
          <w:rFonts w:cstheme="minorHAnsi"/>
        </w:rPr>
        <w:t>2.3.  Materiały do wykonania betonu zwykłego</w:t>
      </w:r>
    </w:p>
    <w:p w:rsidR="001859F2" w:rsidRPr="00206150" w:rsidRDefault="001859F2" w:rsidP="00206150">
      <w:pPr>
        <w:spacing w:after="0" w:line="288" w:lineRule="auto"/>
        <w:rPr>
          <w:rFonts w:cstheme="minorHAnsi"/>
        </w:rPr>
      </w:pPr>
      <w:r w:rsidRPr="00206150">
        <w:rPr>
          <w:rFonts w:cstheme="minorHAnsi"/>
        </w:rPr>
        <w:t>Beton k</w:t>
      </w:r>
      <w:r w:rsidR="00D01268" w:rsidRPr="00206150">
        <w:rPr>
          <w:rFonts w:cstheme="minorHAnsi"/>
        </w:rPr>
        <w:t>l</w:t>
      </w:r>
      <w:r w:rsidRPr="00206150">
        <w:rPr>
          <w:rFonts w:cstheme="minorHAnsi"/>
        </w:rPr>
        <w:t>.  B10 z utrzymaniem wymagań i badań tylko w zakresie wytrzymałości betonu na ściskanie.</w:t>
      </w:r>
    </w:p>
    <w:p w:rsidR="00D01268" w:rsidRPr="00206150" w:rsidRDefault="001859F2" w:rsidP="00206150">
      <w:pPr>
        <w:spacing w:after="0" w:line="288" w:lineRule="auto"/>
        <w:rPr>
          <w:rFonts w:cstheme="minorHAnsi"/>
        </w:rPr>
      </w:pPr>
      <w:r w:rsidRPr="00206150">
        <w:rPr>
          <w:rFonts w:cstheme="minorHAnsi"/>
        </w:rPr>
        <w:t xml:space="preserve">Orientacyjny skład </w:t>
      </w:r>
    </w:p>
    <w:p w:rsidR="00D01268" w:rsidRPr="00206150" w:rsidRDefault="001859F2" w:rsidP="00206150">
      <w:pPr>
        <w:pStyle w:val="Akapitzlist"/>
        <w:numPr>
          <w:ilvl w:val="0"/>
          <w:numId w:val="89"/>
        </w:numPr>
        <w:spacing w:after="0" w:line="288" w:lineRule="auto"/>
        <w:rPr>
          <w:rFonts w:cstheme="minorHAnsi"/>
        </w:rPr>
      </w:pPr>
      <w:r w:rsidRPr="00206150">
        <w:rPr>
          <w:rFonts w:cstheme="minorHAnsi"/>
        </w:rPr>
        <w:t>pospółka kruszona 0/40,</w:t>
      </w:r>
    </w:p>
    <w:p w:rsidR="00D01268" w:rsidRPr="00206150" w:rsidRDefault="001859F2" w:rsidP="00206150">
      <w:pPr>
        <w:pStyle w:val="Akapitzlist"/>
        <w:numPr>
          <w:ilvl w:val="0"/>
          <w:numId w:val="89"/>
        </w:numPr>
        <w:spacing w:after="0" w:line="288" w:lineRule="auto"/>
        <w:rPr>
          <w:rFonts w:cstheme="minorHAnsi"/>
        </w:rPr>
      </w:pPr>
      <w:r w:rsidRPr="00206150">
        <w:rPr>
          <w:rFonts w:cstheme="minorHAnsi"/>
        </w:rPr>
        <w:t xml:space="preserve">cement hutniczy 25. Ilość cementu 6%, </w:t>
      </w:r>
      <w:proofErr w:type="spellStart"/>
      <w:r w:rsidRPr="00206150">
        <w:rPr>
          <w:rFonts w:cstheme="minorHAnsi"/>
        </w:rPr>
        <w:t>gd</w:t>
      </w:r>
      <w:proofErr w:type="spellEnd"/>
      <w:r w:rsidRPr="00206150">
        <w:rPr>
          <w:rFonts w:cstheme="minorHAnsi"/>
        </w:rPr>
        <w:t xml:space="preserve"> max = 2,09 gr/cm 3 , </w:t>
      </w:r>
    </w:p>
    <w:p w:rsidR="00D01268" w:rsidRPr="00206150" w:rsidRDefault="001859F2" w:rsidP="00206150">
      <w:pPr>
        <w:pStyle w:val="Akapitzlist"/>
        <w:numPr>
          <w:ilvl w:val="0"/>
          <w:numId w:val="89"/>
        </w:numPr>
        <w:spacing w:after="0" w:line="288" w:lineRule="auto"/>
        <w:rPr>
          <w:rFonts w:cstheme="minorHAnsi"/>
        </w:rPr>
      </w:pPr>
      <w:r w:rsidRPr="00206150">
        <w:rPr>
          <w:rFonts w:cstheme="minorHAnsi"/>
        </w:rPr>
        <w:t xml:space="preserve">wilgotność optymalna 8%. </w:t>
      </w:r>
    </w:p>
    <w:p w:rsidR="001859F2" w:rsidRPr="00206150" w:rsidRDefault="00D01268" w:rsidP="00206150">
      <w:pPr>
        <w:pStyle w:val="Akapitzlist"/>
        <w:numPr>
          <w:ilvl w:val="0"/>
          <w:numId w:val="89"/>
        </w:numPr>
        <w:spacing w:after="0" w:line="288" w:lineRule="auto"/>
        <w:rPr>
          <w:rFonts w:cstheme="minorHAnsi"/>
        </w:rPr>
      </w:pPr>
      <w:r w:rsidRPr="00206150">
        <w:rPr>
          <w:rFonts w:cstheme="minorHAnsi"/>
        </w:rPr>
        <w:t>k</w:t>
      </w:r>
      <w:r w:rsidR="001859F2" w:rsidRPr="00206150">
        <w:rPr>
          <w:rFonts w:cstheme="minorHAnsi"/>
        </w:rPr>
        <w:t>ruszywo równomiernie stopniowane o frakcjach:  20/40 = 30%, 20/10 = 20%, 0/2 = 30%</w:t>
      </w:r>
    </w:p>
    <w:p w:rsidR="001859F2" w:rsidRPr="00206150" w:rsidRDefault="001859F2" w:rsidP="00206150">
      <w:pPr>
        <w:spacing w:after="0" w:line="288" w:lineRule="auto"/>
        <w:rPr>
          <w:rFonts w:cstheme="minorHAnsi"/>
        </w:rPr>
      </w:pPr>
      <w:r w:rsidRPr="00206150">
        <w:rPr>
          <w:rFonts w:cstheme="minorHAnsi"/>
        </w:rPr>
        <w:t>3.  SPRZĘT</w:t>
      </w:r>
    </w:p>
    <w:p w:rsidR="001859F2" w:rsidRPr="00206150" w:rsidRDefault="001859F2" w:rsidP="00206150">
      <w:pPr>
        <w:spacing w:after="0" w:line="288" w:lineRule="auto"/>
        <w:rPr>
          <w:rFonts w:cstheme="minorHAnsi"/>
        </w:rPr>
      </w:pPr>
      <w:r w:rsidRPr="00206150">
        <w:rPr>
          <w:rFonts w:cstheme="minorHAnsi"/>
        </w:rPr>
        <w:t>Dozatory muszą mieć aktualne świadectwo legalizacji.  Mieszanie składników powinno się odbywać wyłącznie w betoniarkach o wymuszonym działaniu (zabrania się stosowania mieszarek wolno spadowych).</w:t>
      </w:r>
    </w:p>
    <w:p w:rsidR="001859F2" w:rsidRPr="00206150" w:rsidRDefault="001859F2" w:rsidP="00206150">
      <w:pPr>
        <w:spacing w:after="0" w:line="288" w:lineRule="auto"/>
        <w:rPr>
          <w:rFonts w:cstheme="minorHAnsi"/>
        </w:rPr>
      </w:pPr>
      <w:r w:rsidRPr="00206150">
        <w:rPr>
          <w:rFonts w:cstheme="minorHAnsi"/>
        </w:rPr>
        <w:t>4.  TRANSPORT</w:t>
      </w:r>
    </w:p>
    <w:p w:rsidR="001859F2" w:rsidRPr="00206150" w:rsidRDefault="001859F2" w:rsidP="00206150">
      <w:pPr>
        <w:spacing w:after="0" w:line="288" w:lineRule="auto"/>
        <w:rPr>
          <w:rFonts w:cstheme="minorHAnsi"/>
        </w:rPr>
      </w:pPr>
      <w:r w:rsidRPr="00206150">
        <w:rPr>
          <w:rFonts w:cstheme="minorHAnsi"/>
        </w:rPr>
        <w:t>4.1. Transport, podawanie i układanie mieszanki betonowej</w:t>
      </w:r>
    </w:p>
    <w:p w:rsidR="001859F2" w:rsidRPr="00206150" w:rsidRDefault="001859F2" w:rsidP="00206150">
      <w:pPr>
        <w:spacing w:after="0" w:line="288" w:lineRule="auto"/>
        <w:rPr>
          <w:rFonts w:cstheme="minorHAnsi"/>
        </w:rPr>
      </w:pPr>
      <w:r w:rsidRPr="00206150">
        <w:rPr>
          <w:rFonts w:cstheme="minorHAnsi"/>
        </w:rPr>
        <w:t>(1) Środki do transportu betonu</w:t>
      </w:r>
    </w:p>
    <w:p w:rsidR="001859F2" w:rsidRPr="00206150" w:rsidRDefault="001859F2" w:rsidP="00206150">
      <w:pPr>
        <w:spacing w:after="0" w:line="288" w:lineRule="auto"/>
        <w:rPr>
          <w:rFonts w:cstheme="minorHAnsi"/>
        </w:rPr>
      </w:pPr>
      <w:r w:rsidRPr="00206150">
        <w:rPr>
          <w:rFonts w:cstheme="minorHAnsi"/>
        </w:rPr>
        <w:t>Mieszanki betonowe mogą być transportowane mieszalnikami samochodowymi (tzw. gruszkami).</w:t>
      </w:r>
      <w:r w:rsidR="00D01268" w:rsidRPr="00206150">
        <w:rPr>
          <w:rFonts w:cstheme="minorHAnsi"/>
        </w:rPr>
        <w:t xml:space="preserve">                                                       </w:t>
      </w:r>
      <w:r w:rsidRPr="00206150">
        <w:rPr>
          <w:rFonts w:cstheme="minorHAnsi"/>
        </w:rPr>
        <w:t>Ilość  „gruszek"  należy  dobrać  tak  aby  zapewnić  wymaganą  szybkość  betonowania  z  uwzględnieniem odległości dowozu, czasu twardnienia betonu oraz koniecznej rezerwy w przypadku awarii samochodu.</w:t>
      </w:r>
    </w:p>
    <w:p w:rsidR="001859F2" w:rsidRPr="00206150" w:rsidRDefault="001859F2" w:rsidP="00206150">
      <w:pPr>
        <w:spacing w:after="0" w:line="288" w:lineRule="auto"/>
        <w:rPr>
          <w:rFonts w:cstheme="minorHAnsi"/>
        </w:rPr>
      </w:pPr>
      <w:r w:rsidRPr="00206150">
        <w:rPr>
          <w:rFonts w:cstheme="minorHAnsi"/>
        </w:rPr>
        <w:t>(2) Czas transportu i wbudowania</w:t>
      </w:r>
    </w:p>
    <w:p w:rsidR="001859F2" w:rsidRPr="00206150" w:rsidRDefault="001859F2" w:rsidP="00206150">
      <w:pPr>
        <w:spacing w:after="0" w:line="288" w:lineRule="auto"/>
        <w:rPr>
          <w:rFonts w:cstheme="minorHAnsi"/>
        </w:rPr>
      </w:pPr>
      <w:r w:rsidRPr="00206150">
        <w:rPr>
          <w:rFonts w:cstheme="minorHAnsi"/>
        </w:rPr>
        <w:t>Czas transportu i wbudowania mieszanki nie powinien  być dłuższy niż:</w:t>
      </w:r>
    </w:p>
    <w:p w:rsidR="00D01268" w:rsidRPr="00206150" w:rsidRDefault="001859F2" w:rsidP="00206150">
      <w:pPr>
        <w:pStyle w:val="Akapitzlist"/>
        <w:numPr>
          <w:ilvl w:val="0"/>
          <w:numId w:val="90"/>
        </w:numPr>
        <w:spacing w:after="0" w:line="288" w:lineRule="auto"/>
        <w:rPr>
          <w:rFonts w:cstheme="minorHAnsi"/>
        </w:rPr>
      </w:pPr>
      <w:r w:rsidRPr="00206150">
        <w:rPr>
          <w:rFonts w:cstheme="minorHAnsi"/>
        </w:rPr>
        <w:t>90 minut przy temperaturze otoczenia  +15°C</w:t>
      </w:r>
    </w:p>
    <w:p w:rsidR="00D01268" w:rsidRPr="00206150" w:rsidRDefault="001859F2" w:rsidP="00206150">
      <w:pPr>
        <w:pStyle w:val="Akapitzlist"/>
        <w:numPr>
          <w:ilvl w:val="0"/>
          <w:numId w:val="90"/>
        </w:numPr>
        <w:spacing w:after="0" w:line="288" w:lineRule="auto"/>
        <w:rPr>
          <w:rFonts w:cstheme="minorHAnsi"/>
        </w:rPr>
      </w:pPr>
      <w:r w:rsidRPr="00206150">
        <w:rPr>
          <w:rFonts w:cstheme="minorHAnsi"/>
        </w:rPr>
        <w:t>70 minut przy temperaturze otoczenia  +20°C</w:t>
      </w:r>
    </w:p>
    <w:p w:rsidR="001859F2" w:rsidRPr="00206150" w:rsidRDefault="001859F2" w:rsidP="00206150">
      <w:pPr>
        <w:pStyle w:val="Akapitzlist"/>
        <w:numPr>
          <w:ilvl w:val="0"/>
          <w:numId w:val="90"/>
        </w:numPr>
        <w:spacing w:after="0" w:line="288" w:lineRule="auto"/>
        <w:rPr>
          <w:rFonts w:cstheme="minorHAnsi"/>
        </w:rPr>
      </w:pPr>
      <w:r w:rsidRPr="00206150">
        <w:rPr>
          <w:rFonts w:cstheme="minorHAnsi"/>
        </w:rPr>
        <w:t>30 minut przy temperaturze otoczenia  +30°C</w:t>
      </w:r>
    </w:p>
    <w:p w:rsidR="00D01268" w:rsidRPr="00206150" w:rsidRDefault="00D01268" w:rsidP="00206150">
      <w:pPr>
        <w:spacing w:after="0" w:line="288" w:lineRule="auto"/>
        <w:rPr>
          <w:rFonts w:cstheme="minorHAnsi"/>
        </w:rPr>
      </w:pPr>
    </w:p>
    <w:p w:rsidR="001859F2" w:rsidRPr="00206150" w:rsidRDefault="001859F2" w:rsidP="00206150">
      <w:pPr>
        <w:spacing w:after="0" w:line="288" w:lineRule="auto"/>
        <w:rPr>
          <w:rFonts w:cstheme="minorHAnsi"/>
        </w:rPr>
      </w:pPr>
      <w:r w:rsidRPr="00206150">
        <w:rPr>
          <w:rFonts w:cstheme="minorHAnsi"/>
        </w:rPr>
        <w:t>5. WYKONANIE ROBÓT</w:t>
      </w:r>
    </w:p>
    <w:p w:rsidR="001859F2" w:rsidRPr="00206150" w:rsidRDefault="001859F2" w:rsidP="00206150">
      <w:pPr>
        <w:spacing w:after="0" w:line="288" w:lineRule="auto"/>
        <w:rPr>
          <w:rFonts w:cstheme="minorHAnsi"/>
        </w:rPr>
      </w:pPr>
      <w:r w:rsidRPr="00206150">
        <w:rPr>
          <w:rFonts w:cstheme="minorHAnsi"/>
        </w:rPr>
        <w:t>5.1. Zalecenia ogólne</w:t>
      </w:r>
    </w:p>
    <w:p w:rsidR="001859F2" w:rsidRPr="00206150" w:rsidRDefault="001859F2" w:rsidP="00206150">
      <w:pPr>
        <w:spacing w:after="0" w:line="288" w:lineRule="auto"/>
        <w:rPr>
          <w:rFonts w:cstheme="minorHAnsi"/>
        </w:rPr>
      </w:pPr>
      <w:r w:rsidRPr="00206150">
        <w:rPr>
          <w:rFonts w:cstheme="minorHAnsi"/>
        </w:rPr>
        <w:t>Roboty betoniarskie muszą być wykonane zgodnie z wymaganiami norm PN-EN 206-1:2003 i PN-63/B-06251.</w:t>
      </w:r>
      <w:r w:rsidR="00EB46D8" w:rsidRPr="00206150">
        <w:rPr>
          <w:rFonts w:cstheme="minorHAnsi"/>
        </w:rPr>
        <w:t xml:space="preserve"> </w:t>
      </w:r>
      <w:r w:rsidRPr="00206150">
        <w:rPr>
          <w:rFonts w:cstheme="minorHAnsi"/>
        </w:rPr>
        <w:t>Betonowanie można rozpocząć po uzyskaniu zezwolenia Inspektora Nadzoru potwierdzonego wpisem do dziennika budowy.</w:t>
      </w:r>
    </w:p>
    <w:p w:rsidR="001859F2" w:rsidRPr="00206150" w:rsidRDefault="001859F2" w:rsidP="00206150">
      <w:pPr>
        <w:spacing w:after="0" w:line="288" w:lineRule="auto"/>
        <w:rPr>
          <w:rFonts w:cstheme="minorHAnsi"/>
        </w:rPr>
      </w:pPr>
      <w:r w:rsidRPr="00206150">
        <w:rPr>
          <w:rFonts w:cstheme="minorHAnsi"/>
        </w:rPr>
        <w:t>5.2.  Wytwarzanie mieszanki betonowej</w:t>
      </w:r>
    </w:p>
    <w:p w:rsidR="001859F2" w:rsidRPr="00206150" w:rsidRDefault="001859F2" w:rsidP="00206150">
      <w:pPr>
        <w:spacing w:after="0" w:line="288" w:lineRule="auto"/>
        <w:rPr>
          <w:rFonts w:cstheme="minorHAnsi"/>
        </w:rPr>
      </w:pPr>
      <w:r w:rsidRPr="00206150">
        <w:rPr>
          <w:rFonts w:cstheme="minorHAnsi"/>
        </w:rPr>
        <w:t>(1) Dozowanie składników:</w:t>
      </w:r>
    </w:p>
    <w:p w:rsidR="001859F2" w:rsidRPr="00206150" w:rsidRDefault="001859F2" w:rsidP="00206150">
      <w:pPr>
        <w:spacing w:after="0" w:line="288" w:lineRule="auto"/>
        <w:rPr>
          <w:rFonts w:cstheme="minorHAnsi"/>
        </w:rPr>
      </w:pPr>
      <w:r w:rsidRPr="00206150">
        <w:rPr>
          <w:rFonts w:cstheme="minorHAnsi"/>
        </w:rPr>
        <w:t>Dozowanie  składników  do  mieszanki  betonowej  powinno  być  dokonywane  wyłącznie  wagowo,  z dokładnością:</w:t>
      </w:r>
    </w:p>
    <w:p w:rsidR="001859F2" w:rsidRPr="00206150" w:rsidRDefault="001859F2" w:rsidP="00206150">
      <w:pPr>
        <w:spacing w:after="0" w:line="288" w:lineRule="auto"/>
        <w:rPr>
          <w:rFonts w:cstheme="minorHAnsi"/>
        </w:rPr>
      </w:pPr>
      <w:r w:rsidRPr="00206150">
        <w:rPr>
          <w:rFonts w:cstheme="minorHAnsi"/>
        </w:rPr>
        <w:lastRenderedPageBreak/>
        <w:t>2% -  przy dozowaniu cementu i wody</w:t>
      </w:r>
      <w:r w:rsidR="00D01268" w:rsidRPr="00206150">
        <w:rPr>
          <w:rFonts w:cstheme="minorHAnsi"/>
        </w:rPr>
        <w:t xml:space="preserve">                                                                                                                                                                 </w:t>
      </w:r>
      <w:r w:rsidRPr="00206150">
        <w:rPr>
          <w:rFonts w:cstheme="minorHAnsi"/>
        </w:rPr>
        <w:t>3% -  przy dozowaniu kruszywa.</w:t>
      </w:r>
    </w:p>
    <w:p w:rsidR="001859F2" w:rsidRPr="00206150" w:rsidRDefault="001859F2" w:rsidP="00206150">
      <w:pPr>
        <w:spacing w:after="0" w:line="288" w:lineRule="auto"/>
        <w:rPr>
          <w:rFonts w:cstheme="minorHAnsi"/>
        </w:rPr>
      </w:pPr>
      <w:r w:rsidRPr="00206150">
        <w:rPr>
          <w:rFonts w:cstheme="minorHAnsi"/>
        </w:rPr>
        <w:t>Dozatory muszą mieć aktualne świadectwo legalizacji.</w:t>
      </w:r>
      <w:r w:rsidR="00EB46D8" w:rsidRPr="00206150">
        <w:rPr>
          <w:rFonts w:cstheme="minorHAnsi"/>
        </w:rPr>
        <w:t xml:space="preserve"> </w:t>
      </w:r>
      <w:r w:rsidRPr="00206150">
        <w:rPr>
          <w:rFonts w:cstheme="minorHAnsi"/>
        </w:rPr>
        <w:t>Przy  dozowaniu  składników  powinno  się  uwzględniać  korektę  związaną  ze zmiennym  zawilgoceniem kruszywa.</w:t>
      </w:r>
    </w:p>
    <w:p w:rsidR="00D01268" w:rsidRPr="00206150" w:rsidRDefault="001859F2" w:rsidP="00206150">
      <w:pPr>
        <w:spacing w:after="0" w:line="288" w:lineRule="auto"/>
        <w:rPr>
          <w:rFonts w:cstheme="minorHAnsi"/>
        </w:rPr>
      </w:pPr>
      <w:r w:rsidRPr="00206150">
        <w:rPr>
          <w:rFonts w:cstheme="minorHAnsi"/>
        </w:rPr>
        <w:t>(2) Mieszanie składników</w:t>
      </w:r>
    </w:p>
    <w:p w:rsidR="001859F2" w:rsidRPr="00206150" w:rsidRDefault="001859F2" w:rsidP="00206150">
      <w:pPr>
        <w:spacing w:after="0" w:line="288" w:lineRule="auto"/>
        <w:rPr>
          <w:rFonts w:cstheme="minorHAnsi"/>
        </w:rPr>
      </w:pPr>
      <w:r w:rsidRPr="00206150">
        <w:rPr>
          <w:rFonts w:cstheme="minorHAnsi"/>
        </w:rPr>
        <w:t xml:space="preserve">Mieszanie składników powinno się odbywać wyłącznie w betoniarkach wymuszonym działaniu (zabrania się stosowania mieszarek </w:t>
      </w:r>
      <w:proofErr w:type="spellStart"/>
      <w:r w:rsidRPr="00206150">
        <w:rPr>
          <w:rFonts w:cstheme="minorHAnsi"/>
        </w:rPr>
        <w:t>wolnospadowych</w:t>
      </w:r>
      <w:proofErr w:type="spellEnd"/>
      <w:r w:rsidRPr="00206150">
        <w:rPr>
          <w:rFonts w:cstheme="minorHAnsi"/>
        </w:rPr>
        <w:t>).</w:t>
      </w:r>
      <w:r w:rsidR="00D01268" w:rsidRPr="00206150">
        <w:rPr>
          <w:rFonts w:cstheme="minorHAnsi"/>
        </w:rPr>
        <w:t xml:space="preserve">                                                                                                                                     </w:t>
      </w:r>
      <w:r w:rsidRPr="00206150">
        <w:rPr>
          <w:rFonts w:cstheme="minorHAnsi"/>
        </w:rPr>
        <w:t xml:space="preserve"> Czas mieszania należy ustalić doświadczalnie jednak nie powinien być krótszy niż 2 minuty.</w:t>
      </w:r>
    </w:p>
    <w:p w:rsidR="001859F2" w:rsidRPr="00206150" w:rsidRDefault="001859F2" w:rsidP="00206150">
      <w:pPr>
        <w:spacing w:after="0" w:line="288" w:lineRule="auto"/>
        <w:rPr>
          <w:rFonts w:cstheme="minorHAnsi"/>
        </w:rPr>
      </w:pPr>
      <w:r w:rsidRPr="00206150">
        <w:rPr>
          <w:rFonts w:cstheme="minorHAnsi"/>
        </w:rPr>
        <w:t>(3) Podawanie i układanie mieszanki betonowej</w:t>
      </w:r>
    </w:p>
    <w:p w:rsidR="001859F2" w:rsidRPr="00206150" w:rsidRDefault="001859F2" w:rsidP="00206150">
      <w:pPr>
        <w:spacing w:after="0" w:line="288" w:lineRule="auto"/>
        <w:rPr>
          <w:rFonts w:cstheme="minorHAnsi"/>
        </w:rPr>
      </w:pPr>
      <w:r w:rsidRPr="00206150">
        <w:rPr>
          <w:rFonts w:cstheme="minorHAnsi"/>
        </w:rPr>
        <w:t>Do podawania mieszanek betonowych należy stosować pojemniki o konstrukcji umożliwiającej łatwe ich opróżnianie lub pompy przystosowanej do podawania mieszanek plastycznych. Przy stosowaniu pomp obowiązują odrębne  wymagania  technologiczne  przy  czym  wymaga  się  sprawdzenia  ustalonej konsystencji mieszanki betonowej przy wylocie.</w:t>
      </w:r>
      <w:r w:rsidR="00D01268" w:rsidRPr="00206150">
        <w:rPr>
          <w:rFonts w:cstheme="minorHAnsi"/>
        </w:rPr>
        <w:t xml:space="preserve">                                                                                                                                                                                                                </w:t>
      </w:r>
      <w:r w:rsidRPr="00206150">
        <w:rPr>
          <w:rFonts w:cstheme="minorHAnsi"/>
        </w:rPr>
        <w:t xml:space="preserve"> Przed przystąpieniem do układania betonu należy sprawdzić: położenie zbrojenia, zgodność rzędnych z projektem, czystość  deskowania  oraz  obecność  wkładek  dystansowych  zapewniających  wymaganą wielkość otuliny. Mieszanki betonowej nie należy zrzucać z wysokości większej niż 0,75 m od powierzchni, na którą spada. </w:t>
      </w:r>
      <w:r w:rsidR="00D01268" w:rsidRPr="00206150">
        <w:rPr>
          <w:rFonts w:cstheme="minorHAnsi"/>
        </w:rPr>
        <w:t xml:space="preserve">                                  </w:t>
      </w:r>
      <w:r w:rsidRPr="00206150">
        <w:rPr>
          <w:rFonts w:cstheme="minorHAnsi"/>
        </w:rPr>
        <w:t xml:space="preserve">W przypadku gdy wysokość ta jest większa należy mieszankę podawać za pomocą rynny zsypowej (do wysokości </w:t>
      </w:r>
      <w:r w:rsidR="00D01268" w:rsidRPr="00206150">
        <w:rPr>
          <w:rFonts w:cstheme="minorHAnsi"/>
        </w:rPr>
        <w:t xml:space="preserve">                </w:t>
      </w:r>
      <w:r w:rsidRPr="00206150">
        <w:rPr>
          <w:rFonts w:cstheme="minorHAnsi"/>
        </w:rPr>
        <w:t>3,0 m) lub leja zsypowego teleskopowego (do wysokości 8,0 m).</w:t>
      </w:r>
      <w:r w:rsidR="00D01268" w:rsidRPr="00206150">
        <w:rPr>
          <w:rFonts w:cstheme="minorHAnsi"/>
        </w:rPr>
        <w:t xml:space="preserve">                                                                                                          </w:t>
      </w:r>
      <w:r w:rsidRPr="00206150">
        <w:rPr>
          <w:rFonts w:cstheme="minorHAnsi"/>
        </w:rPr>
        <w:t>Przy wykonywaniu konstrukcji monolitycznych należy przestrzegać dokumentacji technologicznej, która powinna uwzględniać następujące zalecenia:</w:t>
      </w:r>
    </w:p>
    <w:p w:rsidR="00D01268" w:rsidRPr="00206150" w:rsidRDefault="001859F2" w:rsidP="00206150">
      <w:pPr>
        <w:pStyle w:val="Akapitzlist"/>
        <w:numPr>
          <w:ilvl w:val="0"/>
          <w:numId w:val="91"/>
        </w:numPr>
        <w:spacing w:after="0" w:line="288" w:lineRule="auto"/>
        <w:rPr>
          <w:rFonts w:cstheme="minorHAnsi"/>
        </w:rPr>
      </w:pPr>
      <w:r w:rsidRPr="00206150">
        <w:rPr>
          <w:rFonts w:cstheme="minorHAnsi"/>
        </w:rPr>
        <w:t>w fundamentach i korpusach podpór mieszankę betonową należy układać bezpośrednio z pojemnika lub rurociągu pompy, bądź też za pośrednictwem rynny,</w:t>
      </w:r>
    </w:p>
    <w:p w:rsidR="001859F2" w:rsidRPr="00206150" w:rsidRDefault="001859F2" w:rsidP="00206150">
      <w:pPr>
        <w:pStyle w:val="Akapitzlist"/>
        <w:numPr>
          <w:ilvl w:val="0"/>
          <w:numId w:val="91"/>
        </w:numPr>
        <w:spacing w:after="0" w:line="288" w:lineRule="auto"/>
        <w:rPr>
          <w:rFonts w:cstheme="minorHAnsi"/>
        </w:rPr>
      </w:pPr>
      <w:r w:rsidRPr="00206150">
        <w:rPr>
          <w:rFonts w:cstheme="minorHAnsi"/>
        </w:rPr>
        <w:t>warstwami o grubości do 40 cm zagęszczając wibratorami wgłębnymi,</w:t>
      </w:r>
    </w:p>
    <w:p w:rsidR="001859F2" w:rsidRPr="00206150" w:rsidRDefault="00D01268" w:rsidP="00206150">
      <w:pPr>
        <w:spacing w:after="0" w:line="288" w:lineRule="auto"/>
        <w:rPr>
          <w:rFonts w:cstheme="minorHAnsi"/>
        </w:rPr>
      </w:pPr>
      <w:r w:rsidRPr="00206150">
        <w:rPr>
          <w:rFonts w:cstheme="minorHAnsi"/>
        </w:rPr>
        <w:t>P</w:t>
      </w:r>
      <w:r w:rsidR="001859F2" w:rsidRPr="00206150">
        <w:rPr>
          <w:rFonts w:cstheme="minorHAnsi"/>
        </w:rPr>
        <w:t xml:space="preserve">rzy wykonywaniu płyt mieszankę betonową należy układać bezpośrednio z pojemnika lub rurociągu pompy. </w:t>
      </w:r>
      <w:r w:rsidRPr="00206150">
        <w:rPr>
          <w:rFonts w:cstheme="minorHAnsi"/>
        </w:rPr>
        <w:t xml:space="preserve">                                           </w:t>
      </w:r>
      <w:r w:rsidR="001859F2" w:rsidRPr="00206150">
        <w:rPr>
          <w:rFonts w:cstheme="minorHAnsi"/>
        </w:rPr>
        <w:t xml:space="preserve"> W płytach  o  grubości  większej  od  12  cm  zbrojonych  górą  i  dołem  należy  stosować  belki wibracyjne.</w:t>
      </w:r>
    </w:p>
    <w:p w:rsidR="001859F2" w:rsidRPr="00206150" w:rsidRDefault="001859F2" w:rsidP="00206150">
      <w:pPr>
        <w:spacing w:after="0" w:line="288" w:lineRule="auto"/>
        <w:rPr>
          <w:rFonts w:cstheme="minorHAnsi"/>
        </w:rPr>
      </w:pPr>
      <w:r w:rsidRPr="00206150">
        <w:rPr>
          <w:rFonts w:cstheme="minorHAnsi"/>
        </w:rPr>
        <w:t>(4) Zagęszczanie betonu</w:t>
      </w:r>
    </w:p>
    <w:p w:rsidR="00D01268" w:rsidRPr="00206150" w:rsidRDefault="001859F2" w:rsidP="00206150">
      <w:pPr>
        <w:spacing w:after="0" w:line="288" w:lineRule="auto"/>
        <w:rPr>
          <w:rFonts w:cstheme="minorHAnsi"/>
        </w:rPr>
      </w:pPr>
      <w:r w:rsidRPr="00206150">
        <w:rPr>
          <w:rFonts w:cstheme="minorHAnsi"/>
        </w:rPr>
        <w:t>Przy zagęszczaniu mieszanki betonowej  należy przestrzegać następujących zasad:</w:t>
      </w:r>
    </w:p>
    <w:p w:rsidR="001859F2" w:rsidRPr="00206150" w:rsidRDefault="001859F2" w:rsidP="00206150">
      <w:pPr>
        <w:spacing w:after="0" w:line="288" w:lineRule="auto"/>
        <w:rPr>
          <w:rFonts w:cstheme="minorHAnsi"/>
        </w:rPr>
      </w:pPr>
      <w:r w:rsidRPr="00206150">
        <w:rPr>
          <w:rFonts w:cstheme="minorHAnsi"/>
        </w:rPr>
        <w:t xml:space="preserve">Wibratory wgłębne należy stosować o częstotliwości min. 6000 drgań na minutę, z buławami o średnicy nie większej niż 0,65 odległości między prętami zbrojenia leżącymi w płaszczyźnie poziomej. </w:t>
      </w:r>
      <w:r w:rsidR="00D01268" w:rsidRPr="00206150">
        <w:rPr>
          <w:rFonts w:cstheme="minorHAnsi"/>
        </w:rPr>
        <w:t xml:space="preserve">                                                                                  </w:t>
      </w:r>
      <w:r w:rsidRPr="00206150">
        <w:rPr>
          <w:rFonts w:cstheme="minorHAnsi"/>
        </w:rPr>
        <w:t>Podczas zagęszczania wibratorami wgłębnymi nie wolno dotykać zbrojenia buławą wibratora.</w:t>
      </w:r>
      <w:r w:rsidR="00D01268" w:rsidRPr="00206150">
        <w:rPr>
          <w:rFonts w:cstheme="minorHAnsi"/>
        </w:rPr>
        <w:t xml:space="preserve">                                                                </w:t>
      </w:r>
      <w:r w:rsidRPr="00206150">
        <w:rPr>
          <w:rFonts w:cstheme="minorHAnsi"/>
        </w:rPr>
        <w:t>Podczas zagęszczania wibratorami wgłębnymi należy zagłębić buławę na głębokość 5-8 cm w warstwę poprzednią i przytrzymywać buławę w jednym miejscu w czasie 20-30 sekund po czym wyjmować powoli w stanie wibrującym. Kolejne miejsca zagłębienia buławy powinny być od siebie oddalone o  1,4 R, gdzie R jest promieniem skutecznego działania wibratora. Odległość ta zwykle wynosi 0,35-0,7 m.</w:t>
      </w:r>
      <w:r w:rsidR="00D01268" w:rsidRPr="00206150">
        <w:rPr>
          <w:rFonts w:cstheme="minorHAnsi"/>
        </w:rPr>
        <w:t xml:space="preserve">                                                                                                                                          </w:t>
      </w:r>
      <w:r w:rsidRPr="00206150">
        <w:rPr>
          <w:rFonts w:cstheme="minorHAnsi"/>
        </w:rPr>
        <w:t>Belki wibracyjne powinny być stosowane do wyrównania powierzchni betonu płyt i charakteryzować się</w:t>
      </w:r>
      <w:r w:rsidR="00D01268" w:rsidRPr="00206150">
        <w:rPr>
          <w:rFonts w:cstheme="minorHAnsi"/>
        </w:rPr>
        <w:t xml:space="preserve"> </w:t>
      </w:r>
      <w:r w:rsidRPr="00206150">
        <w:rPr>
          <w:rFonts w:cstheme="minorHAnsi"/>
        </w:rPr>
        <w:t>jednakowymi drganiami na całej długości.</w:t>
      </w:r>
      <w:r w:rsidR="00D01268" w:rsidRPr="00206150">
        <w:rPr>
          <w:rFonts w:cstheme="minorHAnsi"/>
        </w:rPr>
        <w:t xml:space="preserve">                                                                                                                                                         </w:t>
      </w:r>
      <w:r w:rsidRPr="00206150">
        <w:rPr>
          <w:rFonts w:cstheme="minorHAnsi"/>
        </w:rPr>
        <w:t>Czas  zagęszczania  wibratorem  powierzchniowym,  lub  belką  wibracyjną  w  jednym  miejscu  powinien wynosić od 30 do 60 sekund.</w:t>
      </w:r>
      <w:r w:rsidR="00D01268" w:rsidRPr="00206150">
        <w:rPr>
          <w:rFonts w:cstheme="minorHAnsi"/>
        </w:rPr>
        <w:t xml:space="preserve">                                                                                                                                                                                                        </w:t>
      </w:r>
      <w:r w:rsidRPr="00206150">
        <w:rPr>
          <w:rFonts w:cstheme="minorHAnsi"/>
        </w:rPr>
        <w:t xml:space="preserve"> Zasięg działania wibratorów przyczepnych wynosi zwykle od 20 do 50 cm w kierunku głębokości i od  1,0 do 1,5 m w kierunku długości elementu. Rozstaw wibratorów należy ustalić doświadczalnie tak aby nie powstawały martwe pola.  Mocowanie wibratorów powinno być trwałe i sztywne.</w:t>
      </w:r>
    </w:p>
    <w:p w:rsidR="00D01268" w:rsidRPr="00206150" w:rsidRDefault="00D01268" w:rsidP="00206150">
      <w:pPr>
        <w:spacing w:after="0" w:line="288" w:lineRule="auto"/>
        <w:rPr>
          <w:rFonts w:cstheme="minorHAnsi"/>
        </w:rPr>
      </w:pPr>
    </w:p>
    <w:p w:rsidR="001859F2" w:rsidRPr="00206150" w:rsidRDefault="001859F2" w:rsidP="00206150">
      <w:pPr>
        <w:spacing w:after="0" w:line="288" w:lineRule="auto"/>
        <w:rPr>
          <w:rFonts w:cstheme="minorHAnsi"/>
        </w:rPr>
      </w:pPr>
      <w:r w:rsidRPr="00206150">
        <w:rPr>
          <w:rFonts w:cstheme="minorHAnsi"/>
        </w:rPr>
        <w:t>(5) Przerwy w betonowaniu</w:t>
      </w:r>
    </w:p>
    <w:p w:rsidR="00D01268" w:rsidRPr="00206150" w:rsidRDefault="001859F2" w:rsidP="00206150">
      <w:pPr>
        <w:spacing w:after="0" w:line="288" w:lineRule="auto"/>
        <w:rPr>
          <w:rFonts w:cstheme="minorHAnsi"/>
        </w:rPr>
      </w:pPr>
      <w:r w:rsidRPr="00206150">
        <w:rPr>
          <w:rFonts w:cstheme="minorHAnsi"/>
        </w:rPr>
        <w:t>Przerwy  w  betonowaniu  należy  sytuować  w  miejscach  uprzednio  przewidzianych  i  uzgodnionych  z projektantem.</w:t>
      </w:r>
      <w:r w:rsidR="00D01268" w:rsidRPr="00206150">
        <w:rPr>
          <w:rFonts w:cstheme="minorHAnsi"/>
        </w:rPr>
        <w:t xml:space="preserve">                                                                                                                                                                           </w:t>
      </w:r>
      <w:r w:rsidRPr="00206150">
        <w:rPr>
          <w:rFonts w:cstheme="minorHAnsi"/>
        </w:rPr>
        <w:t>Ukształtowanie powierzchni betonu w przerwie roboczej po winno być uzgodnione z projektantem, a w prostszych przypadkach  można  się  kierować  zasadą,  że  powinna  ona  być  prostopadła  do  kierunku naprężeń głównych.</w:t>
      </w:r>
      <w:r w:rsidR="00D01268" w:rsidRPr="00206150">
        <w:rPr>
          <w:rFonts w:cstheme="minorHAnsi"/>
        </w:rPr>
        <w:t xml:space="preserve">     </w:t>
      </w:r>
      <w:r w:rsidRPr="00206150">
        <w:rPr>
          <w:rFonts w:cstheme="minorHAnsi"/>
        </w:rPr>
        <w:lastRenderedPageBreak/>
        <w:t>Powierzchnia  betonu  w  miejscu  przerwania  betonowania  powinna  być  starannie  przygotowana  do</w:t>
      </w:r>
      <w:r w:rsidR="00D01268" w:rsidRPr="00206150">
        <w:rPr>
          <w:rFonts w:cstheme="minorHAnsi"/>
        </w:rPr>
        <w:t xml:space="preserve"> </w:t>
      </w:r>
      <w:r w:rsidRPr="00206150">
        <w:rPr>
          <w:rFonts w:cstheme="minorHAnsi"/>
        </w:rPr>
        <w:t xml:space="preserve">połączenia betonu stwardniałego ze świeżym przez: </w:t>
      </w:r>
    </w:p>
    <w:p w:rsidR="00D01268" w:rsidRPr="00206150" w:rsidRDefault="001859F2" w:rsidP="00206150">
      <w:pPr>
        <w:pStyle w:val="Akapitzlist"/>
        <w:numPr>
          <w:ilvl w:val="0"/>
          <w:numId w:val="92"/>
        </w:numPr>
        <w:spacing w:after="0" w:line="288" w:lineRule="auto"/>
        <w:rPr>
          <w:rFonts w:cstheme="minorHAnsi"/>
        </w:rPr>
      </w:pPr>
      <w:r w:rsidRPr="00206150">
        <w:rPr>
          <w:rFonts w:cstheme="minorHAnsi"/>
        </w:rPr>
        <w:t>usunięcie z</w:t>
      </w:r>
      <w:r w:rsidR="00D01268" w:rsidRPr="00206150">
        <w:rPr>
          <w:rFonts w:cstheme="minorHAnsi"/>
        </w:rPr>
        <w:t xml:space="preserve">  </w:t>
      </w:r>
      <w:r w:rsidRPr="00206150">
        <w:rPr>
          <w:rFonts w:cstheme="minorHAnsi"/>
        </w:rPr>
        <w:t>powierzchni betonu stwardniałego, luźnych okruchów betonu oraz warstwy pozostałego szkliwa cementowego,</w:t>
      </w:r>
    </w:p>
    <w:p w:rsidR="00D01268" w:rsidRPr="00206150" w:rsidRDefault="001859F2" w:rsidP="00206150">
      <w:pPr>
        <w:pStyle w:val="Akapitzlist"/>
        <w:numPr>
          <w:ilvl w:val="0"/>
          <w:numId w:val="92"/>
        </w:numPr>
        <w:spacing w:after="0" w:line="288" w:lineRule="auto"/>
        <w:rPr>
          <w:rFonts w:cstheme="minorHAnsi"/>
        </w:rPr>
      </w:pPr>
      <w:r w:rsidRPr="00206150">
        <w:rPr>
          <w:rFonts w:cstheme="minorHAnsi"/>
        </w:rPr>
        <w:t xml:space="preserve">obfite  zwilżenie  wodą  i  narzucenie  kilkumilimetrowej  warstwy  zaprawy  cementowej  o  stosunku zbliżonym do  zaprawy  w  betonie  wykonywanym  albo  też  narzucenie  cienkiej  warstwy  zaczynu cementowego. </w:t>
      </w:r>
      <w:r w:rsidR="00D01268"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Powyższe zabiegi należy wykonać bezpośrednio przed rozpoczęciem betonowania.</w:t>
      </w:r>
    </w:p>
    <w:p w:rsidR="001859F2" w:rsidRPr="00206150" w:rsidRDefault="001859F2" w:rsidP="00206150">
      <w:pPr>
        <w:spacing w:after="0" w:line="288" w:lineRule="auto"/>
        <w:rPr>
          <w:rFonts w:cstheme="minorHAnsi"/>
        </w:rPr>
      </w:pPr>
      <w:r w:rsidRPr="00206150">
        <w:rPr>
          <w:rFonts w:cstheme="minorHAnsi"/>
        </w:rPr>
        <w:t>W przypadku przerwy w układaniu betonu zagęszczonego przez wibrowanie, wznowienie betonowania nie powinno się odbyć później niż w ciągu 3 godzin lub po całkowitym stwardnieniu betonu.</w:t>
      </w:r>
      <w:r w:rsidR="00D01268" w:rsidRPr="00206150">
        <w:rPr>
          <w:rFonts w:cstheme="minorHAnsi"/>
        </w:rPr>
        <w:t xml:space="preserve"> </w:t>
      </w:r>
      <w:r w:rsidRPr="00206150">
        <w:rPr>
          <w:rFonts w:cstheme="minorHAnsi"/>
        </w:rPr>
        <w:t>Jeżeli  temperatura  powietrza jest  wyższa  niż  20°C  to  czas  trwania przerwy  nie  powinien  przekraczać  2 godzin. Po wznowieniu betonowania należy unikać dotykania wibratorem deskowania, zbrojenia i poprzednio ułożonego betonu.</w:t>
      </w:r>
    </w:p>
    <w:p w:rsidR="001859F2" w:rsidRPr="00206150" w:rsidRDefault="001859F2" w:rsidP="00206150">
      <w:pPr>
        <w:spacing w:after="0" w:line="288" w:lineRule="auto"/>
        <w:rPr>
          <w:rFonts w:cstheme="minorHAnsi"/>
        </w:rPr>
      </w:pPr>
      <w:r w:rsidRPr="00206150">
        <w:rPr>
          <w:rFonts w:cstheme="minorHAnsi"/>
        </w:rPr>
        <w:t>(6) Wymagania przy pracy w nocy.</w:t>
      </w:r>
    </w:p>
    <w:p w:rsidR="001859F2" w:rsidRPr="00206150" w:rsidRDefault="001859F2" w:rsidP="00206150">
      <w:pPr>
        <w:spacing w:after="0" w:line="288" w:lineRule="auto"/>
        <w:rPr>
          <w:rFonts w:cstheme="minorHAnsi"/>
        </w:rPr>
      </w:pPr>
      <w:r w:rsidRPr="00206150">
        <w:rPr>
          <w:rFonts w:cstheme="minorHAnsi"/>
        </w:rPr>
        <w:t>W  przypadku,  gdy  betonowanie  konstrukcji  wykonywane  jest  także  w  nocy  konieczne  jest  wcześniejsze przygotowanie odpowiedniego oświetlenia zapewniającego prawidłowe wykonawstwo robót i dostateczne warunki bezpieczeństwa pracy.</w:t>
      </w:r>
    </w:p>
    <w:p w:rsidR="001859F2" w:rsidRPr="00206150" w:rsidRDefault="001859F2" w:rsidP="00206150">
      <w:pPr>
        <w:spacing w:after="0" w:line="288" w:lineRule="auto"/>
        <w:rPr>
          <w:rFonts w:cstheme="minorHAnsi"/>
        </w:rPr>
      </w:pPr>
      <w:r w:rsidRPr="00206150">
        <w:rPr>
          <w:rFonts w:cstheme="minorHAnsi"/>
        </w:rPr>
        <w:t>(7) Pobranie próbek i badanie.</w:t>
      </w:r>
    </w:p>
    <w:p w:rsidR="001859F2" w:rsidRPr="00206150" w:rsidRDefault="001859F2" w:rsidP="00206150">
      <w:pPr>
        <w:spacing w:after="0" w:line="288" w:lineRule="auto"/>
        <w:rPr>
          <w:rFonts w:cstheme="minorHAnsi"/>
        </w:rPr>
      </w:pPr>
      <w:r w:rsidRPr="00206150">
        <w:rPr>
          <w:rFonts w:cstheme="minorHAnsi"/>
        </w:rPr>
        <w:t xml:space="preserve">Na wykonawcy spoczywa obowiązek zapewnienia wykonania badań laboratoryjnych przewidzianych normą </w:t>
      </w:r>
      <w:r w:rsidR="00D01268" w:rsidRPr="00206150">
        <w:rPr>
          <w:rFonts w:cstheme="minorHAnsi"/>
        </w:rPr>
        <w:t xml:space="preserve">                                 </w:t>
      </w:r>
      <w:r w:rsidRPr="00206150">
        <w:rPr>
          <w:rFonts w:cstheme="minorHAnsi"/>
        </w:rPr>
        <w:t>PN-EN 206-1:2003  oraz  gromadzenie,  przechowywanie  i  okazywanie  Inżynierowi  wszystkich  wyników badań dotyczących jakości betonu i stosowanych materiałów.</w:t>
      </w:r>
      <w:r w:rsidR="00D01268" w:rsidRPr="00206150">
        <w:rPr>
          <w:rFonts w:cstheme="minorHAnsi"/>
        </w:rPr>
        <w:t xml:space="preserve">                                                                                                                               </w:t>
      </w:r>
      <w:r w:rsidRPr="00206150">
        <w:rPr>
          <w:rFonts w:cstheme="minorHAnsi"/>
        </w:rPr>
        <w:t>Jeżeli beton poddany jest specjalnym zabiegom technologicznym, należy opracować plan kontroli jakości betonu dostosowany  do  wymagań  technologii  produkcji.  W  planie  kontroli  powinny  być  uwzględnione badania przewidziane aktualną normą i niniejszymi SST oraz ewentualne inne konieczne do potwierdzenia prawidłowości zastosowanych zabiegów technologicznych.</w:t>
      </w:r>
      <w:r w:rsidR="005C3C53" w:rsidRPr="00206150">
        <w:rPr>
          <w:rFonts w:cstheme="minorHAnsi"/>
        </w:rPr>
        <w:t xml:space="preserve">                                                                                                                                                          </w:t>
      </w:r>
      <w:r w:rsidRPr="00206150">
        <w:rPr>
          <w:rFonts w:cstheme="minorHAnsi"/>
        </w:rPr>
        <w:t>Badania powinny obejmować:</w:t>
      </w:r>
    </w:p>
    <w:p w:rsidR="005C3C53" w:rsidRPr="00206150" w:rsidRDefault="001859F2" w:rsidP="00206150">
      <w:pPr>
        <w:pStyle w:val="Akapitzlist"/>
        <w:numPr>
          <w:ilvl w:val="0"/>
          <w:numId w:val="93"/>
        </w:numPr>
        <w:spacing w:after="0" w:line="288" w:lineRule="auto"/>
        <w:rPr>
          <w:rFonts w:cstheme="minorHAnsi"/>
        </w:rPr>
      </w:pPr>
      <w:r w:rsidRPr="00206150">
        <w:rPr>
          <w:rFonts w:cstheme="minorHAnsi"/>
        </w:rPr>
        <w:t>badanie składników betonu</w:t>
      </w:r>
    </w:p>
    <w:p w:rsidR="005C3C53" w:rsidRPr="00206150" w:rsidRDefault="001859F2" w:rsidP="00206150">
      <w:pPr>
        <w:pStyle w:val="Akapitzlist"/>
        <w:numPr>
          <w:ilvl w:val="0"/>
          <w:numId w:val="93"/>
        </w:numPr>
        <w:spacing w:after="0" w:line="288" w:lineRule="auto"/>
        <w:rPr>
          <w:rFonts w:cstheme="minorHAnsi"/>
        </w:rPr>
      </w:pPr>
      <w:r w:rsidRPr="00206150">
        <w:rPr>
          <w:rFonts w:cstheme="minorHAnsi"/>
        </w:rPr>
        <w:t>badanie mieszanki betonowej</w:t>
      </w:r>
    </w:p>
    <w:p w:rsidR="001859F2" w:rsidRPr="00206150" w:rsidRDefault="001859F2" w:rsidP="00206150">
      <w:pPr>
        <w:pStyle w:val="Akapitzlist"/>
        <w:numPr>
          <w:ilvl w:val="0"/>
          <w:numId w:val="93"/>
        </w:numPr>
        <w:spacing w:after="0" w:line="288" w:lineRule="auto"/>
        <w:rPr>
          <w:rFonts w:cstheme="minorHAnsi"/>
        </w:rPr>
      </w:pPr>
      <w:r w:rsidRPr="00206150">
        <w:rPr>
          <w:rFonts w:cstheme="minorHAnsi"/>
        </w:rPr>
        <w:t>badanie betonu.</w:t>
      </w:r>
    </w:p>
    <w:p w:rsidR="001859F2" w:rsidRPr="00206150" w:rsidRDefault="001859F2" w:rsidP="00206150">
      <w:pPr>
        <w:spacing w:after="0" w:line="288" w:lineRule="auto"/>
        <w:rPr>
          <w:rFonts w:cstheme="minorHAnsi"/>
        </w:rPr>
      </w:pPr>
      <w:r w:rsidRPr="00206150">
        <w:rPr>
          <w:rFonts w:cstheme="minorHAnsi"/>
        </w:rPr>
        <w:t>5.3. Warunki atmosferyczne przy układaniu mieszanki betonowej i wiązaniu betonu</w:t>
      </w:r>
    </w:p>
    <w:p w:rsidR="005C3C53" w:rsidRPr="00206150" w:rsidRDefault="001859F2" w:rsidP="00206150">
      <w:pPr>
        <w:spacing w:after="0" w:line="288" w:lineRule="auto"/>
        <w:rPr>
          <w:rFonts w:cstheme="minorHAnsi"/>
        </w:rPr>
      </w:pPr>
      <w:r w:rsidRPr="00206150">
        <w:rPr>
          <w:rFonts w:cstheme="minorHAnsi"/>
        </w:rPr>
        <w:t>(1) Temperatura otoczenia</w:t>
      </w:r>
    </w:p>
    <w:p w:rsidR="001859F2" w:rsidRPr="00206150" w:rsidRDefault="001859F2" w:rsidP="00206150">
      <w:pPr>
        <w:spacing w:after="0" w:line="288" w:lineRule="auto"/>
        <w:rPr>
          <w:rFonts w:cstheme="minorHAnsi"/>
        </w:rPr>
      </w:pPr>
      <w:r w:rsidRPr="00206150">
        <w:rPr>
          <w:rFonts w:cstheme="minorHAnsi"/>
        </w:rPr>
        <w:t xml:space="preserve">Betonowanie należy wykonywać wyłącznie w temperaturach nie niższych niż +5°C, zachowując warunki umożliwiające uzyskanie przez beton wytrzymałości co najmniej  15 </w:t>
      </w:r>
      <w:proofErr w:type="spellStart"/>
      <w:r w:rsidRPr="00206150">
        <w:rPr>
          <w:rFonts w:cstheme="minorHAnsi"/>
        </w:rPr>
        <w:t>MPa</w:t>
      </w:r>
      <w:proofErr w:type="spellEnd"/>
      <w:r w:rsidRPr="00206150">
        <w:rPr>
          <w:rFonts w:cstheme="minorHAnsi"/>
        </w:rPr>
        <w:t xml:space="preserve"> przed pierwszym zamarznięciem.</w:t>
      </w:r>
      <w:r w:rsidR="005C3C53" w:rsidRPr="00206150">
        <w:rPr>
          <w:rFonts w:cstheme="minorHAnsi"/>
        </w:rPr>
        <w:t xml:space="preserve">                 </w:t>
      </w:r>
      <w:r w:rsidRPr="00206150">
        <w:rPr>
          <w:rFonts w:cstheme="minorHAnsi"/>
        </w:rPr>
        <w:t xml:space="preserve">W wyjątkowych przypadkach dopuszcza się betonowanie w temperaturze do -5°C, jednak wymaga to zgody </w:t>
      </w:r>
      <w:r w:rsidR="000A1F89" w:rsidRPr="00206150">
        <w:rPr>
          <w:rFonts w:cstheme="minorHAnsi"/>
        </w:rPr>
        <w:t>Inżyniera/Kierownik</w:t>
      </w:r>
      <w:r w:rsidRPr="00206150">
        <w:rPr>
          <w:rFonts w:cstheme="minorHAnsi"/>
        </w:rPr>
        <w:t xml:space="preserve">  oraz  zapewnienia  mieszanki  betonowej  o  temperaturze  +20°C  w chwili  układania  i zabezpieczenia uformowanego elementu przed utratą ciepła w czasie co najmniej 7 dni.</w:t>
      </w:r>
    </w:p>
    <w:p w:rsidR="001859F2" w:rsidRPr="00206150" w:rsidRDefault="001859F2" w:rsidP="00206150">
      <w:pPr>
        <w:spacing w:after="0" w:line="288" w:lineRule="auto"/>
        <w:rPr>
          <w:rFonts w:cstheme="minorHAnsi"/>
        </w:rPr>
      </w:pPr>
      <w:r w:rsidRPr="00206150">
        <w:rPr>
          <w:rFonts w:cstheme="minorHAnsi"/>
        </w:rPr>
        <w:t>(2) Zabezpieczenie podczas opadów</w:t>
      </w:r>
    </w:p>
    <w:p w:rsidR="001859F2" w:rsidRPr="00206150" w:rsidRDefault="001859F2" w:rsidP="00206150">
      <w:pPr>
        <w:spacing w:after="0" w:line="288" w:lineRule="auto"/>
        <w:rPr>
          <w:rFonts w:cstheme="minorHAnsi"/>
        </w:rPr>
      </w:pPr>
      <w:r w:rsidRPr="00206150">
        <w:rPr>
          <w:rFonts w:cstheme="minorHAnsi"/>
        </w:rPr>
        <w:t>Przed przystąpieniem do betonowania należy przygotować sposób postępowania na wypadek wystąpienia ulewnego deszczu.  Konieczne  jest  przygotowanie  odpowiedniej  ilości  osłon  wodoszczelnych  dla zabezpieczenia odkrytych powierzchni świeżego betonu.</w:t>
      </w:r>
    </w:p>
    <w:p w:rsidR="005C3C53" w:rsidRPr="00206150" w:rsidRDefault="001859F2" w:rsidP="00206150">
      <w:pPr>
        <w:spacing w:after="0" w:line="288" w:lineRule="auto"/>
        <w:rPr>
          <w:rFonts w:cstheme="minorHAnsi"/>
        </w:rPr>
      </w:pPr>
      <w:r w:rsidRPr="00206150">
        <w:rPr>
          <w:rFonts w:cstheme="minorHAnsi"/>
        </w:rPr>
        <w:t>(3) Zabezpieczenie betonu przy niskich temperaturach otoczenia</w:t>
      </w:r>
      <w:r w:rsidR="005C3C53"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 xml:space="preserve">Przy niskich temperaturach otoczenia ułożony beton powinien być chroniony przed zamarznięciem przez okres pozwalający na uzyskanie wytrzymałości co najmniej  15 </w:t>
      </w:r>
      <w:proofErr w:type="spellStart"/>
      <w:r w:rsidRPr="00206150">
        <w:rPr>
          <w:rFonts w:cstheme="minorHAnsi"/>
        </w:rPr>
        <w:t>MPa</w:t>
      </w:r>
      <w:proofErr w:type="spellEnd"/>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 xml:space="preserve">Uzyskanie wytrzymałości 15 </w:t>
      </w:r>
      <w:proofErr w:type="spellStart"/>
      <w:r w:rsidRPr="00206150">
        <w:rPr>
          <w:rFonts w:cstheme="minorHAnsi"/>
        </w:rPr>
        <w:t>MP</w:t>
      </w:r>
      <w:r w:rsidR="005C3C53" w:rsidRPr="00206150">
        <w:rPr>
          <w:rFonts w:cstheme="minorHAnsi"/>
        </w:rPr>
        <w:t>a</w:t>
      </w:r>
      <w:proofErr w:type="spellEnd"/>
      <w:r w:rsidR="005C3C53" w:rsidRPr="00206150">
        <w:rPr>
          <w:rFonts w:cstheme="minorHAnsi"/>
        </w:rPr>
        <w:t xml:space="preserve">. </w:t>
      </w:r>
      <w:r w:rsidRPr="00206150">
        <w:rPr>
          <w:rFonts w:cstheme="minorHAnsi"/>
        </w:rPr>
        <w:t xml:space="preserve"> powinno być zbadane na próbkach przechowywanych w takich samych warunkach jak zabetonowana konstrukcja.</w:t>
      </w:r>
      <w:r w:rsidR="005C3C53" w:rsidRPr="00206150">
        <w:rPr>
          <w:rFonts w:cstheme="minorHAnsi"/>
        </w:rPr>
        <w:t xml:space="preserve">                                                                                                                                                        </w:t>
      </w:r>
      <w:r w:rsidRPr="00206150">
        <w:rPr>
          <w:rFonts w:cstheme="minorHAnsi"/>
        </w:rPr>
        <w:t>Przy  przewidywaniu  spadku  temperatury  poniżej  0°C  w  okresie  twardnienia  betonu  należy  wcześniej podjąć  działania  organizacyjne  pozwalające  na  odpowiednie  osłonięcie  i  podgrzanie zabetonowanej konstrukcji.</w:t>
      </w:r>
    </w:p>
    <w:p w:rsidR="001859F2" w:rsidRPr="00206150" w:rsidRDefault="001859F2" w:rsidP="00206150">
      <w:pPr>
        <w:spacing w:after="0" w:line="288" w:lineRule="auto"/>
        <w:rPr>
          <w:rFonts w:cstheme="minorHAnsi"/>
        </w:rPr>
      </w:pPr>
      <w:r w:rsidRPr="00206150">
        <w:rPr>
          <w:rFonts w:cstheme="minorHAnsi"/>
        </w:rPr>
        <w:t>5.4. Pielęgnacja betonu</w:t>
      </w:r>
    </w:p>
    <w:p w:rsidR="001859F2" w:rsidRPr="00206150" w:rsidRDefault="001859F2" w:rsidP="00206150">
      <w:pPr>
        <w:spacing w:after="0" w:line="288" w:lineRule="auto"/>
        <w:rPr>
          <w:rFonts w:cstheme="minorHAnsi"/>
        </w:rPr>
      </w:pPr>
      <w:r w:rsidRPr="00206150">
        <w:rPr>
          <w:rFonts w:cstheme="minorHAnsi"/>
        </w:rPr>
        <w:lastRenderedPageBreak/>
        <w:t>(1) Materiały i sposoby pielęgnacji betonu</w:t>
      </w:r>
      <w:r w:rsidR="005C3C53" w:rsidRPr="00206150">
        <w:rPr>
          <w:rFonts w:cstheme="minorHAnsi"/>
        </w:rPr>
        <w:t xml:space="preserve">                                                                                                                                     </w:t>
      </w:r>
      <w:r w:rsidRPr="00206150">
        <w:rPr>
          <w:rFonts w:cstheme="minorHAnsi"/>
        </w:rPr>
        <w:t xml:space="preserve"> Bezpośrednio po zakończeniu betonowania zaleca się przykrycie powierzchni betonu lekkimi osłonami</w:t>
      </w:r>
      <w:r w:rsidR="005C3C53" w:rsidRPr="00206150">
        <w:rPr>
          <w:rFonts w:cstheme="minorHAnsi"/>
        </w:rPr>
        <w:t xml:space="preserve"> </w:t>
      </w:r>
      <w:r w:rsidRPr="00206150">
        <w:rPr>
          <w:rFonts w:cstheme="minorHAnsi"/>
        </w:rPr>
        <w:t>wodoszczelnymi zapobiegającymi odparowaniu wody z betonu i chroniącymi beton przed deszczem i</w:t>
      </w:r>
      <w:r w:rsidR="005C3C53" w:rsidRPr="00206150">
        <w:rPr>
          <w:rFonts w:cstheme="minorHAnsi"/>
        </w:rPr>
        <w:t xml:space="preserve"> </w:t>
      </w:r>
      <w:r w:rsidRPr="00206150">
        <w:rPr>
          <w:rFonts w:cstheme="minorHAnsi"/>
        </w:rPr>
        <w:t>nasłonecznieniem.</w:t>
      </w:r>
      <w:r w:rsidR="005C3C53" w:rsidRPr="00206150">
        <w:rPr>
          <w:rFonts w:cstheme="minorHAnsi"/>
        </w:rPr>
        <w:t xml:space="preserve">                                                                                                                                                                                                   </w:t>
      </w:r>
      <w:r w:rsidRPr="00206150">
        <w:rPr>
          <w:rFonts w:cstheme="minorHAnsi"/>
        </w:rPr>
        <w:t xml:space="preserve"> Przy temperaturze otoczenia wyższej niż +5°C należy nie później niż po 12 godzinach od zakończenia</w:t>
      </w:r>
      <w:r w:rsidR="005C3C53" w:rsidRPr="00206150">
        <w:rPr>
          <w:rFonts w:cstheme="minorHAnsi"/>
        </w:rPr>
        <w:t xml:space="preserve"> </w:t>
      </w:r>
      <w:r w:rsidRPr="00206150">
        <w:rPr>
          <w:rFonts w:cstheme="minorHAnsi"/>
        </w:rPr>
        <w:t>betonowania rozpocząć pielęgnację wilgotnościową betonu i prowadzić ją co najmniej przez 7 dni (przez polewanie co najmniej 3 razy na dobę).</w:t>
      </w:r>
      <w:r w:rsidR="005C3C53" w:rsidRPr="00206150">
        <w:rPr>
          <w:rFonts w:cstheme="minorHAnsi"/>
        </w:rPr>
        <w:t xml:space="preserve">  </w:t>
      </w:r>
      <w:r w:rsidRPr="00206150">
        <w:rPr>
          <w:rFonts w:cstheme="minorHAnsi"/>
        </w:rPr>
        <w:t>Nanoszenie błon nieprzepuszczających wody jest dopuszczalne tylko wtedy, gdy beton nie będzie się łączył z następną warstwą konstrukcji monolitycznej, a także gdy nie są stawiane specjalne wymagania odnośnie jakości pielęgnowanej powierzchni.</w:t>
      </w:r>
      <w:r w:rsidR="005C3C53" w:rsidRPr="00206150">
        <w:rPr>
          <w:rFonts w:cstheme="minorHAnsi"/>
        </w:rPr>
        <w:t xml:space="preserve"> </w:t>
      </w:r>
      <w:r w:rsidRPr="00206150">
        <w:rPr>
          <w:rFonts w:cstheme="minorHAnsi"/>
        </w:rPr>
        <w:t>Woda stosowana do polewania betonu powinna spełniać wymagania normy PN-EN  1008:2004.</w:t>
      </w:r>
      <w:r w:rsidR="005C3C53" w:rsidRPr="00206150">
        <w:rPr>
          <w:rFonts w:cstheme="minorHAnsi"/>
        </w:rPr>
        <w:t xml:space="preserve">  </w:t>
      </w:r>
      <w:r w:rsidRPr="00206150">
        <w:rPr>
          <w:rFonts w:cstheme="minorHAnsi"/>
        </w:rPr>
        <w:t>W czasie dojrzewania betonu elementy powinny być chronione przed uderzeniami i drganiami.</w:t>
      </w:r>
    </w:p>
    <w:p w:rsidR="005C3C53" w:rsidRPr="00206150" w:rsidRDefault="001859F2" w:rsidP="00206150">
      <w:pPr>
        <w:spacing w:after="0" w:line="288" w:lineRule="auto"/>
        <w:rPr>
          <w:rFonts w:cstheme="minorHAnsi"/>
        </w:rPr>
      </w:pPr>
      <w:r w:rsidRPr="00206150">
        <w:rPr>
          <w:rFonts w:cstheme="minorHAnsi"/>
        </w:rPr>
        <w:t>(2) Okres pielęgnacji</w:t>
      </w:r>
    </w:p>
    <w:p w:rsidR="001859F2" w:rsidRPr="00206150" w:rsidRDefault="001859F2" w:rsidP="00206150">
      <w:pPr>
        <w:spacing w:after="0" w:line="288" w:lineRule="auto"/>
        <w:rPr>
          <w:rFonts w:cstheme="minorHAnsi"/>
        </w:rPr>
      </w:pPr>
      <w:r w:rsidRPr="00206150">
        <w:rPr>
          <w:rFonts w:cstheme="minorHAnsi"/>
        </w:rPr>
        <w:t xml:space="preserve"> Ułożony beton należy utrzymywać w stałej wilgotności przez okres co najmniej 7 dni. Polewanie betonu normalnie twardniejącego należy rozpocząć po 24 godzinach od zabetonowania.</w:t>
      </w:r>
      <w:r w:rsidR="005C3C53" w:rsidRPr="00206150">
        <w:rPr>
          <w:rFonts w:cstheme="minorHAnsi"/>
        </w:rPr>
        <w:t xml:space="preserve"> </w:t>
      </w:r>
      <w:r w:rsidRPr="00206150">
        <w:rPr>
          <w:rFonts w:cstheme="minorHAnsi"/>
        </w:rPr>
        <w:t xml:space="preserve"> Rozformowanie konstrukcji może nastąpić po osiągnięciu przez beton wytrzymałości rozformowania dla konstrukcji monolitycznych  (zgodnie  z  normą  PN-63/B-06251)  lub  wytrzymałości  manipulacyjnej  dla prefabrykatów.</w:t>
      </w:r>
    </w:p>
    <w:p w:rsidR="001859F2" w:rsidRPr="00206150" w:rsidRDefault="001859F2" w:rsidP="00206150">
      <w:pPr>
        <w:spacing w:after="0" w:line="288" w:lineRule="auto"/>
        <w:rPr>
          <w:rFonts w:cstheme="minorHAnsi"/>
        </w:rPr>
      </w:pPr>
      <w:r w:rsidRPr="00206150">
        <w:rPr>
          <w:rFonts w:cstheme="minorHAnsi"/>
        </w:rPr>
        <w:t>5.5. Wykańczanie powierzchni betonu</w:t>
      </w:r>
    </w:p>
    <w:p w:rsidR="001859F2" w:rsidRPr="00206150" w:rsidRDefault="001859F2" w:rsidP="00206150">
      <w:pPr>
        <w:spacing w:after="0" w:line="288" w:lineRule="auto"/>
        <w:rPr>
          <w:rFonts w:cstheme="minorHAnsi"/>
        </w:rPr>
      </w:pPr>
      <w:r w:rsidRPr="00206150">
        <w:rPr>
          <w:rFonts w:cstheme="minorHAnsi"/>
        </w:rPr>
        <w:t>(1) Równość powierzchni i tolerancji.</w:t>
      </w:r>
    </w:p>
    <w:p w:rsidR="001859F2" w:rsidRPr="00206150" w:rsidRDefault="001859F2" w:rsidP="00206150">
      <w:pPr>
        <w:spacing w:after="0" w:line="288" w:lineRule="auto"/>
        <w:rPr>
          <w:rFonts w:cstheme="minorHAnsi"/>
        </w:rPr>
      </w:pPr>
      <w:r w:rsidRPr="00206150">
        <w:rPr>
          <w:rFonts w:cstheme="minorHAnsi"/>
        </w:rPr>
        <w:t>Dla powierzchni betonów w konstrukcji nośnej obowiązują następujące wymagania:</w:t>
      </w:r>
    </w:p>
    <w:p w:rsidR="005C3C53" w:rsidRPr="00206150" w:rsidRDefault="001859F2" w:rsidP="00206150">
      <w:pPr>
        <w:pStyle w:val="Akapitzlist"/>
        <w:numPr>
          <w:ilvl w:val="0"/>
          <w:numId w:val="94"/>
        </w:numPr>
        <w:spacing w:after="0" w:line="288" w:lineRule="auto"/>
        <w:rPr>
          <w:rFonts w:cstheme="minorHAnsi"/>
        </w:rPr>
      </w:pPr>
      <w:r w:rsidRPr="00206150">
        <w:rPr>
          <w:rFonts w:cstheme="minorHAnsi"/>
        </w:rPr>
        <w:t>wszystkie betonowe powierzchnie muszą być gładkie i równe, bez zagłębień między ziarnami kruszywa, przełomów i wybrzuszeń ponad powierzchnię,</w:t>
      </w:r>
    </w:p>
    <w:p w:rsidR="005C3C53" w:rsidRPr="00206150" w:rsidRDefault="001859F2" w:rsidP="00206150">
      <w:pPr>
        <w:pStyle w:val="Akapitzlist"/>
        <w:numPr>
          <w:ilvl w:val="0"/>
          <w:numId w:val="94"/>
        </w:numPr>
        <w:spacing w:after="0" w:line="288" w:lineRule="auto"/>
        <w:rPr>
          <w:rFonts w:cstheme="minorHAnsi"/>
        </w:rPr>
      </w:pPr>
      <w:r w:rsidRPr="00206150">
        <w:rPr>
          <w:rFonts w:cstheme="minorHAnsi"/>
        </w:rPr>
        <w:t xml:space="preserve"> pęknięcia są niedopuszczalne,</w:t>
      </w:r>
    </w:p>
    <w:p w:rsidR="005C3C53" w:rsidRPr="00206150" w:rsidRDefault="001859F2" w:rsidP="00206150">
      <w:pPr>
        <w:pStyle w:val="Akapitzlist"/>
        <w:numPr>
          <w:ilvl w:val="0"/>
          <w:numId w:val="94"/>
        </w:numPr>
        <w:spacing w:after="0" w:line="288" w:lineRule="auto"/>
        <w:rPr>
          <w:rFonts w:cstheme="minorHAnsi"/>
        </w:rPr>
      </w:pPr>
      <w:r w:rsidRPr="00206150">
        <w:rPr>
          <w:rFonts w:cstheme="minorHAnsi"/>
        </w:rPr>
        <w:t>rysy powierzchniowe skurczowe są dopuszczalne pod warunkiem, że zostaje zachowana otulina zbrojenia  betonu</w:t>
      </w:r>
      <w:r w:rsidR="005C3C53" w:rsidRPr="00206150">
        <w:rPr>
          <w:rFonts w:cstheme="minorHAnsi"/>
        </w:rPr>
        <w:t xml:space="preserve"> </w:t>
      </w:r>
      <w:r w:rsidRPr="00206150">
        <w:rPr>
          <w:rFonts w:cstheme="minorHAnsi"/>
        </w:rPr>
        <w:t xml:space="preserve">min. 2,5cm, </w:t>
      </w:r>
    </w:p>
    <w:p w:rsidR="005C3C53" w:rsidRPr="00206150" w:rsidRDefault="001859F2" w:rsidP="00206150">
      <w:pPr>
        <w:pStyle w:val="Akapitzlist"/>
        <w:numPr>
          <w:ilvl w:val="0"/>
          <w:numId w:val="94"/>
        </w:numPr>
        <w:spacing w:after="0" w:line="288" w:lineRule="auto"/>
        <w:rPr>
          <w:rFonts w:cstheme="minorHAnsi"/>
        </w:rPr>
      </w:pPr>
      <w:r w:rsidRPr="00206150">
        <w:rPr>
          <w:rFonts w:cstheme="minorHAnsi"/>
        </w:rPr>
        <w:t xml:space="preserve">pustki,  raki  i  </w:t>
      </w:r>
      <w:proofErr w:type="spellStart"/>
      <w:r w:rsidRPr="00206150">
        <w:rPr>
          <w:rFonts w:cstheme="minorHAnsi"/>
        </w:rPr>
        <w:t>wykruszyny</w:t>
      </w:r>
      <w:proofErr w:type="spellEnd"/>
      <w:r w:rsidRPr="00206150">
        <w:rPr>
          <w:rFonts w:cstheme="minorHAnsi"/>
        </w:rPr>
        <w:t xml:space="preserve">  są  dopuszczalne  pod  warunkiem,  że  otulenie  zbrojenia  betonu  będzie  nie mniejsze niż 2,5cm, a powierzchnia na której występują nie większa niż 0,5% powierzchni odpowiedniej ściany,</w:t>
      </w:r>
    </w:p>
    <w:p w:rsidR="001859F2" w:rsidRPr="00206150" w:rsidRDefault="001859F2" w:rsidP="00206150">
      <w:pPr>
        <w:pStyle w:val="Akapitzlist"/>
        <w:numPr>
          <w:ilvl w:val="0"/>
          <w:numId w:val="94"/>
        </w:numPr>
        <w:spacing w:after="0" w:line="288" w:lineRule="auto"/>
        <w:rPr>
          <w:rFonts w:cstheme="minorHAnsi"/>
        </w:rPr>
      </w:pPr>
      <w:r w:rsidRPr="00206150">
        <w:rPr>
          <w:rFonts w:cstheme="minorHAnsi"/>
        </w:rPr>
        <w:t>równość  gorszej  powierzchni  ustroju  nośnego  przeznaczonej  pod  izolacje  powinna  odpowiadać</w:t>
      </w:r>
      <w:r w:rsidR="009A3438" w:rsidRPr="00206150">
        <w:rPr>
          <w:rFonts w:cstheme="minorHAnsi"/>
        </w:rPr>
        <w:t xml:space="preserve"> </w:t>
      </w:r>
      <w:r w:rsidRPr="00206150">
        <w:rPr>
          <w:rFonts w:cstheme="minorHAnsi"/>
        </w:rPr>
        <w:t>wymaganiom normy PN-69/B-10260, tj. wypukłości i wgłębienia nie powinny być większe niż 2 mm.</w:t>
      </w:r>
    </w:p>
    <w:p w:rsidR="001859F2" w:rsidRPr="00206150" w:rsidRDefault="001859F2" w:rsidP="00206150">
      <w:pPr>
        <w:spacing w:after="0" w:line="288" w:lineRule="auto"/>
        <w:rPr>
          <w:rFonts w:cstheme="minorHAnsi"/>
        </w:rPr>
      </w:pPr>
      <w:r w:rsidRPr="00206150">
        <w:rPr>
          <w:rFonts w:cstheme="minorHAnsi"/>
        </w:rPr>
        <w:t>(2) Faktura powierzchni i naprawa uszkodzeń</w:t>
      </w:r>
    </w:p>
    <w:p w:rsidR="001859F2" w:rsidRPr="00206150" w:rsidRDefault="001859F2" w:rsidP="00206150">
      <w:pPr>
        <w:spacing w:after="0" w:line="288" w:lineRule="auto"/>
        <w:rPr>
          <w:rFonts w:cstheme="minorHAnsi"/>
        </w:rPr>
      </w:pPr>
      <w:r w:rsidRPr="00206150">
        <w:rPr>
          <w:rFonts w:cstheme="minorHAnsi"/>
        </w:rPr>
        <w:t xml:space="preserve">Jeżeli  projekt  nie  przewiduje  specjalnego  wykończenia  powierzchni  betonowych,  to  po  </w:t>
      </w:r>
      <w:proofErr w:type="spellStart"/>
      <w:r w:rsidRPr="00206150">
        <w:rPr>
          <w:rFonts w:cstheme="minorHAnsi"/>
        </w:rPr>
        <w:t>rozdeskowaniu</w:t>
      </w:r>
      <w:proofErr w:type="spellEnd"/>
      <w:r w:rsidRPr="00206150">
        <w:rPr>
          <w:rFonts w:cstheme="minorHAnsi"/>
        </w:rPr>
        <w:t xml:space="preserve"> konstrukcji należy:</w:t>
      </w:r>
    </w:p>
    <w:p w:rsidR="005C3C53" w:rsidRPr="00206150" w:rsidRDefault="001859F2" w:rsidP="00206150">
      <w:pPr>
        <w:pStyle w:val="Akapitzlist"/>
        <w:numPr>
          <w:ilvl w:val="0"/>
          <w:numId w:val="95"/>
        </w:numPr>
        <w:spacing w:after="0" w:line="288" w:lineRule="auto"/>
        <w:rPr>
          <w:rFonts w:cstheme="minorHAnsi"/>
        </w:rPr>
      </w:pPr>
      <w:r w:rsidRPr="00206150">
        <w:rPr>
          <w:rFonts w:cstheme="minorHAnsi"/>
        </w:rPr>
        <w:t>wszystkie  wystające  nierówności  wyrównać  za  pomocą  tarcz  karborundowych  i  czystej  wody bezpośrednio po rozebraniu szalunków,</w:t>
      </w:r>
    </w:p>
    <w:p w:rsidR="005C3C53" w:rsidRPr="00206150" w:rsidRDefault="001859F2" w:rsidP="00206150">
      <w:pPr>
        <w:pStyle w:val="Akapitzlist"/>
        <w:numPr>
          <w:ilvl w:val="0"/>
          <w:numId w:val="95"/>
        </w:numPr>
        <w:spacing w:after="0" w:line="288" w:lineRule="auto"/>
        <w:rPr>
          <w:rFonts w:cstheme="minorHAnsi"/>
        </w:rPr>
      </w:pPr>
      <w:r w:rsidRPr="00206150">
        <w:rPr>
          <w:rFonts w:cstheme="minorHAnsi"/>
        </w:rPr>
        <w:t>raki i ubytki na eksponowanych powierzchniach uzupełnić betonem  i następnie wygładzić i uklepać, aby otrzymać równą i jednorodną powierzchnię bez dołków i porów,</w:t>
      </w:r>
    </w:p>
    <w:p w:rsidR="001859F2" w:rsidRPr="00206150" w:rsidRDefault="001859F2" w:rsidP="00206150">
      <w:pPr>
        <w:pStyle w:val="Akapitzlist"/>
        <w:numPr>
          <w:ilvl w:val="0"/>
          <w:numId w:val="95"/>
        </w:numPr>
        <w:spacing w:after="0" w:line="288" w:lineRule="auto"/>
        <w:rPr>
          <w:rFonts w:cstheme="minorHAnsi"/>
        </w:rPr>
      </w:pPr>
      <w:r w:rsidRPr="00206150">
        <w:rPr>
          <w:rFonts w:cstheme="minorHAnsi"/>
        </w:rPr>
        <w:t>wyrównaną  wg  powyższych  zaleceń  powierzchnię  należy  obrzucić  zaprawą  i  lekko  wyszczotkować wilgotną szczotką aby usunąć powierzchnie szkliste.</w:t>
      </w:r>
    </w:p>
    <w:p w:rsidR="001859F2" w:rsidRPr="00206150" w:rsidRDefault="001859F2" w:rsidP="00206150">
      <w:pPr>
        <w:spacing w:after="0" w:line="288" w:lineRule="auto"/>
        <w:rPr>
          <w:rFonts w:cstheme="minorHAnsi"/>
        </w:rPr>
      </w:pPr>
      <w:r w:rsidRPr="00206150">
        <w:rPr>
          <w:rFonts w:cstheme="minorHAnsi"/>
        </w:rPr>
        <w:t>5.6. Wykonanie betonu zwykłego</w:t>
      </w:r>
    </w:p>
    <w:p w:rsidR="001859F2" w:rsidRPr="00206150" w:rsidRDefault="001859F2" w:rsidP="00206150">
      <w:pPr>
        <w:spacing w:after="0" w:line="288" w:lineRule="auto"/>
        <w:rPr>
          <w:rFonts w:cstheme="minorHAnsi"/>
        </w:rPr>
      </w:pPr>
      <w:r w:rsidRPr="00206150">
        <w:rPr>
          <w:rFonts w:cstheme="minorHAnsi"/>
        </w:rPr>
        <w:t>Przed przystąpieniem do układania betonu zwykłego należy sprawdzić podłoże pod względem nośności założonej w projekcie technicznym.</w:t>
      </w:r>
    </w:p>
    <w:p w:rsidR="001859F2" w:rsidRPr="00206150" w:rsidRDefault="001859F2" w:rsidP="00206150">
      <w:pPr>
        <w:spacing w:after="0" w:line="288" w:lineRule="auto"/>
        <w:rPr>
          <w:rFonts w:cstheme="minorHAnsi"/>
        </w:rPr>
      </w:pPr>
      <w:r w:rsidRPr="00206150">
        <w:rPr>
          <w:rFonts w:cstheme="minorHAnsi"/>
        </w:rPr>
        <w:t>Podłoże winne być równe, czyste i odwodnione.</w:t>
      </w:r>
    </w:p>
    <w:p w:rsidR="001859F2" w:rsidRPr="00206150" w:rsidRDefault="001859F2" w:rsidP="00206150">
      <w:pPr>
        <w:spacing w:after="0" w:line="288" w:lineRule="auto"/>
        <w:rPr>
          <w:rFonts w:cstheme="minorHAnsi"/>
        </w:rPr>
      </w:pPr>
      <w:r w:rsidRPr="00206150">
        <w:rPr>
          <w:rFonts w:cstheme="minorHAnsi"/>
        </w:rPr>
        <w:t>Beton winien  być rozkładany w miarę możliwości w sposób ciągły z zachowaniem  kontroli grubości oraz rzędnych wg projektu technicznego.</w:t>
      </w:r>
    </w:p>
    <w:p w:rsidR="001859F2" w:rsidRPr="00206150" w:rsidRDefault="001859F2" w:rsidP="00206150">
      <w:pPr>
        <w:spacing w:after="0" w:line="288" w:lineRule="auto"/>
        <w:rPr>
          <w:rFonts w:cstheme="minorHAnsi"/>
        </w:rPr>
      </w:pPr>
      <w:r w:rsidRPr="00206150">
        <w:rPr>
          <w:rFonts w:cstheme="minorHAnsi"/>
        </w:rPr>
        <w:t>6.  KONTROLA JAKOŚCI</w:t>
      </w:r>
    </w:p>
    <w:p w:rsidR="001859F2" w:rsidRPr="00206150" w:rsidRDefault="001859F2" w:rsidP="00206150">
      <w:pPr>
        <w:spacing w:after="0" w:line="288" w:lineRule="auto"/>
        <w:rPr>
          <w:rFonts w:cstheme="minorHAnsi"/>
        </w:rPr>
      </w:pPr>
      <w:r w:rsidRPr="00206150">
        <w:rPr>
          <w:rFonts w:cstheme="minorHAnsi"/>
        </w:rPr>
        <w:t>Kontrola  jakości  wykonania  betonów  polega  na  sprawdzeniu  zgodności  z  projektem  oraz  podanymi  wyżej wymaganiami.  Roboty podlegają odbiorowi.</w:t>
      </w:r>
    </w:p>
    <w:p w:rsidR="001859F2" w:rsidRPr="00206150" w:rsidRDefault="001859F2" w:rsidP="00206150">
      <w:pPr>
        <w:spacing w:after="0" w:line="288" w:lineRule="auto"/>
        <w:rPr>
          <w:rFonts w:cstheme="minorHAnsi"/>
        </w:rPr>
      </w:pPr>
      <w:r w:rsidRPr="00206150">
        <w:rPr>
          <w:rFonts w:cstheme="minorHAnsi"/>
        </w:rPr>
        <w:t xml:space="preserve">7.  OBMIAR ROBÓT </w:t>
      </w:r>
    </w:p>
    <w:p w:rsidR="005C3C53" w:rsidRPr="00206150" w:rsidRDefault="001859F2" w:rsidP="00206150">
      <w:pPr>
        <w:spacing w:after="0" w:line="288" w:lineRule="auto"/>
        <w:rPr>
          <w:rFonts w:cstheme="minorHAnsi"/>
        </w:rPr>
      </w:pPr>
      <w:r w:rsidRPr="00206150">
        <w:rPr>
          <w:rFonts w:cstheme="minorHAnsi"/>
        </w:rPr>
        <w:lastRenderedPageBreak/>
        <w:t>Jednostkami obmiaru są:</w:t>
      </w:r>
    </w:p>
    <w:p w:rsidR="005C3C53" w:rsidRPr="00206150" w:rsidRDefault="005C3C53" w:rsidP="00206150">
      <w:pPr>
        <w:pStyle w:val="Akapitzlist"/>
        <w:numPr>
          <w:ilvl w:val="0"/>
          <w:numId w:val="96"/>
        </w:numPr>
        <w:spacing w:after="0" w:line="288" w:lineRule="auto"/>
        <w:rPr>
          <w:rFonts w:cstheme="minorHAnsi"/>
        </w:rPr>
      </w:pPr>
      <w:r w:rsidRPr="00206150">
        <w:rPr>
          <w:rFonts w:cstheme="minorHAnsi"/>
        </w:rPr>
        <w:t xml:space="preserve">1 </w:t>
      </w:r>
      <w:r w:rsidR="001859F2" w:rsidRPr="00206150">
        <w:rPr>
          <w:rFonts w:cstheme="minorHAnsi"/>
        </w:rPr>
        <w:t>m 3  wykonanej konstrukcji.</w:t>
      </w:r>
    </w:p>
    <w:p w:rsidR="001859F2" w:rsidRPr="00206150" w:rsidRDefault="001859F2" w:rsidP="00206150">
      <w:pPr>
        <w:pStyle w:val="Akapitzlist"/>
        <w:numPr>
          <w:ilvl w:val="0"/>
          <w:numId w:val="96"/>
        </w:numPr>
        <w:spacing w:after="0" w:line="288" w:lineRule="auto"/>
        <w:rPr>
          <w:rFonts w:cstheme="minorHAnsi"/>
        </w:rPr>
      </w:pPr>
      <w:r w:rsidRPr="00206150">
        <w:rPr>
          <w:rFonts w:cstheme="minorHAnsi"/>
        </w:rPr>
        <w:t xml:space="preserve"> 1  m 3  wykonanego betonu zwykłego.</w:t>
      </w:r>
    </w:p>
    <w:p w:rsidR="001859F2" w:rsidRPr="00206150" w:rsidRDefault="001859F2" w:rsidP="00206150">
      <w:pPr>
        <w:spacing w:after="0" w:line="288" w:lineRule="auto"/>
        <w:rPr>
          <w:rFonts w:cstheme="minorHAnsi"/>
        </w:rPr>
      </w:pPr>
      <w:r w:rsidRPr="00206150">
        <w:rPr>
          <w:rFonts w:cstheme="minorHAnsi"/>
        </w:rPr>
        <w:t>8.  ODBIÓR ROBÓT</w:t>
      </w:r>
    </w:p>
    <w:p w:rsidR="001859F2" w:rsidRPr="00206150" w:rsidRDefault="001859F2" w:rsidP="00206150">
      <w:pPr>
        <w:spacing w:after="0" w:line="288" w:lineRule="auto"/>
        <w:rPr>
          <w:rFonts w:cstheme="minorHAnsi"/>
        </w:rPr>
      </w:pPr>
      <w:r w:rsidRPr="00206150">
        <w:rPr>
          <w:rFonts w:cstheme="minorHAnsi"/>
        </w:rPr>
        <w:t>Wszystkie roboty objęte SST podlegają zasadom odbioru robót zanikających wg zasad podanych powyżej.</w:t>
      </w:r>
    </w:p>
    <w:p w:rsidR="001859F2" w:rsidRPr="00206150" w:rsidRDefault="001859F2" w:rsidP="00206150">
      <w:pPr>
        <w:spacing w:after="0" w:line="288" w:lineRule="auto"/>
        <w:rPr>
          <w:rFonts w:cstheme="minorHAnsi"/>
        </w:rPr>
      </w:pPr>
      <w:r w:rsidRPr="00206150">
        <w:rPr>
          <w:rFonts w:cstheme="minorHAnsi"/>
        </w:rPr>
        <w:t>9.  PODSTAWA PŁATNOŚCI</w:t>
      </w:r>
    </w:p>
    <w:p w:rsidR="001859F2" w:rsidRPr="00206150" w:rsidRDefault="001859F2" w:rsidP="00206150">
      <w:pPr>
        <w:spacing w:after="0" w:line="288" w:lineRule="auto"/>
        <w:rPr>
          <w:rFonts w:cstheme="minorHAnsi"/>
        </w:rPr>
      </w:pPr>
      <w:r w:rsidRPr="00206150">
        <w:rPr>
          <w:rFonts w:cstheme="minorHAnsi"/>
        </w:rPr>
        <w:t>Płatność zgodnie z umową.</w:t>
      </w:r>
    </w:p>
    <w:p w:rsidR="001859F2" w:rsidRPr="00206150" w:rsidRDefault="001859F2" w:rsidP="00206150">
      <w:pPr>
        <w:spacing w:after="0" w:line="288" w:lineRule="auto"/>
        <w:rPr>
          <w:rFonts w:cstheme="minorHAnsi"/>
        </w:rPr>
      </w:pPr>
      <w:r w:rsidRPr="00206150">
        <w:rPr>
          <w:rFonts w:cstheme="minorHAnsi"/>
        </w:rPr>
        <w:t>10.  PRZEPISY ZWIĄZANE</w:t>
      </w:r>
    </w:p>
    <w:p w:rsidR="001859F2" w:rsidRPr="00206150" w:rsidRDefault="00EB46D8" w:rsidP="00206150">
      <w:pPr>
        <w:spacing w:after="0" w:line="288" w:lineRule="auto"/>
        <w:rPr>
          <w:rFonts w:cstheme="minorHAnsi"/>
        </w:rPr>
      </w:pPr>
      <w:r w:rsidRPr="00206150">
        <w:rPr>
          <w:rFonts w:cstheme="minorHAnsi"/>
        </w:rPr>
        <w:t xml:space="preserve">PN-EN 1992-1-1 </w:t>
      </w:r>
      <w:r w:rsidR="002E7F05" w:rsidRPr="00206150">
        <w:rPr>
          <w:rFonts w:cstheme="minorHAnsi"/>
        </w:rPr>
        <w:t xml:space="preserve">:2008 </w:t>
      </w:r>
      <w:proofErr w:type="spellStart"/>
      <w:r w:rsidRPr="00206150">
        <w:rPr>
          <w:rFonts w:cstheme="minorHAnsi"/>
        </w:rPr>
        <w:t>Eurokod</w:t>
      </w:r>
      <w:proofErr w:type="spellEnd"/>
      <w:r w:rsidRPr="00206150">
        <w:rPr>
          <w:rFonts w:cstheme="minorHAnsi"/>
        </w:rPr>
        <w:t xml:space="preserve"> 2 Projektowanie konstrukcji betonowych</w:t>
      </w:r>
      <w:r w:rsidR="002E7F05" w:rsidRPr="00206150">
        <w:rPr>
          <w:rFonts w:cstheme="minorHAnsi"/>
        </w:rPr>
        <w:t xml:space="preserve"> część 1-1; Reguły ogólne dla budynków                                                           </w:t>
      </w:r>
      <w:r w:rsidR="001859F2" w:rsidRPr="00206150">
        <w:rPr>
          <w:rFonts w:cstheme="minorHAnsi"/>
        </w:rPr>
        <w:t>PN-EN 206-1:2003  Beton.</w:t>
      </w:r>
      <w:r w:rsidRPr="00206150">
        <w:rPr>
          <w:rFonts w:cstheme="minorHAnsi"/>
        </w:rPr>
        <w:t xml:space="preserve">                                                                                                                                                                                        </w:t>
      </w:r>
      <w:r w:rsidR="001859F2" w:rsidRPr="00206150">
        <w:rPr>
          <w:rFonts w:cstheme="minorHAnsi"/>
        </w:rPr>
        <w:t>PN-EN  196-1:1996  Cement.  Metody badań. Oznaczenie wytrzymałości.</w:t>
      </w:r>
      <w:r w:rsidRPr="00206150">
        <w:rPr>
          <w:rFonts w:cstheme="minorHAnsi"/>
        </w:rPr>
        <w:t xml:space="preserve">                                                                                                    </w:t>
      </w:r>
      <w:r w:rsidR="001859F2" w:rsidRPr="00206150">
        <w:rPr>
          <w:rFonts w:cstheme="minorHAnsi"/>
        </w:rPr>
        <w:t xml:space="preserve">PN-EN  196-3:1996  Cement.  Metody badań. Oznaczenie czasów wiązania  i stałości objętości. </w:t>
      </w:r>
      <w:r w:rsidRPr="00206150">
        <w:rPr>
          <w:rFonts w:cstheme="minorHAnsi"/>
        </w:rPr>
        <w:t xml:space="preserve">                                                                                                     </w:t>
      </w:r>
      <w:r w:rsidR="001859F2" w:rsidRPr="00206150">
        <w:rPr>
          <w:rFonts w:cstheme="minorHAnsi"/>
        </w:rPr>
        <w:t>PN-EN  196-6:1997  Cement.  Metody badań. Oznaczenie stopnia zmielenia.</w:t>
      </w:r>
      <w:r w:rsidRPr="00206150">
        <w:rPr>
          <w:rFonts w:cstheme="minorHAnsi"/>
        </w:rPr>
        <w:t xml:space="preserve">                                                                                         </w:t>
      </w:r>
      <w:r w:rsidR="001859F2" w:rsidRPr="00206150">
        <w:rPr>
          <w:rFonts w:cstheme="minorHAnsi"/>
        </w:rPr>
        <w:t>PN-B-30000:1990  Cement portlandzki.</w:t>
      </w:r>
      <w:r w:rsidR="002E7F05" w:rsidRPr="00206150">
        <w:rPr>
          <w:rFonts w:cstheme="minorHAnsi"/>
        </w:rPr>
        <w:t xml:space="preserve">                                                                                                                                                   </w:t>
      </w:r>
      <w:r w:rsidR="001859F2" w:rsidRPr="00206150">
        <w:rPr>
          <w:rFonts w:cstheme="minorHAnsi"/>
        </w:rPr>
        <w:t>PN-88/B-30001  Cement portlandzki z dodatkami.</w:t>
      </w:r>
      <w:r w:rsidR="002E7F05" w:rsidRPr="00206150">
        <w:rPr>
          <w:rFonts w:cstheme="minorHAnsi"/>
        </w:rPr>
        <w:t xml:space="preserve">                                                                                                                                                 </w:t>
      </w:r>
      <w:r w:rsidR="001859F2" w:rsidRPr="00206150">
        <w:rPr>
          <w:rFonts w:cstheme="minorHAnsi"/>
        </w:rPr>
        <w:t>PN-EN  1008:2004  Woda zarobowa do betonu. Specyfikacja pobierania próbek.</w:t>
      </w:r>
      <w:r w:rsidR="002E7F05" w:rsidRPr="00206150">
        <w:rPr>
          <w:rFonts w:cstheme="minorHAnsi"/>
        </w:rPr>
        <w:t xml:space="preserve">                                                                                                       </w:t>
      </w:r>
      <w:r w:rsidR="001859F2" w:rsidRPr="00206150">
        <w:rPr>
          <w:rFonts w:cstheme="minorHAnsi"/>
        </w:rPr>
        <w:t xml:space="preserve">PN-EN  206-1:2003  Beton Część 1: Wymagania, właściwości i zgodność </w:t>
      </w:r>
      <w:r w:rsidR="002E7F05" w:rsidRPr="00206150">
        <w:rPr>
          <w:rFonts w:cstheme="minorHAnsi"/>
        </w:rPr>
        <w:t xml:space="preserve">                                                                                                                   </w:t>
      </w:r>
      <w:r w:rsidR="001859F2" w:rsidRPr="00206150">
        <w:rPr>
          <w:rFonts w:cstheme="minorHAnsi"/>
        </w:rPr>
        <w:t>PN-B-06265:2004  Krajowe  uzupełnienie  PN-EN  206-1:2003  Beton  Część  1:  Wymagania,</w:t>
      </w:r>
      <w:r w:rsidR="002E7F05" w:rsidRPr="00206150">
        <w:rPr>
          <w:rFonts w:cstheme="minorHAnsi"/>
        </w:rPr>
        <w:t xml:space="preserve"> </w:t>
      </w:r>
      <w:r w:rsidR="001859F2" w:rsidRPr="00206150">
        <w:rPr>
          <w:rFonts w:cstheme="minorHAnsi"/>
        </w:rPr>
        <w:t>właściwości,  produkcja i zgodność</w:t>
      </w:r>
      <w:r w:rsidR="002E7F05" w:rsidRPr="00206150">
        <w:rPr>
          <w:rFonts w:cstheme="minorHAnsi"/>
        </w:rPr>
        <w:t xml:space="preserve">                                                                                                                                                                                                                     </w:t>
      </w:r>
      <w:r w:rsidR="001859F2" w:rsidRPr="00206150">
        <w:rPr>
          <w:rFonts w:cstheme="minorHAnsi"/>
        </w:rPr>
        <w:t>PN-EN  13369:2005  Wspólne wymagania dla  prefabrykatów z betonu</w:t>
      </w:r>
    </w:p>
    <w:p w:rsidR="008A5538" w:rsidRPr="00206150" w:rsidRDefault="008A5538" w:rsidP="00206150">
      <w:pPr>
        <w:spacing w:after="0" w:line="288" w:lineRule="auto"/>
        <w:rPr>
          <w:rFonts w:cstheme="minorHAnsi"/>
        </w:rPr>
      </w:pPr>
    </w:p>
    <w:p w:rsidR="008A5538" w:rsidRPr="00206150" w:rsidRDefault="008A5538" w:rsidP="00206150">
      <w:pPr>
        <w:spacing w:after="0" w:line="288" w:lineRule="auto"/>
        <w:rPr>
          <w:rFonts w:cstheme="minorHAnsi"/>
        </w:rPr>
      </w:pPr>
    </w:p>
    <w:p w:rsidR="00206150" w:rsidRDefault="00206150">
      <w:pPr>
        <w:rPr>
          <w:rFonts w:cstheme="minorHAnsi"/>
        </w:rPr>
      </w:pPr>
      <w:r>
        <w:rPr>
          <w:rFonts w:cstheme="minorHAnsi"/>
        </w:rPr>
        <w:br w:type="page"/>
      </w:r>
    </w:p>
    <w:p w:rsidR="008A5538" w:rsidRPr="00206150" w:rsidRDefault="008A5538" w:rsidP="00206150">
      <w:pPr>
        <w:spacing w:after="0" w:line="288" w:lineRule="auto"/>
        <w:rPr>
          <w:rFonts w:cstheme="minorHAnsi"/>
        </w:rPr>
      </w:pP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b/>
          <w:bCs/>
          <w:lang w:eastAsia="pl-PL"/>
        </w:rPr>
      </w:pPr>
      <w:r w:rsidRPr="00206150">
        <w:rPr>
          <w:rFonts w:eastAsia="Times New Roman" w:cstheme="minorHAnsi"/>
          <w:b/>
          <w:bCs/>
          <w:lang w:eastAsia="pl-PL"/>
        </w:rPr>
        <w:t xml:space="preserve"> IZOLACJI PIONOWEJ POWŁOKOWEJ ŚCIAN FUNDAMENTOWYCH</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stheme="minorHAnsi"/>
          <w:b/>
          <w:bCs/>
          <w:lang w:eastAsia="pl-PL"/>
        </w:rPr>
      </w:pP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1. WSTĘP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1.1. Przedmiot SST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Przedmiotem niniejszej Szczegółowej Specyfikacji Technicznej są wymagania dotyczące wykonania i odbioru robót związanych z wykonaniem powłokowej izolacji przeciwwilgociowej ścian fundamentowych.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1.2. Zakres stosowania SST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Specyfikacja  techniczna  jest  stosowana  jako  dokument  przetargowy  i  kontraktowy  przy  zlecaniu  i  realizacji  robót wymienionych w pkt. 1.1.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1.3. Zakres robót objętych SST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Specyfikacja  obejmuje  wykonanie  powłokowej  izolacji  przeciwwilgociowej  ścian  fundamentowych  zgodnie  z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dokumentacja projektową .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1.4. Określenia podstawowe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Określenia podstawowe podane w niniejszej SST , są zgodne z obowiązującymi odpowiednimi normami.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1.5. Ogólne wymagania dotyczące robót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Wykonawca robót jest odpowiedzialny za jakość ich wykonania , zgodność z dokumentacją projektową , specyfikacją techniczną i poleceniami Inspektora nadzoru.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2. MATERIAŁY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Materiały  użyte  do  wykonania  robót  budowlanych  powinny  spełniać  warunki  określone  w  odpowiednich  normach przedmiotowych  ,  w  przypadku  braku  normy  –  powinny  odpowiadać  warunkom  technicznym  wytwórni  lub  innym umownym  warunkom.  Do  wykonania  przedmiotowych  robót  budowlanych,  należy  stosować  materiały  zgodnie  z dokumentacją projektową, opisem technicznym i rysunkami.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Przedmiot zamówienia należy wykonać z zastosowaniem materiałów i urządzeń określonych w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dokumentacji technicznej i przedmiarze robót. Użyte w specyfikacji technicznej, opisie technicznym oraz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przedmiarach robót nazwy wyrobów i elementów, które wskazują lub mogłyby kojarzyć się z producentem lub firmą nie mają na celu preferowania wyrobu lub materiałów danego producenta, lecz wskazanie na wyrób, materiał lub element, który powinien posiadać cechy–parametry techniczne, wymagane przez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Inwestora.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3. SPRZĘT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Sprzęt budowlany powinien odpowiadać pod względem typów i ilości wymaganiom zawartym w projekcie organizacji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robót, zaakceptowanym przez Inspektora Nadzoru.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Zgodnie z technologią założoną w dokumentacji projektowej , do wykonania przedmiotowych prac, proponuje się użyć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następującego sprzętu: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paca,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wałek lub pędzel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4. TRANSPORT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Do transportu, należy użyć następujących środków transportu: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samochód dostawczy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lastRenderedPageBreak/>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5. WYKONANIE ROBÓT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5.1. Warunki wykonania robót: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nie należy prowadzić robót w złych warunkach atmosferycznych: w czasie deszczu, opadów śniegu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oraz silnych wiatrów,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składowanie materiałów budowlanych i urządzeń powinno być wykonane w sposób zabezpieczający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przed możliwością wywrócenia , zsunięcia lub rozsunięcia się składowanych materiałów i elementów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Wszystkie materiały zastosowane do budowy powinny posiadać atesty i odpowiadać normom.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5.2. Przygotowanie podłoża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Podłoże nie może być zmrożone ani oszronione, pozbawione luźnych cząstek, kurzu, ostrych występów i krawędzi.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Spoiny i wszelkie braki w podłożu należy szczelnie zaszpachlować stosując zaprawy cementowe.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5.3. Wykonywanie hydroizolacji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Po przygotowaniu podłoża gruntujemy je za pomocą systemowych preparatów rozcieńczonych wodą . Po wyschnięciu  masę nakładamy pacą lub kielnią, starając się zachować jednakową grubość. Masę nakładamy zawsze dwukrotnie,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pozwala to na uniknięcie błędów lub niedokładności wykonawczych. Każdą następną nakładamy zawsze po bardzo dobrym wyschnięciu warstwy poprzedniej (1mm warstwy schnie ok. 24 godz. w 20º C i wilgotność wzgl. 60%).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Informacje dodatkowe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powłoki gruntujące powinny być naniesione w dwóch warstwach , z tym że druga warstwa może być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naniesiona dopiero po całkowitych wyschnięciu warstwy pierwszej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należy  przestrzegać  zaleceń  producenta  systemu  odnośnie  wymaganej  temperatury  stosowania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preparatu. Z reguły jest to temperatura powyżej + 5º C.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Czas wiązania jest uzależniony od warunków pogodowych , przeciętnie jest to 3 do 5 dni.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6. KONTROLA JAKOŚCI ROBÓT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6.1. Kontrola jakości materiałów .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Wszystkie materiały do wykonania robót muszą odpowiadać wymaganiom dokumentacji projektowej i specyfikacji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technicznej oraz posiadać świadectwa jakości producenta i uzyskać akceptację inspektora nadzoru.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6.2. Kontrola jakości robót.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Kontrola jakości wykonania robót, polega na zgodności wykonania robót z dokumentacja projektową i poleceniami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inspektora nadzoru.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Kontroli podlega wykonanie: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Przygotowanie podłoża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Gruntowanie podłoża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Nałożenie warstw izolacji powłokowej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Sprawdzenie konstrukcji nawierzchni, polega na sprawdzeniu zgodności z dokumentacja projektową.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7. OBMIAR ROBÓT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Jednostką obmiaru jest: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Powierzchnia  liczona w m2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8. ODBIÓR ROBÓT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lastRenderedPageBreak/>
        <w:t xml:space="preserve">Odbiorowi podlega wykonanie izolacji pionowej powłokowej ścian fundamentowych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Odbioru  robót  należy  dokonać  zgodnie  z  Warunkami  Technicznymi  Wykonania  i  Odbioru  Robót  Budowlano-</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Montażowych.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9. PODSTAWA PŁATNOŚCI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Płatność zgodnie z umową</w:t>
      </w:r>
      <w:r w:rsidR="00FE1B74" w:rsidRPr="00206150">
        <w:rPr>
          <w:rFonts w:eastAsia="Times New Roman" w:cstheme="minorHAnsi"/>
          <w:lang w:eastAsia="pl-PL"/>
        </w:rPr>
        <w:t xml:space="preserve"> i warunkami zawartymi w STO „Wymagania Ogólne </w:t>
      </w:r>
      <w:r w:rsidRPr="00206150">
        <w:rPr>
          <w:rFonts w:eastAsia="Times New Roman" w:cstheme="minorHAnsi"/>
          <w:lang w:eastAsia="pl-PL"/>
        </w:rPr>
        <w:t xml:space="preserve">. </w:t>
      </w:r>
    </w:p>
    <w:p w:rsidR="00FE1B74" w:rsidRPr="00206150" w:rsidRDefault="00FE1B74"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FE1B74" w:rsidRPr="00206150" w:rsidRDefault="00FE1B74"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10. Przepisy związane.</w:t>
      </w:r>
    </w:p>
    <w:p w:rsidR="00FE1B74" w:rsidRPr="00206150" w:rsidRDefault="00FE1B74"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FE1B74" w:rsidRPr="00206150" w:rsidRDefault="00FE1B74"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PN-B-10260:1969</w:t>
      </w:r>
      <w:r w:rsidRPr="00206150">
        <w:rPr>
          <w:rFonts w:cstheme="minorHAnsi"/>
        </w:rPr>
        <w:t xml:space="preserve"> </w:t>
      </w:r>
      <w:r w:rsidRPr="00206150">
        <w:rPr>
          <w:rFonts w:eastAsia="Times New Roman" w:cstheme="minorHAnsi"/>
          <w:lang w:eastAsia="pl-PL"/>
        </w:rPr>
        <w:t xml:space="preserve">Izolacje bitumiczne -- Wymagania i badania przy odbiorze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8A5538" w:rsidRPr="00206150" w:rsidRDefault="008A55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w:t>
      </w:r>
    </w:p>
    <w:p w:rsidR="008A5538" w:rsidRPr="00206150" w:rsidRDefault="008A5538" w:rsidP="00206150">
      <w:pPr>
        <w:spacing w:after="0" w:line="288" w:lineRule="auto"/>
        <w:rPr>
          <w:rFonts w:cstheme="minorHAnsi"/>
        </w:rPr>
      </w:pPr>
    </w:p>
    <w:p w:rsidR="008A5538" w:rsidRPr="00206150" w:rsidRDefault="008A5538" w:rsidP="00206150">
      <w:pPr>
        <w:spacing w:after="0" w:line="288" w:lineRule="auto"/>
        <w:rPr>
          <w:rFonts w:cstheme="minorHAnsi"/>
        </w:rPr>
      </w:pP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b/>
          <w:bCs/>
          <w:lang w:eastAsia="pl-PL"/>
        </w:rPr>
      </w:pPr>
      <w:r w:rsidRPr="00206150">
        <w:rPr>
          <w:rFonts w:eastAsia="Times New Roman" w:cstheme="minorHAnsi"/>
          <w:lang w:eastAsia="pl-PL"/>
        </w:rPr>
        <w:t xml:space="preserve"> </w:t>
      </w:r>
      <w:r w:rsidRPr="00206150">
        <w:rPr>
          <w:rFonts w:eastAsia="Times New Roman" w:cstheme="minorHAnsi"/>
          <w:b/>
          <w:bCs/>
          <w:lang w:eastAsia="pl-PL"/>
        </w:rPr>
        <w:t>ROBOTY MUROWE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4526 500-6</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 Wstęp</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1.1. Przedmiot ST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Przedmiotem niniejszej Specyfikacji Technicznej są wymagania dotyczące wykonania i odbioru robót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murowych.</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1.2. Zakres stosowania ST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Specyfikacja Techniczna jest stosowana jako dokument przetargowy i kontraktowy przy zlecaniu i</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realizacji robót wymienionych w punkcie 1.1.</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1.3. Zakres robót objętych ST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Ustalenia zawarte w niniejszej specyfikacji dotyczą prowadzenia robót murowych ścian</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konstrukcyjnych i działowych</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1.4. Określenia podstawowe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Określenia podane w niniejszej ST są zgodne z obowiązującymi odpowiednimi normami i ST "Wymagania ogólne".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1.5. Ogólne wymagania dotyczące robót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Wykonawca robót jest odpowiedzialny za jakość ich wykonania oraz za zgodność z Dokumentacją</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Projektową, ST i poleceniami Inspektora Nadzoru.</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Ogólne wymagania dotyczące robót podano w ST - "Wymagania ogólne".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2. Materiały</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Materiałami stosowanymi przy robót murowych według zasad niniejszych ST są następujące: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Bloczki betonowe B15 na zaprawie cementowej 5 </w:t>
      </w:r>
      <w:proofErr w:type="spellStart"/>
      <w:r w:rsidRPr="00206150">
        <w:rPr>
          <w:rFonts w:eastAsia="Times New Roman" w:cstheme="minorHAnsi"/>
          <w:lang w:eastAsia="pl-PL"/>
        </w:rPr>
        <w:t>MPa</w:t>
      </w:r>
      <w:proofErr w:type="spellEnd"/>
      <w:r w:rsidRPr="00206150">
        <w:rPr>
          <w:rFonts w:eastAsia="Times New Roman" w:cstheme="minorHAnsi"/>
          <w:lang w:eastAsia="pl-PL"/>
        </w:rPr>
        <w: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Bloczki wapienno-piaskowe gr. 24 cm klasy 20MPa – grupa elementów murowych 1, kategoria</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elementów murowych 1.</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Bloczki wapienno-piaskowe gr. 12 cm – grupa elementów murowych 1, kategoria elementów</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murowych 1.</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Zaprawa cementowo-wapienna, cegła ceramiczna, cement portlandzki, żwir, woda przemysłowa.</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3. Sprzęt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Wyciąg jednomasztowy, betoniarka </w:t>
      </w:r>
      <w:r w:rsidR="00B7091D" w:rsidRPr="00206150">
        <w:rPr>
          <w:rFonts w:eastAsia="Times New Roman" w:cstheme="minorHAnsi"/>
          <w:lang w:eastAsia="pl-PL"/>
        </w:rPr>
        <w:t>wolno spadowa</w:t>
      </w:r>
      <w:r w:rsidRPr="00206150">
        <w:rPr>
          <w:rFonts w:eastAsia="Times New Roman" w:cstheme="minorHAnsi"/>
          <w:lang w:eastAsia="pl-PL"/>
        </w:rPr>
        <w:t xml:space="preserve"> elektryczna.</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4. Transport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Materiały mogą być przewożone dowolnymi środkami transportu.</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lastRenderedPageBreak/>
        <w:t>5. Wykonanie robót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5.1. Ogólne wymagania dotyczące robót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Ogólne wymagania dotyczące wykonania robót podano w ST - "Wymagania ogólne".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5.2. Zakres wykonywanych robót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5.2.1 Ogólne warunki prowadzenia robót murowych</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Mury powinny być wznoszone warstwami z zachowanie prawidłowego wiązania i wymaganych</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grubości spoin. Muru należy wznosić równomiernie na całej ich długości i powierzchni budynku.</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Nominalna grubość spoin nie powinna przekraczać 12 mm z odchyleniem +3 i -2 mm. Mury</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tynkowane wykonać na niepełną spoinę na głębokość 15 mm od lica. W łączeniach i narożach ścian</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nośnych , a także nośnych i działowych bezwzględnie wykonać przewiązania na tzw. Strzępia zazębione.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Temperatura powietrza i podłoża w czasie robót murowych powinna być wyższa od 5 C i niższa od35 C.</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6. Kontrola jakości robót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sprawdzenie zgodności z dokumentacją,</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odchyleń geometrycznych,</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wyglądu zewnętrznego,</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spoin </w:t>
      </w:r>
      <w:r w:rsidR="00B7091D" w:rsidRPr="00206150">
        <w:rPr>
          <w:rFonts w:eastAsia="Times New Roman" w:cstheme="minorHAnsi"/>
          <w:lang w:eastAsia="pl-PL"/>
        </w:rPr>
        <w:t>między płytowych</w:t>
      </w:r>
      <w:r w:rsidRPr="00206150">
        <w:rPr>
          <w:rFonts w:eastAsia="Times New Roman" w:cstheme="minorHAnsi"/>
          <w:lang w:eastAsia="pl-PL"/>
        </w:rPr>
        <w:t xml:space="preserve"> i styków przy</w:t>
      </w:r>
      <w:r w:rsidR="00B7091D" w:rsidRPr="00206150">
        <w:rPr>
          <w:rFonts w:eastAsia="Times New Roman" w:cstheme="minorHAnsi"/>
          <w:lang w:eastAsia="pl-PL"/>
        </w:rPr>
        <w:t xml:space="preserve"> </w:t>
      </w:r>
      <w:r w:rsidRPr="00206150">
        <w:rPr>
          <w:rFonts w:eastAsia="Times New Roman" w:cstheme="minorHAnsi"/>
          <w:lang w:eastAsia="pl-PL"/>
        </w:rPr>
        <w:t>ościeżnicowych.</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 przypadkach gdy ocena jakości wykonania nie może być jednoznacznie określona na podstawie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podanych wyżej badań należy dodatkowo przeprowadzić sprawdzenie wytrzymałości ściany na</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uderzenie. Badanie wytrzymałości ściany na uderzenie należy przeprowadzać zgodnie z p. 8.5</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zgodności z dokumentacją.</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zgodności z dokumentacją obejmuje: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stwierdzenie zgodności z dokumentacją rodzaju i grubości płyt z jakich została wykonana ściana,</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sprawdzenie usytuowania ściany i otworów w ścianie.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odchyleń geometrycznych.</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zwichrowania powierzchni ściany wykonuje się przez przyłożenie w dowolnym miejscu w</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dwóch prostopadłych do siebie kierunkach łaty kontrolnej o długości 2 m i zmierzeniu wielkości</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prześwitu między łatą a powierzchnią ściany.</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Prześwit ten nie może być większy niż 2 mm.</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prostolinijności krawędzi dwóch przecinających się ścian wykonuje się przez przyłożenie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 dowolnym miejscu krawędzi łaty kontrolnej o długości 2 m i zmierzeniu prześwitu między łatą</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a krawędzią przecięcia ścian, Prześwit ten nie może być większy niż 3 mm.</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odchylenia ściany od pionu i pionu krawędzi dwóch przecinających się ścian należy</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przeprowadzać długą łatą i poziomicą oraz przymiarem milimetrowym względnie odpowiednim</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szablonem z urządzeniem pionującym, Odchylenie ściany od pionu nie powinno być większe niż 3 mm</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mierzone na całej wysokości ściany. Do pomiarów należy używać przymiaru milimetrowego</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7. Odbiór robót</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spoin i styków przy ościeżnicowych.</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prawidłowego wypełnienia spoin wykonuje się przez odkrycie spoiny w dowolnie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wybranych miejscach ściany.</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Odkrywkę wykonuje się przez przewiercenie w spoinie otworu &lt;|&gt; 15 mm na głębokość około 5 cm (w</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ścianach o grubości 8 cm) i na głębokość 7 cm (w ścianach o grubości 10 cm). W każdej ścianie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należy wykonać 3 otwory i sprawdzić czy w spoinie nie ma szczeliny powietrznej.</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prawidłowego styku ściany z ościeżnicą polega na wykonaniu otworu jak wyżej ale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ukośnie (w płaszczyźnie poziomej i stwierdzenie czy styk ściany z ościeżnicą jest całkowicie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wypełniony zaprawą gipsową.</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Sprawdzeniu poddaje się jedną na cztery ościeżnice. Nie dopuszcza się istnienia szczeliny</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powietrznej.</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lastRenderedPageBreak/>
        <w:t>Sprawdzenie wyglądu zewnętrznego ściany</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polega na wzrokowej ocenie powierzchni ściany. Powierzchnia ta powinna być równa i</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gładka. Wykończone spoiny – między płytowe oraz zaszpachlowane ubytki i bruzdy powinny być</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prawie niewidoczne a przy dotyku niewyczuwalne. Nie dopuszcza się na powierzchni ściany</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jakichkolwiek wykwitów, plam i zabrudzeń. W czasie odbioru ścian mogą występować na nich lokalne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zanikające ślady wilgoci. Nie dopuszcza się zawilgocenia powstałego wskutek kapilarnego</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podciągania wody z wykonywanych na mokro podkładów podłogowych.</w:t>
      </w:r>
    </w:p>
    <w:p w:rsidR="002E7F05" w:rsidRPr="00206150" w:rsidRDefault="002E7F05"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8. Przepisy związane</w:t>
      </w:r>
    </w:p>
    <w:p w:rsidR="002E7F05" w:rsidRPr="00206150" w:rsidRDefault="002E7F05"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2E7F05" w:rsidRPr="00206150" w:rsidRDefault="002E7F05"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PN-B-03002/Az2:2002  Konstrukcje murowe niezbrojne.  Projektowanie i oblicz</w:t>
      </w:r>
      <w:r w:rsidR="00B7091D" w:rsidRPr="00206150">
        <w:rPr>
          <w:rFonts w:eastAsia="Times New Roman" w:cstheme="minorHAnsi"/>
          <w:lang w:eastAsia="pl-PL"/>
        </w:rPr>
        <w:t>e</w:t>
      </w:r>
      <w:r w:rsidRPr="00206150">
        <w:rPr>
          <w:rFonts w:eastAsia="Times New Roman" w:cstheme="minorHAnsi"/>
          <w:lang w:eastAsia="pl-PL"/>
        </w:rPr>
        <w:t>ni</w:t>
      </w:r>
      <w:r w:rsidR="00B7091D" w:rsidRPr="00206150">
        <w:rPr>
          <w:rFonts w:eastAsia="Times New Roman" w:cstheme="minorHAnsi"/>
          <w:lang w:eastAsia="pl-PL"/>
        </w:rPr>
        <w:t>a</w:t>
      </w:r>
      <w:r w:rsidRPr="00206150">
        <w:rPr>
          <w:rFonts w:eastAsia="Times New Roman" w:cstheme="minorHAnsi"/>
          <w:lang w:eastAsia="pl-PL"/>
        </w:rPr>
        <w:t xml:space="preserve">.                                                                                                                            </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PN-68/B-10020 Roboty murowe z cegły Wymagania i badania przy odbiorze,</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J. </w:t>
      </w:r>
      <w:proofErr w:type="spellStart"/>
      <w:r w:rsidRPr="00206150">
        <w:rPr>
          <w:rFonts w:eastAsia="Times New Roman" w:cstheme="minorHAnsi"/>
          <w:lang w:eastAsia="pl-PL"/>
        </w:rPr>
        <w:t>Pierzchlewicz</w:t>
      </w:r>
      <w:proofErr w:type="spellEnd"/>
      <w:r w:rsidRPr="00206150">
        <w:rPr>
          <w:rFonts w:eastAsia="Times New Roman" w:cstheme="minorHAnsi"/>
          <w:lang w:eastAsia="pl-PL"/>
        </w:rPr>
        <w:t>, R</w:t>
      </w:r>
      <w:r w:rsidR="002E7F05" w:rsidRPr="00206150">
        <w:rPr>
          <w:rFonts w:eastAsia="Times New Roman" w:cstheme="minorHAnsi"/>
          <w:lang w:eastAsia="pl-PL"/>
        </w:rPr>
        <w:t xml:space="preserve">. </w:t>
      </w:r>
      <w:proofErr w:type="spellStart"/>
      <w:r w:rsidRPr="00206150">
        <w:rPr>
          <w:rFonts w:eastAsia="Times New Roman" w:cstheme="minorHAnsi"/>
          <w:lang w:eastAsia="pl-PL"/>
        </w:rPr>
        <w:t>Jarmontowicz</w:t>
      </w:r>
      <w:proofErr w:type="spellEnd"/>
      <w:r w:rsidRPr="00206150">
        <w:rPr>
          <w:rFonts w:eastAsia="Times New Roman" w:cstheme="minorHAnsi"/>
          <w:lang w:eastAsia="pl-PL"/>
        </w:rPr>
        <w:t>: Budynki murowane; materiały i konstrukcje, Arkady, Warszawa</w:t>
      </w:r>
    </w:p>
    <w:p w:rsidR="0093010C" w:rsidRPr="00206150" w:rsidRDefault="0093010C"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1994.</w:t>
      </w:r>
    </w:p>
    <w:p w:rsidR="00206150" w:rsidRDefault="00206150">
      <w:pPr>
        <w:rPr>
          <w:rFonts w:cstheme="minorHAnsi"/>
        </w:rPr>
      </w:pPr>
      <w:r>
        <w:rPr>
          <w:rFonts w:cstheme="minorHAnsi"/>
        </w:rPr>
        <w:br w:type="page"/>
      </w:r>
    </w:p>
    <w:p w:rsidR="00C96EED" w:rsidRPr="00206150" w:rsidRDefault="00C96EED" w:rsidP="00206150">
      <w:pPr>
        <w:spacing w:after="0" w:line="288" w:lineRule="auto"/>
        <w:rPr>
          <w:rFonts w:cstheme="minorHAnsi"/>
        </w:rPr>
      </w:pP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b/>
          <w:bCs/>
          <w:lang w:eastAsia="pl-PL"/>
        </w:rPr>
      </w:pPr>
      <w:r w:rsidRPr="00206150">
        <w:rPr>
          <w:rFonts w:eastAsia="Times New Roman" w:cstheme="minorHAnsi"/>
          <w:b/>
          <w:bCs/>
          <w:lang w:eastAsia="pl-PL"/>
        </w:rPr>
        <w:t xml:space="preserve">STROP </w:t>
      </w:r>
      <w:proofErr w:type="spellStart"/>
      <w:r w:rsidRPr="00206150">
        <w:rPr>
          <w:rFonts w:eastAsia="Times New Roman" w:cstheme="minorHAnsi"/>
          <w:b/>
          <w:bCs/>
          <w:lang w:eastAsia="pl-PL"/>
        </w:rPr>
        <w:t>GĘSTOŻEBROWY</w:t>
      </w:r>
      <w:proofErr w:type="spellEnd"/>
      <w:r w:rsidR="003B6800" w:rsidRPr="00206150">
        <w:rPr>
          <w:rFonts w:eastAsia="Times New Roman" w:cstheme="minorHAnsi"/>
          <w:b/>
          <w:bCs/>
          <w:lang w:eastAsia="pl-PL"/>
        </w:rPr>
        <w:t xml:space="preserve"> TYPU</w:t>
      </w:r>
      <w:r w:rsidRPr="00206150">
        <w:rPr>
          <w:rFonts w:eastAsia="Times New Roman" w:cstheme="minorHAnsi"/>
          <w:b/>
          <w:bCs/>
          <w:lang w:eastAsia="pl-PL"/>
        </w:rPr>
        <w:t xml:space="preserve"> </w:t>
      </w:r>
      <w:proofErr w:type="spellStart"/>
      <w:r w:rsidR="003B6800" w:rsidRPr="00206150">
        <w:rPr>
          <w:rFonts w:eastAsia="Times New Roman" w:cstheme="minorHAnsi"/>
          <w:b/>
          <w:bCs/>
          <w:lang w:eastAsia="pl-PL"/>
        </w:rPr>
        <w:t>TERIVA</w:t>
      </w:r>
      <w:proofErr w:type="spellEnd"/>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45223500-1</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 Wstęp</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1.1. Przedmiot ST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Przedmiotem niniejszej Specyfikacji Technicznej są wymagania dotyczące wykonania i odbioru robót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przy realizacji stropów gęsto</w:t>
      </w:r>
      <w:r w:rsidR="00B7091D" w:rsidRPr="00206150">
        <w:rPr>
          <w:rFonts w:eastAsia="Times New Roman" w:cstheme="minorHAnsi"/>
          <w:lang w:eastAsia="pl-PL"/>
        </w:rPr>
        <w:t xml:space="preserve"> </w:t>
      </w:r>
      <w:r w:rsidRPr="00206150">
        <w:rPr>
          <w:rFonts w:eastAsia="Times New Roman" w:cstheme="minorHAnsi"/>
          <w:lang w:eastAsia="pl-PL"/>
        </w:rPr>
        <w:t xml:space="preserve">żebrowych belkowo - pustakowych </w:t>
      </w:r>
      <w:r w:rsidR="003B6800" w:rsidRPr="00206150">
        <w:rPr>
          <w:rFonts w:eastAsia="Times New Roman" w:cstheme="minorHAnsi"/>
          <w:lang w:eastAsia="pl-PL"/>
        </w:rPr>
        <w:t xml:space="preserve">TYPU </w:t>
      </w:r>
      <w:proofErr w:type="spellStart"/>
      <w:r w:rsidR="003B6800" w:rsidRPr="00206150">
        <w:rPr>
          <w:rFonts w:eastAsia="Times New Roman" w:cstheme="minorHAnsi"/>
          <w:lang w:eastAsia="pl-PL"/>
        </w:rPr>
        <w:t>TERIVA</w:t>
      </w:r>
      <w:proofErr w:type="spellEnd"/>
      <w:r w:rsidRPr="00206150">
        <w:rPr>
          <w:rFonts w:eastAsia="Times New Roman" w:cstheme="minorHAnsi"/>
          <w:lang w:eastAsia="pl-PL"/>
        </w:rPr>
        <w:t xml:space="preserve"> 34/60.</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1.2. Zakres stosowania ST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Specyfikacja Techniczna jest stosowana jako dokument przetargowy i kontraktowy przy zlecaniu 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realizacji robót wymienionych w punkcie 1.1.</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1.3. Zakres robót objętych ST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Ustalenia zawarte w niniejszej specyfikacji dotyczą prowadzenia robót przy realizacji stropów</w:t>
      </w:r>
    </w:p>
    <w:p w:rsidR="009A3438" w:rsidRPr="00206150" w:rsidRDefault="00B7091D"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G</w:t>
      </w:r>
      <w:r w:rsidR="009A3438" w:rsidRPr="00206150">
        <w:rPr>
          <w:rFonts w:eastAsia="Times New Roman" w:cstheme="minorHAnsi"/>
          <w:lang w:eastAsia="pl-PL"/>
        </w:rPr>
        <w:t>ęsto</w:t>
      </w:r>
      <w:r w:rsidRPr="00206150">
        <w:rPr>
          <w:rFonts w:eastAsia="Times New Roman" w:cstheme="minorHAnsi"/>
          <w:lang w:eastAsia="pl-PL"/>
        </w:rPr>
        <w:t xml:space="preserve"> </w:t>
      </w:r>
      <w:r w:rsidR="009A3438" w:rsidRPr="00206150">
        <w:rPr>
          <w:rFonts w:eastAsia="Times New Roman" w:cstheme="minorHAnsi"/>
          <w:lang w:eastAsia="pl-PL"/>
        </w:rPr>
        <w:t xml:space="preserve">żebrowych belkowo - pustakowych </w:t>
      </w:r>
      <w:r w:rsidR="003B6800" w:rsidRPr="00206150">
        <w:rPr>
          <w:rFonts w:eastAsia="Times New Roman" w:cstheme="minorHAnsi"/>
          <w:lang w:eastAsia="pl-PL"/>
        </w:rPr>
        <w:t xml:space="preserve">TYPU </w:t>
      </w:r>
      <w:proofErr w:type="spellStart"/>
      <w:r w:rsidR="003B6800" w:rsidRPr="00206150">
        <w:rPr>
          <w:rFonts w:eastAsia="Times New Roman" w:cstheme="minorHAnsi"/>
          <w:lang w:eastAsia="pl-PL"/>
        </w:rPr>
        <w:t>TERIVA</w:t>
      </w:r>
      <w:proofErr w:type="spellEnd"/>
      <w:r w:rsidR="009A3438" w:rsidRPr="00206150">
        <w:rPr>
          <w:rFonts w:eastAsia="Times New Roman" w:cstheme="minorHAnsi"/>
          <w:lang w:eastAsia="pl-PL"/>
        </w:rPr>
        <w: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ułożenie żeber szkieletowych w rozstawie 60 cm,</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położenie między żebrami pustaków keramzytowych,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założenie zbrojenia podporowego,</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założenie zbrojenia wieńców,</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wykonanie żeber rozdzielczych, wykonanie podparcia,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betonowanie konstrukcji stropu.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1.4. Określenia podstawowe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Określenia podane w niniejszej ST są zgodne z obowiązującymi odpowiednimi normami i ST "Wymagania ogólne".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1.5. Ogólne wymagania dotyczące robót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Wykonawca robót jest odpowiedzialny za jakość ich wykonania oraz za zgodność z Dokumentacją</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Projektową, ST i poleceniami Inspektora Nadzoru.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Ogólne wymagania dotyczące robót podano w ST - "Wymagania ogólne".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2. Materiały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Belka kratownicy: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długości 2,40-8,30 mb co 0,20 mb</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wysokość konstrukcyjna stropu 0,34 m</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Pustaki keramzytobetonowe wymagania ogólne: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wysoka wytrzymałość na obciążenia statyczne ( 2 KN ),</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wysoka izolacyjność cieplna,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wysoka izolacyjność akustyczną</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odporność na działanie czynników chemicznych,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odporność na działanie czynników atmosferycznych,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pozbawione są związków palnych,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nie wykazują zdolności do barwienia i odbarwiania nie utleniają się,</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 są wykonane z naturalnych składników </w:t>
      </w:r>
      <w:r w:rsidR="00B7091D" w:rsidRPr="00206150">
        <w:rPr>
          <w:rFonts w:eastAsia="Times New Roman" w:cstheme="minorHAnsi"/>
          <w:lang w:eastAsia="pl-PL"/>
        </w:rPr>
        <w:t>–</w:t>
      </w:r>
      <w:r w:rsidRPr="00206150">
        <w:rPr>
          <w:rFonts w:eastAsia="Times New Roman" w:cstheme="minorHAnsi"/>
          <w:lang w:eastAsia="pl-PL"/>
        </w:rPr>
        <w:t xml:space="preserve"> łatwo</w:t>
      </w:r>
      <w:r w:rsidR="00B7091D" w:rsidRPr="00206150">
        <w:rPr>
          <w:rFonts w:eastAsia="Times New Roman" w:cstheme="minorHAnsi"/>
          <w:lang w:eastAsia="pl-PL"/>
        </w:rPr>
        <w:t xml:space="preserve"> </w:t>
      </w:r>
      <w:r w:rsidRPr="00206150">
        <w:rPr>
          <w:rFonts w:eastAsia="Times New Roman" w:cstheme="minorHAnsi"/>
          <w:lang w:eastAsia="pl-PL"/>
        </w:rPr>
        <w:t>pęczniejących glin</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wypalanych w piecach obrotowych,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są neutralne dla zdrowia człowieka.</w:t>
      </w:r>
    </w:p>
    <w:p w:rsidR="00B7091D" w:rsidRPr="00206150" w:rsidRDefault="00B7091D"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3. Sprzęt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Do montażu i przeładunku należy stosować dźwigi samochodowe o udźwigu i wysięgu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odpowiadającym terenowym warunkom montażu i przeładunku oraz ciężarowi montowanych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elementów. Odpowiadające tym warunkom dźwigi wymagają utwardzonej powierzchni placu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montażowego oraz drogi dojazdowej.</w:t>
      </w:r>
    </w:p>
    <w:p w:rsidR="00B7091D" w:rsidRPr="00206150" w:rsidRDefault="00B7091D"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B7091D" w:rsidRPr="00206150" w:rsidRDefault="00B7091D"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4. Transport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Transport materiałów winien odbywać się w sposób nie pogarszający jakość materiałów i zgodnie z</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wymogami producenta.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 Wykonanie robót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5.1. Zalecenia ogólne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Warunkiem przystąpienia do robot jest zgodne z dokumentacją wykonanie podpór stropu oraz ich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wypoziomowanie. Belki należy układać w rozstawie 60 cm. Układając belki należy sprawdzić ich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rozstaw poprzez ułożenie między nimi po jednym pustaku przy każdym końcu belki. Najmniejsza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długość oparcia belki na murze lub innej podporze powinna wynosić 8 cm. Końce belek należy opierać</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na podłożu z zaprawy cementowej marki M12 o grubości 20 mm. Przy rozpiętości stropu powyżej 6 m</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jako zasadę należy przyjąć opieranie belek na ryglach i wykonanie obniżonego wieńca poniżej spodu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belek na grubość co najmniej 40 mm .Oprócz podpór stałych należy stosować także podpory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montażowe, których liczba zależy od rozpiętości stropu.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Podpory montażowe należy ustawiać w równych odstępach pod węzłami dolnego pasa kratownicy.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Przed ułożeniem belek, podpory stałe i montażowe powinny być wypoziomowane. Projektowane jest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wykonanie odwrotnej strzałki ugięcia stropu o wartości 15 mm w środkowej części stropu 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równomiernie do wartości zerowej przy ścianach podporowych i równoległych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5.2. Zbrojenie przypodporowe stropu </w:t>
      </w:r>
      <w:r w:rsidR="003B6800" w:rsidRPr="00206150">
        <w:rPr>
          <w:rFonts w:eastAsia="Times New Roman" w:cstheme="minorHAnsi"/>
          <w:lang w:eastAsia="pl-PL"/>
        </w:rPr>
        <w:t xml:space="preserve">TYPU </w:t>
      </w:r>
      <w:proofErr w:type="spellStart"/>
      <w:r w:rsidR="003B6800" w:rsidRPr="00206150">
        <w:rPr>
          <w:rFonts w:eastAsia="Times New Roman" w:cstheme="minorHAnsi"/>
          <w:lang w:eastAsia="pl-PL"/>
        </w:rPr>
        <w:t>TERIVA</w:t>
      </w:r>
      <w:proofErr w:type="spellEnd"/>
      <w:r w:rsidRPr="00206150">
        <w:rPr>
          <w:rFonts w:eastAsia="Times New Roman" w:cstheme="minorHAnsi"/>
          <w:lang w:eastAsia="pl-PL"/>
        </w:rPr>
        <w: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Z uwagi na konieczności zapewnienia właściwych warunków mocowania stropów o rozpiętości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powyżej 6,0 metrów, jako zasadę należy zastosować zbrojenie podporowe stanowiące zamocowanie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stropu, wykonane zgodnie z wymaganiami podanymi niżej. Dopuszcza się wykonanie zbrojenia na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budowie przy zastosowaniu połączeń drutem </w:t>
      </w:r>
      <w:proofErr w:type="spellStart"/>
      <w:r w:rsidRPr="00206150">
        <w:rPr>
          <w:rFonts w:eastAsia="Times New Roman" w:cstheme="minorHAnsi"/>
          <w:lang w:eastAsia="pl-PL"/>
        </w:rPr>
        <w:t>wiązałkowym</w:t>
      </w:r>
      <w:proofErr w:type="spellEnd"/>
      <w:r w:rsidRPr="00206150">
        <w:rPr>
          <w:rFonts w:eastAsia="Times New Roman" w:cstheme="minorHAnsi"/>
          <w:lang w:eastAsia="pl-PL"/>
        </w:rPr>
        <w: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5.3. Zbrojenie podporowe TYP K2.</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Nad każdą belką, należy umieścić zbrojenie podporowe, zgodnie z dokumentacją techniczną, należy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stosować zbrojenie podporowe inwentaryzowane. Przed ułożeniem odpowiednio zagiętej siatki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tworzącej tzw. "koszyczek" nasadzonej na zbrojenie belek kratownicowych i zbrojenie wieńca na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podporze, należy wyciąć dwa odcinki zbrojenia dolnego "koszyka" Ф5 o długości 240 mm (możliwość</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nałożenia koszyka na zbrojenie wieńca) lub alternatywnie w postaci pręta ze stali klasy A-III o średnicy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O12 mm zakotwionego w wieńcu i płycie stropowej na długości min. 40 średnic zbrojenia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podporowego tj. 48 cm.</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5.4. Podpory montażowe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Podpory montażowe należy ustawić w równych odstępach pod węzłami pasa dolnego kratownicy belki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przy rozpiętości stropu: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do 3,9 m -1 podporę</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od 4,2 m do 6,0 m - 2 podpory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powyżej 6,0 m - 3 podpory.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 projekcie zadysponowano wykonanie trzech podpór, niezależnie od rozpiętości stropu.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5.5. Wieńce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Na obrzeżach stropów, na ścianach nośnych i ścianach równoległych do belek należy wykonać w</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poziomie stropu wieńce żelbetowe o wysokości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nie mniejszej niż wysokość stropu i szerokość co najmniej 12 cm.</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Zbrojenie wieńców powinno składać się co najmniej z trzech prętów o średnicy nie mniejszej niż 10</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mm. Zaleca się i dysponuje zastosowanie 4 prętów o średnicy 12 mm. Strzemiona z drutu o średnicy 6</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mm powinny być rozmieszczone co 25 cm. Pręty zbrojeniowe belek należy zakotwić w wieńcach.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Wieńce należy betonować równocześnie ze stropem.</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lastRenderedPageBreak/>
        <w:t>Przy stosowaniu zbrojenia podporowego, dla właściwego jego zakotwienia w wieńcu, górne pręty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wieńca powinny być usytuowane ok. 30 mm od górnej powierzchni stropu.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5.6. Żebra rozdzielcze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W stropach począwszy od </w:t>
      </w:r>
      <w:r w:rsidR="003B6800" w:rsidRPr="00206150">
        <w:rPr>
          <w:rFonts w:eastAsia="Times New Roman" w:cstheme="minorHAnsi"/>
          <w:lang w:eastAsia="pl-PL"/>
        </w:rPr>
        <w:t xml:space="preserve">TYPU </w:t>
      </w:r>
      <w:proofErr w:type="spellStart"/>
      <w:r w:rsidR="003B6800" w:rsidRPr="00206150">
        <w:rPr>
          <w:rFonts w:eastAsia="Times New Roman" w:cstheme="minorHAnsi"/>
          <w:lang w:eastAsia="pl-PL"/>
        </w:rPr>
        <w:t>TERIVA</w:t>
      </w:r>
      <w:proofErr w:type="spellEnd"/>
      <w:r w:rsidRPr="00206150">
        <w:rPr>
          <w:rFonts w:eastAsia="Times New Roman" w:cstheme="minorHAnsi"/>
          <w:lang w:eastAsia="pl-PL"/>
        </w:rPr>
        <w:t xml:space="preserve"> l = 4,2 m, należy stosować żebra rozdzielcze o szerokości 10 cm 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wysokości równej wysokości stropu.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Dwa żebra rozdzielcze powinny znajdować się w 1/3 części stropu.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Zbrojenie żebra rozdzielczego powinno składać się z dwóch prętów (jeden z pręt w górnej strefie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xml:space="preserve">żebra, a drugi w dolnej). Średnica prętów w stropach </w:t>
      </w:r>
      <w:r w:rsidR="003B6800" w:rsidRPr="00206150">
        <w:rPr>
          <w:rFonts w:eastAsia="Times New Roman" w:cstheme="minorHAnsi"/>
          <w:lang w:eastAsia="pl-PL"/>
        </w:rPr>
        <w:t xml:space="preserve">TYPU </w:t>
      </w:r>
      <w:proofErr w:type="spellStart"/>
      <w:r w:rsidR="003B6800" w:rsidRPr="00206150">
        <w:rPr>
          <w:rFonts w:eastAsia="Times New Roman" w:cstheme="minorHAnsi"/>
          <w:lang w:eastAsia="pl-PL"/>
        </w:rPr>
        <w:t>TERIVA</w:t>
      </w:r>
      <w:proofErr w:type="spellEnd"/>
      <w:r w:rsidRPr="00206150">
        <w:rPr>
          <w:rFonts w:eastAsia="Times New Roman" w:cstheme="minorHAnsi"/>
          <w:lang w:eastAsia="pl-PL"/>
        </w:rPr>
        <w:t xml:space="preserve"> powinna wynosić 12 mm. Pręty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zbrojenia żeber rozdzielczych powinny być zakotwiczone w prostopadłych do tych żeber wieńcach, na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długość minimum 0,5 m, spięte strzemionami o średnicy fi 6 mm, o rozstawie nie większym niż 0,5 m.</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5.7. Układanie pustaków</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 ułożeniu belek kratownicowych przestrzenie między nimi należy wypełnić pustakami stropowymi.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Układanie pustaków na stropie należy prowadzić w jednym kierunku - prostopadłym do belek.</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Powierzchnie czołowe pustaków przylegających do wieńców i żeber rozdzielczych powinny być przed</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ich ułożeniem zamknięte (zadeklowane). Pustaków nie należy opierać na podporach stałych (rygach)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na których ułożone są belki.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5.9. Betonowanie stropu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Do betonowania stropu można przystąpić po ułożeniu belek i pustaków oraz po zmontowaniu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zbrojenia wieńców i żeber. Przed betonowaniem stropu należy usunąć bezpośrednio z ułożonych</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pustaków zanieczyszczenia i wszystkie elementy polać obficie wodą. W czasie betonowania należy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zwrócić uwagę na dokładne wypełnienie betonem wszystkich przestrzeni, prawidłową gęstość betonu 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należytą jego pielęgnację w czasie wiązania i utwardzania.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6. Kontrola jakości robót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Ogólne zasady kontroli jakości robót podano w ST - "Wymagania ogólne"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6.1. Badania przed przystąpieniem do robot: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6.1.1 Materiały ceramiczne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Przy odbiorze pustaków należy przeprowadzić na budowie: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sprawdzenie zgodności klasy oznaczonej na pustakach z zamówieniem i wymaganiami stawianymi w</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dokumentacji technicznej, próby doraźnej przez oględziny, opukiwanie i mierzenie: wymiarów i</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kształtu , liczby szczerb, pęknięć, odporności na uderzenia ze zwróceniem szczególnej uwagi na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zawartość margla.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6.1.2 Zbrojenie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Przed przystąpieniem do betonowania stropu należy sprawdzić ilości, średnice i rozstawy prętów</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stanowiących zbrojenie stropu.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6.1.3 Beton</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W trakcie betonowania , o ile wykonuje się go na budowie, należy pobrać próbki betonu i kontrolować</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jego jakość wg PN-88/B-06250 „Beton zwykły". W przypadku betonu handlowego zadbać o</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pozyskanie atestu.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7. Odbiór robót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Ogólne zasady odbioru robót podano w ST - "Wymagania ogólne"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Odbiorom robót podlegają wszystkie operacje związane z wykonaniem robót:</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kontrola jakościowa i wymiarowa</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 odbiór każdego etapu powinien być potwierdzony wpisem do Dziennika Budowy.</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8. Przepisy związane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1. PN-89/H-84023/06 Stal do zbrojenia betonu.</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2. PN – B/12050:1996 Wyroby budowlane ceramiczne.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lastRenderedPageBreak/>
        <w:t>3. PN-63/B-06251 Roboty betonowe i żelbetowe. Wymagania techniczne.</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4. Warunki techniczne wykonania i odbioru robot budowlanych. Budownictwo ogólne. TI cz.3 i 4</w:t>
      </w:r>
    </w:p>
    <w:p w:rsidR="009A3438" w:rsidRPr="00206150" w:rsidRDefault="009A3438" w:rsidP="0020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theme="minorHAnsi"/>
          <w:lang w:eastAsia="pl-PL"/>
        </w:rPr>
      </w:pPr>
      <w:r w:rsidRPr="00206150">
        <w:rPr>
          <w:rFonts w:eastAsia="Times New Roman" w:cstheme="minorHAnsi"/>
          <w:lang w:eastAsia="pl-PL"/>
        </w:rPr>
        <w:t>Arkady, Warszawa 1990.</w:t>
      </w:r>
    </w:p>
    <w:p w:rsidR="00C96EED" w:rsidRPr="00206150" w:rsidRDefault="00C96EED" w:rsidP="00206150">
      <w:pPr>
        <w:spacing w:after="0" w:line="288" w:lineRule="auto"/>
        <w:rPr>
          <w:rFonts w:cstheme="minorHAnsi"/>
        </w:rPr>
      </w:pPr>
    </w:p>
    <w:p w:rsidR="00D4692D" w:rsidRPr="00206150" w:rsidRDefault="00D4692D" w:rsidP="00206150">
      <w:pPr>
        <w:spacing w:after="0" w:line="288" w:lineRule="auto"/>
        <w:rPr>
          <w:rFonts w:cstheme="minorHAnsi"/>
        </w:rPr>
      </w:pPr>
    </w:p>
    <w:p w:rsidR="00D4692D" w:rsidRPr="00206150" w:rsidRDefault="00D4692D" w:rsidP="00206150">
      <w:pPr>
        <w:spacing w:after="0" w:line="288" w:lineRule="auto"/>
        <w:rPr>
          <w:rFonts w:cstheme="minorHAnsi"/>
        </w:rPr>
      </w:pPr>
      <w:r w:rsidRPr="00206150">
        <w:rPr>
          <w:rFonts w:cstheme="minorHAnsi"/>
        </w:rPr>
        <w:br w:type="page"/>
      </w:r>
    </w:p>
    <w:p w:rsidR="00206150" w:rsidRDefault="00206150" w:rsidP="00206150">
      <w:pPr>
        <w:spacing w:after="0" w:line="288" w:lineRule="auto"/>
        <w:rPr>
          <w:rFonts w:cstheme="minorHAnsi"/>
          <w:b/>
          <w:bCs/>
        </w:rPr>
      </w:pPr>
    </w:p>
    <w:p w:rsidR="001859F2" w:rsidRPr="00206150" w:rsidRDefault="001859F2" w:rsidP="00206150">
      <w:pPr>
        <w:spacing w:after="0" w:line="288" w:lineRule="auto"/>
        <w:rPr>
          <w:rFonts w:cstheme="minorHAnsi"/>
        </w:rPr>
      </w:pPr>
      <w:r w:rsidRPr="00206150">
        <w:rPr>
          <w:rFonts w:cstheme="minorHAnsi"/>
          <w:b/>
          <w:bCs/>
        </w:rPr>
        <w:t>IZOLOWANIE DACHU</w:t>
      </w:r>
    </w:p>
    <w:p w:rsidR="001859F2" w:rsidRDefault="001859F2" w:rsidP="00206150">
      <w:pPr>
        <w:spacing w:after="0" w:line="288" w:lineRule="auto"/>
        <w:rPr>
          <w:rFonts w:cstheme="minorHAnsi"/>
        </w:rPr>
      </w:pPr>
      <w:proofErr w:type="spellStart"/>
      <w:r w:rsidRPr="00206150">
        <w:rPr>
          <w:rFonts w:cstheme="minorHAnsi"/>
        </w:rPr>
        <w:t>CPV</w:t>
      </w:r>
      <w:proofErr w:type="spellEnd"/>
      <w:r w:rsidRPr="00206150">
        <w:rPr>
          <w:rFonts w:cstheme="minorHAnsi"/>
        </w:rPr>
        <w:t xml:space="preserve"> 45261410-1</w:t>
      </w:r>
    </w:p>
    <w:p w:rsidR="00206150" w:rsidRPr="00206150" w:rsidRDefault="00206150" w:rsidP="00206150">
      <w:pPr>
        <w:spacing w:after="0" w:line="288" w:lineRule="auto"/>
        <w:rPr>
          <w:rFonts w:cstheme="minorHAnsi"/>
        </w:rPr>
      </w:pPr>
    </w:p>
    <w:p w:rsidR="001859F2" w:rsidRPr="00206150" w:rsidRDefault="001859F2" w:rsidP="00206150">
      <w:pPr>
        <w:spacing w:after="0" w:line="288" w:lineRule="auto"/>
        <w:rPr>
          <w:rFonts w:cstheme="minorHAnsi"/>
        </w:rPr>
      </w:pPr>
      <w:r w:rsidRPr="00206150">
        <w:rPr>
          <w:rFonts w:cstheme="minorHAnsi"/>
        </w:rPr>
        <w:t>1.  WSTĘP</w:t>
      </w:r>
    </w:p>
    <w:p w:rsidR="001859F2" w:rsidRPr="00206150" w:rsidRDefault="001859F2" w:rsidP="00206150">
      <w:pPr>
        <w:spacing w:after="0" w:line="288" w:lineRule="auto"/>
        <w:rPr>
          <w:rFonts w:cstheme="minorHAnsi"/>
        </w:rPr>
      </w:pPr>
      <w:r w:rsidRPr="00206150">
        <w:rPr>
          <w:rFonts w:cstheme="minorHAnsi"/>
        </w:rPr>
        <w:t>1.1.  Przedmiot SST</w:t>
      </w:r>
    </w:p>
    <w:p w:rsidR="001859F2" w:rsidRPr="00206150" w:rsidRDefault="001859F2" w:rsidP="00206150">
      <w:pPr>
        <w:spacing w:after="0" w:line="288" w:lineRule="auto"/>
        <w:rPr>
          <w:rFonts w:cstheme="minorHAnsi"/>
        </w:rPr>
      </w:pPr>
      <w:r w:rsidRPr="00206150">
        <w:rPr>
          <w:rFonts w:cstheme="minorHAnsi"/>
        </w:rPr>
        <w:t>Przedmiotem niniejszej szczegółowej specyfikacji technicznej są wymagania dotyczące wykonania i odbioru robót przy realizacji izolacji termicznej i paroizolacyjnej stropodachu nowoprojektowanego budynku.</w:t>
      </w:r>
    </w:p>
    <w:p w:rsidR="001859F2" w:rsidRPr="00206150" w:rsidRDefault="001859F2" w:rsidP="00206150">
      <w:pPr>
        <w:spacing w:after="0" w:line="288" w:lineRule="auto"/>
        <w:rPr>
          <w:rFonts w:cstheme="minorHAnsi"/>
        </w:rPr>
      </w:pPr>
      <w:r w:rsidRPr="00206150">
        <w:rPr>
          <w:rFonts w:cstheme="minorHAnsi"/>
        </w:rPr>
        <w:t>1.2.  Zakres stosowania SST</w:t>
      </w:r>
    </w:p>
    <w:p w:rsidR="001859F2" w:rsidRPr="00206150" w:rsidRDefault="001859F2" w:rsidP="00206150">
      <w:pPr>
        <w:spacing w:after="0" w:line="288" w:lineRule="auto"/>
        <w:rPr>
          <w:rFonts w:cstheme="minorHAnsi"/>
        </w:rPr>
      </w:pPr>
      <w:r w:rsidRPr="00206150">
        <w:rPr>
          <w:rFonts w:cstheme="minorHAnsi"/>
        </w:rPr>
        <w:t>Specyfikacja techniczna jest stosowana jako dokument przetargowy i kontraktowy przy zlecaniu i realizacji robót wymienionych w pkt.  1.1</w:t>
      </w:r>
    </w:p>
    <w:p w:rsidR="001859F2" w:rsidRPr="00206150" w:rsidRDefault="001859F2" w:rsidP="00206150">
      <w:pPr>
        <w:spacing w:after="0" w:line="288" w:lineRule="auto"/>
        <w:rPr>
          <w:rFonts w:cstheme="minorHAnsi"/>
        </w:rPr>
      </w:pPr>
      <w:r w:rsidRPr="00206150">
        <w:rPr>
          <w:rFonts w:cstheme="minorHAnsi"/>
        </w:rPr>
        <w:t>1.3.  Zakres robót objętych SST</w:t>
      </w:r>
    </w:p>
    <w:p w:rsidR="001859F2" w:rsidRPr="00206150" w:rsidRDefault="001859F2" w:rsidP="00206150">
      <w:pPr>
        <w:spacing w:after="0" w:line="288" w:lineRule="auto"/>
        <w:rPr>
          <w:rFonts w:cstheme="minorHAnsi"/>
        </w:rPr>
      </w:pPr>
      <w:r w:rsidRPr="00206150">
        <w:rPr>
          <w:rFonts w:cstheme="minorHAnsi"/>
        </w:rPr>
        <w:t>Roboty, których dotyczy specyfikacja obejmują wszystkie czynności umożliwiające i mające na celu wykonanie prac izolacyjnych stropodachów.</w:t>
      </w:r>
    </w:p>
    <w:p w:rsidR="001859F2" w:rsidRPr="00206150" w:rsidRDefault="001859F2" w:rsidP="00206150">
      <w:pPr>
        <w:spacing w:after="0" w:line="288" w:lineRule="auto"/>
        <w:rPr>
          <w:rFonts w:cstheme="minorHAnsi"/>
        </w:rPr>
      </w:pPr>
      <w:r w:rsidRPr="00206150">
        <w:rPr>
          <w:rFonts w:cstheme="minorHAnsi"/>
        </w:rPr>
        <w:t>1.4.  Określenia podstawowe</w:t>
      </w:r>
    </w:p>
    <w:p w:rsidR="001859F2" w:rsidRPr="00206150" w:rsidRDefault="001859F2" w:rsidP="00206150">
      <w:pPr>
        <w:spacing w:after="0" w:line="288" w:lineRule="auto"/>
        <w:rPr>
          <w:rFonts w:cstheme="minorHAnsi"/>
        </w:rPr>
      </w:pPr>
      <w:r w:rsidRPr="00206150">
        <w:rPr>
          <w:rFonts w:cstheme="minorHAnsi"/>
        </w:rPr>
        <w:t>Określenia podstawowe podane w niniejszej SST , są zgodne z obowiązującymi odpowiednimi normami.</w:t>
      </w:r>
    </w:p>
    <w:p w:rsidR="001859F2" w:rsidRPr="00206150" w:rsidRDefault="001859F2" w:rsidP="00206150">
      <w:pPr>
        <w:spacing w:after="0" w:line="288" w:lineRule="auto"/>
        <w:rPr>
          <w:rFonts w:cstheme="minorHAnsi"/>
        </w:rPr>
      </w:pPr>
      <w:r w:rsidRPr="00206150">
        <w:rPr>
          <w:rFonts w:cstheme="minorHAnsi"/>
        </w:rPr>
        <w:t>1.5.  Ogólne wymagania dotyczące robót</w:t>
      </w:r>
    </w:p>
    <w:p w:rsidR="001859F2" w:rsidRPr="00206150" w:rsidRDefault="001859F2" w:rsidP="00206150">
      <w:pPr>
        <w:spacing w:after="0" w:line="288" w:lineRule="auto"/>
        <w:rPr>
          <w:rFonts w:cstheme="minorHAnsi"/>
        </w:rPr>
      </w:pPr>
      <w:r w:rsidRPr="00206150">
        <w:rPr>
          <w:rFonts w:cstheme="minorHAnsi"/>
        </w:rPr>
        <w:t>Wykonawca  robót  jest  odpowiedzialny  za  jakość  wykonania  robót,  zgodność  z  dokumentacją  projektową  , specyfikacją techniczną i poleceniami Inspektora Nadzoru.  Przy zakładaniu izolacji termicznej z zastosowaniem styropianu XPS należy stosować się do instrukcji producenta materiałów oraz wybranego systemu docieplenia, Polskich Norm dotyczących tych robót, obowiązujących przepisów z zakresu bezpieczeństwa i higieny pracy oraz ogólnie przyjętych zasad wykonawczych. Zastosowane materiały muszą być zgodne z PN lub posiadać stosowne atesty.</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Materiały użyte do wykonania robót budowlanych powinny spełniać warunki określone w odpowiednich normach przedmiotowych , w przypadku braku normy -  powinny odpowiadać warunkom technicznym wytwórni lub innym umownym warunkom. Do wykonania przedmiotowych robót budowlanych, należy stosować materiały zgodnie z dokumentacją projektową, opisem technicznym i rysunkami.</w:t>
      </w:r>
    </w:p>
    <w:p w:rsidR="000A1F89" w:rsidRPr="00206150" w:rsidRDefault="001859F2" w:rsidP="00206150">
      <w:pPr>
        <w:spacing w:after="0" w:line="288" w:lineRule="auto"/>
        <w:rPr>
          <w:rFonts w:cstheme="minorHAnsi"/>
        </w:rPr>
      </w:pPr>
      <w:r w:rsidRPr="00206150">
        <w:rPr>
          <w:rFonts w:cstheme="minorHAnsi"/>
        </w:rPr>
        <w:t>Materiały:</w:t>
      </w:r>
    </w:p>
    <w:p w:rsidR="001859F2" w:rsidRPr="00206150" w:rsidRDefault="001859F2" w:rsidP="00206150">
      <w:pPr>
        <w:spacing w:after="0" w:line="288" w:lineRule="auto"/>
        <w:rPr>
          <w:rFonts w:cstheme="minorHAnsi"/>
        </w:rPr>
      </w:pPr>
      <w:r w:rsidRPr="00206150">
        <w:rPr>
          <w:rFonts w:cstheme="minorHAnsi"/>
        </w:rPr>
        <w:t xml:space="preserve"> Ocieplenie zasadnicze </w:t>
      </w:r>
      <w:r w:rsidR="00D4692D" w:rsidRPr="00206150">
        <w:rPr>
          <w:rFonts w:cstheme="minorHAnsi"/>
        </w:rPr>
        <w:t>–</w:t>
      </w:r>
      <w:r w:rsidRPr="00206150">
        <w:rPr>
          <w:rFonts w:cstheme="minorHAnsi"/>
        </w:rPr>
        <w:t xml:space="preserve"> </w:t>
      </w:r>
      <w:r w:rsidR="00D4692D" w:rsidRPr="00206150">
        <w:rPr>
          <w:rFonts w:cstheme="minorHAnsi"/>
        </w:rPr>
        <w:t xml:space="preserve">Polistyren </w:t>
      </w:r>
      <w:r w:rsidR="003B6800" w:rsidRPr="00206150">
        <w:rPr>
          <w:rFonts w:cstheme="minorHAnsi"/>
        </w:rPr>
        <w:t>ekstradowany lub styropian</w:t>
      </w:r>
    </w:p>
    <w:p w:rsidR="000774E9" w:rsidRPr="00206150" w:rsidRDefault="001859F2" w:rsidP="00206150">
      <w:pPr>
        <w:spacing w:after="0" w:line="288" w:lineRule="auto"/>
        <w:rPr>
          <w:rFonts w:cstheme="minorHAnsi"/>
        </w:rPr>
      </w:pPr>
      <w:r w:rsidRPr="00206150">
        <w:rPr>
          <w:rFonts w:cstheme="minorHAnsi"/>
        </w:rPr>
        <w:t xml:space="preserve">Deklarowany współczynnik przewodzenia ciepła: </w:t>
      </w:r>
      <w:r w:rsidR="000774E9" w:rsidRPr="00206150">
        <w:rPr>
          <w:rFonts w:cstheme="minorHAnsi"/>
        </w:rPr>
        <w:sym w:font="Symbol" w:char="F06C"/>
      </w:r>
      <w:r w:rsidRPr="00206150">
        <w:rPr>
          <w:rFonts w:cstheme="minorHAnsi"/>
        </w:rPr>
        <w:t xml:space="preserve"> D = 0,037W/</w:t>
      </w:r>
      <w:proofErr w:type="spellStart"/>
      <w:r w:rsidRPr="00206150">
        <w:rPr>
          <w:rFonts w:cstheme="minorHAnsi"/>
        </w:rPr>
        <w:t>mK</w:t>
      </w:r>
      <w:proofErr w:type="spellEnd"/>
      <w:r w:rsidR="005C3C53" w:rsidRPr="00206150">
        <w:rPr>
          <w:rFonts w:cstheme="minorHAnsi"/>
        </w:rPr>
        <w:t xml:space="preserve">                                                                                                               </w:t>
      </w:r>
      <w:r w:rsidRPr="00206150">
        <w:rPr>
          <w:rFonts w:cstheme="minorHAnsi"/>
        </w:rPr>
        <w:t xml:space="preserve">Klasa reakcji na ogień  A </w:t>
      </w:r>
      <w:r w:rsidR="005C3C53" w:rsidRPr="00206150">
        <w:rPr>
          <w:rFonts w:cstheme="minorHAnsi"/>
        </w:rPr>
        <w:t>1</w:t>
      </w:r>
      <w:r w:rsidRPr="00206150">
        <w:rPr>
          <w:rFonts w:cstheme="minorHAnsi"/>
        </w:rPr>
        <w:t xml:space="preserve"> wyrób</w:t>
      </w:r>
      <w:r w:rsidR="005C3C53" w:rsidRPr="00206150">
        <w:rPr>
          <w:rFonts w:cstheme="minorHAnsi"/>
        </w:rPr>
        <w:t xml:space="preserve">                                                                                                                                                              K</w:t>
      </w:r>
      <w:r w:rsidRPr="00206150">
        <w:rPr>
          <w:rFonts w:cstheme="minorHAnsi"/>
        </w:rPr>
        <w:t xml:space="preserve">rótkotrwała nasiąkliwość woda metoda częściowego zanurzenia  </w:t>
      </w:r>
      <w:r w:rsidR="000774E9" w:rsidRPr="00206150">
        <w:rPr>
          <w:rFonts w:cstheme="minorHAnsi"/>
        </w:rPr>
        <w:t>≤ 1,0</w:t>
      </w:r>
      <w:r w:rsidRPr="00206150">
        <w:rPr>
          <w:rFonts w:cstheme="minorHAnsi"/>
        </w:rPr>
        <w:t xml:space="preserve"> kg/m 2</w:t>
      </w:r>
      <w:r w:rsidR="005C3C53" w:rsidRPr="00206150">
        <w:rPr>
          <w:rFonts w:cstheme="minorHAnsi"/>
        </w:rPr>
        <w:t xml:space="preserve">                                                                                     </w:t>
      </w:r>
      <w:r w:rsidRPr="00206150">
        <w:rPr>
          <w:rFonts w:cstheme="minorHAnsi"/>
        </w:rPr>
        <w:t xml:space="preserve">Naprężenie ściskające przy 10% odkształceniu względnym  </w:t>
      </w:r>
      <w:r w:rsidR="000774E9" w:rsidRPr="00206150">
        <w:rPr>
          <w:rFonts w:cstheme="minorHAnsi"/>
        </w:rPr>
        <w:t>≥</w:t>
      </w:r>
      <w:r w:rsidRPr="00206150">
        <w:rPr>
          <w:rFonts w:cstheme="minorHAnsi"/>
        </w:rPr>
        <w:t xml:space="preserve">40 </w:t>
      </w:r>
      <w:proofErr w:type="spellStart"/>
      <w:r w:rsidRPr="00206150">
        <w:rPr>
          <w:rFonts w:cstheme="minorHAnsi"/>
        </w:rPr>
        <w:t>kPa</w:t>
      </w:r>
      <w:proofErr w:type="spellEnd"/>
      <w:r w:rsidR="005C3C53" w:rsidRPr="00206150">
        <w:rPr>
          <w:rFonts w:cstheme="minorHAnsi"/>
        </w:rPr>
        <w:t xml:space="preserve">                                                                                                                        </w:t>
      </w:r>
      <w:r w:rsidRPr="00206150">
        <w:rPr>
          <w:rFonts w:cstheme="minorHAnsi"/>
        </w:rPr>
        <w:t xml:space="preserve">Siła ściskająca pod obciążeniem punktowym dającym </w:t>
      </w:r>
      <w:r w:rsidR="005C3C53" w:rsidRPr="00206150">
        <w:rPr>
          <w:rFonts w:cstheme="minorHAnsi"/>
        </w:rPr>
        <w:t>odkształcenie</w:t>
      </w:r>
      <w:r w:rsidRPr="00206150">
        <w:rPr>
          <w:rFonts w:cstheme="minorHAnsi"/>
        </w:rPr>
        <w:t xml:space="preserve"> 5mm  </w:t>
      </w:r>
      <w:r w:rsidR="000774E9" w:rsidRPr="00206150">
        <w:rPr>
          <w:rFonts w:cstheme="minorHAnsi"/>
        </w:rPr>
        <w:t>≥</w:t>
      </w:r>
      <w:r w:rsidRPr="00206150">
        <w:rPr>
          <w:rFonts w:cstheme="minorHAnsi"/>
        </w:rPr>
        <w:t xml:space="preserve"> 500N</w:t>
      </w:r>
      <w:r w:rsidR="005C3C53" w:rsidRPr="00206150">
        <w:rPr>
          <w:rFonts w:cstheme="minorHAnsi"/>
        </w:rPr>
        <w:t xml:space="preserve">                                                                                                                        </w:t>
      </w:r>
      <w:r w:rsidRPr="00206150">
        <w:rPr>
          <w:rFonts w:cstheme="minorHAnsi"/>
        </w:rPr>
        <w:t xml:space="preserve">Stabilność wymiarów przy w określonych </w:t>
      </w:r>
      <w:r w:rsidR="005C3C53" w:rsidRPr="00206150">
        <w:rPr>
          <w:rFonts w:cstheme="minorHAnsi"/>
        </w:rPr>
        <w:t>warunkach</w:t>
      </w:r>
      <w:r w:rsidRPr="00206150">
        <w:rPr>
          <w:rFonts w:cstheme="minorHAnsi"/>
        </w:rPr>
        <w:t xml:space="preserve"> temperaturowych i wilgotnościowych  &lt;  1% Wytrzymałość na </w:t>
      </w:r>
      <w:r w:rsidR="005C3C53" w:rsidRPr="00206150">
        <w:rPr>
          <w:rFonts w:cstheme="minorHAnsi"/>
        </w:rPr>
        <w:t>r</w:t>
      </w:r>
      <w:r w:rsidRPr="00206150">
        <w:rPr>
          <w:rFonts w:cstheme="minorHAnsi"/>
        </w:rPr>
        <w:t xml:space="preserve">ozciąganie prostopadłe do powierzchni  </w:t>
      </w:r>
      <w:r w:rsidR="000774E9" w:rsidRPr="00206150">
        <w:rPr>
          <w:rFonts w:cstheme="minorHAnsi"/>
        </w:rPr>
        <w:t>≥</w:t>
      </w:r>
      <w:r w:rsidRPr="00206150">
        <w:rPr>
          <w:rFonts w:cstheme="minorHAnsi"/>
        </w:rPr>
        <w:t xml:space="preserve">  </w:t>
      </w:r>
      <w:r w:rsidR="000774E9" w:rsidRPr="00206150">
        <w:rPr>
          <w:rFonts w:cstheme="minorHAnsi"/>
        </w:rPr>
        <w:t>10</w:t>
      </w:r>
      <w:r w:rsidRPr="00206150">
        <w:rPr>
          <w:rFonts w:cstheme="minorHAnsi"/>
        </w:rPr>
        <w:t xml:space="preserve">kPa </w:t>
      </w:r>
      <w:r w:rsidR="005C3C53"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Deklarowany współczynnik przewodzenia ciepła:</w:t>
      </w:r>
      <w:r w:rsidR="005C3C53" w:rsidRPr="00206150">
        <w:rPr>
          <w:rFonts w:cstheme="minorHAnsi"/>
        </w:rPr>
        <w:t xml:space="preserve"> </w:t>
      </w:r>
      <w:r w:rsidR="000774E9" w:rsidRPr="00206150">
        <w:rPr>
          <w:rFonts w:cstheme="minorHAnsi"/>
        </w:rPr>
        <w:sym w:font="Symbol" w:char="F06C"/>
      </w:r>
      <w:r w:rsidRPr="00206150">
        <w:rPr>
          <w:rFonts w:cstheme="minorHAnsi"/>
        </w:rPr>
        <w:t>D = 0,041W/</w:t>
      </w:r>
      <w:proofErr w:type="spellStart"/>
      <w:r w:rsidRPr="00206150">
        <w:rPr>
          <w:rFonts w:cstheme="minorHAnsi"/>
        </w:rPr>
        <w:t>mK</w:t>
      </w:r>
      <w:proofErr w:type="spellEnd"/>
    </w:p>
    <w:p w:rsidR="001859F2" w:rsidRPr="00206150" w:rsidRDefault="001859F2" w:rsidP="00206150">
      <w:pPr>
        <w:spacing w:after="0" w:line="288" w:lineRule="auto"/>
        <w:rPr>
          <w:rFonts w:cstheme="minorHAnsi"/>
        </w:rPr>
      </w:pPr>
      <w:r w:rsidRPr="00206150">
        <w:rPr>
          <w:rFonts w:cstheme="minorHAnsi"/>
        </w:rPr>
        <w:t>Klasa reakcji na ogień  A</w:t>
      </w:r>
      <w:r w:rsidR="000774E9" w:rsidRPr="00206150">
        <w:rPr>
          <w:rFonts w:cstheme="minorHAnsi"/>
        </w:rPr>
        <w:t xml:space="preserve">1 </w:t>
      </w:r>
      <w:r w:rsidRPr="00206150">
        <w:rPr>
          <w:rFonts w:cstheme="minorHAnsi"/>
        </w:rPr>
        <w:t>wyrób</w:t>
      </w:r>
      <w:r w:rsidR="000774E9" w:rsidRPr="00206150">
        <w:rPr>
          <w:rFonts w:cstheme="minorHAnsi"/>
        </w:rPr>
        <w:t xml:space="preserve">                                                                                                                                                                       </w:t>
      </w:r>
      <w:r w:rsidRPr="00206150">
        <w:rPr>
          <w:rFonts w:cstheme="minorHAnsi"/>
        </w:rPr>
        <w:t xml:space="preserve">Krótkotrwała nasiąkliwość woda metoda częściowego zanurzenia </w:t>
      </w:r>
      <w:r w:rsidR="000774E9" w:rsidRPr="00206150">
        <w:rPr>
          <w:rFonts w:cstheme="minorHAnsi"/>
        </w:rPr>
        <w:t>≤</w:t>
      </w:r>
      <w:r w:rsidRPr="00206150">
        <w:rPr>
          <w:rFonts w:cstheme="minorHAnsi"/>
        </w:rPr>
        <w:t xml:space="preserve">  </w:t>
      </w:r>
      <w:r w:rsidR="000774E9" w:rsidRPr="00206150">
        <w:rPr>
          <w:rFonts w:cstheme="minorHAnsi"/>
        </w:rPr>
        <w:t>1,0</w:t>
      </w:r>
      <w:r w:rsidRPr="00206150">
        <w:rPr>
          <w:rFonts w:cstheme="minorHAnsi"/>
        </w:rPr>
        <w:t>kg/m 2</w:t>
      </w:r>
      <w:r w:rsidR="000774E9" w:rsidRPr="00206150">
        <w:rPr>
          <w:rFonts w:cstheme="minorHAnsi"/>
        </w:rPr>
        <w:t xml:space="preserve">                                                                                                   </w:t>
      </w:r>
      <w:r w:rsidRPr="00206150">
        <w:rPr>
          <w:rFonts w:cstheme="minorHAnsi"/>
        </w:rPr>
        <w:t xml:space="preserve">Naprężenie ściskające przy  10% odkształceniu względnym   </w:t>
      </w:r>
      <w:r w:rsidR="000774E9" w:rsidRPr="00206150">
        <w:rPr>
          <w:rFonts w:cstheme="minorHAnsi"/>
        </w:rPr>
        <w:t>≥</w:t>
      </w:r>
      <w:r w:rsidRPr="00206150">
        <w:rPr>
          <w:rFonts w:cstheme="minorHAnsi"/>
        </w:rPr>
        <w:t xml:space="preserve">70 </w:t>
      </w:r>
      <w:proofErr w:type="spellStart"/>
      <w:r w:rsidRPr="00206150">
        <w:rPr>
          <w:rFonts w:cstheme="minorHAnsi"/>
        </w:rPr>
        <w:t>kPa</w:t>
      </w:r>
      <w:proofErr w:type="spellEnd"/>
      <w:r w:rsidR="000774E9" w:rsidRPr="00206150">
        <w:rPr>
          <w:rFonts w:cstheme="minorHAnsi"/>
        </w:rPr>
        <w:t xml:space="preserve">                                                                                                                                </w:t>
      </w:r>
      <w:r w:rsidRPr="00206150">
        <w:rPr>
          <w:rFonts w:cstheme="minorHAnsi"/>
        </w:rPr>
        <w:t xml:space="preserve">Siła ściskająca  pod obciążeniem punktowym dającym </w:t>
      </w:r>
      <w:r w:rsidR="000774E9" w:rsidRPr="00206150">
        <w:rPr>
          <w:rFonts w:cstheme="minorHAnsi"/>
        </w:rPr>
        <w:t>odkształcenie</w:t>
      </w:r>
      <w:r w:rsidRPr="00206150">
        <w:rPr>
          <w:rFonts w:cstheme="minorHAnsi"/>
        </w:rPr>
        <w:t xml:space="preserve"> 5mm  </w:t>
      </w:r>
      <w:r w:rsidR="000774E9" w:rsidRPr="00206150">
        <w:rPr>
          <w:rFonts w:cstheme="minorHAnsi"/>
        </w:rPr>
        <w:t>≥</w:t>
      </w:r>
      <w:r w:rsidRPr="00206150">
        <w:rPr>
          <w:rFonts w:cstheme="minorHAnsi"/>
        </w:rPr>
        <w:t xml:space="preserve"> 450N</w:t>
      </w:r>
      <w:r w:rsidR="000774E9" w:rsidRPr="00206150">
        <w:rPr>
          <w:rFonts w:cstheme="minorHAnsi"/>
        </w:rPr>
        <w:t xml:space="preserve">                                                                    </w:t>
      </w:r>
      <w:r w:rsidRPr="00206150">
        <w:rPr>
          <w:rFonts w:cstheme="minorHAnsi"/>
        </w:rPr>
        <w:t>Wytrzymałość na rozciąganie prostopadłe do powierzchni  &gt;  15kPa</w:t>
      </w:r>
    </w:p>
    <w:p w:rsidR="001859F2" w:rsidRPr="00206150" w:rsidRDefault="001859F2" w:rsidP="00206150">
      <w:pPr>
        <w:spacing w:after="0" w:line="288" w:lineRule="auto"/>
        <w:rPr>
          <w:rFonts w:cstheme="minorHAnsi"/>
        </w:rPr>
      </w:pPr>
      <w:r w:rsidRPr="00206150">
        <w:rPr>
          <w:rFonts w:cstheme="minorHAnsi"/>
        </w:rPr>
        <w:t>Papa termozgrzewalna modyfikowana SBS grubości  5,2mm  na osnowie z włókniny poliestrowej, wierzchniego krycia,  reakcja na ogień -  klasa E,</w:t>
      </w:r>
      <w:r w:rsidR="000774E9" w:rsidRPr="00206150">
        <w:rPr>
          <w:rFonts w:cstheme="minorHAnsi"/>
        </w:rPr>
        <w:t xml:space="preserve">                                                                                                                                                                                                            </w:t>
      </w:r>
      <w:r w:rsidRPr="00206150">
        <w:rPr>
          <w:rFonts w:cstheme="minorHAnsi"/>
        </w:rPr>
        <w:t>Papa podkładowa termozgrzewalna, grubości 4,0 mm,  modyfikowana , na osnowie z włókniny poliestrowej o gramaturze 250g/m2.</w:t>
      </w:r>
    </w:p>
    <w:p w:rsidR="001859F2" w:rsidRPr="00206150" w:rsidRDefault="001859F2" w:rsidP="00206150">
      <w:pPr>
        <w:spacing w:after="0" w:line="288" w:lineRule="auto"/>
        <w:rPr>
          <w:rFonts w:cstheme="minorHAnsi"/>
        </w:rPr>
      </w:pPr>
      <w:r w:rsidRPr="00206150">
        <w:rPr>
          <w:rFonts w:cstheme="minorHAnsi"/>
        </w:rPr>
        <w:lastRenderedPageBreak/>
        <w:t>3. SPRZĘT</w:t>
      </w:r>
    </w:p>
    <w:p w:rsidR="001859F2" w:rsidRPr="00206150" w:rsidRDefault="001859F2" w:rsidP="00206150">
      <w:pPr>
        <w:spacing w:after="0" w:line="288" w:lineRule="auto"/>
        <w:rPr>
          <w:rFonts w:cstheme="minorHAnsi"/>
        </w:rPr>
      </w:pPr>
      <w:r w:rsidRPr="00206150">
        <w:rPr>
          <w:rFonts w:cstheme="minorHAnsi"/>
        </w:rPr>
        <w:t>Roboty można wykonać ręcznie lub przy użyciu specjalistycznych narzędzi. Wykonawca zobowiązany jest używać takich  narzędzi,  które nie spowodują niekorzystnego wpływu na jakość materiałów i wykonywanych robót oraz będą przyjazne dla środowiska.</w:t>
      </w:r>
    </w:p>
    <w:p w:rsidR="001859F2" w:rsidRPr="00206150" w:rsidRDefault="001859F2" w:rsidP="00206150">
      <w:pPr>
        <w:spacing w:after="0" w:line="288" w:lineRule="auto"/>
        <w:rPr>
          <w:rFonts w:cstheme="minorHAnsi"/>
        </w:rPr>
      </w:pPr>
      <w:r w:rsidRPr="00206150">
        <w:rPr>
          <w:rFonts w:cstheme="minorHAnsi"/>
        </w:rPr>
        <w:t>4. TRANSPORT</w:t>
      </w:r>
    </w:p>
    <w:p w:rsidR="001859F2" w:rsidRPr="00206150" w:rsidRDefault="001859F2" w:rsidP="00206150">
      <w:pPr>
        <w:spacing w:after="0" w:line="288" w:lineRule="auto"/>
        <w:rPr>
          <w:rFonts w:cstheme="minorHAnsi"/>
        </w:rPr>
      </w:pPr>
      <w:r w:rsidRPr="00206150">
        <w:rPr>
          <w:rFonts w:cstheme="minorHAnsi"/>
        </w:rPr>
        <w:t>Załadunek, transport, rozładunek i składowanie materiałów do wykonania warstw ochronnych powinny odbywać się tak, aby zachować ich dobry stan techniczny.</w:t>
      </w:r>
    </w:p>
    <w:p w:rsidR="00D4692D" w:rsidRPr="00206150" w:rsidRDefault="001859F2" w:rsidP="00206150">
      <w:pPr>
        <w:spacing w:after="0" w:line="288" w:lineRule="auto"/>
        <w:rPr>
          <w:rFonts w:cstheme="minorHAnsi"/>
        </w:rPr>
      </w:pPr>
      <w:r w:rsidRPr="00206150">
        <w:rPr>
          <w:rFonts w:cstheme="minorHAnsi"/>
        </w:rPr>
        <w:t>Materiały  powinny  być  składowane  starannie  na  suchym  podkładzie,  w  pomieszczeniach  krytych  i zamkniętych.  Na  stanowisku  roboczym  odkrytym  materiały  te  należy  układać  na  podkładzie  z desek lub płyt betonowych i przykrywać szczelnie folią. Opakowania  należy ustawiać w pozycji stojącej ściśle jedno obok drugiego najwyżej w dwóch warstwach  tak, aby tworzyły zwartą całość zabezpieczoną dodatkowo listwami przed ewentualnym przesunięciem i uszkodzeniem.  Rolki papy należy przechowywać w pomieszczeniach krytych, chroniących papę przed zawilgoceniem, działaniem promieni słonecznych i z dala od grzejników. Rolki należy ustawiać w stosy w pozycji stojącej w jednej warstwie.</w:t>
      </w:r>
      <w:r w:rsidR="000774E9" w:rsidRPr="00206150">
        <w:rPr>
          <w:rFonts w:cstheme="minorHAnsi"/>
        </w:rPr>
        <w:t xml:space="preserve"> </w:t>
      </w:r>
      <w:r w:rsidRPr="00206150">
        <w:rPr>
          <w:rFonts w:cstheme="minorHAnsi"/>
        </w:rPr>
        <w:t>Transport materiałów izolacyjnych należy wykonywać zgodnie z wymogami aktualnej normy. Środki transportu powinny  być  zabezpieczać  załadowane  wyroby  przed  wpływami  atmosferycznymi.  Materiały  powinny  być pakowane,  przechowywane i transportowane w sposób wskazany w normach państwowych lub świadectwach ITB. Do transportu materiałów stosować:</w:t>
      </w:r>
      <w:r w:rsidR="000774E9"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Samochód skrzyniowy o ładowności 5-10 t</w:t>
      </w:r>
      <w:r w:rsidR="000774E9" w:rsidRPr="00206150">
        <w:rPr>
          <w:rFonts w:cstheme="minorHAnsi"/>
        </w:rPr>
        <w:t xml:space="preserve">                                                                                                                                           </w:t>
      </w:r>
      <w:r w:rsidRPr="00206150">
        <w:rPr>
          <w:rFonts w:cstheme="minorHAnsi"/>
        </w:rPr>
        <w:t>Samochód dostawczy 0,9 t.</w:t>
      </w:r>
    </w:p>
    <w:p w:rsidR="001859F2" w:rsidRPr="00206150" w:rsidRDefault="001859F2" w:rsidP="00206150">
      <w:pPr>
        <w:spacing w:after="0" w:line="288" w:lineRule="auto"/>
        <w:rPr>
          <w:rFonts w:cstheme="minorHAnsi"/>
        </w:rPr>
      </w:pPr>
      <w:r w:rsidRPr="00206150">
        <w:rPr>
          <w:rFonts w:cstheme="minorHAnsi"/>
        </w:rPr>
        <w:t>Rolki papy termozgrzewalnej należy przewozić krytymi środkami transportu, ładowane w jednej warstwie, w pozycji stojącej obok siebie bez luzu, zabezpieczone przed przewróceniem się i uszkodzeniem.</w:t>
      </w:r>
    </w:p>
    <w:p w:rsidR="001859F2" w:rsidRPr="00206150" w:rsidRDefault="001859F2" w:rsidP="00206150">
      <w:pPr>
        <w:spacing w:after="0" w:line="288" w:lineRule="auto"/>
        <w:rPr>
          <w:rFonts w:cstheme="minorHAnsi"/>
        </w:rPr>
      </w:pPr>
      <w:r w:rsidRPr="00206150">
        <w:rPr>
          <w:rFonts w:cstheme="minorHAnsi"/>
        </w:rPr>
        <w:t>5.  WYKONANIE ROBÓT</w:t>
      </w:r>
    </w:p>
    <w:p w:rsidR="001859F2" w:rsidRPr="00206150" w:rsidRDefault="001859F2" w:rsidP="00206150">
      <w:pPr>
        <w:spacing w:after="0" w:line="288" w:lineRule="auto"/>
        <w:rPr>
          <w:rFonts w:cstheme="minorHAnsi"/>
        </w:rPr>
      </w:pPr>
      <w:r w:rsidRPr="00206150">
        <w:rPr>
          <w:rFonts w:cstheme="minorHAnsi"/>
        </w:rPr>
        <w:t xml:space="preserve">5.1  Ocieplenie  stropodachu  wykonać  poprzez  ułożenie  płyt  </w:t>
      </w:r>
      <w:r w:rsidR="00D4692D" w:rsidRPr="00206150">
        <w:rPr>
          <w:rFonts w:cstheme="minorHAnsi"/>
        </w:rPr>
        <w:t xml:space="preserve">z polistyrenu </w:t>
      </w:r>
      <w:r w:rsidR="003B6800" w:rsidRPr="00206150">
        <w:rPr>
          <w:rFonts w:cstheme="minorHAnsi"/>
        </w:rPr>
        <w:t>ekstradowanego / styropianu</w:t>
      </w:r>
      <w:r w:rsidRPr="00206150">
        <w:rPr>
          <w:rFonts w:cstheme="minorHAnsi"/>
        </w:rPr>
        <w:t xml:space="preserve">.  Płyty  przyklejać  do ułożonej wcześniej  </w:t>
      </w:r>
      <w:r w:rsidR="00D4692D" w:rsidRPr="00206150">
        <w:rPr>
          <w:rFonts w:cstheme="minorHAnsi"/>
        </w:rPr>
        <w:t>warstwy</w:t>
      </w:r>
      <w:r w:rsidRPr="00206150">
        <w:rPr>
          <w:rFonts w:cstheme="minorHAnsi"/>
        </w:rPr>
        <w:t xml:space="preserve"> podkładowej. W przypadku izolacji grubszej niż 20 cm  i składającej się z kilku warstw płyty należy sklejać ze sobą przy pomocą lepiku asfaltowego (kleju  bitumicznego) wg wskazań  producenta wybranego systemu izolacji.  Płyty należy układać tak aby krawędzie boczne sąsiadujących ze sobą płyt były do siebie dobrze dociśnięte. W narożach, między płytą dachu a attyką wykonać </w:t>
      </w:r>
      <w:r w:rsidR="000774E9" w:rsidRPr="00206150">
        <w:rPr>
          <w:rFonts w:cstheme="minorHAnsi"/>
        </w:rPr>
        <w:t>wyoblania</w:t>
      </w:r>
      <w:r w:rsidRPr="00206150">
        <w:rPr>
          <w:rFonts w:cstheme="minorHAnsi"/>
        </w:rPr>
        <w:t xml:space="preserve"> stosując kliny styropianowe szer.</w:t>
      </w:r>
      <w:r w:rsidR="000774E9" w:rsidRPr="00206150">
        <w:rPr>
          <w:rFonts w:cstheme="minorHAnsi"/>
        </w:rPr>
        <w:t xml:space="preserve"> 10</w:t>
      </w:r>
      <w:r w:rsidRPr="00206150">
        <w:rPr>
          <w:rFonts w:cstheme="minorHAnsi"/>
        </w:rPr>
        <w:t>cm.</w:t>
      </w:r>
    </w:p>
    <w:p w:rsidR="001859F2" w:rsidRPr="00206150" w:rsidRDefault="001859F2" w:rsidP="00206150">
      <w:pPr>
        <w:spacing w:after="0" w:line="288" w:lineRule="auto"/>
        <w:rPr>
          <w:rFonts w:cstheme="minorHAnsi"/>
        </w:rPr>
      </w:pPr>
      <w:r w:rsidRPr="00206150">
        <w:rPr>
          <w:rFonts w:cstheme="minorHAnsi"/>
        </w:rPr>
        <w:t xml:space="preserve">5.2  Po zamocowaniu płyt styropianowych można przystąpić do przyklejania papy podkładowej samoprzylepnej oraz zgrzewania papy nawierzchniowej.  Należy pamiętać, aby ogień z palnika  nie był skierowany bezpośrednio na  papę podkładową, gdyż może to spowodować przepalenie papy użytej do wykonania  pokrycia  oraz  zniszczenie struktury  płyty.  Papę  należy  układać  zgodnie  ze  sztuką  dekarską,  dbając  o zachowanie odpowiednich szerokości zakładów.  Należy unikać wywijania  papy na </w:t>
      </w:r>
      <w:proofErr w:type="spellStart"/>
      <w:r w:rsidRPr="00206150">
        <w:rPr>
          <w:rFonts w:cstheme="minorHAnsi"/>
        </w:rPr>
        <w:t>ogniomur</w:t>
      </w:r>
      <w:proofErr w:type="spellEnd"/>
      <w:r w:rsidRPr="00206150">
        <w:rPr>
          <w:rFonts w:cstheme="minorHAnsi"/>
        </w:rPr>
        <w:t xml:space="preserve"> lub inne elementy konstrukcyjne dachu bezpośrednio pod kątem 90 0 .</w:t>
      </w:r>
    </w:p>
    <w:p w:rsidR="001859F2" w:rsidRPr="00206150" w:rsidRDefault="001859F2" w:rsidP="00206150">
      <w:pPr>
        <w:spacing w:after="0" w:line="288" w:lineRule="auto"/>
        <w:rPr>
          <w:rFonts w:cstheme="minorHAnsi"/>
        </w:rPr>
      </w:pPr>
      <w:r w:rsidRPr="00206150">
        <w:rPr>
          <w:rFonts w:cstheme="minorHAnsi"/>
        </w:rPr>
        <w:t>5.3  Pokrycie papą termozgrzewalną.</w:t>
      </w:r>
    </w:p>
    <w:p w:rsidR="001859F2" w:rsidRPr="00206150" w:rsidRDefault="001859F2" w:rsidP="00206150">
      <w:pPr>
        <w:spacing w:after="0" w:line="288" w:lineRule="auto"/>
        <w:rPr>
          <w:rFonts w:cstheme="minorHAnsi"/>
        </w:rPr>
      </w:pPr>
      <w:r w:rsidRPr="00206150">
        <w:rPr>
          <w:rFonts w:cstheme="minorHAnsi"/>
        </w:rPr>
        <w:t xml:space="preserve">Po zamocowaniu płyt </w:t>
      </w:r>
      <w:r w:rsidR="00D4692D" w:rsidRPr="00206150">
        <w:rPr>
          <w:rFonts w:cstheme="minorHAnsi"/>
        </w:rPr>
        <w:t>ocieplenia</w:t>
      </w:r>
      <w:r w:rsidRPr="00206150">
        <w:rPr>
          <w:rFonts w:cstheme="minorHAnsi"/>
        </w:rPr>
        <w:t xml:space="preserve"> oraz przyklejeniu papy podkładowej można przystąpić do zgrzewania papy nawierzchniowej.  Należy pamiętać, aby ogień z palnika nie był skierowany bezpośrednio na płyty, gdyż może to spowodować przepalenie papy użytej do laminacji oraz zniszczenie struktury styropianu.  Papę należy układać zgodnie ze sztuką dekarską, dbając o zachowanie odpowiednich szerokości zakładów. Należy unikać wywijania papy na </w:t>
      </w:r>
      <w:proofErr w:type="spellStart"/>
      <w:r w:rsidRPr="00206150">
        <w:rPr>
          <w:rFonts w:cstheme="minorHAnsi"/>
        </w:rPr>
        <w:t>ogniomur</w:t>
      </w:r>
      <w:proofErr w:type="spellEnd"/>
      <w:r w:rsidRPr="00206150">
        <w:rPr>
          <w:rFonts w:cstheme="minorHAnsi"/>
        </w:rPr>
        <w:t xml:space="preserve"> lub inne elementy konstrukcyjne dachu bezpośrednio pod kątem 90 0 .</w:t>
      </w:r>
    </w:p>
    <w:p w:rsidR="001859F2" w:rsidRPr="00206150" w:rsidRDefault="001859F2" w:rsidP="00206150">
      <w:pPr>
        <w:spacing w:after="0" w:line="288" w:lineRule="auto"/>
        <w:rPr>
          <w:rFonts w:cstheme="minorHAnsi"/>
        </w:rPr>
      </w:pPr>
      <w:r w:rsidRPr="00206150">
        <w:rPr>
          <w:rFonts w:cstheme="minorHAnsi"/>
        </w:rPr>
        <w:t>5.4 Pokrycie dachu membraną dachową PVC.</w:t>
      </w:r>
    </w:p>
    <w:p w:rsidR="000774E9" w:rsidRPr="00206150" w:rsidRDefault="001859F2" w:rsidP="00206150">
      <w:pPr>
        <w:spacing w:after="0" w:line="288" w:lineRule="auto"/>
        <w:rPr>
          <w:rFonts w:cstheme="minorHAnsi"/>
        </w:rPr>
      </w:pPr>
      <w:r w:rsidRPr="00206150">
        <w:rPr>
          <w:rFonts w:cstheme="minorHAnsi"/>
        </w:rPr>
        <w:t>Właściwości membrany:</w:t>
      </w:r>
    </w:p>
    <w:p w:rsidR="000774E9" w:rsidRPr="00206150" w:rsidRDefault="001859F2" w:rsidP="00206150">
      <w:pPr>
        <w:pStyle w:val="Akapitzlist"/>
        <w:numPr>
          <w:ilvl w:val="0"/>
          <w:numId w:val="97"/>
        </w:numPr>
        <w:spacing w:after="0" w:line="288" w:lineRule="auto"/>
        <w:rPr>
          <w:rFonts w:cstheme="minorHAnsi"/>
        </w:rPr>
      </w:pPr>
      <w:r w:rsidRPr="00206150">
        <w:rPr>
          <w:rFonts w:cstheme="minorHAnsi"/>
        </w:rPr>
        <w:t>2 warstwy PVC z poliestrowym wzmocnieniem nie chłonącym wody</w:t>
      </w:r>
    </w:p>
    <w:p w:rsidR="000774E9" w:rsidRPr="00206150" w:rsidRDefault="001859F2" w:rsidP="00206150">
      <w:pPr>
        <w:pStyle w:val="Akapitzlist"/>
        <w:numPr>
          <w:ilvl w:val="0"/>
          <w:numId w:val="97"/>
        </w:numPr>
        <w:spacing w:after="0" w:line="288" w:lineRule="auto"/>
        <w:rPr>
          <w:rFonts w:cstheme="minorHAnsi"/>
        </w:rPr>
      </w:pPr>
      <w:r w:rsidRPr="00206150">
        <w:rPr>
          <w:rFonts w:cstheme="minorHAnsi"/>
        </w:rPr>
        <w:t>grubość l,5mm</w:t>
      </w:r>
    </w:p>
    <w:p w:rsidR="001859F2" w:rsidRPr="00206150" w:rsidRDefault="001859F2" w:rsidP="00206150">
      <w:pPr>
        <w:pStyle w:val="Akapitzlist"/>
        <w:numPr>
          <w:ilvl w:val="0"/>
          <w:numId w:val="97"/>
        </w:numPr>
        <w:spacing w:after="0" w:line="288" w:lineRule="auto"/>
        <w:rPr>
          <w:rFonts w:cstheme="minorHAnsi"/>
        </w:rPr>
      </w:pPr>
      <w:r w:rsidRPr="00206150">
        <w:rPr>
          <w:rFonts w:cstheme="minorHAnsi"/>
        </w:rPr>
        <w:t>odporna na działanie promieni UV</w:t>
      </w:r>
    </w:p>
    <w:p w:rsidR="001859F2" w:rsidRPr="00206150" w:rsidRDefault="001859F2" w:rsidP="00206150">
      <w:pPr>
        <w:spacing w:after="0" w:line="288" w:lineRule="auto"/>
        <w:rPr>
          <w:rFonts w:cstheme="minorHAnsi"/>
        </w:rPr>
      </w:pPr>
      <w:r w:rsidRPr="00206150">
        <w:rPr>
          <w:rFonts w:cstheme="minorHAnsi"/>
        </w:rPr>
        <w:t>6.  KONTROLA JAKOŚCI ROBÓT</w:t>
      </w:r>
    </w:p>
    <w:p w:rsidR="001859F2" w:rsidRPr="00206150" w:rsidRDefault="001859F2" w:rsidP="00206150">
      <w:pPr>
        <w:spacing w:after="0" w:line="288" w:lineRule="auto"/>
        <w:rPr>
          <w:rFonts w:cstheme="minorHAnsi"/>
        </w:rPr>
      </w:pPr>
      <w:r w:rsidRPr="00206150">
        <w:rPr>
          <w:rFonts w:cstheme="minorHAnsi"/>
        </w:rPr>
        <w:t>6.1. Kontrola jakości materiałów .</w:t>
      </w:r>
    </w:p>
    <w:p w:rsidR="001859F2" w:rsidRPr="00206150" w:rsidRDefault="001859F2" w:rsidP="00206150">
      <w:pPr>
        <w:spacing w:after="0" w:line="288" w:lineRule="auto"/>
        <w:rPr>
          <w:rFonts w:cstheme="minorHAnsi"/>
        </w:rPr>
      </w:pPr>
      <w:r w:rsidRPr="00206150">
        <w:rPr>
          <w:rFonts w:cstheme="minorHAnsi"/>
        </w:rPr>
        <w:lastRenderedPageBreak/>
        <w:t>Wszystkie materiały do wykonania robót muszą odpowiadać wymaganiom dokumentacji projektowej i specyfikacji technicznej oraz posiadać świadectwa jakości producenta i uzyskać akceptację inspektora nadzoru.</w:t>
      </w:r>
    </w:p>
    <w:p w:rsidR="001859F2" w:rsidRPr="00206150" w:rsidRDefault="001859F2" w:rsidP="00206150">
      <w:pPr>
        <w:spacing w:after="0" w:line="288" w:lineRule="auto"/>
        <w:rPr>
          <w:rFonts w:cstheme="minorHAnsi"/>
        </w:rPr>
      </w:pPr>
      <w:r w:rsidRPr="00206150">
        <w:rPr>
          <w:rFonts w:cstheme="minorHAnsi"/>
        </w:rPr>
        <w:t>6.2. Kontrola jakości robót.</w:t>
      </w:r>
    </w:p>
    <w:p w:rsidR="001859F2" w:rsidRPr="00206150" w:rsidRDefault="001859F2" w:rsidP="00206150">
      <w:pPr>
        <w:spacing w:after="0" w:line="288" w:lineRule="auto"/>
        <w:rPr>
          <w:rFonts w:cstheme="minorHAnsi"/>
        </w:rPr>
      </w:pPr>
      <w:r w:rsidRPr="00206150">
        <w:rPr>
          <w:rFonts w:cstheme="minorHAnsi"/>
        </w:rPr>
        <w:t>Kontrola jakości robót polega na sprawdzeniu zgodności ich wykonania z wymaganiami niniejszej specyfikacji. Kontrola  wykonania  pokryć  polega  na  sprawdzeniu  zgodności  ich  wykonania  z  powołanymi  normami przedmiotowymi  i  wymaganiami  specyfikacji.  Kontrola  ta  przeprowadzana  jest  przez  przedstawiciela Zamawiającego.</w:t>
      </w:r>
    </w:p>
    <w:p w:rsidR="001859F2" w:rsidRPr="00206150" w:rsidRDefault="001859F2" w:rsidP="00206150">
      <w:pPr>
        <w:spacing w:after="0" w:line="288" w:lineRule="auto"/>
        <w:rPr>
          <w:rFonts w:cstheme="minorHAnsi"/>
        </w:rPr>
      </w:pPr>
      <w:r w:rsidRPr="00206150">
        <w:rPr>
          <w:rFonts w:cstheme="minorHAnsi"/>
        </w:rPr>
        <w:t>Odbiorom prac zanikających podlega:</w:t>
      </w:r>
    </w:p>
    <w:p w:rsidR="000774E9" w:rsidRPr="00206150" w:rsidRDefault="001859F2" w:rsidP="00206150">
      <w:pPr>
        <w:pStyle w:val="Akapitzlist"/>
        <w:numPr>
          <w:ilvl w:val="0"/>
          <w:numId w:val="98"/>
        </w:numPr>
        <w:spacing w:after="0" w:line="288" w:lineRule="auto"/>
        <w:rPr>
          <w:rFonts w:cstheme="minorHAnsi"/>
        </w:rPr>
      </w:pPr>
      <w:r w:rsidRPr="00206150">
        <w:rPr>
          <w:rFonts w:cstheme="minorHAnsi"/>
        </w:rPr>
        <w:t>Położenie każdej warstwy pokrycia dachu,</w:t>
      </w:r>
    </w:p>
    <w:p w:rsidR="00FF2A60" w:rsidRPr="00206150" w:rsidRDefault="001859F2" w:rsidP="00206150">
      <w:pPr>
        <w:pStyle w:val="Akapitzlist"/>
        <w:numPr>
          <w:ilvl w:val="0"/>
          <w:numId w:val="98"/>
        </w:numPr>
        <w:spacing w:after="0" w:line="288" w:lineRule="auto"/>
        <w:rPr>
          <w:rFonts w:cstheme="minorHAnsi"/>
        </w:rPr>
      </w:pPr>
      <w:r w:rsidRPr="00206150">
        <w:rPr>
          <w:rFonts w:cstheme="minorHAnsi"/>
        </w:rPr>
        <w:t>Ciągłość warstw,</w:t>
      </w:r>
    </w:p>
    <w:p w:rsidR="00FF2A60" w:rsidRPr="00206150" w:rsidRDefault="001859F2" w:rsidP="00206150">
      <w:pPr>
        <w:pStyle w:val="Akapitzlist"/>
        <w:numPr>
          <w:ilvl w:val="0"/>
          <w:numId w:val="98"/>
        </w:numPr>
        <w:spacing w:after="0" w:line="288" w:lineRule="auto"/>
        <w:rPr>
          <w:rFonts w:cstheme="minorHAnsi"/>
        </w:rPr>
      </w:pPr>
      <w:r w:rsidRPr="00206150">
        <w:rPr>
          <w:rFonts w:cstheme="minorHAnsi"/>
        </w:rPr>
        <w:t>Jakość materiałów,</w:t>
      </w:r>
    </w:p>
    <w:p w:rsidR="00FF2A60" w:rsidRPr="00206150" w:rsidRDefault="001859F2" w:rsidP="00206150">
      <w:pPr>
        <w:pStyle w:val="Akapitzlist"/>
        <w:numPr>
          <w:ilvl w:val="0"/>
          <w:numId w:val="98"/>
        </w:numPr>
        <w:spacing w:after="0" w:line="288" w:lineRule="auto"/>
        <w:rPr>
          <w:rFonts w:cstheme="minorHAnsi"/>
        </w:rPr>
      </w:pPr>
      <w:r w:rsidRPr="00206150">
        <w:rPr>
          <w:rFonts w:cstheme="minorHAnsi"/>
        </w:rPr>
        <w:t>Prostolinijność rzędów pokrycia dachowego ,</w:t>
      </w:r>
    </w:p>
    <w:p w:rsidR="00FF2A60" w:rsidRPr="00206150" w:rsidRDefault="001859F2" w:rsidP="00206150">
      <w:pPr>
        <w:pStyle w:val="Akapitzlist"/>
        <w:numPr>
          <w:ilvl w:val="0"/>
          <w:numId w:val="98"/>
        </w:numPr>
        <w:spacing w:after="0" w:line="288" w:lineRule="auto"/>
        <w:rPr>
          <w:rFonts w:cstheme="minorHAnsi"/>
        </w:rPr>
      </w:pPr>
      <w:r w:rsidRPr="00206150">
        <w:rPr>
          <w:rFonts w:cstheme="minorHAnsi"/>
        </w:rPr>
        <w:t>Rozmieszczenie styków każdego wielkości zakładów,</w:t>
      </w:r>
    </w:p>
    <w:p w:rsidR="00FF2A60" w:rsidRPr="00206150" w:rsidRDefault="001859F2" w:rsidP="00206150">
      <w:pPr>
        <w:pStyle w:val="Akapitzlist"/>
        <w:numPr>
          <w:ilvl w:val="0"/>
          <w:numId w:val="98"/>
        </w:numPr>
        <w:spacing w:after="0" w:line="288" w:lineRule="auto"/>
        <w:rPr>
          <w:rFonts w:cstheme="minorHAnsi"/>
        </w:rPr>
      </w:pPr>
      <w:r w:rsidRPr="00206150">
        <w:rPr>
          <w:rFonts w:cstheme="minorHAnsi"/>
        </w:rPr>
        <w:t>Równość pokrycia,</w:t>
      </w:r>
    </w:p>
    <w:p w:rsidR="001859F2" w:rsidRPr="00206150" w:rsidRDefault="001859F2" w:rsidP="00206150">
      <w:pPr>
        <w:pStyle w:val="Akapitzlist"/>
        <w:numPr>
          <w:ilvl w:val="0"/>
          <w:numId w:val="98"/>
        </w:numPr>
        <w:spacing w:after="0" w:line="288" w:lineRule="auto"/>
        <w:rPr>
          <w:rFonts w:cstheme="minorHAnsi"/>
        </w:rPr>
      </w:pPr>
      <w:r w:rsidRPr="00206150">
        <w:rPr>
          <w:rFonts w:cstheme="minorHAnsi"/>
        </w:rPr>
        <w:t>Szczelność pokrycia.</w:t>
      </w:r>
    </w:p>
    <w:p w:rsidR="001859F2" w:rsidRPr="00206150" w:rsidRDefault="001859F2" w:rsidP="00206150">
      <w:pPr>
        <w:spacing w:after="0" w:line="288" w:lineRule="auto"/>
        <w:rPr>
          <w:rFonts w:cstheme="minorHAnsi"/>
        </w:rPr>
      </w:pPr>
      <w:r w:rsidRPr="00206150">
        <w:rPr>
          <w:rFonts w:cstheme="minorHAnsi"/>
        </w:rPr>
        <w:t>7. OBMIAR ROBÓT</w:t>
      </w:r>
    </w:p>
    <w:p w:rsidR="001859F2" w:rsidRPr="00206150" w:rsidRDefault="001859F2" w:rsidP="00206150">
      <w:pPr>
        <w:spacing w:after="0" w:line="288" w:lineRule="auto"/>
        <w:rPr>
          <w:rFonts w:cstheme="minorHAnsi"/>
        </w:rPr>
      </w:pPr>
      <w:r w:rsidRPr="00206150">
        <w:rPr>
          <w:rFonts w:cstheme="minorHAnsi"/>
        </w:rPr>
        <w:t>Jednostką obmiarową robót jest:</w:t>
      </w:r>
      <w:r w:rsidR="00FF2A60" w:rsidRPr="00206150">
        <w:rPr>
          <w:rFonts w:cstheme="minorHAnsi"/>
        </w:rPr>
        <w:t xml:space="preserve"> </w:t>
      </w:r>
      <w:r w:rsidRPr="00206150">
        <w:rPr>
          <w:rFonts w:cstheme="minorHAnsi"/>
        </w:rPr>
        <w:t>m 2  pokrytej powierzchni, ocieplenia i izolacji</w:t>
      </w:r>
    </w:p>
    <w:p w:rsidR="001859F2" w:rsidRPr="00206150" w:rsidRDefault="001859F2" w:rsidP="00206150">
      <w:pPr>
        <w:spacing w:after="0" w:line="288" w:lineRule="auto"/>
        <w:rPr>
          <w:rFonts w:cstheme="minorHAnsi"/>
        </w:rPr>
      </w:pPr>
      <w:r w:rsidRPr="00206150">
        <w:rPr>
          <w:rFonts w:cstheme="minorHAnsi"/>
        </w:rPr>
        <w:t>8. ODBIÓR ROBÓT</w:t>
      </w:r>
    </w:p>
    <w:p w:rsidR="001859F2" w:rsidRPr="00206150" w:rsidRDefault="001859F2" w:rsidP="00206150">
      <w:pPr>
        <w:spacing w:after="0" w:line="288" w:lineRule="auto"/>
        <w:rPr>
          <w:rFonts w:cstheme="minorHAnsi"/>
        </w:rPr>
      </w:pPr>
      <w:r w:rsidRPr="00206150">
        <w:rPr>
          <w:rFonts w:cstheme="minorHAnsi"/>
        </w:rPr>
        <w:t>Odbiorowi podlega wykonanie  ocieplenia stropodachu. Odbioru  robót  należy  dokonać  zgodnie  z  Warunkami Technicznymi  Wykonania  i  Odbioru  Robót  Budowlano-Montażowych.</w:t>
      </w:r>
    </w:p>
    <w:p w:rsidR="001859F2" w:rsidRPr="00206150" w:rsidRDefault="001859F2" w:rsidP="00206150">
      <w:pPr>
        <w:spacing w:after="0" w:line="288" w:lineRule="auto"/>
        <w:rPr>
          <w:rFonts w:cstheme="minorHAnsi"/>
        </w:rPr>
      </w:pPr>
      <w:r w:rsidRPr="00206150">
        <w:rPr>
          <w:rFonts w:cstheme="minorHAnsi"/>
        </w:rPr>
        <w:t>9. PODSTAWA PŁATNOŚCI</w:t>
      </w:r>
    </w:p>
    <w:p w:rsidR="001859F2" w:rsidRPr="00206150" w:rsidRDefault="001859F2" w:rsidP="00206150">
      <w:pPr>
        <w:spacing w:after="0" w:line="288" w:lineRule="auto"/>
        <w:rPr>
          <w:rFonts w:cstheme="minorHAnsi"/>
        </w:rPr>
      </w:pPr>
      <w:r w:rsidRPr="00206150">
        <w:rPr>
          <w:rFonts w:cstheme="minorHAnsi"/>
        </w:rPr>
        <w:t>Płatność zgodnie z umową.</w:t>
      </w:r>
    </w:p>
    <w:p w:rsidR="001859F2" w:rsidRPr="00206150" w:rsidRDefault="001859F2" w:rsidP="00206150">
      <w:pPr>
        <w:spacing w:after="0" w:line="288" w:lineRule="auto"/>
        <w:rPr>
          <w:rFonts w:cstheme="minorHAnsi"/>
        </w:rPr>
      </w:pPr>
      <w:r w:rsidRPr="00206150">
        <w:rPr>
          <w:rFonts w:cstheme="minorHAnsi"/>
        </w:rPr>
        <w:t>10.  NORMY</w:t>
      </w:r>
    </w:p>
    <w:p w:rsidR="001859F2" w:rsidRPr="00206150" w:rsidRDefault="001859F2" w:rsidP="00206150">
      <w:pPr>
        <w:spacing w:after="0" w:line="288" w:lineRule="auto"/>
        <w:rPr>
          <w:rFonts w:cstheme="minorHAnsi"/>
        </w:rPr>
      </w:pPr>
      <w:r w:rsidRPr="00206150">
        <w:rPr>
          <w:rFonts w:cstheme="minorHAnsi"/>
        </w:rPr>
        <w:t>PN-80/B-10240  Pokrycia dachowe z papy i powłok asfaltowych.</w:t>
      </w:r>
    </w:p>
    <w:p w:rsidR="001859F2" w:rsidRPr="00206150" w:rsidRDefault="001859F2" w:rsidP="00206150">
      <w:pPr>
        <w:spacing w:after="0" w:line="288" w:lineRule="auto"/>
        <w:rPr>
          <w:rFonts w:cstheme="minorHAnsi"/>
        </w:rPr>
      </w:pPr>
      <w:r w:rsidRPr="00206150">
        <w:rPr>
          <w:rFonts w:cstheme="minorHAnsi"/>
        </w:rPr>
        <w:t>PN-69/B-10260  Izolacje bitumiczne. Wymagania i badania przy odbiorze.</w:t>
      </w:r>
    </w:p>
    <w:p w:rsidR="001859F2" w:rsidRPr="00206150" w:rsidRDefault="001859F2" w:rsidP="00206150">
      <w:pPr>
        <w:spacing w:after="0" w:line="288" w:lineRule="auto"/>
        <w:rPr>
          <w:rFonts w:cstheme="minorHAnsi"/>
        </w:rPr>
      </w:pPr>
      <w:r w:rsidRPr="00206150">
        <w:rPr>
          <w:rFonts w:cstheme="minorHAnsi"/>
        </w:rPr>
        <w:t>PN-B-24620:1998  Lepiki, masy i roztwory asfaltowe stosowane na zimno.</w:t>
      </w:r>
    </w:p>
    <w:p w:rsidR="001859F2" w:rsidRPr="00206150" w:rsidRDefault="001859F2" w:rsidP="00206150">
      <w:pPr>
        <w:spacing w:after="0" w:line="288" w:lineRule="auto"/>
        <w:rPr>
          <w:rFonts w:cstheme="minorHAnsi"/>
        </w:rPr>
      </w:pPr>
      <w:r w:rsidRPr="00206150">
        <w:rPr>
          <w:rFonts w:cstheme="minorHAnsi"/>
        </w:rPr>
        <w:t>PN-B-27617/A1:1997 Papa asfaltowa na tekturze budowlanej.</w:t>
      </w:r>
    </w:p>
    <w:p w:rsidR="001859F2" w:rsidRPr="00206150" w:rsidRDefault="001859F2" w:rsidP="00206150">
      <w:pPr>
        <w:spacing w:after="0" w:line="288" w:lineRule="auto"/>
        <w:rPr>
          <w:rFonts w:cstheme="minorHAnsi"/>
        </w:rPr>
      </w:pPr>
      <w:r w:rsidRPr="00206150">
        <w:rPr>
          <w:rFonts w:cstheme="minorHAnsi"/>
        </w:rPr>
        <w:t>11.  INNE DOKUMENTY I INSTRUKCJE</w:t>
      </w:r>
    </w:p>
    <w:p w:rsidR="001859F2" w:rsidRPr="00206150" w:rsidRDefault="001859F2" w:rsidP="00206150">
      <w:pPr>
        <w:spacing w:after="0" w:line="288" w:lineRule="auto"/>
        <w:rPr>
          <w:rFonts w:cstheme="minorHAnsi"/>
        </w:rPr>
      </w:pPr>
      <w:r w:rsidRPr="00206150">
        <w:rPr>
          <w:rFonts w:cstheme="minorHAnsi"/>
        </w:rPr>
        <w:t xml:space="preserve">-  Ustawa Prawo budowlane z dnia 7 lipca 1994 r. tekst jednolity Dz. U.  Nr 207 poz.2016 z 2003 roku z późniejszymi </w:t>
      </w:r>
    </w:p>
    <w:p w:rsidR="001859F2" w:rsidRPr="00206150" w:rsidRDefault="001859F2" w:rsidP="00206150">
      <w:pPr>
        <w:spacing w:after="0" w:line="288" w:lineRule="auto"/>
        <w:rPr>
          <w:rFonts w:cstheme="minorHAnsi"/>
        </w:rPr>
      </w:pPr>
      <w:r w:rsidRPr="00206150">
        <w:rPr>
          <w:rFonts w:cstheme="minorHAnsi"/>
        </w:rPr>
        <w:t>zmianami.</w:t>
      </w:r>
    </w:p>
    <w:p w:rsidR="001859F2" w:rsidRPr="00206150" w:rsidRDefault="001859F2" w:rsidP="00206150">
      <w:pPr>
        <w:spacing w:after="0" w:line="288" w:lineRule="auto"/>
        <w:rPr>
          <w:rFonts w:cstheme="minorHAnsi"/>
        </w:rPr>
      </w:pPr>
      <w:r w:rsidRPr="00206150">
        <w:rPr>
          <w:rFonts w:cstheme="minorHAnsi"/>
        </w:rPr>
        <w:t>-  Ustawa z dnia  16 kwietnia 2004 r. o wyrobach budowlanych (Dz.  U.  Nr 92 poz. 881 z dnia 30 kwietnia 2004 r.)</w:t>
      </w:r>
    </w:p>
    <w:p w:rsidR="001859F2" w:rsidRPr="00206150" w:rsidRDefault="001859F2" w:rsidP="00206150">
      <w:pPr>
        <w:spacing w:after="0" w:line="288" w:lineRule="auto"/>
        <w:rPr>
          <w:rFonts w:cstheme="minorHAnsi"/>
        </w:rPr>
      </w:pPr>
      <w:r w:rsidRPr="00206150">
        <w:rPr>
          <w:rFonts w:cstheme="minorHAnsi"/>
        </w:rPr>
        <w:t xml:space="preserve">-  Rozporządzenie Ministra Infrastruktury z dnia  12 kwietnia 2002 r w sprawie warunków technicznych jakim </w:t>
      </w:r>
    </w:p>
    <w:p w:rsidR="001859F2" w:rsidRPr="00206150" w:rsidRDefault="001859F2" w:rsidP="00206150">
      <w:pPr>
        <w:spacing w:after="0" w:line="288" w:lineRule="auto"/>
        <w:rPr>
          <w:rFonts w:cstheme="minorHAnsi"/>
        </w:rPr>
      </w:pPr>
      <w:r w:rsidRPr="00206150">
        <w:rPr>
          <w:rFonts w:cstheme="minorHAnsi"/>
        </w:rPr>
        <w:t>powinny odpowiadać budynki i ich usytuowanie, tekst jednolity - aktualizacja z dn.27.05.2004.</w:t>
      </w:r>
    </w:p>
    <w:p w:rsidR="001859F2" w:rsidRPr="00206150" w:rsidRDefault="001859F2" w:rsidP="00206150">
      <w:pPr>
        <w:spacing w:after="0" w:line="288" w:lineRule="auto"/>
        <w:rPr>
          <w:rFonts w:cstheme="minorHAnsi"/>
        </w:rPr>
      </w:pPr>
      <w:r w:rsidRPr="00206150">
        <w:rPr>
          <w:rFonts w:cstheme="minorHAnsi"/>
        </w:rPr>
        <w:t>-  ETAG 004 -  Wytyczne do Europejskich Aprobat Technicznych  - Złożone systemy</w:t>
      </w:r>
    </w:p>
    <w:p w:rsidR="001859F2" w:rsidRPr="00206150" w:rsidRDefault="001859F2" w:rsidP="00206150">
      <w:pPr>
        <w:spacing w:after="0" w:line="288" w:lineRule="auto"/>
        <w:rPr>
          <w:rFonts w:cstheme="minorHAnsi"/>
        </w:rPr>
      </w:pPr>
      <w:r w:rsidRPr="00206150">
        <w:rPr>
          <w:rFonts w:cstheme="minorHAnsi"/>
        </w:rPr>
        <w:t>izolacji cieplnej z wyprawami tynkarskimi" - Dz. Urz.WEC212 z 6.09.2002.</w:t>
      </w:r>
    </w:p>
    <w:p w:rsidR="001859F2" w:rsidRPr="00206150" w:rsidRDefault="001859F2" w:rsidP="00206150">
      <w:pPr>
        <w:spacing w:after="0" w:line="288" w:lineRule="auto"/>
        <w:rPr>
          <w:rFonts w:cstheme="minorHAnsi"/>
        </w:rPr>
      </w:pPr>
      <w:r w:rsidRPr="00206150">
        <w:rPr>
          <w:rFonts w:cstheme="minorHAnsi"/>
        </w:rPr>
        <w:t xml:space="preserve">-  Technicznych </w:t>
      </w:r>
      <w:proofErr w:type="spellStart"/>
      <w:r w:rsidRPr="00206150">
        <w:rPr>
          <w:rFonts w:cstheme="minorHAnsi"/>
        </w:rPr>
        <w:t>ITB,Warszawa</w:t>
      </w:r>
      <w:proofErr w:type="spellEnd"/>
      <w:r w:rsidRPr="00206150">
        <w:rPr>
          <w:rFonts w:cstheme="minorHAnsi"/>
        </w:rPr>
        <w:t>, Instytut Techniki Budowlanej, 2003 r.</w:t>
      </w:r>
    </w:p>
    <w:p w:rsidR="001859F2" w:rsidRPr="00206150" w:rsidRDefault="001859F2" w:rsidP="00206150">
      <w:pPr>
        <w:spacing w:after="0" w:line="288" w:lineRule="auto"/>
        <w:rPr>
          <w:rFonts w:cstheme="minorHAnsi"/>
        </w:rPr>
      </w:pPr>
      <w:r w:rsidRPr="00206150">
        <w:rPr>
          <w:rFonts w:cstheme="minorHAnsi"/>
        </w:rPr>
        <w:t xml:space="preserve">-  ZUAT15/V.01/1997 - -Tworzywowe łączniki do mocowania termoizolacji" - Zalecenia Udzielania Aprobat </w:t>
      </w:r>
    </w:p>
    <w:p w:rsidR="001859F2" w:rsidRPr="00206150" w:rsidRDefault="001859F2" w:rsidP="00206150">
      <w:pPr>
        <w:spacing w:after="0" w:line="288" w:lineRule="auto"/>
        <w:rPr>
          <w:rFonts w:cstheme="minorHAnsi"/>
        </w:rPr>
      </w:pPr>
      <w:r w:rsidRPr="00206150">
        <w:rPr>
          <w:rFonts w:cstheme="minorHAnsi"/>
        </w:rPr>
        <w:t>Technicznych ITB, Warszawa, Instytut Techniki Budowlanej,  1997 r.</w:t>
      </w:r>
    </w:p>
    <w:p w:rsidR="001859F2" w:rsidRPr="00206150" w:rsidRDefault="001859F2" w:rsidP="00206150">
      <w:pPr>
        <w:spacing w:after="0" w:line="288" w:lineRule="auto"/>
        <w:rPr>
          <w:rFonts w:cstheme="minorHAnsi"/>
        </w:rPr>
      </w:pPr>
      <w:r w:rsidRPr="00206150">
        <w:rPr>
          <w:rFonts w:cstheme="minorHAnsi"/>
        </w:rPr>
        <w:t xml:space="preserve">-  ZUAT fi 15/V.07/2003 - -Łączniki do mocowania izolacji termicznej uformowanej w płyty" -  Zalecenia </w:t>
      </w:r>
    </w:p>
    <w:p w:rsidR="001859F2" w:rsidRPr="00206150" w:rsidRDefault="001859F2" w:rsidP="00206150">
      <w:pPr>
        <w:spacing w:after="0" w:line="288" w:lineRule="auto"/>
        <w:rPr>
          <w:rFonts w:cstheme="minorHAnsi"/>
        </w:rPr>
      </w:pPr>
      <w:r w:rsidRPr="00206150">
        <w:rPr>
          <w:rFonts w:cstheme="minorHAnsi"/>
        </w:rPr>
        <w:t xml:space="preserve">Udzielania Aprobat Technicznych </w:t>
      </w:r>
      <w:proofErr w:type="spellStart"/>
      <w:r w:rsidRPr="00206150">
        <w:rPr>
          <w:rFonts w:cstheme="minorHAnsi"/>
        </w:rPr>
        <w:t>ITB,Warszawa</w:t>
      </w:r>
      <w:proofErr w:type="spellEnd"/>
      <w:r w:rsidRPr="00206150">
        <w:rPr>
          <w:rFonts w:cstheme="minorHAnsi"/>
        </w:rPr>
        <w:t>, Instytut Techniki Budowlanej, 2003</w:t>
      </w:r>
    </w:p>
    <w:p w:rsidR="001859F2" w:rsidRPr="00206150" w:rsidRDefault="001859F2" w:rsidP="00206150">
      <w:pPr>
        <w:spacing w:after="0" w:line="288" w:lineRule="auto"/>
        <w:rPr>
          <w:rFonts w:cstheme="minorHAnsi"/>
        </w:rPr>
      </w:pPr>
      <w:r w:rsidRPr="00206150">
        <w:rPr>
          <w:rFonts w:cstheme="minorHAnsi"/>
        </w:rPr>
        <w:t>-  ETAG 014 - Wytyczne do Europejskich Aprobat Technicznych - -Łączniki tworzywowe do mocowania</w:t>
      </w:r>
    </w:p>
    <w:p w:rsidR="001859F2" w:rsidRPr="00206150" w:rsidRDefault="001859F2" w:rsidP="00206150">
      <w:pPr>
        <w:spacing w:after="0" w:line="288" w:lineRule="auto"/>
        <w:rPr>
          <w:rFonts w:cstheme="minorHAnsi"/>
        </w:rPr>
      </w:pPr>
      <w:r w:rsidRPr="00206150">
        <w:rPr>
          <w:rFonts w:cstheme="minorHAnsi"/>
        </w:rPr>
        <w:t>warstwy izolacyjnej ociepleń ścian zewnętrznych" - Dz. Urz.WEC212 z 6.09.2002.</w:t>
      </w:r>
    </w:p>
    <w:p w:rsidR="001859F2" w:rsidRPr="00206150" w:rsidRDefault="001859F2" w:rsidP="00206150">
      <w:pPr>
        <w:spacing w:after="0" w:line="288" w:lineRule="auto"/>
        <w:rPr>
          <w:rFonts w:cstheme="minorHAnsi"/>
        </w:rPr>
      </w:pPr>
      <w:r w:rsidRPr="00206150">
        <w:rPr>
          <w:rFonts w:cstheme="minorHAnsi"/>
        </w:rPr>
        <w:t>-  Rozporządzenie Ministra Infrastruktury z dnia  11 sierpnia 2004 r. w sprawie sposobów deklarowania</w:t>
      </w:r>
    </w:p>
    <w:p w:rsidR="001859F2" w:rsidRPr="00206150" w:rsidRDefault="001859F2" w:rsidP="00206150">
      <w:pPr>
        <w:spacing w:after="0" w:line="288" w:lineRule="auto"/>
        <w:rPr>
          <w:rFonts w:cstheme="minorHAnsi"/>
        </w:rPr>
      </w:pPr>
      <w:r w:rsidRPr="00206150">
        <w:rPr>
          <w:rFonts w:cstheme="minorHAnsi"/>
        </w:rPr>
        <w:t>zgodności wyrobów budowlanych oraz sposobu znakowania ich znakiem budowlanym (Dz. U. Nr 198 poz.</w:t>
      </w:r>
    </w:p>
    <w:p w:rsidR="001859F2" w:rsidRPr="00206150" w:rsidRDefault="001859F2" w:rsidP="00206150">
      <w:pPr>
        <w:spacing w:after="0" w:line="288" w:lineRule="auto"/>
        <w:rPr>
          <w:rFonts w:cstheme="minorHAnsi"/>
        </w:rPr>
      </w:pPr>
      <w:r w:rsidRPr="00206150">
        <w:rPr>
          <w:rFonts w:cstheme="minorHAnsi"/>
        </w:rPr>
        <w:t>2041).</w:t>
      </w:r>
    </w:p>
    <w:p w:rsidR="001859F2" w:rsidRPr="00206150" w:rsidRDefault="001859F2" w:rsidP="00206150">
      <w:pPr>
        <w:spacing w:after="0" w:line="288" w:lineRule="auto"/>
        <w:rPr>
          <w:rFonts w:cstheme="minorHAnsi"/>
        </w:rPr>
      </w:pPr>
      <w:r w:rsidRPr="00206150">
        <w:rPr>
          <w:rFonts w:cstheme="minorHAnsi"/>
        </w:rPr>
        <w:t>-  Rozporządzenie Ministra Infrastruktury w sprawie informacji dotyczącej bezpieczeństwa</w:t>
      </w:r>
    </w:p>
    <w:p w:rsidR="00D4692D" w:rsidRPr="00206150" w:rsidRDefault="001859F2" w:rsidP="00206150">
      <w:pPr>
        <w:spacing w:after="0" w:line="288" w:lineRule="auto"/>
        <w:rPr>
          <w:rFonts w:cstheme="minorHAnsi"/>
          <w:b/>
          <w:bCs/>
        </w:rPr>
      </w:pPr>
      <w:r w:rsidRPr="00206150">
        <w:rPr>
          <w:rFonts w:cstheme="minorHAnsi"/>
        </w:rPr>
        <w:t>i ochrony zdrowia oraz planu bezpieczeństwa i ochrony zdrowia. (Dz. U. z 2003 r., Nr  120, poz.  1126).</w:t>
      </w:r>
      <w:r w:rsidR="00D4692D" w:rsidRPr="00206150">
        <w:rPr>
          <w:rFonts w:cstheme="minorHAnsi"/>
          <w:b/>
          <w:bCs/>
        </w:rPr>
        <w:br w:type="page"/>
      </w:r>
    </w:p>
    <w:p w:rsidR="001859F2" w:rsidRPr="00206150" w:rsidRDefault="001859F2" w:rsidP="00206150">
      <w:pPr>
        <w:spacing w:after="0" w:line="288" w:lineRule="auto"/>
        <w:rPr>
          <w:rFonts w:cstheme="minorHAnsi"/>
          <w:b/>
          <w:bCs/>
        </w:rPr>
      </w:pPr>
      <w:r w:rsidRPr="00206150">
        <w:rPr>
          <w:rFonts w:cstheme="minorHAnsi"/>
          <w:b/>
          <w:bCs/>
        </w:rPr>
        <w:lastRenderedPageBreak/>
        <w:t>OCIEPLENIE ŚCIAN BUDYNKU</w:t>
      </w:r>
    </w:p>
    <w:p w:rsidR="001859F2" w:rsidRPr="00206150" w:rsidRDefault="001859F2" w:rsidP="00206150">
      <w:pPr>
        <w:spacing w:after="0" w:line="288" w:lineRule="auto"/>
        <w:rPr>
          <w:rFonts w:cstheme="minorHAnsi"/>
        </w:rPr>
      </w:pPr>
      <w:r w:rsidRPr="00206150">
        <w:rPr>
          <w:rFonts w:cstheme="minorHAnsi"/>
        </w:rPr>
        <w:t>CPV 45321000-3</w:t>
      </w:r>
    </w:p>
    <w:p w:rsidR="001859F2" w:rsidRPr="00206150" w:rsidRDefault="001859F2" w:rsidP="00206150">
      <w:pPr>
        <w:spacing w:after="0" w:line="288" w:lineRule="auto"/>
        <w:rPr>
          <w:rFonts w:cstheme="minorHAnsi"/>
        </w:rPr>
      </w:pPr>
      <w:r w:rsidRPr="00206150">
        <w:rPr>
          <w:rFonts w:cstheme="minorHAnsi"/>
        </w:rPr>
        <w:t>1. WSTĘP</w:t>
      </w:r>
    </w:p>
    <w:p w:rsidR="001859F2" w:rsidRPr="00206150" w:rsidRDefault="001859F2" w:rsidP="00206150">
      <w:pPr>
        <w:spacing w:after="0" w:line="288" w:lineRule="auto"/>
        <w:rPr>
          <w:rFonts w:cstheme="minorHAnsi"/>
        </w:rPr>
      </w:pPr>
      <w:r w:rsidRPr="00206150">
        <w:rPr>
          <w:rFonts w:cstheme="minorHAnsi"/>
        </w:rPr>
        <w:t>1.1.  Przedmiot SST</w:t>
      </w:r>
    </w:p>
    <w:p w:rsidR="001859F2" w:rsidRPr="00206150" w:rsidRDefault="001859F2" w:rsidP="00206150">
      <w:pPr>
        <w:spacing w:after="0" w:line="288" w:lineRule="auto"/>
        <w:rPr>
          <w:rFonts w:cstheme="minorHAnsi"/>
        </w:rPr>
      </w:pPr>
      <w:r w:rsidRPr="00206150">
        <w:rPr>
          <w:rFonts w:cstheme="minorHAnsi"/>
        </w:rPr>
        <w:t>Przedmiotem niniejszej Szczegółowej Specyfikacji Technicznej są wymagania dotyczące wykonania i odbioru robót związanych z  ociepleniem ścian zewnętrznych budynku.</w:t>
      </w:r>
    </w:p>
    <w:p w:rsidR="001859F2" w:rsidRPr="00206150" w:rsidRDefault="001859F2" w:rsidP="00206150">
      <w:pPr>
        <w:spacing w:after="0" w:line="288" w:lineRule="auto"/>
        <w:rPr>
          <w:rFonts w:cstheme="minorHAnsi"/>
        </w:rPr>
      </w:pPr>
      <w:r w:rsidRPr="00206150">
        <w:rPr>
          <w:rFonts w:cstheme="minorHAnsi"/>
        </w:rPr>
        <w:t>1.2. Zakres stosowania SST</w:t>
      </w:r>
    </w:p>
    <w:p w:rsidR="001859F2" w:rsidRPr="00206150" w:rsidRDefault="001859F2" w:rsidP="00206150">
      <w:pPr>
        <w:spacing w:after="0" w:line="288" w:lineRule="auto"/>
        <w:rPr>
          <w:rFonts w:cstheme="minorHAnsi"/>
        </w:rPr>
      </w:pPr>
      <w:r w:rsidRPr="00206150">
        <w:rPr>
          <w:rFonts w:cstheme="minorHAnsi"/>
        </w:rPr>
        <w:t>Specyfikacja techniczna jest stosowana jako dokument przetargowy i kontraktowy przy zlecaniu i realizacji robót wymienionych w pkt.  1.1.</w:t>
      </w:r>
    </w:p>
    <w:p w:rsidR="001859F2" w:rsidRPr="00206150" w:rsidRDefault="001859F2" w:rsidP="00206150">
      <w:pPr>
        <w:spacing w:after="0" w:line="288" w:lineRule="auto"/>
        <w:rPr>
          <w:rFonts w:cstheme="minorHAnsi"/>
        </w:rPr>
      </w:pPr>
      <w:r w:rsidRPr="00206150">
        <w:rPr>
          <w:rFonts w:cstheme="minorHAnsi"/>
        </w:rPr>
        <w:t>1.3. Zakres robót objętych SST</w:t>
      </w:r>
    </w:p>
    <w:p w:rsidR="001859F2" w:rsidRPr="00206150" w:rsidRDefault="001859F2" w:rsidP="00206150">
      <w:pPr>
        <w:spacing w:after="0" w:line="288" w:lineRule="auto"/>
        <w:rPr>
          <w:rFonts w:cstheme="minorHAnsi"/>
        </w:rPr>
      </w:pPr>
      <w:r w:rsidRPr="00206150">
        <w:rPr>
          <w:rFonts w:cstheme="minorHAnsi"/>
        </w:rPr>
        <w:t>Specyfikacja obejmuje wykonanie ocieplenia zewnętrznego ścian budynku zgodnie z dokumentacja projektową . W ramach inwestycji przewiduje się wykonanie:</w:t>
      </w:r>
      <w:r w:rsidR="00FF2A60" w:rsidRPr="00206150">
        <w:rPr>
          <w:rFonts w:cstheme="minorHAnsi"/>
        </w:rPr>
        <w:t xml:space="preserve"> </w:t>
      </w:r>
      <w:r w:rsidRPr="00206150">
        <w:rPr>
          <w:rFonts w:cstheme="minorHAnsi"/>
        </w:rPr>
        <w:t>ocieplenie ścian kondygnacji nadziemnych budynku</w:t>
      </w:r>
      <w:r w:rsidR="00FF2A60" w:rsidRPr="00206150">
        <w:rPr>
          <w:rFonts w:cstheme="minorHAnsi"/>
        </w:rPr>
        <w:t xml:space="preserve">, </w:t>
      </w:r>
      <w:r w:rsidRPr="00206150">
        <w:rPr>
          <w:rFonts w:cstheme="minorHAnsi"/>
        </w:rPr>
        <w:t xml:space="preserve"> ocieplenie ścian fundamentowych budynku</w:t>
      </w:r>
    </w:p>
    <w:p w:rsidR="001859F2" w:rsidRPr="00206150" w:rsidRDefault="001859F2" w:rsidP="00206150">
      <w:pPr>
        <w:spacing w:after="0" w:line="288" w:lineRule="auto"/>
        <w:rPr>
          <w:rFonts w:cstheme="minorHAnsi"/>
        </w:rPr>
      </w:pPr>
      <w:r w:rsidRPr="00206150">
        <w:rPr>
          <w:rFonts w:cstheme="minorHAnsi"/>
        </w:rPr>
        <w:t>1.4. Określenia podstawowe</w:t>
      </w:r>
    </w:p>
    <w:p w:rsidR="001859F2" w:rsidRPr="00206150" w:rsidRDefault="001859F2" w:rsidP="00206150">
      <w:pPr>
        <w:spacing w:after="0" w:line="288" w:lineRule="auto"/>
        <w:rPr>
          <w:rFonts w:cstheme="minorHAnsi"/>
        </w:rPr>
      </w:pPr>
      <w:r w:rsidRPr="00206150">
        <w:rPr>
          <w:rFonts w:cstheme="minorHAnsi"/>
        </w:rPr>
        <w:t>Określenia podstawowe podane w niniejszej SST , są zgodne z obowiązującymi odpowiednimi normami.</w:t>
      </w:r>
    </w:p>
    <w:p w:rsidR="001859F2" w:rsidRPr="00206150" w:rsidRDefault="001859F2" w:rsidP="00206150">
      <w:pPr>
        <w:spacing w:after="0" w:line="288" w:lineRule="auto"/>
        <w:rPr>
          <w:rFonts w:cstheme="minorHAnsi"/>
        </w:rPr>
      </w:pPr>
      <w:r w:rsidRPr="00206150">
        <w:rPr>
          <w:rFonts w:cstheme="minorHAnsi"/>
        </w:rPr>
        <w:t>1.5. Ogólne wymagania dotyczące robót</w:t>
      </w:r>
    </w:p>
    <w:p w:rsidR="001859F2" w:rsidRPr="00206150" w:rsidRDefault="001859F2" w:rsidP="00206150">
      <w:pPr>
        <w:spacing w:after="0" w:line="288" w:lineRule="auto"/>
        <w:rPr>
          <w:rFonts w:cstheme="minorHAnsi"/>
        </w:rPr>
      </w:pPr>
      <w:r w:rsidRPr="00206150">
        <w:rPr>
          <w:rFonts w:cstheme="minorHAnsi"/>
        </w:rPr>
        <w:t>Wykonawca  robót  jest  odpowiedzialny  za  jakość  ich  wykonania,  zgodność  z  dokumentacją  projektową, specyfikacją techniczną i poleceniami Inspektora Nadzoru.</w:t>
      </w:r>
    </w:p>
    <w:p w:rsidR="001859F2" w:rsidRPr="00206150" w:rsidRDefault="001859F2" w:rsidP="00206150">
      <w:pPr>
        <w:spacing w:after="0" w:line="288" w:lineRule="auto"/>
        <w:rPr>
          <w:rFonts w:cstheme="minorHAnsi"/>
        </w:rPr>
      </w:pPr>
      <w:r w:rsidRPr="00206150">
        <w:rPr>
          <w:rFonts w:cstheme="minorHAnsi"/>
        </w:rPr>
        <w:t xml:space="preserve">Przed rozpoczęciem robót </w:t>
      </w:r>
      <w:r w:rsidR="00FF2A60" w:rsidRPr="00206150">
        <w:rPr>
          <w:rFonts w:cstheme="minorHAnsi"/>
        </w:rPr>
        <w:t>dociepleniowych</w:t>
      </w:r>
      <w:r w:rsidRPr="00206150">
        <w:rPr>
          <w:rFonts w:cstheme="minorHAnsi"/>
        </w:rPr>
        <w:t xml:space="preserve"> należy:</w:t>
      </w:r>
    </w:p>
    <w:p w:rsidR="00FF2A60" w:rsidRPr="00206150" w:rsidRDefault="001859F2" w:rsidP="00206150">
      <w:pPr>
        <w:pStyle w:val="Akapitzlist"/>
        <w:numPr>
          <w:ilvl w:val="0"/>
          <w:numId w:val="99"/>
        </w:numPr>
        <w:spacing w:after="0" w:line="288" w:lineRule="auto"/>
        <w:rPr>
          <w:rFonts w:cstheme="minorHAnsi"/>
        </w:rPr>
      </w:pPr>
      <w:r w:rsidRPr="00206150">
        <w:rPr>
          <w:rFonts w:cstheme="minorHAnsi"/>
        </w:rPr>
        <w:t>sporządzić plan bezpieczeństwa i ochrony zdrowia (bioz),</w:t>
      </w:r>
    </w:p>
    <w:p w:rsidR="00FF2A60" w:rsidRPr="00206150" w:rsidRDefault="001859F2" w:rsidP="00206150">
      <w:pPr>
        <w:pStyle w:val="Akapitzlist"/>
        <w:numPr>
          <w:ilvl w:val="0"/>
          <w:numId w:val="99"/>
        </w:numPr>
        <w:spacing w:after="0" w:line="288" w:lineRule="auto"/>
        <w:rPr>
          <w:rFonts w:cstheme="minorHAnsi"/>
        </w:rPr>
      </w:pPr>
      <w:r w:rsidRPr="00206150">
        <w:rPr>
          <w:rFonts w:cstheme="minorHAnsi"/>
        </w:rPr>
        <w:t>zadbać o prawidłową organizację placu budowy,</w:t>
      </w:r>
    </w:p>
    <w:p w:rsidR="001859F2" w:rsidRPr="00206150" w:rsidRDefault="001859F2" w:rsidP="00206150">
      <w:pPr>
        <w:pStyle w:val="Akapitzlist"/>
        <w:numPr>
          <w:ilvl w:val="0"/>
          <w:numId w:val="99"/>
        </w:numPr>
        <w:spacing w:after="0" w:line="288" w:lineRule="auto"/>
        <w:rPr>
          <w:rFonts w:cstheme="minorHAnsi"/>
        </w:rPr>
      </w:pPr>
      <w:r w:rsidRPr="00206150">
        <w:rPr>
          <w:rFonts w:cstheme="minorHAnsi"/>
        </w:rPr>
        <w:t xml:space="preserve"> zapewnić miejsca do prawidłowego składowania wszystkich elementów systemu.</w:t>
      </w:r>
    </w:p>
    <w:p w:rsidR="001859F2" w:rsidRPr="00206150" w:rsidRDefault="001859F2" w:rsidP="00206150">
      <w:pPr>
        <w:spacing w:after="0" w:line="288" w:lineRule="auto"/>
        <w:rPr>
          <w:rFonts w:cstheme="minorHAnsi"/>
        </w:rPr>
      </w:pPr>
      <w:r w:rsidRPr="00206150">
        <w:rPr>
          <w:rFonts w:cstheme="minorHAnsi"/>
        </w:rPr>
        <w:t xml:space="preserve">Rozpoczęcie robót </w:t>
      </w:r>
      <w:r w:rsidR="00FF2A60" w:rsidRPr="00206150">
        <w:rPr>
          <w:rFonts w:cstheme="minorHAnsi"/>
        </w:rPr>
        <w:t>dociepleniowych</w:t>
      </w:r>
      <w:r w:rsidRPr="00206150">
        <w:rPr>
          <w:rFonts w:cstheme="minorHAnsi"/>
        </w:rPr>
        <w:t xml:space="preserve"> może nastąpić dopiero jeżeli:</w:t>
      </w:r>
    </w:p>
    <w:p w:rsidR="00FF2A60" w:rsidRPr="00206150" w:rsidRDefault="001859F2" w:rsidP="00206150">
      <w:pPr>
        <w:pStyle w:val="Akapitzlist"/>
        <w:numPr>
          <w:ilvl w:val="0"/>
          <w:numId w:val="100"/>
        </w:numPr>
        <w:spacing w:after="0" w:line="288" w:lineRule="auto"/>
        <w:rPr>
          <w:rFonts w:cstheme="minorHAnsi"/>
        </w:rPr>
      </w:pPr>
      <w:r w:rsidRPr="00206150">
        <w:rPr>
          <w:rFonts w:cstheme="minorHAnsi"/>
        </w:rPr>
        <w:t>wszelkie  nie  przeznaczone  do  ostatecznego  pokrycia  powierzchnie  jak:  szkło,  okładziny  i elementy drewniane,  elementy  metalowe,  podokienniki,  okładziny  kamienne,  glazura  itp., zostaną odpowiednio zabezpieczone i osłonięte,</w:t>
      </w:r>
    </w:p>
    <w:p w:rsidR="00FF2A60" w:rsidRPr="00206150" w:rsidRDefault="001859F2" w:rsidP="00206150">
      <w:pPr>
        <w:pStyle w:val="Akapitzlist"/>
        <w:numPr>
          <w:ilvl w:val="0"/>
          <w:numId w:val="100"/>
        </w:numPr>
        <w:spacing w:after="0" w:line="288" w:lineRule="auto"/>
        <w:rPr>
          <w:rFonts w:cstheme="minorHAnsi"/>
        </w:rPr>
      </w:pPr>
      <w:r w:rsidRPr="00206150">
        <w:rPr>
          <w:rFonts w:cstheme="minorHAnsi"/>
        </w:rPr>
        <w:t>widoczne  zawilgocone  miejsca  w  podłożu  ulegną  wyschnięciu  (roboty  wewnętrzne  „mokre" powinny  być wykonane  z  odpowiednim  wyprzedzeniem  lub  tak  zorganizowane,  aby  nie powodować nadmiernego wzrostu ilości wilgoci w ocieplanych ścianach zewnętrznych),</w:t>
      </w:r>
    </w:p>
    <w:p w:rsidR="00FF2A60" w:rsidRPr="00206150" w:rsidRDefault="001859F2" w:rsidP="00206150">
      <w:pPr>
        <w:pStyle w:val="Akapitzlist"/>
        <w:numPr>
          <w:ilvl w:val="0"/>
          <w:numId w:val="100"/>
        </w:numPr>
        <w:spacing w:after="0" w:line="288" w:lineRule="auto"/>
        <w:rPr>
          <w:rFonts w:cstheme="minorHAnsi"/>
        </w:rPr>
      </w:pPr>
      <w:r w:rsidRPr="00206150">
        <w:rPr>
          <w:rFonts w:cstheme="minorHAnsi"/>
        </w:rPr>
        <w:t xml:space="preserve">na powierzchniach poziomych  na </w:t>
      </w:r>
      <w:proofErr w:type="spellStart"/>
      <w:r w:rsidRPr="00206150">
        <w:rPr>
          <w:rFonts w:cstheme="minorHAnsi"/>
        </w:rPr>
        <w:t>ogniomurach</w:t>
      </w:r>
      <w:proofErr w:type="spellEnd"/>
      <w:r w:rsidRPr="00206150">
        <w:rPr>
          <w:rFonts w:cstheme="minorHAnsi"/>
        </w:rPr>
        <w:t>, attykach, gzymsach i innych zostaną wykonane odpowiednie obróbki  zapewniające  odprowadzenie  wody  opadowej  poza  lico  elewacji wykończonej ociepleniem,</w:t>
      </w:r>
    </w:p>
    <w:p w:rsidR="00FF2A60" w:rsidRPr="00206150" w:rsidRDefault="001859F2" w:rsidP="00206150">
      <w:pPr>
        <w:pStyle w:val="Akapitzlist"/>
        <w:numPr>
          <w:ilvl w:val="0"/>
          <w:numId w:val="100"/>
        </w:numPr>
        <w:spacing w:after="0" w:line="288" w:lineRule="auto"/>
        <w:rPr>
          <w:rFonts w:cstheme="minorHAnsi"/>
        </w:rPr>
      </w:pPr>
      <w:r w:rsidRPr="00206150">
        <w:rPr>
          <w:rFonts w:cstheme="minorHAnsi"/>
        </w:rPr>
        <w:t xml:space="preserve"> zostanie jasno określony sposób zakończenia ocieplenia i jego połączenia z innymi elementami budynku,</w:t>
      </w:r>
    </w:p>
    <w:p w:rsidR="001859F2" w:rsidRPr="00206150" w:rsidRDefault="001859F2" w:rsidP="00206150">
      <w:pPr>
        <w:pStyle w:val="Akapitzlist"/>
        <w:numPr>
          <w:ilvl w:val="0"/>
          <w:numId w:val="100"/>
        </w:numPr>
        <w:spacing w:after="0" w:line="288" w:lineRule="auto"/>
        <w:rPr>
          <w:rFonts w:cstheme="minorHAnsi"/>
        </w:rPr>
      </w:pPr>
      <w:r w:rsidRPr="00206150">
        <w:rPr>
          <w:rFonts w:cstheme="minorHAnsi"/>
        </w:rPr>
        <w:t>przejścia  instalacji  lub  innych  elementów  budynku  przez  płaszczyzny  ocieplane  zostaną rozmieszczone i opracowane w sposób zapewniający całkowitą i trwałą szczelność.</w:t>
      </w:r>
    </w:p>
    <w:p w:rsidR="001859F2" w:rsidRPr="00206150" w:rsidRDefault="001859F2" w:rsidP="00206150">
      <w:pPr>
        <w:spacing w:after="0" w:line="288" w:lineRule="auto"/>
        <w:rPr>
          <w:rFonts w:cstheme="minorHAnsi"/>
        </w:rPr>
      </w:pPr>
      <w:r w:rsidRPr="00206150">
        <w:rPr>
          <w:rFonts w:cstheme="minorHAnsi"/>
        </w:rPr>
        <w:t xml:space="preserve">Wszelkie odstępstwa od dokumentacji winny posiadać pozytywne uzgodnienie nadzoru autorskiego. Proces wykonawczy robót </w:t>
      </w:r>
      <w:r w:rsidR="00FF2A60" w:rsidRPr="00206150">
        <w:rPr>
          <w:rFonts w:cstheme="minorHAnsi"/>
        </w:rPr>
        <w:t>dociepleniowych</w:t>
      </w:r>
      <w:r w:rsidRPr="00206150">
        <w:rPr>
          <w:rFonts w:cstheme="minorHAnsi"/>
        </w:rPr>
        <w:t xml:space="preserve"> w przypadku robót wymagających pozwolenia na budowę musi być rejestrowany w dzienniku budowy.</w:t>
      </w:r>
    </w:p>
    <w:p w:rsidR="001859F2" w:rsidRPr="00206150" w:rsidRDefault="001859F2" w:rsidP="00206150">
      <w:pPr>
        <w:spacing w:after="0" w:line="288" w:lineRule="auto"/>
        <w:rPr>
          <w:rFonts w:cstheme="minorHAnsi"/>
        </w:rPr>
      </w:pPr>
      <w:r w:rsidRPr="00206150">
        <w:rPr>
          <w:rFonts w:cstheme="minorHAnsi"/>
        </w:rPr>
        <w:t xml:space="preserve">Przy  wykonywaniu  prac  </w:t>
      </w:r>
      <w:r w:rsidR="00FF2A60" w:rsidRPr="00206150">
        <w:rPr>
          <w:rFonts w:cstheme="minorHAnsi"/>
        </w:rPr>
        <w:t>dociepleniowych</w:t>
      </w:r>
      <w:r w:rsidRPr="00206150">
        <w:rPr>
          <w:rFonts w:cstheme="minorHAnsi"/>
        </w:rPr>
        <w:t xml:space="preserve">  należy  bezwzględnie  przestrzegać  reżimu  technologicznego  a  w szczególności:</w:t>
      </w:r>
    </w:p>
    <w:p w:rsidR="00FF2A60" w:rsidRPr="00206150" w:rsidRDefault="001859F2" w:rsidP="00206150">
      <w:pPr>
        <w:pStyle w:val="Akapitzlist"/>
        <w:numPr>
          <w:ilvl w:val="0"/>
          <w:numId w:val="101"/>
        </w:numPr>
        <w:spacing w:after="0" w:line="288" w:lineRule="auto"/>
        <w:rPr>
          <w:rFonts w:cstheme="minorHAnsi"/>
        </w:rPr>
      </w:pPr>
      <w:r w:rsidRPr="00206150">
        <w:rPr>
          <w:rFonts w:cstheme="minorHAnsi"/>
        </w:rPr>
        <w:t>należy stosować wyłącznie „systemy zamknięte" . Niedopuszczalne jest mieszanie elementów i komponentów, pochodzących z różnych systemów gdyż grozi to powstaniem szkód i powoduje utratę gwarancji producenta;</w:t>
      </w:r>
    </w:p>
    <w:p w:rsidR="001859F2" w:rsidRPr="00206150" w:rsidRDefault="001859F2" w:rsidP="00206150">
      <w:pPr>
        <w:pStyle w:val="Akapitzlist"/>
        <w:numPr>
          <w:ilvl w:val="0"/>
          <w:numId w:val="101"/>
        </w:numPr>
        <w:spacing w:after="0" w:line="288" w:lineRule="auto"/>
        <w:rPr>
          <w:rFonts w:cstheme="minorHAnsi"/>
        </w:rPr>
      </w:pPr>
      <w:r w:rsidRPr="00206150">
        <w:rPr>
          <w:rFonts w:cstheme="minorHAnsi"/>
        </w:rPr>
        <w:t xml:space="preserve">wszelkie materiały wchodzące w skład systemu </w:t>
      </w:r>
      <w:r w:rsidR="00FF2A60" w:rsidRPr="00206150">
        <w:rPr>
          <w:rFonts w:cstheme="minorHAnsi"/>
        </w:rPr>
        <w:t>dociepleniowego</w:t>
      </w:r>
      <w:r w:rsidRPr="00206150">
        <w:rPr>
          <w:rFonts w:cstheme="minorHAnsi"/>
        </w:rPr>
        <w:t xml:space="preserve"> muszą być stosowane zgodnie z  przeznaczeniem i instrukcjami technicznymi produktów;</w:t>
      </w:r>
    </w:p>
    <w:p w:rsidR="00FF2A60" w:rsidRPr="00206150" w:rsidRDefault="001859F2" w:rsidP="00206150">
      <w:pPr>
        <w:pStyle w:val="Akapitzlist"/>
        <w:numPr>
          <w:ilvl w:val="0"/>
          <w:numId w:val="101"/>
        </w:numPr>
        <w:spacing w:after="0" w:line="288" w:lineRule="auto"/>
        <w:rPr>
          <w:rFonts w:cstheme="minorHAnsi"/>
        </w:rPr>
      </w:pPr>
      <w:r w:rsidRPr="00206150">
        <w:rPr>
          <w:rFonts w:cstheme="minorHAnsi"/>
        </w:rPr>
        <w:lastRenderedPageBreak/>
        <w:t>w czasie wykonywania robót i w fazie wysychania temperatura otoczenia i podłoża nie powinna być niższa niż +5C, a w przypadku materiałów krzemianowych (silikatowych) nie powinna być niższa niż +8 C; zapewnia to odpowiednie warunki wiązania;</w:t>
      </w:r>
    </w:p>
    <w:p w:rsidR="00FF2A60" w:rsidRPr="00206150" w:rsidRDefault="001859F2" w:rsidP="00206150">
      <w:pPr>
        <w:pStyle w:val="Akapitzlist"/>
        <w:numPr>
          <w:ilvl w:val="0"/>
          <w:numId w:val="101"/>
        </w:numPr>
        <w:spacing w:after="0" w:line="288" w:lineRule="auto"/>
        <w:rPr>
          <w:rFonts w:cstheme="minorHAnsi"/>
        </w:rPr>
      </w:pPr>
      <w:r w:rsidRPr="00206150">
        <w:rPr>
          <w:rFonts w:cstheme="minorHAnsi"/>
        </w:rPr>
        <w:t>podczas wykonywania robót i w fazie wiązania materiały należy chronić przed niekorzystnymi warunkami atmosferycznymi (deszcz, silne nasłonecznienie, silny wiatr); zagrożone płaszczyzny odpowiednio zabezpieczyć;</w:t>
      </w:r>
    </w:p>
    <w:p w:rsidR="001859F2" w:rsidRPr="00206150" w:rsidRDefault="001859F2" w:rsidP="00206150">
      <w:pPr>
        <w:pStyle w:val="Akapitzlist"/>
        <w:numPr>
          <w:ilvl w:val="0"/>
          <w:numId w:val="101"/>
        </w:numPr>
        <w:spacing w:after="0" w:line="288" w:lineRule="auto"/>
        <w:rPr>
          <w:rFonts w:cstheme="minorHAnsi"/>
        </w:rPr>
      </w:pPr>
      <w:r w:rsidRPr="00206150">
        <w:rPr>
          <w:rFonts w:cstheme="minorHAnsi"/>
        </w:rPr>
        <w:t>rusztowania ustawiać z wystarczająco dużym odstępem od powierzchni ścian dla zapewnienia odpowiedniej przestrzeni roboczej.  Ustawione rusztowanie wymaga odbioru technicznego.</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Materiały użyte do wykonania robót budowlanych powinny spełniać warunki określone w odpowiednich normach przedmiotowych, w przypadku braku normy -  powinny odpowiadać warunkom technicznym wytwórni lub innym umownym  warunkom.  Do  wykonania  robót  budowlanych,  należy  stosować  materiały  zgodnie  z  dokumentacją projektową , opisem technicznym i rysunkami.</w:t>
      </w:r>
    </w:p>
    <w:p w:rsidR="001859F2" w:rsidRPr="00206150" w:rsidRDefault="001859F2" w:rsidP="00206150">
      <w:pPr>
        <w:spacing w:after="0" w:line="288" w:lineRule="auto"/>
        <w:rPr>
          <w:rFonts w:cstheme="minorHAnsi"/>
        </w:rPr>
      </w:pPr>
      <w:r w:rsidRPr="00206150">
        <w:rPr>
          <w:rFonts w:cstheme="minorHAnsi"/>
        </w:rPr>
        <w:t>Materiały:</w:t>
      </w:r>
    </w:p>
    <w:p w:rsidR="001859F2" w:rsidRPr="00206150" w:rsidRDefault="001859F2" w:rsidP="00206150">
      <w:pPr>
        <w:spacing w:after="0" w:line="288" w:lineRule="auto"/>
        <w:rPr>
          <w:rFonts w:cstheme="minorHAnsi"/>
        </w:rPr>
      </w:pPr>
      <w:r w:rsidRPr="00206150">
        <w:rPr>
          <w:rFonts w:cstheme="minorHAnsi"/>
        </w:rPr>
        <w:t>2.1. Płyty styropianowe - ocieplenie ścian budynku</w:t>
      </w:r>
    </w:p>
    <w:p w:rsidR="001859F2" w:rsidRPr="00206150" w:rsidRDefault="001859F2" w:rsidP="00206150">
      <w:pPr>
        <w:spacing w:after="0" w:line="288" w:lineRule="auto"/>
        <w:rPr>
          <w:rFonts w:cstheme="minorHAnsi"/>
        </w:rPr>
      </w:pPr>
      <w:r w:rsidRPr="00206150">
        <w:rPr>
          <w:rFonts w:cstheme="minorHAnsi"/>
        </w:rPr>
        <w:t>Wymagania dla płyt styropianowych powinny być zgodne z PN:EN  13163:2004 "Wyroby do izolacji cieplnej w budownictwie - Wyroby ze styropianu (EPS) produkowane fabrycznie - Specyfikacja", będąca polską wersją normy europejskiej, zharmonizowanej z dyrektywą Unii Europejskiej 89/106/EWG "Wyroby budowlane" oraz zastąpiła dotychczasową PN-B-20130:1999</w:t>
      </w:r>
    </w:p>
    <w:p w:rsidR="001859F2" w:rsidRPr="00206150" w:rsidRDefault="001859F2" w:rsidP="00206150">
      <w:pPr>
        <w:spacing w:after="0" w:line="288" w:lineRule="auto"/>
        <w:rPr>
          <w:rFonts w:cstheme="minorHAnsi"/>
        </w:rPr>
      </w:pPr>
      <w:r w:rsidRPr="00206150">
        <w:rPr>
          <w:rFonts w:cstheme="minorHAnsi"/>
        </w:rPr>
        <w:t>Ponadto:</w:t>
      </w:r>
    </w:p>
    <w:p w:rsidR="00FF2A60" w:rsidRPr="00206150" w:rsidRDefault="001859F2" w:rsidP="00206150">
      <w:pPr>
        <w:pStyle w:val="Akapitzlist"/>
        <w:numPr>
          <w:ilvl w:val="0"/>
          <w:numId w:val="102"/>
        </w:numPr>
        <w:spacing w:after="0" w:line="288" w:lineRule="auto"/>
        <w:rPr>
          <w:rFonts w:cstheme="minorHAnsi"/>
        </w:rPr>
      </w:pPr>
      <w:r w:rsidRPr="00206150">
        <w:rPr>
          <w:rFonts w:cstheme="minorHAnsi"/>
        </w:rPr>
        <w:t>wymiary - nie większe niż 600 x 1200 mm + 0,3%, grubość zgodna z projektem zgodna z projektem technicznym ocieplenia,</w:t>
      </w:r>
    </w:p>
    <w:p w:rsidR="00FF2A60" w:rsidRPr="00206150" w:rsidRDefault="001859F2" w:rsidP="00206150">
      <w:pPr>
        <w:pStyle w:val="Akapitzlist"/>
        <w:numPr>
          <w:ilvl w:val="0"/>
          <w:numId w:val="102"/>
        </w:numPr>
        <w:spacing w:after="0" w:line="288" w:lineRule="auto"/>
        <w:rPr>
          <w:rFonts w:cstheme="minorHAnsi"/>
        </w:rPr>
      </w:pPr>
      <w:r w:rsidRPr="00206150">
        <w:rPr>
          <w:rFonts w:cstheme="minorHAnsi"/>
        </w:rPr>
        <w:t>struktura styropianu - zwarta, niedopuszczalne są luźno związane granulki,</w:t>
      </w:r>
    </w:p>
    <w:p w:rsidR="00FF2A60" w:rsidRPr="00206150" w:rsidRDefault="001859F2" w:rsidP="00206150">
      <w:pPr>
        <w:pStyle w:val="Akapitzlist"/>
        <w:numPr>
          <w:ilvl w:val="0"/>
          <w:numId w:val="102"/>
        </w:numPr>
        <w:spacing w:after="0" w:line="288" w:lineRule="auto"/>
        <w:rPr>
          <w:rFonts w:cstheme="minorHAnsi"/>
        </w:rPr>
      </w:pPr>
      <w:r w:rsidRPr="00206150">
        <w:rPr>
          <w:rFonts w:cstheme="minorHAnsi"/>
        </w:rPr>
        <w:t>powierzchnia płyt - szorstka, po krojeniu z bloków,</w:t>
      </w:r>
    </w:p>
    <w:p w:rsidR="00FF2A60" w:rsidRPr="00206150" w:rsidRDefault="001859F2" w:rsidP="00206150">
      <w:pPr>
        <w:pStyle w:val="Akapitzlist"/>
        <w:numPr>
          <w:ilvl w:val="0"/>
          <w:numId w:val="102"/>
        </w:numPr>
        <w:spacing w:after="0" w:line="288" w:lineRule="auto"/>
        <w:rPr>
          <w:rFonts w:cstheme="minorHAnsi"/>
        </w:rPr>
      </w:pPr>
      <w:r w:rsidRPr="00206150">
        <w:rPr>
          <w:rFonts w:cstheme="minorHAnsi"/>
        </w:rPr>
        <w:t>krawędzie płyt - proste, z ostrymi kantami, bez wyszczerbień i wyłamań,</w:t>
      </w:r>
    </w:p>
    <w:p w:rsidR="001859F2" w:rsidRPr="00206150" w:rsidRDefault="001859F2" w:rsidP="00206150">
      <w:pPr>
        <w:pStyle w:val="Akapitzlist"/>
        <w:numPr>
          <w:ilvl w:val="0"/>
          <w:numId w:val="102"/>
        </w:numPr>
        <w:spacing w:after="0" w:line="288" w:lineRule="auto"/>
        <w:rPr>
          <w:rFonts w:cstheme="minorHAnsi"/>
        </w:rPr>
      </w:pPr>
      <w:r w:rsidRPr="00206150">
        <w:rPr>
          <w:rFonts w:cstheme="minorHAnsi"/>
        </w:rPr>
        <w:t>sezonowanie -  w okresie co najmniej 2 miesięcy od wyprodukowania</w:t>
      </w:r>
    </w:p>
    <w:p w:rsidR="001859F2" w:rsidRPr="00206150" w:rsidRDefault="001859F2" w:rsidP="00206150">
      <w:pPr>
        <w:spacing w:after="0" w:line="288" w:lineRule="auto"/>
        <w:rPr>
          <w:rFonts w:cstheme="minorHAnsi"/>
        </w:rPr>
      </w:pPr>
      <w:r w:rsidRPr="00206150">
        <w:rPr>
          <w:rFonts w:cstheme="minorHAnsi"/>
        </w:rPr>
        <w:t>Ocieplenie ścian poniżej poziomu gruntu wykonać styropianem ekstrudowanym XPS gr,13cm.</w:t>
      </w:r>
    </w:p>
    <w:p w:rsidR="001859F2" w:rsidRPr="00206150" w:rsidRDefault="001859F2" w:rsidP="00206150">
      <w:pPr>
        <w:spacing w:after="0" w:line="288" w:lineRule="auto"/>
        <w:rPr>
          <w:rFonts w:cstheme="minorHAnsi"/>
        </w:rPr>
      </w:pPr>
      <w:r w:rsidRPr="00206150">
        <w:rPr>
          <w:rFonts w:cstheme="minorHAnsi"/>
        </w:rPr>
        <w:t>2.2. Tkaniny zbrojące</w:t>
      </w:r>
    </w:p>
    <w:p w:rsidR="001859F2" w:rsidRPr="00206150" w:rsidRDefault="001859F2" w:rsidP="00206150">
      <w:pPr>
        <w:spacing w:after="0" w:line="288" w:lineRule="auto"/>
        <w:rPr>
          <w:rFonts w:cstheme="minorHAnsi"/>
        </w:rPr>
      </w:pPr>
      <w:r w:rsidRPr="00206150">
        <w:rPr>
          <w:rFonts w:cstheme="minorHAnsi"/>
        </w:rPr>
        <w:t>Do wykonywania ocieplenia należy stosować tkaninę z włókna szklanego spełniającą następujące wymagania  : siatka z włókna szklanego o parametrach nie gorszych niż::</w:t>
      </w:r>
    </w:p>
    <w:p w:rsidR="00FF2A60" w:rsidRPr="00206150" w:rsidRDefault="001859F2" w:rsidP="00206150">
      <w:pPr>
        <w:pStyle w:val="Akapitzlist"/>
        <w:numPr>
          <w:ilvl w:val="0"/>
          <w:numId w:val="103"/>
        </w:numPr>
        <w:spacing w:after="0" w:line="288" w:lineRule="auto"/>
        <w:rPr>
          <w:rFonts w:cstheme="minorHAnsi"/>
        </w:rPr>
      </w:pPr>
      <w:r w:rsidRPr="00206150">
        <w:rPr>
          <w:rFonts w:cstheme="minorHAnsi"/>
        </w:rPr>
        <w:t>1Siatka o gramaturze 145 -160  (+- 5 g) g/m2</w:t>
      </w:r>
    </w:p>
    <w:p w:rsidR="00FF2A60" w:rsidRPr="00206150" w:rsidRDefault="001859F2" w:rsidP="00206150">
      <w:pPr>
        <w:pStyle w:val="Akapitzlist"/>
        <w:numPr>
          <w:ilvl w:val="0"/>
          <w:numId w:val="103"/>
        </w:numPr>
        <w:spacing w:after="0" w:line="288" w:lineRule="auto"/>
        <w:rPr>
          <w:rFonts w:cstheme="minorHAnsi"/>
        </w:rPr>
      </w:pPr>
      <w:r w:rsidRPr="00206150">
        <w:rPr>
          <w:rFonts w:cstheme="minorHAnsi"/>
        </w:rPr>
        <w:t>Siła zrywająca  ± ca:  1500(N/50mm)</w:t>
      </w:r>
    </w:p>
    <w:p w:rsidR="001859F2" w:rsidRPr="00206150" w:rsidRDefault="001859F2" w:rsidP="00206150">
      <w:pPr>
        <w:pStyle w:val="Akapitzlist"/>
        <w:numPr>
          <w:ilvl w:val="0"/>
          <w:numId w:val="103"/>
        </w:numPr>
        <w:spacing w:after="0" w:line="288" w:lineRule="auto"/>
        <w:rPr>
          <w:rFonts w:cstheme="minorHAnsi"/>
        </w:rPr>
      </w:pPr>
      <w:r w:rsidRPr="00206150">
        <w:rPr>
          <w:rFonts w:cstheme="minorHAnsi"/>
        </w:rPr>
        <w:t xml:space="preserve">Tkanina powinna być zaimpregnowana </w:t>
      </w:r>
      <w:proofErr w:type="spellStart"/>
      <w:r w:rsidRPr="00206150">
        <w:rPr>
          <w:rFonts w:cstheme="minorHAnsi"/>
        </w:rPr>
        <w:t>alkalio</w:t>
      </w:r>
      <w:proofErr w:type="spellEnd"/>
      <w:r w:rsidRPr="00206150">
        <w:rPr>
          <w:rFonts w:cstheme="minorHAnsi"/>
        </w:rPr>
        <w:t xml:space="preserve"> odporną dyspersją tworzywa sztucznego, pozostałe wymagania powinny być zgodne z PN - 92/P - 85010,</w:t>
      </w:r>
    </w:p>
    <w:p w:rsidR="001859F2" w:rsidRPr="00206150" w:rsidRDefault="001859F2" w:rsidP="00206150">
      <w:pPr>
        <w:spacing w:after="0" w:line="288" w:lineRule="auto"/>
        <w:rPr>
          <w:rFonts w:cstheme="minorHAnsi"/>
        </w:rPr>
      </w:pPr>
      <w:r w:rsidRPr="00206150">
        <w:rPr>
          <w:rFonts w:cstheme="minorHAnsi"/>
        </w:rPr>
        <w:t>2.3.  Kleje i masy klejące</w:t>
      </w:r>
    </w:p>
    <w:p w:rsidR="001859F2" w:rsidRPr="00206150" w:rsidRDefault="001859F2" w:rsidP="00206150">
      <w:pPr>
        <w:spacing w:after="0" w:line="288" w:lineRule="auto"/>
        <w:rPr>
          <w:rFonts w:cstheme="minorHAnsi"/>
        </w:rPr>
      </w:pPr>
      <w:r w:rsidRPr="00206150">
        <w:rPr>
          <w:rFonts w:cstheme="minorHAnsi"/>
        </w:rPr>
        <w:t>Do  przyklejania  płyt  styropianowych  do  podłoża  oraz  do  przyklejania  tkaniny  szklanej  wzmacniającej  do  płyt styropianowych, można stosować np.  następujące kleje i masy klejące produkowane w kraju:</w:t>
      </w:r>
    </w:p>
    <w:p w:rsidR="00FF2A60" w:rsidRPr="00206150" w:rsidRDefault="001859F2" w:rsidP="00206150">
      <w:pPr>
        <w:pStyle w:val="Akapitzlist"/>
        <w:numPr>
          <w:ilvl w:val="0"/>
          <w:numId w:val="104"/>
        </w:numPr>
        <w:spacing w:after="0" w:line="288" w:lineRule="auto"/>
        <w:rPr>
          <w:rFonts w:cstheme="minorHAnsi"/>
        </w:rPr>
      </w:pPr>
      <w:r w:rsidRPr="00206150">
        <w:rPr>
          <w:rFonts w:cstheme="minorHAnsi"/>
        </w:rPr>
        <w:t>Zaprawa klejąca, do mocowania płyt styropianowych do podłoża</w:t>
      </w:r>
    </w:p>
    <w:p w:rsidR="001859F2" w:rsidRPr="00206150" w:rsidRDefault="001859F2" w:rsidP="00206150">
      <w:pPr>
        <w:pStyle w:val="Akapitzlist"/>
        <w:numPr>
          <w:ilvl w:val="0"/>
          <w:numId w:val="104"/>
        </w:numPr>
        <w:spacing w:after="0" w:line="288" w:lineRule="auto"/>
        <w:rPr>
          <w:rFonts w:cstheme="minorHAnsi"/>
        </w:rPr>
      </w:pPr>
      <w:r w:rsidRPr="00206150">
        <w:rPr>
          <w:rFonts w:cstheme="minorHAnsi"/>
        </w:rPr>
        <w:t xml:space="preserve">Masa  klejąca  do  wykonywania  warstwy  zbrojonej  na  płytach  styropianowych  pod  wyprawę tynkarską, </w:t>
      </w:r>
    </w:p>
    <w:p w:rsidR="001859F2" w:rsidRPr="00206150" w:rsidRDefault="001859F2" w:rsidP="00206150">
      <w:pPr>
        <w:spacing w:after="0" w:line="288" w:lineRule="auto"/>
        <w:rPr>
          <w:rFonts w:cstheme="minorHAnsi"/>
        </w:rPr>
      </w:pPr>
      <w:r w:rsidRPr="00206150">
        <w:rPr>
          <w:rFonts w:cstheme="minorHAnsi"/>
        </w:rPr>
        <w:t>Zaprawę klejową należy przygotować według zaleceń producenta (instrukcje i karty techniczne). Zaprawa klejąca o zwiększonej elastyczności i przyczepności  do mocowania płyt styropianowych  i wykonywania warstwy zbrojonej, do stosowania wewnątrz i na zewnątrz, o parametrach nie gorszych niż:</w:t>
      </w:r>
    </w:p>
    <w:p w:rsidR="00FF2A60" w:rsidRPr="00206150" w:rsidRDefault="001859F2" w:rsidP="00206150">
      <w:pPr>
        <w:pStyle w:val="Akapitzlist"/>
        <w:numPr>
          <w:ilvl w:val="0"/>
          <w:numId w:val="105"/>
        </w:numPr>
        <w:spacing w:after="0" w:line="288" w:lineRule="auto"/>
        <w:rPr>
          <w:rFonts w:cstheme="minorHAnsi"/>
        </w:rPr>
      </w:pPr>
      <w:r w:rsidRPr="00206150">
        <w:rPr>
          <w:rFonts w:cstheme="minorHAnsi"/>
        </w:rPr>
        <w:t>Proporcje mieszanki 0,204-0,22 I wody na  1  kg zaprawy  5,004-5,50 I wody na 25 kg zaprawy</w:t>
      </w:r>
    </w:p>
    <w:p w:rsidR="00FF2A60" w:rsidRPr="00206150" w:rsidRDefault="001859F2" w:rsidP="00206150">
      <w:pPr>
        <w:pStyle w:val="Akapitzlist"/>
        <w:numPr>
          <w:ilvl w:val="0"/>
          <w:numId w:val="105"/>
        </w:numPr>
        <w:spacing w:after="0" w:line="288" w:lineRule="auto"/>
        <w:rPr>
          <w:rFonts w:cstheme="minorHAnsi"/>
        </w:rPr>
      </w:pPr>
      <w:r w:rsidRPr="00206150">
        <w:rPr>
          <w:rFonts w:cstheme="minorHAnsi"/>
        </w:rPr>
        <w:t>Czas gotowości zaprawy do pracy  4 godziny</w:t>
      </w:r>
    </w:p>
    <w:p w:rsidR="00FF2A60" w:rsidRPr="00206150" w:rsidRDefault="001859F2" w:rsidP="00206150">
      <w:pPr>
        <w:pStyle w:val="Akapitzlist"/>
        <w:numPr>
          <w:ilvl w:val="0"/>
          <w:numId w:val="105"/>
        </w:numPr>
        <w:spacing w:after="0" w:line="288" w:lineRule="auto"/>
        <w:rPr>
          <w:rFonts w:cstheme="minorHAnsi"/>
        </w:rPr>
      </w:pPr>
      <w:r w:rsidRPr="00206150">
        <w:rPr>
          <w:rFonts w:cstheme="minorHAnsi"/>
        </w:rPr>
        <w:t>Czas otwarty pracy  min. 25 minut</w:t>
      </w:r>
    </w:p>
    <w:p w:rsidR="00FF2A60" w:rsidRPr="00206150" w:rsidRDefault="001859F2" w:rsidP="00206150">
      <w:pPr>
        <w:pStyle w:val="Akapitzlist"/>
        <w:numPr>
          <w:ilvl w:val="0"/>
          <w:numId w:val="105"/>
        </w:numPr>
        <w:spacing w:after="0" w:line="288" w:lineRule="auto"/>
        <w:rPr>
          <w:rFonts w:cstheme="minorHAnsi"/>
        </w:rPr>
      </w:pPr>
      <w:r w:rsidRPr="00206150">
        <w:rPr>
          <w:rFonts w:cstheme="minorHAnsi"/>
        </w:rPr>
        <w:t xml:space="preserve">Przyczepność  do betonu min. 0,6 </w:t>
      </w:r>
      <w:proofErr w:type="spellStart"/>
      <w:r w:rsidRPr="00206150">
        <w:rPr>
          <w:rFonts w:cstheme="minorHAnsi"/>
        </w:rPr>
        <w:t>MPa</w:t>
      </w:r>
      <w:proofErr w:type="spellEnd"/>
      <w:r w:rsidRPr="00206150">
        <w:rPr>
          <w:rFonts w:cstheme="minorHAnsi"/>
        </w:rPr>
        <w:t xml:space="preserve">  ;  do styropianu  min. 0,1 </w:t>
      </w:r>
      <w:proofErr w:type="spellStart"/>
      <w:r w:rsidRPr="00206150">
        <w:rPr>
          <w:rFonts w:cstheme="minorHAnsi"/>
        </w:rPr>
        <w:t>MPa</w:t>
      </w:r>
      <w:proofErr w:type="spellEnd"/>
    </w:p>
    <w:p w:rsidR="00FF2A60" w:rsidRPr="00206150" w:rsidRDefault="001859F2" w:rsidP="00206150">
      <w:pPr>
        <w:pStyle w:val="Akapitzlist"/>
        <w:numPr>
          <w:ilvl w:val="0"/>
          <w:numId w:val="105"/>
        </w:numPr>
        <w:spacing w:after="0" w:line="288" w:lineRule="auto"/>
        <w:rPr>
          <w:rFonts w:cstheme="minorHAnsi"/>
        </w:rPr>
      </w:pPr>
      <w:r w:rsidRPr="00206150">
        <w:rPr>
          <w:rFonts w:cstheme="minorHAnsi"/>
        </w:rPr>
        <w:t>Temperatura przygotowania zaprawy od +5°C do +25°C</w:t>
      </w:r>
    </w:p>
    <w:p w:rsidR="00FF2A60" w:rsidRPr="00206150" w:rsidRDefault="001859F2" w:rsidP="00206150">
      <w:pPr>
        <w:pStyle w:val="Akapitzlist"/>
        <w:numPr>
          <w:ilvl w:val="0"/>
          <w:numId w:val="105"/>
        </w:numPr>
        <w:spacing w:after="0" w:line="288" w:lineRule="auto"/>
        <w:rPr>
          <w:rFonts w:cstheme="minorHAnsi"/>
        </w:rPr>
      </w:pPr>
      <w:r w:rsidRPr="00206150">
        <w:rPr>
          <w:rFonts w:cstheme="minorHAnsi"/>
        </w:rPr>
        <w:lastRenderedPageBreak/>
        <w:t>Temperatura podłoża i otoczenia  od +5°C do +25°C</w:t>
      </w:r>
    </w:p>
    <w:p w:rsidR="00FF2A60" w:rsidRPr="00206150" w:rsidRDefault="001859F2" w:rsidP="00206150">
      <w:pPr>
        <w:pStyle w:val="Akapitzlist"/>
        <w:numPr>
          <w:ilvl w:val="0"/>
          <w:numId w:val="105"/>
        </w:numPr>
        <w:spacing w:after="0" w:line="288" w:lineRule="auto"/>
        <w:rPr>
          <w:rFonts w:cstheme="minorHAnsi"/>
        </w:rPr>
      </w:pPr>
      <w:r w:rsidRPr="00206150">
        <w:rPr>
          <w:rFonts w:cstheme="minorHAnsi"/>
        </w:rPr>
        <w:t>Odporność na temperatury  od -20°C do +60°C</w:t>
      </w:r>
    </w:p>
    <w:p w:rsidR="00FF2A60" w:rsidRPr="00206150" w:rsidRDefault="001859F2" w:rsidP="00206150">
      <w:pPr>
        <w:pStyle w:val="Akapitzlist"/>
        <w:numPr>
          <w:ilvl w:val="0"/>
          <w:numId w:val="105"/>
        </w:numPr>
        <w:spacing w:after="0" w:line="288" w:lineRule="auto"/>
        <w:rPr>
          <w:rFonts w:cstheme="minorHAnsi"/>
        </w:rPr>
      </w:pPr>
      <w:r w:rsidRPr="00206150">
        <w:rPr>
          <w:rFonts w:cstheme="minorHAnsi"/>
        </w:rPr>
        <w:t>Gęstość nasypowa  ok.  1,3 kg/dm3</w:t>
      </w:r>
    </w:p>
    <w:p w:rsidR="00FF2A60" w:rsidRPr="00206150" w:rsidRDefault="001859F2" w:rsidP="00206150">
      <w:pPr>
        <w:pStyle w:val="Akapitzlist"/>
        <w:numPr>
          <w:ilvl w:val="0"/>
          <w:numId w:val="105"/>
        </w:numPr>
        <w:spacing w:after="0" w:line="288" w:lineRule="auto"/>
        <w:rPr>
          <w:rFonts w:cstheme="minorHAnsi"/>
        </w:rPr>
      </w:pPr>
      <w:r w:rsidRPr="00206150">
        <w:rPr>
          <w:rFonts w:cstheme="minorHAnsi"/>
        </w:rPr>
        <w:t>Min. grubość warstwy zaprawy 2 mm</w:t>
      </w:r>
    </w:p>
    <w:p w:rsidR="001859F2" w:rsidRPr="00206150" w:rsidRDefault="001859F2" w:rsidP="00206150">
      <w:pPr>
        <w:pStyle w:val="Akapitzlist"/>
        <w:numPr>
          <w:ilvl w:val="0"/>
          <w:numId w:val="105"/>
        </w:numPr>
        <w:spacing w:after="0" w:line="288" w:lineRule="auto"/>
        <w:rPr>
          <w:rFonts w:cstheme="minorHAnsi"/>
        </w:rPr>
      </w:pPr>
      <w:r w:rsidRPr="00206150">
        <w:rPr>
          <w:rFonts w:cstheme="minorHAnsi"/>
        </w:rPr>
        <w:t>Max. grubość warstwy zaprawy 5 mm</w:t>
      </w:r>
    </w:p>
    <w:p w:rsidR="001859F2" w:rsidRPr="00206150" w:rsidRDefault="001859F2" w:rsidP="00206150">
      <w:pPr>
        <w:spacing w:after="0" w:line="288" w:lineRule="auto"/>
        <w:rPr>
          <w:rFonts w:cstheme="minorHAnsi"/>
        </w:rPr>
      </w:pPr>
      <w:r w:rsidRPr="00206150">
        <w:rPr>
          <w:rFonts w:cstheme="minorHAnsi"/>
        </w:rPr>
        <w:t>2.4. Łączniki do mocowania styropianu do podłoża</w:t>
      </w:r>
    </w:p>
    <w:p w:rsidR="001859F2" w:rsidRPr="00206150" w:rsidRDefault="001859F2" w:rsidP="00206150">
      <w:pPr>
        <w:spacing w:after="0" w:line="288" w:lineRule="auto"/>
        <w:rPr>
          <w:rFonts w:cstheme="minorHAnsi"/>
        </w:rPr>
      </w:pPr>
      <w:r w:rsidRPr="00206150">
        <w:rPr>
          <w:rFonts w:cstheme="minorHAnsi"/>
        </w:rPr>
        <w:t>Do mocowania płyt styropianowych stosować należy tworzywowe 10 mm grubości i średnicy trzpienia min.60 mm. Długość w zależności od grubości styropianu :</w:t>
      </w:r>
      <w:r w:rsidR="00255DB9" w:rsidRPr="00206150">
        <w:rPr>
          <w:rFonts w:cstheme="minorHAnsi"/>
        </w:rPr>
        <w:t xml:space="preserve"> </w:t>
      </w:r>
      <w:r w:rsidRPr="00206150">
        <w:rPr>
          <w:rFonts w:cstheme="minorHAnsi"/>
        </w:rPr>
        <w:t>zakotwienie w ścianie min 6 cm .</w:t>
      </w:r>
      <w:r w:rsidR="00255DB9" w:rsidRPr="00206150">
        <w:rPr>
          <w:rFonts w:cstheme="minorHAnsi"/>
        </w:rPr>
        <w:t xml:space="preserve">                                                                                                           </w:t>
      </w:r>
      <w:r w:rsidRPr="00206150">
        <w:rPr>
          <w:rFonts w:cstheme="minorHAnsi"/>
        </w:rPr>
        <w:t>Ilość łączników na  1 m 2  -  min 4  sztuk</w:t>
      </w:r>
    </w:p>
    <w:p w:rsidR="001859F2" w:rsidRPr="00206150" w:rsidRDefault="001859F2" w:rsidP="00206150">
      <w:pPr>
        <w:spacing w:after="0" w:line="288" w:lineRule="auto"/>
        <w:rPr>
          <w:rFonts w:cstheme="minorHAnsi"/>
        </w:rPr>
      </w:pPr>
      <w:r w:rsidRPr="00206150">
        <w:rPr>
          <w:rFonts w:cstheme="minorHAnsi"/>
        </w:rPr>
        <w:t>2.5. Masy tynkarskie</w:t>
      </w:r>
    </w:p>
    <w:p w:rsidR="001859F2" w:rsidRPr="00206150" w:rsidRDefault="001859F2" w:rsidP="00206150">
      <w:pPr>
        <w:spacing w:after="0" w:line="288" w:lineRule="auto"/>
        <w:rPr>
          <w:rFonts w:cstheme="minorHAnsi"/>
        </w:rPr>
      </w:pPr>
      <w:r w:rsidRPr="00206150">
        <w:rPr>
          <w:rFonts w:cstheme="minorHAnsi"/>
        </w:rPr>
        <w:t>Do  wykonywania  wypraw  elewacyjnych  przy  ocieplaniu  ścian  zewnętrznych  należy  stosować  mineralną  masę tynkarską o nazwie „groszkowa" („baranek") uzyskiwana przy rozprowadzaniu pacą.</w:t>
      </w:r>
      <w:r w:rsidR="00255DB9" w:rsidRPr="00206150">
        <w:rPr>
          <w:rFonts w:cstheme="minorHAnsi"/>
        </w:rPr>
        <w:t xml:space="preserve">                                                                 </w:t>
      </w:r>
      <w:r w:rsidRPr="00206150">
        <w:rPr>
          <w:rFonts w:cstheme="minorHAnsi"/>
        </w:rPr>
        <w:t>Grubość kruszywa :  1,5 mm o parametrach nie gorszych niż  :</w:t>
      </w:r>
    </w:p>
    <w:p w:rsidR="001859F2" w:rsidRPr="00206150" w:rsidRDefault="001859F2" w:rsidP="00206150">
      <w:pPr>
        <w:spacing w:after="0" w:line="288" w:lineRule="auto"/>
        <w:rPr>
          <w:rFonts w:cstheme="minorHAnsi"/>
        </w:rPr>
      </w:pPr>
      <w:r w:rsidRPr="00206150">
        <w:rPr>
          <w:rFonts w:cstheme="minorHAnsi"/>
        </w:rPr>
        <w:t>Dane techniczne</w:t>
      </w:r>
    </w:p>
    <w:p w:rsidR="001859F2" w:rsidRPr="00206150" w:rsidRDefault="001859F2" w:rsidP="00206150">
      <w:pPr>
        <w:spacing w:after="0" w:line="288" w:lineRule="auto"/>
        <w:rPr>
          <w:rFonts w:cstheme="minorHAnsi"/>
        </w:rPr>
      </w:pPr>
      <w:r w:rsidRPr="00206150">
        <w:rPr>
          <w:rFonts w:cstheme="minorHAnsi"/>
        </w:rPr>
        <w:t xml:space="preserve">Przyczepność do betonu  min. 0,3 </w:t>
      </w:r>
      <w:proofErr w:type="spellStart"/>
      <w:r w:rsidRPr="00206150">
        <w:rPr>
          <w:rFonts w:cstheme="minorHAnsi"/>
        </w:rPr>
        <w:t>MPa</w:t>
      </w:r>
      <w:proofErr w:type="spellEnd"/>
      <w:r w:rsidRPr="00206150">
        <w:rPr>
          <w:rFonts w:cstheme="minorHAnsi"/>
        </w:rPr>
        <w:t xml:space="preserve"> </w:t>
      </w:r>
      <w:r w:rsidR="00255DB9" w:rsidRPr="00206150">
        <w:rPr>
          <w:rFonts w:cstheme="minorHAnsi"/>
        </w:rPr>
        <w:t xml:space="preserve">                                                                                                                                                  </w:t>
      </w:r>
      <w:r w:rsidRPr="00206150">
        <w:rPr>
          <w:rFonts w:cstheme="minorHAnsi"/>
        </w:rPr>
        <w:t xml:space="preserve">Temperatura podłoża i otoczenia  od +5°C do +25°C </w:t>
      </w:r>
      <w:r w:rsidR="00255DB9" w:rsidRPr="00206150">
        <w:rPr>
          <w:rFonts w:cstheme="minorHAnsi"/>
        </w:rPr>
        <w:t xml:space="preserve">                                                                                                                                  </w:t>
      </w:r>
      <w:r w:rsidRPr="00206150">
        <w:rPr>
          <w:rFonts w:cstheme="minorHAnsi"/>
        </w:rPr>
        <w:t xml:space="preserve">Odporność na temperatury  od -20°C do +60°C </w:t>
      </w:r>
      <w:r w:rsidR="00255DB9" w:rsidRPr="00206150">
        <w:rPr>
          <w:rFonts w:cstheme="minorHAnsi"/>
        </w:rPr>
        <w:t xml:space="preserve">                                                                                                                                        </w:t>
      </w:r>
      <w:r w:rsidRPr="00206150">
        <w:rPr>
          <w:rFonts w:cstheme="minorHAnsi"/>
        </w:rPr>
        <w:t xml:space="preserve">Gęstość gotowego wyrobu  ok.  1,9 g/cm3 </w:t>
      </w:r>
      <w:r w:rsidR="00255DB9" w:rsidRPr="00206150">
        <w:rPr>
          <w:rFonts w:cstheme="minorHAnsi"/>
        </w:rPr>
        <w:t xml:space="preserve">                                                                                                                                                                   </w:t>
      </w:r>
      <w:r w:rsidRPr="00206150">
        <w:rPr>
          <w:rFonts w:cstheme="minorHAnsi"/>
        </w:rPr>
        <w:t>Opór dyfuzyjny  max. 2 m Klasyfikacja ogniowa  NRO</w:t>
      </w:r>
    </w:p>
    <w:p w:rsidR="001859F2" w:rsidRPr="00206150" w:rsidRDefault="001859F2" w:rsidP="00206150">
      <w:pPr>
        <w:spacing w:after="0" w:line="288" w:lineRule="auto"/>
        <w:rPr>
          <w:rFonts w:cstheme="minorHAnsi"/>
        </w:rPr>
      </w:pPr>
      <w:r w:rsidRPr="00206150">
        <w:rPr>
          <w:rFonts w:cstheme="minorHAnsi"/>
        </w:rPr>
        <w:t>2.6. Profile metalowe</w:t>
      </w:r>
    </w:p>
    <w:p w:rsidR="001859F2" w:rsidRPr="00206150" w:rsidRDefault="001859F2" w:rsidP="00206150">
      <w:pPr>
        <w:spacing w:after="0" w:line="288" w:lineRule="auto"/>
        <w:rPr>
          <w:rFonts w:cstheme="minorHAnsi"/>
        </w:rPr>
      </w:pPr>
      <w:r w:rsidRPr="00206150">
        <w:rPr>
          <w:rFonts w:cstheme="minorHAnsi"/>
        </w:rPr>
        <w:t>Do obróbki narożników oraz krawędzi należy stosować rozwiązania zalecane przez producenta systemu.</w:t>
      </w:r>
    </w:p>
    <w:p w:rsidR="001859F2" w:rsidRPr="00206150" w:rsidRDefault="001859F2" w:rsidP="00206150">
      <w:pPr>
        <w:spacing w:after="0" w:line="288" w:lineRule="auto"/>
        <w:rPr>
          <w:rFonts w:cstheme="minorHAnsi"/>
        </w:rPr>
      </w:pPr>
      <w:r w:rsidRPr="00206150">
        <w:rPr>
          <w:rFonts w:cstheme="minorHAnsi"/>
        </w:rPr>
        <w:t>Z reguły są to:</w:t>
      </w:r>
    </w:p>
    <w:p w:rsidR="00255DB9" w:rsidRPr="00206150" w:rsidRDefault="001859F2" w:rsidP="00206150">
      <w:pPr>
        <w:pStyle w:val="Akapitzlist"/>
        <w:numPr>
          <w:ilvl w:val="0"/>
          <w:numId w:val="106"/>
        </w:numPr>
        <w:spacing w:after="0" w:line="288" w:lineRule="auto"/>
        <w:rPr>
          <w:rFonts w:cstheme="minorHAnsi"/>
        </w:rPr>
      </w:pPr>
      <w:r w:rsidRPr="00206150">
        <w:rPr>
          <w:rFonts w:cstheme="minorHAnsi"/>
        </w:rPr>
        <w:t>kątowniki z PCV z siatką zbrojącą (stosowane wyłącznie w systemach z użyciem styropianowych</w:t>
      </w:r>
      <w:r w:rsidR="00255DB9" w:rsidRPr="00206150">
        <w:rPr>
          <w:rFonts w:cstheme="minorHAnsi"/>
        </w:rPr>
        <w:t xml:space="preserve"> </w:t>
      </w:r>
      <w:r w:rsidRPr="00206150">
        <w:rPr>
          <w:rFonts w:cstheme="minorHAnsi"/>
        </w:rPr>
        <w:t>płyt termoizolacyjnych),</w:t>
      </w:r>
    </w:p>
    <w:p w:rsidR="00255DB9" w:rsidRPr="00206150" w:rsidRDefault="001859F2" w:rsidP="00206150">
      <w:pPr>
        <w:pStyle w:val="Akapitzlist"/>
        <w:numPr>
          <w:ilvl w:val="0"/>
          <w:numId w:val="106"/>
        </w:numPr>
        <w:spacing w:after="0" w:line="288" w:lineRule="auto"/>
        <w:rPr>
          <w:rFonts w:cstheme="minorHAnsi"/>
        </w:rPr>
      </w:pPr>
      <w:r w:rsidRPr="00206150">
        <w:rPr>
          <w:rFonts w:cstheme="minorHAnsi"/>
        </w:rPr>
        <w:t>kątowniki z tzw. siatki pancernej.</w:t>
      </w:r>
    </w:p>
    <w:p w:rsidR="00255DB9" w:rsidRPr="00206150" w:rsidRDefault="001859F2" w:rsidP="00206150">
      <w:pPr>
        <w:pStyle w:val="Akapitzlist"/>
        <w:numPr>
          <w:ilvl w:val="0"/>
          <w:numId w:val="106"/>
        </w:numPr>
        <w:spacing w:after="0" w:line="288" w:lineRule="auto"/>
        <w:rPr>
          <w:rFonts w:cstheme="minorHAnsi"/>
        </w:rPr>
      </w:pPr>
      <w:r w:rsidRPr="00206150">
        <w:rPr>
          <w:rFonts w:cstheme="minorHAnsi"/>
        </w:rPr>
        <w:t xml:space="preserve"> kątowniki ze stali szlachetnej,</w:t>
      </w:r>
    </w:p>
    <w:p w:rsidR="001859F2" w:rsidRPr="00206150" w:rsidRDefault="001859F2" w:rsidP="00206150">
      <w:pPr>
        <w:pStyle w:val="Akapitzlist"/>
        <w:numPr>
          <w:ilvl w:val="0"/>
          <w:numId w:val="106"/>
        </w:numPr>
        <w:spacing w:after="0" w:line="288" w:lineRule="auto"/>
        <w:rPr>
          <w:rFonts w:cstheme="minorHAnsi"/>
        </w:rPr>
      </w:pPr>
      <w:r w:rsidRPr="00206150">
        <w:rPr>
          <w:rFonts w:cstheme="minorHAnsi"/>
        </w:rPr>
        <w:t>kątowniki ze stali szlachetnej z siatką zbrojącą,</w:t>
      </w:r>
    </w:p>
    <w:p w:rsidR="001859F2" w:rsidRPr="00206150" w:rsidRDefault="001859F2" w:rsidP="00206150">
      <w:pPr>
        <w:spacing w:after="0" w:line="288" w:lineRule="auto"/>
        <w:rPr>
          <w:rFonts w:cstheme="minorHAnsi"/>
        </w:rPr>
      </w:pPr>
      <w:r w:rsidRPr="00206150">
        <w:rPr>
          <w:rFonts w:cstheme="minorHAnsi"/>
        </w:rPr>
        <w:t>2.7.Materiały uszczelniające</w:t>
      </w:r>
    </w:p>
    <w:p w:rsidR="001859F2" w:rsidRPr="00206150" w:rsidRDefault="001859F2" w:rsidP="00206150">
      <w:pPr>
        <w:spacing w:after="0" w:line="288" w:lineRule="auto"/>
        <w:rPr>
          <w:rFonts w:cstheme="minorHAnsi"/>
        </w:rPr>
      </w:pPr>
      <w:r w:rsidRPr="00206150">
        <w:rPr>
          <w:rFonts w:cstheme="minorHAnsi"/>
        </w:rPr>
        <w:t>Taśma uszczelniająca z impregnowanego, ekspandującego miękkiego tworzywa piankowego</w:t>
      </w:r>
      <w:r w:rsidR="00255DB9" w:rsidRPr="00206150">
        <w:rPr>
          <w:rFonts w:cstheme="minorHAnsi"/>
        </w:rPr>
        <w:t xml:space="preserve">. </w:t>
      </w:r>
      <w:r w:rsidRPr="00206150">
        <w:rPr>
          <w:rFonts w:cstheme="minorHAnsi"/>
        </w:rPr>
        <w:t xml:space="preserve">Uszczelka hydrofobowa na bazie neoprenu  Jednoskładnikowa pianka poliuretanowa do uszczelniania niedokładnie zamontowanych płyt </w:t>
      </w:r>
      <w:r w:rsidR="00255DB9" w:rsidRPr="00206150">
        <w:rPr>
          <w:rFonts w:cstheme="minorHAnsi"/>
        </w:rPr>
        <w:t>dociepleniowych</w:t>
      </w:r>
      <w:r w:rsidR="00DA7C9B" w:rsidRPr="00206150">
        <w:rPr>
          <w:rFonts w:cstheme="minorHAnsi"/>
        </w:rPr>
        <w:t xml:space="preserve">. </w:t>
      </w:r>
      <w:r w:rsidRPr="00206150">
        <w:rPr>
          <w:rFonts w:cstheme="minorHAnsi"/>
        </w:rPr>
        <w:t xml:space="preserve">Przedmiot zamówienia należy wykonać z zastosowaniem materiałów i urządzeń określonych w dokumentacji technicznej i przedmiarze robót.  Użyte w specyfikacji technicznej, opisie technicznym oraz przedmiarach  robót nazwy wyrobów i elementów,  które wskazują lub mogłyby kojarzyć się z producentem lub firmą nie mają na celu preferowania wyrobu  lub materiałów danego producenta,  lecz wskazanie na wyrób, materiał lub element,  który powinien posiadać cechy-parametry techniczne, wymagane przez </w:t>
      </w:r>
      <w:r w:rsidR="00860D6F" w:rsidRPr="00206150">
        <w:rPr>
          <w:rFonts w:cstheme="minorHAnsi"/>
        </w:rPr>
        <w:t>Zamawiającego</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3. SPRZĘT</w:t>
      </w:r>
    </w:p>
    <w:p w:rsidR="00DA7C9B" w:rsidRPr="00206150" w:rsidRDefault="001859F2" w:rsidP="00206150">
      <w:pPr>
        <w:spacing w:after="0" w:line="288" w:lineRule="auto"/>
        <w:rPr>
          <w:rFonts w:cstheme="minorHAnsi"/>
        </w:rPr>
      </w:pPr>
      <w:r w:rsidRPr="00206150">
        <w:rPr>
          <w:rFonts w:cstheme="minorHAnsi"/>
        </w:rPr>
        <w:t xml:space="preserve">Do wykonywania robót </w:t>
      </w:r>
      <w:r w:rsidR="00C96EED" w:rsidRPr="00206150">
        <w:rPr>
          <w:rFonts w:cstheme="minorHAnsi"/>
        </w:rPr>
        <w:t>dociepleniowych</w:t>
      </w:r>
      <w:r w:rsidRPr="00206150">
        <w:rPr>
          <w:rFonts w:cstheme="minorHAnsi"/>
        </w:rPr>
        <w:t xml:space="preserve"> należy stosować następujące narzędzia  :</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t>szczotki druciane do oczyszczenia powierzchni ścian ( ręcznie i mechanicznie ),</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t>szpachle i packi (  metalowe, drewniane i z tworzywa sztucznego ) do nakładania mas klejących</w:t>
      </w:r>
      <w:r w:rsidR="00DA7C9B" w:rsidRPr="00206150">
        <w:rPr>
          <w:rFonts w:cstheme="minorHAnsi"/>
        </w:rPr>
        <w:t xml:space="preserve"> </w:t>
      </w:r>
      <w:r w:rsidRPr="00206150">
        <w:rPr>
          <w:rFonts w:cstheme="minorHAnsi"/>
        </w:rPr>
        <w:t>i mas tynkarskich,</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t>piłki ręczne o drobnych ząbkach lub noże do cięcia  płyt styropianowych,</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t>pace drewniane pokryte papierem ściernym do wyrównania powierzchni przyklejonych do płyt</w:t>
      </w:r>
      <w:r w:rsidR="00DA7C9B" w:rsidRPr="00206150">
        <w:rPr>
          <w:rFonts w:cstheme="minorHAnsi"/>
        </w:rPr>
        <w:t xml:space="preserve"> </w:t>
      </w:r>
      <w:r w:rsidRPr="00206150">
        <w:rPr>
          <w:rFonts w:cstheme="minorHAnsi"/>
        </w:rPr>
        <w:t>styropianowych,</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t>nożyce krawieckie lub ostrza techniczne do cięcia tkaniny zbrojącej,</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t>łaty do sprawdzania płaskości powierzchni przyklejonych płyt styropianowych,</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t>sita o oczkach  I mm do przesiewania pisku.</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lastRenderedPageBreak/>
        <w:t>mieszadła  koszyczkowe napędzane wiertarką elektryczną oraz pojemniki o pojemności około 40- 60 I do przygotowania masy klejącej,</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t xml:space="preserve">agregaty tynkarskie lub ręczne pistolety natryskowe z własnym zbiornikiem  i sprężarką </w:t>
      </w:r>
      <w:proofErr w:type="spellStart"/>
      <w:r w:rsidRPr="00206150">
        <w:rPr>
          <w:rFonts w:cstheme="minorHAnsi"/>
        </w:rPr>
        <w:t>powietrzado</w:t>
      </w:r>
      <w:proofErr w:type="spellEnd"/>
      <w:r w:rsidRPr="00206150">
        <w:rPr>
          <w:rFonts w:cstheme="minorHAnsi"/>
        </w:rPr>
        <w:t xml:space="preserve"> nakładania masy tynkarskiej,</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t>urządzenia transportu pionowego</w:t>
      </w:r>
    </w:p>
    <w:p w:rsidR="00DA7C9B" w:rsidRPr="00206150" w:rsidRDefault="001859F2" w:rsidP="00206150">
      <w:pPr>
        <w:pStyle w:val="Akapitzlist"/>
        <w:numPr>
          <w:ilvl w:val="0"/>
          <w:numId w:val="107"/>
        </w:numPr>
        <w:spacing w:after="0" w:line="288" w:lineRule="auto"/>
        <w:rPr>
          <w:rFonts w:cstheme="minorHAnsi"/>
        </w:rPr>
      </w:pPr>
      <w:r w:rsidRPr="00206150">
        <w:rPr>
          <w:rFonts w:cstheme="minorHAnsi"/>
        </w:rPr>
        <w:t>rusztowania stojakowe stałe lub wiszące,</w:t>
      </w:r>
    </w:p>
    <w:p w:rsidR="001859F2" w:rsidRPr="00206150" w:rsidRDefault="001859F2" w:rsidP="00206150">
      <w:pPr>
        <w:pStyle w:val="Akapitzlist"/>
        <w:numPr>
          <w:ilvl w:val="0"/>
          <w:numId w:val="107"/>
        </w:numPr>
        <w:spacing w:after="0" w:line="288" w:lineRule="auto"/>
        <w:rPr>
          <w:rFonts w:cstheme="minorHAnsi"/>
        </w:rPr>
      </w:pPr>
      <w:r w:rsidRPr="00206150">
        <w:rPr>
          <w:rFonts w:cstheme="minorHAnsi"/>
        </w:rPr>
        <w:t xml:space="preserve"> aparaty do zmywania wodą  podłoża ściennego.</w:t>
      </w:r>
    </w:p>
    <w:p w:rsidR="001859F2" w:rsidRPr="00206150" w:rsidRDefault="001859F2" w:rsidP="00206150">
      <w:pPr>
        <w:spacing w:after="0" w:line="288" w:lineRule="auto"/>
        <w:rPr>
          <w:rFonts w:cstheme="minorHAnsi"/>
        </w:rPr>
      </w:pPr>
      <w:r w:rsidRPr="00206150">
        <w:rPr>
          <w:rFonts w:cstheme="minorHAnsi"/>
        </w:rPr>
        <w:t>4.  WYKONYWANIE ROBÓT</w:t>
      </w:r>
    </w:p>
    <w:p w:rsidR="001859F2" w:rsidRPr="00206150" w:rsidRDefault="001859F2" w:rsidP="00206150">
      <w:pPr>
        <w:spacing w:after="0" w:line="288" w:lineRule="auto"/>
        <w:rPr>
          <w:rFonts w:cstheme="minorHAnsi"/>
        </w:rPr>
      </w:pPr>
      <w:r w:rsidRPr="00206150">
        <w:rPr>
          <w:rFonts w:cstheme="minorHAnsi"/>
        </w:rPr>
        <w:t xml:space="preserve">Ocieplenie ścian metodą " </w:t>
      </w:r>
      <w:r w:rsidR="00C96EED" w:rsidRPr="00206150">
        <w:rPr>
          <w:rFonts w:cstheme="minorHAnsi"/>
        </w:rPr>
        <w:t>bez spoinową</w:t>
      </w:r>
      <w:r w:rsidRPr="00206150">
        <w:rPr>
          <w:rFonts w:cstheme="minorHAnsi"/>
        </w:rPr>
        <w:t xml:space="preserve"> " powinno być wykonywane ściśle według wytycznych szczegółowych - wyłącznie przez wyspecjalizowane jednostki wykonawcze</w:t>
      </w:r>
      <w:r w:rsidR="00DA7C9B" w:rsidRPr="00206150">
        <w:rPr>
          <w:rFonts w:cstheme="minorHAnsi"/>
        </w:rPr>
        <w:t xml:space="preserve">. </w:t>
      </w:r>
      <w:r w:rsidRPr="00206150">
        <w:rPr>
          <w:rFonts w:cstheme="minorHAnsi"/>
        </w:rPr>
        <w:t>Roboty  dociepleniowe  wykonać  należy  według  wytycznych  określonych  w  świadectwie dopuszczenia ITB nr 334/02.  Budynek przeznaczony do ocieplenia ścian zewnętrznych powinien  być należycie przygotowany do wykonania  robót.  Dotyczy to zarówno podłoża tj. powierzchni zewnętrznej ścian jak i otoczenia budynku.</w:t>
      </w:r>
      <w:r w:rsidR="00DA7C9B" w:rsidRPr="00206150">
        <w:rPr>
          <w:rFonts w:cstheme="minorHAnsi"/>
        </w:rPr>
        <w:t xml:space="preserve"> </w:t>
      </w:r>
      <w:r w:rsidRPr="00206150">
        <w:rPr>
          <w:rFonts w:cstheme="minorHAnsi"/>
        </w:rPr>
        <w:t>Roboty dociepleniowe prowadzić należy jedynie przy pogodzie bezdeszczowej w temperaturze powietrza nie</w:t>
      </w:r>
      <w:r w:rsidR="00DA7C9B" w:rsidRPr="00206150">
        <w:rPr>
          <w:rFonts w:cstheme="minorHAnsi"/>
        </w:rPr>
        <w:t xml:space="preserve"> </w:t>
      </w:r>
      <w:r w:rsidRPr="00206150">
        <w:rPr>
          <w:rFonts w:cstheme="minorHAnsi"/>
        </w:rPr>
        <w:t>niższej niż +  5  0  C i nie wyższej niż + 25 ° C. Takie warunki temperatury powinny panować przez co najmniej 24 godziny przed rozpoczęciem robót. Zaleca się, aby wilgotność względna powietrza nie była niższa niż 55%.</w:t>
      </w:r>
      <w:r w:rsidR="00DA7C9B" w:rsidRPr="00206150">
        <w:rPr>
          <w:rFonts w:cstheme="minorHAnsi"/>
        </w:rPr>
        <w:t xml:space="preserve"> </w:t>
      </w:r>
      <w:r w:rsidRPr="00206150">
        <w:rPr>
          <w:rFonts w:cstheme="minorHAnsi"/>
        </w:rPr>
        <w:t xml:space="preserve"> Podczas wykonywania robót ściany zewnętrzne budynku oraz materiały powinny być chronione przed uszkodzeniami i deszczem.</w:t>
      </w:r>
      <w:r w:rsidR="00DA7C9B" w:rsidRPr="00206150">
        <w:rPr>
          <w:rFonts w:cstheme="minorHAnsi"/>
        </w:rPr>
        <w:t xml:space="preserve"> </w:t>
      </w:r>
      <w:r w:rsidRPr="00206150">
        <w:rPr>
          <w:rFonts w:cstheme="minorHAnsi"/>
        </w:rPr>
        <w:t>Warstwy materiałowe powinny być chronione przed zmianami pogodowymi oraz uszkodzeniami zarówno podczas ich nakładania jak i bezpośrednio po ich nałożeniu. Powierzchnie robocze powinny  być  chronione  przed kondensacją  pary  wodnej  i  bezpośrednim  promieniowaniem słonecznym za pomocą osłon z brezentu lub nieprzezroczystej folii z tworzywa sztucznego w celu niedopuszczenia do uszkodzenia lub zniszczenia warstw materiałów.</w:t>
      </w:r>
      <w:r w:rsidR="00DA7C9B" w:rsidRPr="00206150">
        <w:rPr>
          <w:rFonts w:cstheme="minorHAnsi"/>
        </w:rPr>
        <w:t xml:space="preserve"> </w:t>
      </w:r>
      <w:r w:rsidRPr="00206150">
        <w:rPr>
          <w:rFonts w:cstheme="minorHAnsi"/>
        </w:rPr>
        <w:t xml:space="preserve">Wykonanie robót </w:t>
      </w:r>
      <w:r w:rsidR="00C96EED" w:rsidRPr="00206150">
        <w:rPr>
          <w:rFonts w:cstheme="minorHAnsi"/>
        </w:rPr>
        <w:t>dociepleniowych</w:t>
      </w:r>
      <w:r w:rsidRPr="00206150">
        <w:rPr>
          <w:rFonts w:cstheme="minorHAnsi"/>
        </w:rPr>
        <w:t xml:space="preserve"> powinno być skoordynowane z innymi robotami wykonywanymi w  budynku. Należy  zadbać  o  to,  aby  roboty  były  wykonane  przez  wystarczający  zespół pracowników dysponujących właściwym sprzętem i narzędziami w dostatecznej ilości tak, aby roboty  były  wykonywane  w  sposób  ciągły  bez spoin,  uszkodzeń  po  rusztowaniach  i  innych wynikłych w trakcie robót.</w:t>
      </w:r>
      <w:r w:rsidR="00DA7C9B" w:rsidRPr="00206150">
        <w:rPr>
          <w:rFonts w:cstheme="minorHAnsi"/>
        </w:rPr>
        <w:t xml:space="preserve"> </w:t>
      </w:r>
      <w:r w:rsidRPr="00206150">
        <w:rPr>
          <w:rFonts w:cstheme="minorHAnsi"/>
        </w:rPr>
        <w:t xml:space="preserve">Warunkiem  wykonywania  robót  </w:t>
      </w:r>
      <w:r w:rsidR="00C96EED" w:rsidRPr="00206150">
        <w:rPr>
          <w:rFonts w:cstheme="minorHAnsi"/>
        </w:rPr>
        <w:t>dociepleniowych</w:t>
      </w:r>
      <w:r w:rsidRPr="00206150">
        <w:rPr>
          <w:rFonts w:cstheme="minorHAnsi"/>
        </w:rPr>
        <w:t xml:space="preserve"> metodą  </w:t>
      </w:r>
      <w:r w:rsidR="00C96EED" w:rsidRPr="00206150">
        <w:rPr>
          <w:rFonts w:cstheme="minorHAnsi"/>
        </w:rPr>
        <w:t>bez spoinową</w:t>
      </w:r>
      <w:r w:rsidRPr="00206150">
        <w:rPr>
          <w:rFonts w:cstheme="minorHAnsi"/>
        </w:rPr>
        <w:t xml:space="preserve">  jest  stabilność podłoża gwarantująca określone połączenie warstwy </w:t>
      </w:r>
      <w:r w:rsidR="00C96EED" w:rsidRPr="00206150">
        <w:rPr>
          <w:rFonts w:cstheme="minorHAnsi"/>
        </w:rPr>
        <w:t>dociepleniowej</w:t>
      </w:r>
      <w:r w:rsidRPr="00206150">
        <w:rPr>
          <w:rFonts w:cstheme="minorHAnsi"/>
        </w:rPr>
        <w:t xml:space="preserve"> z podłożem.</w:t>
      </w:r>
      <w:r w:rsidR="00DA7C9B" w:rsidRPr="00206150">
        <w:rPr>
          <w:rFonts w:cstheme="minorHAnsi"/>
        </w:rPr>
        <w:t xml:space="preserve"> </w:t>
      </w:r>
      <w:r w:rsidRPr="00206150">
        <w:rPr>
          <w:rFonts w:cstheme="minorHAnsi"/>
        </w:rPr>
        <w:t xml:space="preserve">W celu zapewnienia właściwej przyczepności warstwy </w:t>
      </w:r>
      <w:r w:rsidR="00C96EED" w:rsidRPr="00206150">
        <w:rPr>
          <w:rFonts w:cstheme="minorHAnsi"/>
        </w:rPr>
        <w:t>dociepleniowej</w:t>
      </w:r>
      <w:r w:rsidRPr="00206150">
        <w:rPr>
          <w:rFonts w:cstheme="minorHAnsi"/>
        </w:rPr>
        <w:t xml:space="preserve"> do podłoża, powinno ono znajdować się w stanie powietrzno - suchym a powierzchnia podłoża powinna być oczyszczona z luźnych cząsteczek, pyłu i </w:t>
      </w:r>
      <w:r w:rsidR="00DA7C9B" w:rsidRPr="00206150">
        <w:rPr>
          <w:rFonts w:cstheme="minorHAnsi"/>
        </w:rPr>
        <w:t xml:space="preserve"> </w:t>
      </w:r>
      <w:r w:rsidRPr="00206150">
        <w:rPr>
          <w:rFonts w:cstheme="minorHAnsi"/>
        </w:rPr>
        <w:t>zanieczyszczeń.</w:t>
      </w:r>
      <w:r w:rsidR="00DA7C9B" w:rsidRPr="00206150">
        <w:rPr>
          <w:rFonts w:cstheme="minorHAnsi"/>
        </w:rPr>
        <w:t xml:space="preserve"> </w:t>
      </w:r>
      <w:r w:rsidRPr="00206150">
        <w:rPr>
          <w:rFonts w:cstheme="minorHAnsi"/>
        </w:rPr>
        <w:t xml:space="preserve">Wszystkie roboty remontowe przewidziane do wykonania na elewacjach a mające wpływ na trwałość i estetyczny wygląd elewacji powinny być wykonane przed pracami </w:t>
      </w:r>
      <w:r w:rsidR="00C96EED" w:rsidRPr="00206150">
        <w:rPr>
          <w:rFonts w:cstheme="minorHAnsi"/>
        </w:rPr>
        <w:t>dociepleniowym</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4.1.  Przy wykonywaniu ocieplenia ścian zewnętrznych metodą  " bez spoinową " powinna być zachowana następująca kolejność:</w:t>
      </w:r>
    </w:p>
    <w:p w:rsidR="00DA7C9B" w:rsidRPr="00206150" w:rsidRDefault="001859F2" w:rsidP="00206150">
      <w:pPr>
        <w:pStyle w:val="Akapitzlist"/>
        <w:numPr>
          <w:ilvl w:val="0"/>
          <w:numId w:val="108"/>
        </w:numPr>
        <w:spacing w:after="0" w:line="288" w:lineRule="auto"/>
        <w:rPr>
          <w:rFonts w:cstheme="minorHAnsi"/>
        </w:rPr>
      </w:pPr>
      <w:r w:rsidRPr="00206150">
        <w:rPr>
          <w:rFonts w:cstheme="minorHAnsi"/>
        </w:rPr>
        <w:t>prace  przygotowawcze  (  kompletowanie  materiałów,  sprzętu  i  urządzeń,  montaż  rusztowań,</w:t>
      </w:r>
      <w:r w:rsidR="00DA7C9B" w:rsidRPr="00206150">
        <w:rPr>
          <w:rFonts w:cstheme="minorHAnsi"/>
        </w:rPr>
        <w:t xml:space="preserve"> </w:t>
      </w:r>
      <w:r w:rsidRPr="00206150">
        <w:rPr>
          <w:rFonts w:cstheme="minorHAnsi"/>
        </w:rPr>
        <w:t>zdjęcie obróbek blacharskich),</w:t>
      </w:r>
    </w:p>
    <w:p w:rsidR="00DA7C9B" w:rsidRPr="00206150" w:rsidRDefault="001859F2" w:rsidP="00206150">
      <w:pPr>
        <w:pStyle w:val="Akapitzlist"/>
        <w:numPr>
          <w:ilvl w:val="0"/>
          <w:numId w:val="108"/>
        </w:numPr>
        <w:spacing w:after="0" w:line="288" w:lineRule="auto"/>
        <w:rPr>
          <w:rFonts w:cstheme="minorHAnsi"/>
        </w:rPr>
      </w:pPr>
      <w:r w:rsidRPr="00206150">
        <w:rPr>
          <w:rFonts w:cstheme="minorHAnsi"/>
        </w:rPr>
        <w:t>sprawdzenie i przygotowanie powierzchni ścian,</w:t>
      </w:r>
    </w:p>
    <w:p w:rsidR="0021093F" w:rsidRPr="00206150" w:rsidRDefault="001859F2" w:rsidP="00206150">
      <w:pPr>
        <w:pStyle w:val="Akapitzlist"/>
        <w:numPr>
          <w:ilvl w:val="0"/>
          <w:numId w:val="108"/>
        </w:numPr>
        <w:spacing w:after="0" w:line="288" w:lineRule="auto"/>
        <w:rPr>
          <w:rFonts w:cstheme="minorHAnsi"/>
        </w:rPr>
      </w:pPr>
      <w:r w:rsidRPr="00206150">
        <w:rPr>
          <w:rFonts w:cstheme="minorHAnsi"/>
        </w:rPr>
        <w:t>cięcie płyt styropianowych na potrzebne wymiary,</w:t>
      </w:r>
    </w:p>
    <w:p w:rsidR="0021093F" w:rsidRPr="00206150" w:rsidRDefault="001859F2" w:rsidP="00206150">
      <w:pPr>
        <w:pStyle w:val="Akapitzlist"/>
        <w:numPr>
          <w:ilvl w:val="0"/>
          <w:numId w:val="108"/>
        </w:numPr>
        <w:spacing w:after="0" w:line="288" w:lineRule="auto"/>
        <w:rPr>
          <w:rFonts w:cstheme="minorHAnsi"/>
        </w:rPr>
      </w:pPr>
      <w:r w:rsidRPr="00206150">
        <w:rPr>
          <w:rFonts w:cstheme="minorHAnsi"/>
        </w:rPr>
        <w:t>przygotowanie masy klejącej,</w:t>
      </w:r>
    </w:p>
    <w:p w:rsidR="0021093F" w:rsidRPr="00206150" w:rsidRDefault="001859F2" w:rsidP="00206150">
      <w:pPr>
        <w:pStyle w:val="Akapitzlist"/>
        <w:numPr>
          <w:ilvl w:val="0"/>
          <w:numId w:val="108"/>
        </w:numPr>
        <w:spacing w:after="0" w:line="288" w:lineRule="auto"/>
        <w:rPr>
          <w:rFonts w:cstheme="minorHAnsi"/>
        </w:rPr>
      </w:pPr>
      <w:r w:rsidRPr="00206150">
        <w:rPr>
          <w:rFonts w:cstheme="minorHAnsi"/>
        </w:rPr>
        <w:t>nakładanie dolnej warstwy elewacji z wtopieniem w nią tkaniny z włókna szklanego,</w:t>
      </w:r>
    </w:p>
    <w:p w:rsidR="0021093F" w:rsidRPr="00206150" w:rsidRDefault="001859F2" w:rsidP="00206150">
      <w:pPr>
        <w:pStyle w:val="Akapitzlist"/>
        <w:numPr>
          <w:ilvl w:val="0"/>
          <w:numId w:val="108"/>
        </w:numPr>
        <w:spacing w:after="0" w:line="288" w:lineRule="auto"/>
        <w:rPr>
          <w:rFonts w:cstheme="minorHAnsi"/>
        </w:rPr>
      </w:pPr>
      <w:r w:rsidRPr="00206150">
        <w:rPr>
          <w:rFonts w:cstheme="minorHAnsi"/>
        </w:rPr>
        <w:t>wykonanie zewnętrznej warstwy elewacji,</w:t>
      </w:r>
    </w:p>
    <w:p w:rsidR="0021093F" w:rsidRPr="00206150" w:rsidRDefault="001859F2" w:rsidP="00206150">
      <w:pPr>
        <w:pStyle w:val="Akapitzlist"/>
        <w:numPr>
          <w:ilvl w:val="0"/>
          <w:numId w:val="108"/>
        </w:numPr>
        <w:spacing w:after="0" w:line="288" w:lineRule="auto"/>
        <w:rPr>
          <w:rFonts w:cstheme="minorHAnsi"/>
        </w:rPr>
      </w:pPr>
      <w:r w:rsidRPr="00206150">
        <w:rPr>
          <w:rFonts w:cstheme="minorHAnsi"/>
        </w:rPr>
        <w:t>wykonanie robót malarskich zewnętrznych,</w:t>
      </w:r>
    </w:p>
    <w:p w:rsidR="0021093F" w:rsidRPr="00206150" w:rsidRDefault="001859F2" w:rsidP="00206150">
      <w:pPr>
        <w:pStyle w:val="Akapitzlist"/>
        <w:numPr>
          <w:ilvl w:val="0"/>
          <w:numId w:val="108"/>
        </w:numPr>
        <w:spacing w:after="0" w:line="288" w:lineRule="auto"/>
        <w:rPr>
          <w:rFonts w:cstheme="minorHAnsi"/>
        </w:rPr>
      </w:pPr>
      <w:r w:rsidRPr="00206150">
        <w:rPr>
          <w:rFonts w:cstheme="minorHAnsi"/>
        </w:rPr>
        <w:t>demontaż rusztowań,</w:t>
      </w:r>
    </w:p>
    <w:p w:rsidR="001859F2" w:rsidRPr="00206150" w:rsidRDefault="001859F2" w:rsidP="00206150">
      <w:pPr>
        <w:pStyle w:val="Akapitzlist"/>
        <w:numPr>
          <w:ilvl w:val="0"/>
          <w:numId w:val="108"/>
        </w:numPr>
        <w:spacing w:after="0" w:line="288" w:lineRule="auto"/>
        <w:rPr>
          <w:rFonts w:cstheme="minorHAnsi"/>
        </w:rPr>
      </w:pPr>
      <w:r w:rsidRPr="00206150">
        <w:rPr>
          <w:rFonts w:cstheme="minorHAnsi"/>
        </w:rPr>
        <w:t>uporządkowanie terenu wokół budynku</w:t>
      </w:r>
    </w:p>
    <w:p w:rsidR="001859F2" w:rsidRPr="00206150" w:rsidRDefault="001859F2" w:rsidP="00206150">
      <w:pPr>
        <w:spacing w:after="0" w:line="288" w:lineRule="auto"/>
        <w:rPr>
          <w:rFonts w:cstheme="minorHAnsi"/>
        </w:rPr>
      </w:pPr>
      <w:r w:rsidRPr="00206150">
        <w:rPr>
          <w:rFonts w:cstheme="minorHAnsi"/>
        </w:rPr>
        <w:t>Uwaga: „warunki" odrzucają stanowczo możliwość wyrównania podłoża poprzez stosowanie lokalnych „podklejek" z płyt termoizolacyjnych.</w:t>
      </w:r>
    </w:p>
    <w:p w:rsidR="001859F2" w:rsidRPr="00206150" w:rsidRDefault="001859F2" w:rsidP="00206150">
      <w:pPr>
        <w:spacing w:after="0" w:line="288" w:lineRule="auto"/>
        <w:rPr>
          <w:rFonts w:cstheme="minorHAnsi"/>
        </w:rPr>
      </w:pPr>
      <w:r w:rsidRPr="00206150">
        <w:rPr>
          <w:rFonts w:cstheme="minorHAnsi"/>
        </w:rPr>
        <w:t xml:space="preserve">4.2. Przygotowanie podłoża </w:t>
      </w:r>
    </w:p>
    <w:p w:rsidR="001859F2" w:rsidRPr="00206150" w:rsidRDefault="001859F2" w:rsidP="00206150">
      <w:pPr>
        <w:spacing w:after="0" w:line="288" w:lineRule="auto"/>
        <w:rPr>
          <w:rFonts w:cstheme="minorHAnsi"/>
        </w:rPr>
      </w:pPr>
      <w:r w:rsidRPr="00206150">
        <w:rPr>
          <w:rFonts w:cstheme="minorHAnsi"/>
        </w:rPr>
        <w:t>Metody oceny podłoża</w:t>
      </w:r>
    </w:p>
    <w:p w:rsidR="001859F2" w:rsidRPr="00206150" w:rsidRDefault="001859F2" w:rsidP="00206150">
      <w:pPr>
        <w:spacing w:after="0" w:line="288" w:lineRule="auto"/>
        <w:rPr>
          <w:rFonts w:cstheme="minorHAnsi"/>
        </w:rPr>
      </w:pPr>
      <w:r w:rsidRPr="00206150">
        <w:rPr>
          <w:rFonts w:cstheme="minorHAnsi"/>
        </w:rPr>
        <w:lastRenderedPageBreak/>
        <w:t>Ogólnymi  obowiązującymi  metodami  oceny  przydatności  podłoża  pod  stosowanie  bez  spoinowych  systemów ocieplenia ścian zewnętrznych są:</w:t>
      </w:r>
      <w:r w:rsidR="0021093F" w:rsidRPr="00206150">
        <w:rPr>
          <w:rFonts w:cstheme="minorHAnsi"/>
        </w:rPr>
        <w:t xml:space="preserve">                                                                                                                                                                                    </w:t>
      </w:r>
      <w:r w:rsidRPr="00206150">
        <w:rPr>
          <w:rFonts w:cstheme="minorHAnsi"/>
        </w:rPr>
        <w:t xml:space="preserve">Próba odporności na ścieranie  Otwarta dłonią lub przy pomocy czarnej i twardej tkaniny ocenić stopień zakurzenia, </w:t>
      </w:r>
      <w:proofErr w:type="spellStart"/>
      <w:r w:rsidRPr="00206150">
        <w:rPr>
          <w:rFonts w:cstheme="minorHAnsi"/>
        </w:rPr>
        <w:t>piaszczenia</w:t>
      </w:r>
      <w:proofErr w:type="spellEnd"/>
      <w:r w:rsidRPr="00206150">
        <w:rPr>
          <w:rFonts w:cstheme="minorHAnsi"/>
        </w:rPr>
        <w:t xml:space="preserve"> lub pozostałości wykwitów na podłożu</w:t>
      </w:r>
      <w:r w:rsidR="0059501B" w:rsidRPr="00206150">
        <w:rPr>
          <w:rFonts w:cstheme="minorHAnsi"/>
        </w:rPr>
        <w:t>.</w:t>
      </w:r>
      <w:r w:rsidRPr="00206150">
        <w:rPr>
          <w:rFonts w:cstheme="minorHAnsi"/>
        </w:rPr>
        <w:t xml:space="preserve"> </w:t>
      </w:r>
      <w:r w:rsidR="0021093F" w:rsidRPr="00206150">
        <w:rPr>
          <w:rFonts w:cstheme="minorHAnsi"/>
        </w:rPr>
        <w:t xml:space="preserve">                                                                                                                                                              </w:t>
      </w:r>
      <w:r w:rsidRPr="00206150">
        <w:rPr>
          <w:rFonts w:cstheme="minorHAnsi"/>
        </w:rPr>
        <w:t>Próba odporności na skrobanie lub zadrapanie</w:t>
      </w:r>
      <w:r w:rsidR="0021093F" w:rsidRPr="00206150">
        <w:rPr>
          <w:rFonts w:cstheme="minorHAnsi"/>
        </w:rPr>
        <w:t xml:space="preserve"> </w:t>
      </w:r>
      <w:r w:rsidR="00E478D2" w:rsidRPr="00206150">
        <w:rPr>
          <w:rFonts w:cstheme="minorHAnsi"/>
        </w:rPr>
        <w:t>.</w:t>
      </w:r>
      <w:r w:rsidR="0021093F" w:rsidRPr="00206150">
        <w:rPr>
          <w:rFonts w:cstheme="minorHAnsi"/>
        </w:rPr>
        <w:t xml:space="preserve">                                                                                                                                      </w:t>
      </w:r>
      <w:r w:rsidRPr="00206150">
        <w:rPr>
          <w:rFonts w:cstheme="minorHAnsi"/>
        </w:rPr>
        <w:t>Stosując  metodę  siatki  nacięć  lub  posługując  się  twardym  i  ostrym  rylcem  ocenić zwartość i nośność podłoża oraz stopień przyczepności istniejących powłok</w:t>
      </w:r>
      <w:r w:rsidR="0059501B" w:rsidRPr="00206150">
        <w:rPr>
          <w:rFonts w:cstheme="minorHAnsi"/>
        </w:rPr>
        <w:t xml:space="preserve">.                                                                                                                                                                          </w:t>
      </w:r>
      <w:r w:rsidRPr="00206150">
        <w:rPr>
          <w:rFonts w:cstheme="minorHAnsi"/>
        </w:rPr>
        <w:t xml:space="preserve"> Próba zwilżania  Szczotką, pędzlem lub przy pomocy spryskiwacza określić stopień chłonności podłoża Test równości i gładkości  Posługując  się  łatą  (zwykle  2  m),  pionem  i poziomicą  określić  odchyłki  ściany  od płaszczyzny  i  sprawdzić  jej  odchylenie  od  pionu,  a  następnie porównać  otrzymane wyniki z  wymaganiami  odpowiednich  norm  (dotyczących np.  konstrukcji murowych, tynków zewnętrznych, itp.) Powyższe próby należy przeprowadzić w kilku miejscach na podłożu, aby uzyskane wyniki były w pełni miarodajne i obiektywne dla całego obiektu.</w:t>
      </w:r>
    </w:p>
    <w:p w:rsidR="001859F2" w:rsidRPr="00206150" w:rsidRDefault="001859F2" w:rsidP="00206150">
      <w:pPr>
        <w:spacing w:after="0" w:line="288" w:lineRule="auto"/>
        <w:rPr>
          <w:rFonts w:cstheme="minorHAnsi"/>
        </w:rPr>
      </w:pPr>
      <w:r w:rsidRPr="00206150">
        <w:rPr>
          <w:rFonts w:cstheme="minorHAnsi"/>
        </w:rPr>
        <w:t>4.3 Przygotowanie podłoża</w:t>
      </w:r>
    </w:p>
    <w:p w:rsidR="001859F2" w:rsidRPr="00206150" w:rsidRDefault="001859F2" w:rsidP="00206150">
      <w:pPr>
        <w:spacing w:after="0" w:line="288" w:lineRule="auto"/>
        <w:rPr>
          <w:rFonts w:cstheme="minorHAnsi"/>
        </w:rPr>
      </w:pPr>
      <w:r w:rsidRPr="00206150">
        <w:rPr>
          <w:rFonts w:cstheme="minorHAnsi"/>
        </w:rPr>
        <w:t>Podłoża z bloczków betonowych</w:t>
      </w:r>
    </w:p>
    <w:p w:rsidR="001859F2" w:rsidRPr="00206150" w:rsidRDefault="001859F2" w:rsidP="00206150">
      <w:pPr>
        <w:spacing w:after="0" w:line="288" w:lineRule="auto"/>
        <w:rPr>
          <w:rFonts w:cstheme="minorHAnsi"/>
        </w:rPr>
      </w:pPr>
      <w:r w:rsidRPr="00206150">
        <w:rPr>
          <w:rFonts w:cstheme="minorHAnsi"/>
        </w:rPr>
        <w:t>Podłoże</w:t>
      </w:r>
    </w:p>
    <w:p w:rsidR="001859F2" w:rsidRPr="00206150" w:rsidRDefault="001859F2" w:rsidP="00206150">
      <w:pPr>
        <w:spacing w:after="0" w:line="288" w:lineRule="auto"/>
        <w:rPr>
          <w:rFonts w:cstheme="minorHAnsi"/>
        </w:rPr>
      </w:pPr>
      <w:r w:rsidRPr="00206150">
        <w:rPr>
          <w:rFonts w:cstheme="minorHAnsi"/>
        </w:rPr>
        <w:t>Rodzaj  Stan  Wymagane czynności przygotowawcze</w:t>
      </w:r>
    </w:p>
    <w:p w:rsidR="001859F2" w:rsidRPr="00206150" w:rsidRDefault="001859F2" w:rsidP="00206150">
      <w:pPr>
        <w:spacing w:after="0" w:line="288" w:lineRule="auto"/>
        <w:rPr>
          <w:rFonts w:cstheme="minorHAnsi"/>
        </w:rPr>
      </w:pPr>
      <w:r w:rsidRPr="00206150">
        <w:rPr>
          <w:rFonts w:cstheme="minorHAnsi"/>
        </w:rPr>
        <w:t>Mury wykonane z elementów  kurz, pył  oczyścić  za  pomocą  miękkiej  szczotki,  sprężonego  powietrza ewentualnie  zmyć  wodą  pod  ciśnieniem 3)  i  pozostawić  do wyschnięcia</w:t>
      </w:r>
    </w:p>
    <w:p w:rsidR="001859F2" w:rsidRPr="00206150" w:rsidRDefault="001859F2" w:rsidP="00206150">
      <w:pPr>
        <w:spacing w:after="0" w:line="288" w:lineRule="auto"/>
        <w:rPr>
          <w:rFonts w:cstheme="minorHAnsi"/>
        </w:rPr>
      </w:pPr>
      <w:r w:rsidRPr="00206150">
        <w:rPr>
          <w:rFonts w:cstheme="minorHAnsi"/>
        </w:rPr>
        <w:t>Betonowych  nierówności, defekty i ubytki skuć  lub  ewentualnie  wyrównać  zaprawę  tynkarska  lub</w:t>
      </w:r>
    </w:p>
    <w:p w:rsidR="001859F2" w:rsidRPr="00206150" w:rsidRDefault="00D33A23" w:rsidP="00206150">
      <w:pPr>
        <w:spacing w:after="0" w:line="288" w:lineRule="auto"/>
        <w:rPr>
          <w:rFonts w:cstheme="minorHAnsi"/>
        </w:rPr>
      </w:pPr>
      <w:r w:rsidRPr="00206150">
        <w:rPr>
          <w:rFonts w:cstheme="minorHAnsi"/>
        </w:rPr>
        <w:t>Masą wy</w:t>
      </w:r>
      <w:r w:rsidR="001859F2" w:rsidRPr="00206150">
        <w:rPr>
          <w:rFonts w:cstheme="minorHAnsi"/>
        </w:rPr>
        <w:t xml:space="preserve">równawczą  z  ewentualnie  wymaganymi  dla  użytych  zapraw  </w:t>
      </w:r>
      <w:r w:rsidRPr="00206150">
        <w:rPr>
          <w:rFonts w:cstheme="minorHAnsi"/>
        </w:rPr>
        <w:t>m</w:t>
      </w:r>
      <w:r w:rsidR="001859F2" w:rsidRPr="00206150">
        <w:rPr>
          <w:rFonts w:cstheme="minorHAnsi"/>
        </w:rPr>
        <w:t>ateriałami podkładowymi i z zachowaniem okresów karencji</w:t>
      </w:r>
      <w:r w:rsidR="00E478D2" w:rsidRPr="00206150">
        <w:rPr>
          <w:rFonts w:cstheme="minorHAnsi"/>
        </w:rPr>
        <w:t xml:space="preserve"> </w:t>
      </w:r>
      <w:r w:rsidR="001859F2" w:rsidRPr="00206150">
        <w:rPr>
          <w:rFonts w:cstheme="minorHAnsi"/>
        </w:rPr>
        <w:t>z gazobetonu  wilgoć  pozostawić do wyschnięcia</w:t>
      </w:r>
      <w:r w:rsidR="00E478D2" w:rsidRPr="00206150">
        <w:rPr>
          <w:rFonts w:cstheme="minorHAnsi"/>
        </w:rPr>
        <w:t xml:space="preserve"> , </w:t>
      </w:r>
      <w:r w:rsidR="001859F2" w:rsidRPr="00206150">
        <w:rPr>
          <w:rFonts w:cstheme="minorHAnsi"/>
        </w:rPr>
        <w:t>betonowych  z  warstwą fakturową wykwity  oczyścić  na  sucho  za  pomocą  szczotki  lub  zmyć  odpowiednio</w:t>
      </w:r>
      <w:r w:rsidR="00E478D2" w:rsidRPr="00206150">
        <w:rPr>
          <w:rFonts w:cstheme="minorHAnsi"/>
        </w:rPr>
        <w:t xml:space="preserve"> </w:t>
      </w:r>
      <w:r w:rsidR="001859F2" w:rsidRPr="00206150">
        <w:rPr>
          <w:rFonts w:cstheme="minorHAnsi"/>
        </w:rPr>
        <w:t>przygotowanym roztworem  luźne  i  nienośne elementy elewacji  wykuć,  wymienić,  ewentualnie uzupełnić materiałem  murarskim  z zachowaniem wymaganych okresów karencji  brud, sadza, tłuszcz  zmyć woda pod ciśnieniem  z  ewentualnym dodatkiem detergentów lub  specjalnych  środków  czyszczących,  spłukać  czysta wodą  i pozostawić do wyschnięcia</w:t>
      </w:r>
    </w:p>
    <w:p w:rsidR="00E478D2" w:rsidRPr="00206150" w:rsidRDefault="001859F2" w:rsidP="00206150">
      <w:pPr>
        <w:pStyle w:val="Akapitzlist"/>
        <w:numPr>
          <w:ilvl w:val="0"/>
          <w:numId w:val="109"/>
        </w:numPr>
        <w:spacing w:after="0" w:line="288" w:lineRule="auto"/>
        <w:rPr>
          <w:rFonts w:cstheme="minorHAnsi"/>
        </w:rPr>
      </w:pPr>
      <w:r w:rsidRPr="00206150">
        <w:rPr>
          <w:rFonts w:cstheme="minorHAnsi"/>
        </w:rPr>
        <w:t>odchyłki powyżej  1 cm sprawdzić zgodnie z testem równości i gładkości</w:t>
      </w:r>
      <w:r w:rsidR="00E478D2" w:rsidRPr="00206150">
        <w:rPr>
          <w:rFonts w:cstheme="minorHAnsi"/>
        </w:rPr>
        <w:t>,</w:t>
      </w:r>
    </w:p>
    <w:p w:rsidR="00E478D2" w:rsidRPr="00206150" w:rsidRDefault="001859F2" w:rsidP="00206150">
      <w:pPr>
        <w:pStyle w:val="Akapitzlist"/>
        <w:numPr>
          <w:ilvl w:val="0"/>
          <w:numId w:val="109"/>
        </w:numPr>
        <w:spacing w:after="0" w:line="288" w:lineRule="auto"/>
        <w:rPr>
          <w:rFonts w:cstheme="minorHAnsi"/>
        </w:rPr>
      </w:pPr>
      <w:r w:rsidRPr="00206150">
        <w:rPr>
          <w:rFonts w:cstheme="minorHAnsi"/>
        </w:rPr>
        <w:t>wyeliminować przyczyny ewentualnego podciągania kapilarnego</w:t>
      </w:r>
      <w:r w:rsidR="00E478D2" w:rsidRPr="00206150">
        <w:rPr>
          <w:rFonts w:cstheme="minorHAnsi"/>
        </w:rPr>
        <w:t>,</w:t>
      </w:r>
    </w:p>
    <w:p w:rsidR="001859F2" w:rsidRPr="00206150" w:rsidRDefault="001859F2" w:rsidP="00206150">
      <w:pPr>
        <w:pStyle w:val="Akapitzlist"/>
        <w:numPr>
          <w:ilvl w:val="0"/>
          <w:numId w:val="109"/>
        </w:numPr>
        <w:spacing w:after="0" w:line="288" w:lineRule="auto"/>
        <w:rPr>
          <w:rFonts w:cstheme="minorHAnsi"/>
        </w:rPr>
      </w:pPr>
      <w:r w:rsidRPr="00206150">
        <w:rPr>
          <w:rFonts w:cstheme="minorHAnsi"/>
        </w:rPr>
        <w:t xml:space="preserve"> stosować ciśnienie max. 200 barów</w:t>
      </w:r>
    </w:p>
    <w:p w:rsidR="001859F2" w:rsidRPr="00206150" w:rsidRDefault="001859F2" w:rsidP="00206150">
      <w:pPr>
        <w:spacing w:after="0" w:line="288" w:lineRule="auto"/>
        <w:rPr>
          <w:rFonts w:cstheme="minorHAnsi"/>
        </w:rPr>
      </w:pPr>
      <w:r w:rsidRPr="00206150">
        <w:rPr>
          <w:rFonts w:cstheme="minorHAnsi"/>
        </w:rPr>
        <w:t>4.3 Podłoża z betonu</w:t>
      </w:r>
    </w:p>
    <w:p w:rsidR="001859F2" w:rsidRPr="00206150" w:rsidRDefault="001859F2" w:rsidP="00206150">
      <w:pPr>
        <w:spacing w:after="0" w:line="288" w:lineRule="auto"/>
        <w:rPr>
          <w:rFonts w:cstheme="minorHAnsi"/>
        </w:rPr>
      </w:pPr>
      <w:r w:rsidRPr="00206150">
        <w:rPr>
          <w:rFonts w:cstheme="minorHAnsi"/>
        </w:rPr>
        <w:t xml:space="preserve">Podłoże  Rodzaj  Stan  Wymagane czynności przygotowawcze </w:t>
      </w:r>
    </w:p>
    <w:p w:rsidR="001859F2" w:rsidRPr="00206150" w:rsidRDefault="001859F2" w:rsidP="00206150">
      <w:pPr>
        <w:spacing w:after="0" w:line="288" w:lineRule="auto"/>
        <w:rPr>
          <w:rFonts w:cstheme="minorHAnsi"/>
        </w:rPr>
      </w:pPr>
      <w:r w:rsidRPr="00206150">
        <w:rPr>
          <w:rFonts w:cstheme="minorHAnsi"/>
        </w:rPr>
        <w:t>Mury wykonane z  kurz,  pył  oczyścić  za  pomocą  miękkiej  szczotki,  sprężonego  powietrza ewentualnie  zmyć  wodą  pod  ciśnieniem   i  pozostawić  do wyschnięcia</w:t>
      </w:r>
      <w:r w:rsidR="00E478D2" w:rsidRPr="00206150">
        <w:rPr>
          <w:rFonts w:cstheme="minorHAnsi"/>
        </w:rPr>
        <w:t xml:space="preserve">,  </w:t>
      </w:r>
      <w:r w:rsidRPr="00206150">
        <w:rPr>
          <w:rFonts w:cstheme="minorHAnsi"/>
        </w:rPr>
        <w:t>betonu  towarowego i wykonanego na budowie luźne  resztki  lub wylewki  zaprawy  ze spoin skuć i oczyścić</w:t>
      </w:r>
      <w:r w:rsidR="00E478D2" w:rsidRPr="00206150">
        <w:rPr>
          <w:rFonts w:cstheme="minorHAnsi"/>
        </w:rPr>
        <w:t xml:space="preserve">, </w:t>
      </w:r>
      <w:r w:rsidRPr="00206150">
        <w:rPr>
          <w:rFonts w:cstheme="minorHAnsi"/>
        </w:rPr>
        <w:t xml:space="preserve"> prefabrykowanych elementów betonowych nierówności, defekty  i ubytki</w:t>
      </w:r>
      <w:r w:rsidR="00E478D2" w:rsidRPr="00206150">
        <w:rPr>
          <w:rFonts w:cstheme="minorHAnsi"/>
        </w:rPr>
        <w:t>, s</w:t>
      </w:r>
      <w:r w:rsidRPr="00206150">
        <w:rPr>
          <w:rFonts w:cstheme="minorHAnsi"/>
        </w:rPr>
        <w:t>kuć  z</w:t>
      </w:r>
      <w:r w:rsidR="00E478D2" w:rsidRPr="00206150">
        <w:rPr>
          <w:rFonts w:cstheme="minorHAnsi"/>
        </w:rPr>
        <w:t xml:space="preserve"> frezować</w:t>
      </w:r>
      <w:r w:rsidRPr="00206150">
        <w:rPr>
          <w:rFonts w:cstheme="minorHAnsi"/>
        </w:rPr>
        <w:t xml:space="preserve">  lub  zeszlifować,  ewentualnie  wyrównać  zaprawą wyrównawczą z  ewentualnie  wymaganymi  dla użytych  zapraw  materiałami podkładowymi i  z zachowaniem okresów karencji wilgoć  pozostawić do wyschnięci</w:t>
      </w:r>
      <w:r w:rsidR="00E478D2" w:rsidRPr="00206150">
        <w:rPr>
          <w:rFonts w:cstheme="minorHAnsi"/>
        </w:rPr>
        <w:t xml:space="preserve"> </w:t>
      </w:r>
      <w:r w:rsidRPr="00206150">
        <w:rPr>
          <w:rFonts w:cstheme="minorHAnsi"/>
        </w:rPr>
        <w:t>elementów  betonowych  z warstwą fakturową</w:t>
      </w:r>
      <w:r w:rsidR="00E478D2" w:rsidRPr="00206150">
        <w:rPr>
          <w:rFonts w:cstheme="minorHAnsi"/>
        </w:rPr>
        <w:t xml:space="preserve">. </w:t>
      </w:r>
      <w:r w:rsidRPr="00206150">
        <w:rPr>
          <w:rFonts w:cstheme="minorHAnsi"/>
        </w:rPr>
        <w:t>Wykwity  oczyścić  na  sucho  za  pomocą  szczotki  lub  zmyć  odpowiednio przygotowanym roztworem luźne  i nienośne elementy elewacji  wykuć, wymienić, ewentualnie uzupełnić materiałem murarskim lub zaprawą do betonów z ewentualnie wymaganymi dla użytych zapraw materiałami podkładowymi i z zachowaniem wymaganych okresów karencji  brud, sadza, tłuszcz  zmyć woda pod ciśnieniem  3)  z  ewentualnym dodatkiem detergentów lub specjalnych  środków  czyszczących,  spłukać  czysta  wodą  i pozostawić do wyschnięcia  warstwa  mleczka cementowego Zeszlifować lub oczyścić przez szczotkowanie i odpylić sprężonym powietrzem, ewentualnie zmyć wodą pod ciśnieniem 3)  i pozostawić do wyschnięcia  Resztki  szalunkowych substancji antyadhezyjnych zmyć wodą pod ciśnieniem  z ewentualnym dodatkiem detergentów lub  specjalnych  środków  czyszczących,  spłukać czystą  wodą  i pozostawić do wyschnięcia</w:t>
      </w:r>
    </w:p>
    <w:p w:rsidR="00E478D2" w:rsidRPr="00206150" w:rsidRDefault="001859F2" w:rsidP="00206150">
      <w:pPr>
        <w:pStyle w:val="Akapitzlist"/>
        <w:numPr>
          <w:ilvl w:val="0"/>
          <w:numId w:val="110"/>
        </w:numPr>
        <w:spacing w:after="0" w:line="288" w:lineRule="auto"/>
        <w:rPr>
          <w:rFonts w:cstheme="minorHAnsi"/>
        </w:rPr>
      </w:pPr>
      <w:r w:rsidRPr="00206150">
        <w:rPr>
          <w:rFonts w:cstheme="minorHAnsi"/>
        </w:rPr>
        <w:t>odchyłki powyżej 1 cm sprawdzić zgodnie z testem równości i gładkości</w:t>
      </w:r>
    </w:p>
    <w:p w:rsidR="00E478D2" w:rsidRPr="00206150" w:rsidRDefault="001859F2" w:rsidP="00206150">
      <w:pPr>
        <w:pStyle w:val="Akapitzlist"/>
        <w:numPr>
          <w:ilvl w:val="0"/>
          <w:numId w:val="110"/>
        </w:numPr>
        <w:spacing w:after="0" w:line="288" w:lineRule="auto"/>
        <w:rPr>
          <w:rFonts w:cstheme="minorHAnsi"/>
        </w:rPr>
      </w:pPr>
      <w:r w:rsidRPr="00206150">
        <w:rPr>
          <w:rFonts w:cstheme="minorHAnsi"/>
        </w:rPr>
        <w:t>wyeliminować przyczyny ewentualnego podciągania kapilarnego</w:t>
      </w:r>
    </w:p>
    <w:p w:rsidR="001859F2" w:rsidRPr="00206150" w:rsidRDefault="001859F2" w:rsidP="00206150">
      <w:pPr>
        <w:pStyle w:val="Akapitzlist"/>
        <w:numPr>
          <w:ilvl w:val="0"/>
          <w:numId w:val="110"/>
        </w:numPr>
        <w:spacing w:after="0" w:line="288" w:lineRule="auto"/>
        <w:rPr>
          <w:rFonts w:cstheme="minorHAnsi"/>
        </w:rPr>
      </w:pPr>
      <w:r w:rsidRPr="00206150">
        <w:rPr>
          <w:rFonts w:cstheme="minorHAnsi"/>
        </w:rPr>
        <w:t>stosować ciśnienie max. 200 barów</w:t>
      </w:r>
    </w:p>
    <w:p w:rsidR="001859F2" w:rsidRPr="00206150" w:rsidRDefault="001859F2" w:rsidP="00206150">
      <w:pPr>
        <w:spacing w:after="0" w:line="288" w:lineRule="auto"/>
        <w:rPr>
          <w:rFonts w:cstheme="minorHAnsi"/>
        </w:rPr>
      </w:pPr>
      <w:r w:rsidRPr="00206150">
        <w:rPr>
          <w:rFonts w:cstheme="minorHAnsi"/>
        </w:rPr>
        <w:lastRenderedPageBreak/>
        <w:t>4.4 Podłoża pokryte tynkami i farbami mineralnymi</w:t>
      </w:r>
    </w:p>
    <w:p w:rsidR="001859F2" w:rsidRPr="00206150" w:rsidRDefault="001859F2" w:rsidP="00206150">
      <w:pPr>
        <w:spacing w:after="0" w:line="288" w:lineRule="auto"/>
        <w:rPr>
          <w:rFonts w:cstheme="minorHAnsi"/>
        </w:rPr>
      </w:pPr>
      <w:r w:rsidRPr="00206150">
        <w:rPr>
          <w:rFonts w:cstheme="minorHAnsi"/>
        </w:rPr>
        <w:t>Rodzaj  Stan  Wymagane czynności przygotowawcze</w:t>
      </w:r>
      <w:r w:rsidR="00E478D2" w:rsidRPr="00206150">
        <w:rPr>
          <w:rFonts w:cstheme="minorHAnsi"/>
        </w:rPr>
        <w:t xml:space="preserve"> p</w:t>
      </w:r>
      <w:r w:rsidRPr="00206150">
        <w:rPr>
          <w:rFonts w:cstheme="minorHAnsi"/>
        </w:rPr>
        <w:t>owłoki z farb mineralnych  kurz, pył,  kredowanie</w:t>
      </w:r>
      <w:r w:rsidR="00E478D2" w:rsidRPr="00206150">
        <w:rPr>
          <w:rFonts w:cstheme="minorHAnsi"/>
        </w:rPr>
        <w:t>.</w:t>
      </w:r>
      <w:r w:rsidRPr="00206150">
        <w:rPr>
          <w:rFonts w:cstheme="minorHAnsi"/>
        </w:rPr>
        <w:t xml:space="preserve">  Oczyścić  za  pomocą  szczotkowania  ,  sprężonego  powietrza ewentualnie  zmyć  wodą  pod  ciśnieniem  i  pozostawić  do wyschnięcia  brud, sadza, tłuszcz  zmyć wodą pod ciśnieniem  z  ewentualnym dodatkiem detergentów lub  specjalnych  środków  czyszczących,  spłukać  czysta wodą  i pozostawić do wyschnięcia</w:t>
      </w:r>
    </w:p>
    <w:p w:rsidR="001859F2" w:rsidRPr="00206150" w:rsidRDefault="001859F2" w:rsidP="00206150">
      <w:pPr>
        <w:spacing w:after="0" w:line="288" w:lineRule="auto"/>
        <w:rPr>
          <w:rFonts w:cstheme="minorHAnsi"/>
        </w:rPr>
      </w:pPr>
      <w:r w:rsidRPr="00206150">
        <w:rPr>
          <w:rFonts w:cstheme="minorHAnsi"/>
        </w:rPr>
        <w:t>Złuszczenia,  odpryski odwarstwienia</w:t>
      </w:r>
    </w:p>
    <w:p w:rsidR="001859F2" w:rsidRPr="00206150" w:rsidRDefault="001859F2" w:rsidP="00206150">
      <w:pPr>
        <w:spacing w:after="0" w:line="288" w:lineRule="auto"/>
        <w:rPr>
          <w:rFonts w:cstheme="minorHAnsi"/>
        </w:rPr>
      </w:pPr>
      <w:r w:rsidRPr="00206150">
        <w:rPr>
          <w:rFonts w:cstheme="minorHAnsi"/>
        </w:rPr>
        <w:t>Usunąć  za  pomocą  szczotkowania  i  sprężonego  powietrza  , ewentualnie  zmyć  wodą  pod  ciśnieniem  i pozostawić  do wyschnięcia  kurz, pył,  kredowanie  Oczyścić  za  pomocą  szczotkowania  ,  sprężonego powietrza ewentualnie  zmyć  wodą  pod  ciśnieniem  i  pozostawić  do wyschnięcia Mineralne tynki podkładowe  i nawierzchniowe brud, sadza, tłuszcz  zmyć woda pod ciśnieniem  z  ewentualnym dodatkiem detergentów lub specjalnych  środków  czyszczących,  spłukać  czysta  wodą  i pozostawić do wyschnięcia</w:t>
      </w:r>
    </w:p>
    <w:p w:rsidR="001859F2" w:rsidRPr="00206150" w:rsidRDefault="001859F2" w:rsidP="00206150">
      <w:pPr>
        <w:spacing w:after="0" w:line="288" w:lineRule="auto"/>
        <w:rPr>
          <w:rFonts w:cstheme="minorHAnsi"/>
        </w:rPr>
      </w:pPr>
      <w:r w:rsidRPr="00206150">
        <w:rPr>
          <w:rFonts w:cstheme="minorHAnsi"/>
        </w:rPr>
        <w:t>Miejsca luźne , głuche, odspojone</w:t>
      </w:r>
    </w:p>
    <w:p w:rsidR="001859F2" w:rsidRPr="00206150" w:rsidRDefault="001859F2" w:rsidP="00206150">
      <w:pPr>
        <w:spacing w:after="0" w:line="288" w:lineRule="auto"/>
        <w:rPr>
          <w:rFonts w:cstheme="minorHAnsi"/>
        </w:rPr>
      </w:pPr>
      <w:r w:rsidRPr="00206150">
        <w:rPr>
          <w:rFonts w:cstheme="minorHAnsi"/>
        </w:rPr>
        <w:t>Skuć i oczyścić za pomocą szczotkowania  ewentualnie zmyć wodą pod ciśnieniem  i pozostawić do wyschnięcia</w:t>
      </w:r>
      <w:r w:rsidR="00E478D2" w:rsidRPr="00206150">
        <w:rPr>
          <w:rFonts w:cstheme="minorHAnsi"/>
        </w:rPr>
        <w:t xml:space="preserve">. </w:t>
      </w:r>
      <w:r w:rsidRPr="00206150">
        <w:rPr>
          <w:rFonts w:cstheme="minorHAnsi"/>
        </w:rPr>
        <w:t>Nierówności,  defekty  i ubytki</w:t>
      </w:r>
      <w:r w:rsidR="00E478D2" w:rsidRPr="00206150">
        <w:rPr>
          <w:rFonts w:cstheme="minorHAnsi"/>
        </w:rPr>
        <w:t xml:space="preserve">. </w:t>
      </w:r>
      <w:r w:rsidRPr="00206150">
        <w:rPr>
          <w:rFonts w:cstheme="minorHAnsi"/>
        </w:rPr>
        <w:t xml:space="preserve">Skuć  lub  ewentualnie  wyrównać  zaprawą  tynkarską  lub wyrównawczą  z  ewentualnie  wymaganymi  dla użytych  zapraw materiałami podkładowymi i z zachowaniem okresów karencji </w:t>
      </w:r>
    </w:p>
    <w:p w:rsidR="001859F2" w:rsidRPr="00206150" w:rsidRDefault="001859F2" w:rsidP="00206150">
      <w:pPr>
        <w:spacing w:after="0" w:line="288" w:lineRule="auto"/>
        <w:rPr>
          <w:rFonts w:cstheme="minorHAnsi"/>
        </w:rPr>
      </w:pPr>
      <w:r w:rsidRPr="00206150">
        <w:rPr>
          <w:rFonts w:cstheme="minorHAnsi"/>
        </w:rPr>
        <w:t>Wilgoć  pozostawić do wyschnięcia</w:t>
      </w:r>
    </w:p>
    <w:p w:rsidR="001859F2" w:rsidRPr="00206150" w:rsidRDefault="001859F2" w:rsidP="00206150">
      <w:pPr>
        <w:spacing w:after="0" w:line="288" w:lineRule="auto"/>
        <w:rPr>
          <w:rFonts w:cstheme="minorHAnsi"/>
        </w:rPr>
      </w:pPr>
      <w:r w:rsidRPr="00206150">
        <w:rPr>
          <w:rFonts w:cstheme="minorHAnsi"/>
        </w:rPr>
        <w:t>Wykwity  Oczyścić  na  sucho  za  pomocą  szczotki  lub  zmyć  odpowiednio przygotowanym roztworem</w:t>
      </w:r>
    </w:p>
    <w:p w:rsidR="00E478D2" w:rsidRPr="00206150" w:rsidRDefault="001859F2" w:rsidP="00206150">
      <w:pPr>
        <w:pStyle w:val="Akapitzlist"/>
        <w:numPr>
          <w:ilvl w:val="0"/>
          <w:numId w:val="111"/>
        </w:numPr>
        <w:spacing w:after="0" w:line="288" w:lineRule="auto"/>
        <w:rPr>
          <w:rFonts w:cstheme="minorHAnsi"/>
        </w:rPr>
      </w:pPr>
      <w:r w:rsidRPr="00206150">
        <w:rPr>
          <w:rFonts w:cstheme="minorHAnsi"/>
        </w:rPr>
        <w:t>odchyłki powyżej 1 cm sprawdzić zgodnie z testem równości i gładkości</w:t>
      </w:r>
      <w:r w:rsidR="00E478D2" w:rsidRPr="00206150">
        <w:rPr>
          <w:rFonts w:cstheme="minorHAnsi"/>
        </w:rPr>
        <w:t>,</w:t>
      </w:r>
    </w:p>
    <w:p w:rsidR="00E478D2" w:rsidRPr="00206150" w:rsidRDefault="001859F2" w:rsidP="00206150">
      <w:pPr>
        <w:pStyle w:val="Akapitzlist"/>
        <w:numPr>
          <w:ilvl w:val="0"/>
          <w:numId w:val="111"/>
        </w:numPr>
        <w:spacing w:after="0" w:line="288" w:lineRule="auto"/>
        <w:rPr>
          <w:rFonts w:cstheme="minorHAnsi"/>
        </w:rPr>
      </w:pPr>
      <w:r w:rsidRPr="00206150">
        <w:rPr>
          <w:rFonts w:cstheme="minorHAnsi"/>
        </w:rPr>
        <w:t>wyeliminować przyczyny ewentualnego podciągania kapilarnego</w:t>
      </w:r>
      <w:r w:rsidR="00E478D2" w:rsidRPr="00206150">
        <w:rPr>
          <w:rFonts w:cstheme="minorHAnsi"/>
        </w:rPr>
        <w:t>,</w:t>
      </w:r>
    </w:p>
    <w:p w:rsidR="00E478D2" w:rsidRPr="00206150" w:rsidRDefault="001859F2" w:rsidP="00206150">
      <w:pPr>
        <w:pStyle w:val="Akapitzlist"/>
        <w:numPr>
          <w:ilvl w:val="0"/>
          <w:numId w:val="111"/>
        </w:numPr>
        <w:spacing w:after="0" w:line="288" w:lineRule="auto"/>
        <w:rPr>
          <w:rFonts w:cstheme="minorHAnsi"/>
        </w:rPr>
      </w:pPr>
      <w:r w:rsidRPr="00206150">
        <w:rPr>
          <w:rFonts w:cstheme="minorHAnsi"/>
        </w:rPr>
        <w:t>stosować ciśnienie max.  200 barów</w:t>
      </w:r>
      <w:r w:rsidR="00BF6438" w:rsidRPr="00206150">
        <w:rPr>
          <w:rFonts w:cstheme="minorHAnsi"/>
        </w:rPr>
        <w:t>,</w:t>
      </w:r>
    </w:p>
    <w:p w:rsidR="001859F2" w:rsidRPr="00206150" w:rsidRDefault="001859F2" w:rsidP="00206150">
      <w:pPr>
        <w:pStyle w:val="Akapitzlist"/>
        <w:numPr>
          <w:ilvl w:val="0"/>
          <w:numId w:val="111"/>
        </w:numPr>
        <w:spacing w:after="0" w:line="288" w:lineRule="auto"/>
        <w:rPr>
          <w:rFonts w:cstheme="minorHAnsi"/>
        </w:rPr>
      </w:pPr>
      <w:r w:rsidRPr="00206150">
        <w:rPr>
          <w:rFonts w:cstheme="minorHAnsi"/>
        </w:rPr>
        <w:t>stosowanie środków gruntujących wgłębnych i wzmacniających podłoże jest niewystarczające</w:t>
      </w:r>
    </w:p>
    <w:p w:rsidR="001859F2" w:rsidRPr="00206150" w:rsidRDefault="001859F2" w:rsidP="00206150">
      <w:pPr>
        <w:spacing w:after="0" w:line="288" w:lineRule="auto"/>
        <w:rPr>
          <w:rFonts w:cstheme="minorHAnsi"/>
        </w:rPr>
      </w:pPr>
      <w:r w:rsidRPr="00206150">
        <w:rPr>
          <w:rFonts w:cstheme="minorHAnsi"/>
        </w:rPr>
        <w:t>4.5. Wykonanie próby przyklejania styropianu</w:t>
      </w:r>
    </w:p>
    <w:p w:rsidR="001859F2" w:rsidRPr="00206150" w:rsidRDefault="001859F2" w:rsidP="00206150">
      <w:pPr>
        <w:spacing w:after="0" w:line="288" w:lineRule="auto"/>
        <w:rPr>
          <w:rFonts w:cstheme="minorHAnsi"/>
        </w:rPr>
      </w:pPr>
      <w:r w:rsidRPr="00206150">
        <w:rPr>
          <w:rFonts w:cstheme="minorHAnsi"/>
        </w:rPr>
        <w:t>Powierzchnię ściany należy oczyścić z kurzu, pyłu, cienkich powłok i wypraw (jeżeli uległy w sposób widoczny łuszczeniu) i przykleić w rożnych miejscach 8 - 1 0   próbek styropianu o wymiarach 10x10 cm,  Do przyklejenia styropianu stosować kleje lub masy  klejące.  Masę  klejącą  należy  nałożyć  na  całe  powierzchnie  próbek styropianowych  warstwą  o grubości  około  10  mm,  a  następnie  przyłożyć  i  docisnąć  próbki  styropianowe  do przygotowanych  miejsc  na powierzchni ściany. Po  4  dniach  należy  wykonać  próbę  ręcznego  odrywania przyklejonego  styropianu.</w:t>
      </w:r>
      <w:r w:rsidR="00BF6438" w:rsidRPr="00206150">
        <w:rPr>
          <w:rFonts w:cstheme="minorHAnsi"/>
        </w:rPr>
        <w:t xml:space="preserve"> </w:t>
      </w:r>
      <w:r w:rsidRPr="00206150">
        <w:rPr>
          <w:rFonts w:cstheme="minorHAnsi"/>
        </w:rPr>
        <w:t>Wytrzymałość  podłoża  i przyczepność kleju są wystarczające, jeżeli styropian ulegnie rozerwaniu. Jeżeli próbki styropianu oderwą się od powierzchni ściany wraz z warstwą masy klejącej, oznacza to że podłoże nie zostało prawidłowo oczyszczone lub że wierzchnia warstwa nie ma wystarczającej  wytrzymałości. W takim przypadku należy dokładniej oczyścić powierzchnię  ściany  lub  usunąć  warstwę  i  wykonać  ponownie  próbę  przyklejenia styropianu.  Jeżeli  rozerwanie nastąpi w spoinie klejowej to oznacza, że charakteryzuje się on zbyt niską wytrzymałością i takiego kleju nie wolno stosować.</w:t>
      </w:r>
    </w:p>
    <w:p w:rsidR="001859F2" w:rsidRPr="00206150" w:rsidRDefault="001859F2" w:rsidP="00206150">
      <w:pPr>
        <w:spacing w:after="0" w:line="288" w:lineRule="auto"/>
        <w:rPr>
          <w:rFonts w:cstheme="minorHAnsi"/>
        </w:rPr>
      </w:pPr>
      <w:r w:rsidRPr="00206150">
        <w:rPr>
          <w:rFonts w:cstheme="minorHAnsi"/>
        </w:rPr>
        <w:t>4.6. Gruntowanie podłoża</w:t>
      </w:r>
    </w:p>
    <w:p w:rsidR="001859F2" w:rsidRPr="00206150" w:rsidRDefault="001859F2" w:rsidP="00206150">
      <w:pPr>
        <w:spacing w:after="0" w:line="288" w:lineRule="auto"/>
        <w:rPr>
          <w:rFonts w:cstheme="minorHAnsi"/>
        </w:rPr>
      </w:pPr>
      <w:r w:rsidRPr="00206150">
        <w:rPr>
          <w:rFonts w:cstheme="minorHAnsi"/>
        </w:rPr>
        <w:t>W przypadku podłoży pylących, osypujących się i nadmiernie nasiąkliwych należy zastosować odpowiedni preparat gruntujący, zgodnie z instrukcją stosowania i zaleceniami dostawcy systemu.</w:t>
      </w:r>
    </w:p>
    <w:p w:rsidR="001859F2" w:rsidRPr="00206150" w:rsidRDefault="001859F2" w:rsidP="00206150">
      <w:pPr>
        <w:spacing w:after="0" w:line="288" w:lineRule="auto"/>
        <w:rPr>
          <w:rFonts w:cstheme="minorHAnsi"/>
        </w:rPr>
      </w:pPr>
      <w:r w:rsidRPr="00206150">
        <w:rPr>
          <w:rFonts w:cstheme="minorHAnsi"/>
        </w:rPr>
        <w:t>4.7.  Montaż listwy cokołowej</w:t>
      </w:r>
    </w:p>
    <w:p w:rsidR="001859F2" w:rsidRPr="00206150" w:rsidRDefault="001859F2" w:rsidP="00206150">
      <w:pPr>
        <w:spacing w:after="0" w:line="288" w:lineRule="auto"/>
        <w:rPr>
          <w:rFonts w:cstheme="minorHAnsi"/>
        </w:rPr>
      </w:pPr>
      <w:r w:rsidRPr="00206150">
        <w:rPr>
          <w:rFonts w:cstheme="minorHAnsi"/>
        </w:rPr>
        <w:t>Przed  montażem  listwy  cokołowej  (startowej)  należy  wyznaczyć  wysokość  cokołu  oraz zaznaczyć  ją  np.  przy pomocy  barwionego  sznura.  Listwę  mocuje  się  jako  dolne  wykończenie  ocieplenia.  Montażowy łącznik mechaniczny (najlepiej wbijany z tworzywową tuleją rozprężną) należy umieścić w otworze wzdłużnym z jednej strony profilu, dokładnie wypoziomować i zakotwić w ścianie. Należy montować po 3 łączniki na metr bieżący.</w:t>
      </w:r>
      <w:r w:rsidR="00BF6438" w:rsidRPr="00206150">
        <w:rPr>
          <w:rFonts w:cstheme="minorHAnsi"/>
        </w:rPr>
        <w:t xml:space="preserve"> </w:t>
      </w:r>
      <w:r w:rsidRPr="00206150">
        <w:rPr>
          <w:rFonts w:cstheme="minorHAnsi"/>
        </w:rPr>
        <w:t>Wymagane jest zakotwienie listwy cokołowej w skrajnych otworach po obu stronach profilu. Nierówności ścian należy  wyrównać  przy  pomocy  podkładek  dystansowych z  tworzywa.  Zalecane  jest  wzajemne łączenie  listew specjalnymi klipsami montażowymi, co ułatwia sprawne i poziome ustawienie profilu.</w:t>
      </w:r>
      <w:r w:rsidR="00BF6438" w:rsidRPr="00206150">
        <w:rPr>
          <w:rFonts w:cstheme="minorHAnsi"/>
        </w:rPr>
        <w:t xml:space="preserve"> </w:t>
      </w:r>
      <w:r w:rsidRPr="00206150">
        <w:rPr>
          <w:rFonts w:cstheme="minorHAnsi"/>
        </w:rPr>
        <w:t>W przypadku nieregularnych kształtów budynku (np.  krzywizny) można stosować specjalne listwy z  poprzecznymi nacięciami.</w:t>
      </w:r>
      <w:r w:rsidR="00BF6438" w:rsidRPr="00206150">
        <w:rPr>
          <w:rFonts w:cstheme="minorHAnsi"/>
        </w:rPr>
        <w:t xml:space="preserve">                                                </w:t>
      </w:r>
      <w:r w:rsidRPr="00206150">
        <w:rPr>
          <w:rFonts w:cstheme="minorHAnsi"/>
        </w:rPr>
        <w:t xml:space="preserve">Również wszystkie widoczne powierzchnie, do których należą  ościeża  utworzone z nachodzących ze ściany płyt termoizolacyjnych  czy  też  dolne  i  górne  zakończenia  systemu,  należy  w  pierwszej  kolejności  zwieńczyć </w:t>
      </w:r>
      <w:r w:rsidRPr="00206150">
        <w:rPr>
          <w:rFonts w:cstheme="minorHAnsi"/>
        </w:rPr>
        <w:lastRenderedPageBreak/>
        <w:t xml:space="preserve">odpowiednimi listwami i profilami, a w przypadku ich braku przykleić pasma z siatki z włókna szklanego, aby uzyskać ciągłą, szczelną i pewnie zamocowaną warstwę zbrojoną systemu. Wszystkie  krawędzie  i  płaszczyzny  systemu </w:t>
      </w:r>
      <w:r w:rsidR="00D33A23" w:rsidRPr="00206150">
        <w:rPr>
          <w:rFonts w:cstheme="minorHAnsi"/>
        </w:rPr>
        <w:t>dociepleniowego</w:t>
      </w:r>
      <w:r w:rsidRPr="00206150">
        <w:rPr>
          <w:rFonts w:cstheme="minorHAnsi"/>
        </w:rPr>
        <w:t xml:space="preserve">  muszą  być  bezwzględnie  tak  zaprojektowane, wykonane i obrobione, aby zapewnić ochronę przed otwartym ogniem w przypadku pożaru, pełną szczelność przed zawilgoceniem oraz zniszczeniem przez owady, ptaki lub gryzonie.</w:t>
      </w:r>
    </w:p>
    <w:p w:rsidR="001859F2" w:rsidRPr="00206150" w:rsidRDefault="001859F2" w:rsidP="00206150">
      <w:pPr>
        <w:spacing w:after="0" w:line="288" w:lineRule="auto"/>
        <w:rPr>
          <w:rFonts w:cstheme="minorHAnsi"/>
        </w:rPr>
      </w:pPr>
      <w:r w:rsidRPr="00206150">
        <w:rPr>
          <w:rFonts w:cstheme="minorHAnsi"/>
        </w:rPr>
        <w:t>4.8.  Zabudowa narożników listwą cokołową</w:t>
      </w:r>
    </w:p>
    <w:p w:rsidR="001859F2" w:rsidRPr="00206150" w:rsidRDefault="001859F2" w:rsidP="00206150">
      <w:pPr>
        <w:spacing w:after="0" w:line="288" w:lineRule="auto"/>
        <w:rPr>
          <w:rFonts w:cstheme="minorHAnsi"/>
        </w:rPr>
      </w:pPr>
      <w:r w:rsidRPr="00206150">
        <w:rPr>
          <w:rFonts w:cstheme="minorHAnsi"/>
        </w:rPr>
        <w:t>Na narożnikach budynków listwę cokołową należy docinać, zwykle pod kątem 45  . Są również dostępne specjalne listwy z wykonanymi wstępnie nacięciami, ułatwiające ich montaż na narożnikach.</w:t>
      </w:r>
    </w:p>
    <w:p w:rsidR="001859F2" w:rsidRPr="00206150" w:rsidRDefault="001859F2" w:rsidP="00206150">
      <w:pPr>
        <w:spacing w:after="0" w:line="288" w:lineRule="auto"/>
        <w:rPr>
          <w:rFonts w:cstheme="minorHAnsi"/>
        </w:rPr>
      </w:pPr>
      <w:r w:rsidRPr="00206150">
        <w:rPr>
          <w:rFonts w:cstheme="minorHAnsi"/>
        </w:rPr>
        <w:t>4.9. Przygotowanie zaprawy i mas klejących</w:t>
      </w:r>
    </w:p>
    <w:p w:rsidR="001859F2" w:rsidRPr="00206150" w:rsidRDefault="001859F2" w:rsidP="00206150">
      <w:pPr>
        <w:spacing w:after="0" w:line="288" w:lineRule="auto"/>
        <w:rPr>
          <w:rFonts w:cstheme="minorHAnsi"/>
        </w:rPr>
      </w:pPr>
      <w:r w:rsidRPr="00206150">
        <w:rPr>
          <w:rFonts w:cstheme="minorHAnsi"/>
        </w:rPr>
        <w:t xml:space="preserve">Do klejenia izolacji termicznej, w przypadku typowych podłoży budowlanych, używa się fabrycznie  przygotowanych zapraw  klejowych  na  bazie  cementu  z  dodatkiem  polimeru  </w:t>
      </w:r>
      <w:r w:rsidR="00D33A23" w:rsidRPr="00206150">
        <w:rPr>
          <w:rFonts w:cstheme="minorHAnsi"/>
        </w:rPr>
        <w:t>dyspergowanego</w:t>
      </w:r>
      <w:r w:rsidRPr="00206150">
        <w:rPr>
          <w:rFonts w:cstheme="minorHAnsi"/>
        </w:rPr>
        <w:t>,  gotowych  do  użycia  po wymieszaniu na budowie z woda lub dyspersyjne masy klejowe, dające po wymieszaniu z cementem zaprawę klejową.  Do zastosowań specjalnych możliwe jest również użycie odpowiednich mas klejowych do przyklejania płyt i wykonywania warstw izolacji przeciwwilgociowych poniżej poziomu terenu. Zaprawę klejową należy przygotować według zaleceń producenta (instrukcje i karty techniczne).</w:t>
      </w:r>
      <w:r w:rsidR="00BF6438" w:rsidRPr="00206150">
        <w:rPr>
          <w:rFonts w:cstheme="minorHAnsi"/>
        </w:rPr>
        <w:t xml:space="preserve">                                                                                                               </w:t>
      </w:r>
      <w:r w:rsidRPr="00206150">
        <w:rPr>
          <w:rFonts w:cstheme="minorHAnsi"/>
        </w:rPr>
        <w:t>Zaprawa klejąca, do mocowania płyt styropianowych do podłoża  uzyskiwana przez zarobienie wodą fabrycznie przygotowanej suchej mieszanki, w proporcji podanej przez producenta.</w:t>
      </w:r>
      <w:r w:rsidR="00BF6438" w:rsidRPr="00206150">
        <w:rPr>
          <w:rFonts w:cstheme="minorHAnsi"/>
        </w:rPr>
        <w:t xml:space="preserve">                                                                                            </w:t>
      </w:r>
      <w:r w:rsidRPr="00206150">
        <w:rPr>
          <w:rFonts w:cstheme="minorHAnsi"/>
        </w:rPr>
        <w:t>Masa klejąca do wykonywania warstwy zbrojonej na płytach styropianowych pod wyprawę tynkarską,  dostarczana w postaci gotowej do stosowania. Warstwa masy klejącej na płytach styropianowych powinna mieć grubość 3-5mm.</w:t>
      </w:r>
    </w:p>
    <w:p w:rsidR="001859F2" w:rsidRPr="00206150" w:rsidRDefault="001859F2" w:rsidP="00206150">
      <w:pPr>
        <w:spacing w:after="0" w:line="288" w:lineRule="auto"/>
        <w:rPr>
          <w:rFonts w:cstheme="minorHAnsi"/>
        </w:rPr>
      </w:pPr>
      <w:r w:rsidRPr="00206150">
        <w:rPr>
          <w:rFonts w:cstheme="minorHAnsi"/>
        </w:rPr>
        <w:t>4.10.  Mocowanie płyt styropianowych do podłoża</w:t>
      </w:r>
    </w:p>
    <w:p w:rsidR="001859F2" w:rsidRPr="00206150" w:rsidRDefault="001859F2" w:rsidP="00206150">
      <w:pPr>
        <w:spacing w:after="0" w:line="288" w:lineRule="auto"/>
        <w:rPr>
          <w:rFonts w:cstheme="minorHAnsi"/>
        </w:rPr>
      </w:pPr>
      <w:r w:rsidRPr="00206150">
        <w:rPr>
          <w:rFonts w:cstheme="minorHAnsi"/>
        </w:rPr>
        <w:t>Przyklejanie płyt styropianowych</w:t>
      </w:r>
    </w:p>
    <w:p w:rsidR="001859F2" w:rsidRPr="00206150" w:rsidRDefault="001859F2" w:rsidP="00206150">
      <w:pPr>
        <w:spacing w:after="0" w:line="288" w:lineRule="auto"/>
        <w:rPr>
          <w:rFonts w:cstheme="minorHAnsi"/>
        </w:rPr>
      </w:pPr>
      <w:r w:rsidRPr="00206150">
        <w:rPr>
          <w:rFonts w:cstheme="minorHAnsi"/>
        </w:rPr>
        <w:t>Metoda grzebieniowa</w:t>
      </w:r>
    </w:p>
    <w:p w:rsidR="001859F2" w:rsidRPr="00206150" w:rsidRDefault="001859F2" w:rsidP="00206150">
      <w:pPr>
        <w:spacing w:after="0" w:line="288" w:lineRule="auto"/>
        <w:rPr>
          <w:rFonts w:cstheme="minorHAnsi"/>
        </w:rPr>
      </w:pPr>
      <w:r w:rsidRPr="00206150">
        <w:rPr>
          <w:rFonts w:cstheme="minorHAnsi"/>
        </w:rPr>
        <w:t>Najkorzystniejsza , ale możliwa do stosowania wyłącznie na równych podłożach.</w:t>
      </w:r>
      <w:r w:rsidR="00BF6438" w:rsidRPr="00206150">
        <w:rPr>
          <w:rFonts w:cstheme="minorHAnsi"/>
        </w:rPr>
        <w:t xml:space="preserve"> </w:t>
      </w:r>
      <w:r w:rsidRPr="00206150">
        <w:rPr>
          <w:rFonts w:cstheme="minorHAnsi"/>
        </w:rPr>
        <w:t>Zaprawę klejącą należy nakładać na całą powierzchnię płyty termoizolacyjnej przy użyciu pacy zębatej (zęby ok.  10 x 10 mm).</w:t>
      </w:r>
      <w:r w:rsidR="00BF6438" w:rsidRPr="00206150">
        <w:rPr>
          <w:rFonts w:cstheme="minorHAnsi"/>
        </w:rPr>
        <w:t xml:space="preserve"> </w:t>
      </w:r>
      <w:r w:rsidRPr="00206150">
        <w:rPr>
          <w:rFonts w:cstheme="minorHAnsi"/>
        </w:rPr>
        <w:t>Przed rozpoczęciem prac związanych z przyklejaniem płyt termoizolacyjnych należy na ścianie poprowadzić linki pomocnicze w kierunkach poziomych i pionowych celem określenia ewentualnych odchyleń od płaszczyzny i w razie konieczności podłoże odpowiednio przygotować (patrz pkt 5.1.).  Linki te będą pomocne przy bieżącej kontroli równości przyklejanych płyt.  Każdą płytę termoizolacyjną z nałożoną zaprawą klejąca przyciskamy do ściany i lekko ją przesuwamy w celu skutecznego rozprowadzenia kleju. Zaleca się ułożenie najniższego pasa na wypoziomowanej listwie cokołowej. Płyty  należy  układać  od  dołu  do  góry  rozmieszczając  pasami  poziomymi,  z  przewiązaniem na  narożach  „na mijankę" (minięcie krawędzi pionowych min.  15 cm).  Nie dotyczy to wyklejania ościeży otworów.</w:t>
      </w:r>
      <w:r w:rsidR="00BF6438" w:rsidRPr="00206150">
        <w:rPr>
          <w:rFonts w:cstheme="minorHAnsi"/>
        </w:rPr>
        <w:t xml:space="preserve"> </w:t>
      </w:r>
      <w:r w:rsidRPr="00206150">
        <w:rPr>
          <w:rFonts w:cstheme="minorHAnsi"/>
        </w:rPr>
        <w:t>Płyty  należy  dociskać  równomiernie,  np.  drewniana  paca  o  dużej  powierzchni,  sprawdzając  na  bieżąco  przy pomocy poziomnicy równość powierzchni. Brzeg płyt musi być całkowicie przyklejony. Prawidłowość mocowania po zaschnięciu kleju można sprawdzić poprzez ucisk naroży - przy prawidłowo zamocowanej płycie nie powinno następować jej ugięcie.  Krawędzie  płyt  dociskać</w:t>
      </w:r>
      <w:r w:rsidR="00BF6438" w:rsidRPr="00206150">
        <w:rPr>
          <w:rFonts w:cstheme="minorHAnsi"/>
        </w:rPr>
        <w:t xml:space="preserve"> </w:t>
      </w:r>
      <w:r w:rsidRPr="00206150">
        <w:rPr>
          <w:rFonts w:cstheme="minorHAnsi"/>
        </w:rPr>
        <w:t>szczelnie  do  siebie.  Po  stwardnieniu  kleju  ewentualne  szczeliny  wynikające  z dopuszczalnych tolerancji płyt termoizolacyjnych większe niż 2 mm należy wypełnić klinami z tej samej izolacji. W  przypadku  szczelin  mniejszych niż  4  mm  -  w  systemach  z  zastosowaniem  płyt  styropianowych  -  do  ich wypełniania można użyć zalecanych przez producenta systemu mas uszczelniających. W celu uniknięcia powstania otwartej spoiny pionowej należy po przyciśnięciu płyty, a przed przyklejeniem kolejnej płyty,  usunąć  nadmiar  wypływającego  spod  niej  kleju.  Zabieg taki  należy  również  wykonać  na  narożnikach zewnętrznych budynku.</w:t>
      </w:r>
    </w:p>
    <w:p w:rsidR="001859F2" w:rsidRPr="00206150" w:rsidRDefault="001859F2" w:rsidP="00206150">
      <w:pPr>
        <w:spacing w:after="0" w:line="288" w:lineRule="auto"/>
        <w:rPr>
          <w:rFonts w:cstheme="minorHAnsi"/>
        </w:rPr>
      </w:pPr>
      <w:r w:rsidRPr="00206150">
        <w:rPr>
          <w:rFonts w:cstheme="minorHAnsi"/>
        </w:rPr>
        <w:t>UWAGA:  klej nie może znaleźć się na bocznych krawędziach płyt.</w:t>
      </w:r>
    </w:p>
    <w:p w:rsidR="001859F2" w:rsidRPr="00206150" w:rsidRDefault="001859F2" w:rsidP="00206150">
      <w:pPr>
        <w:spacing w:after="0" w:line="288" w:lineRule="auto"/>
        <w:rPr>
          <w:rFonts w:cstheme="minorHAnsi"/>
        </w:rPr>
      </w:pPr>
      <w:r w:rsidRPr="00206150">
        <w:rPr>
          <w:rFonts w:cstheme="minorHAnsi"/>
        </w:rPr>
        <w:t>Każdorazowo  należy  używać  pełnych  płyt  i  ich  połówek  zachowując  ich  przewiązanie  (nie  dotyczy  krawędzi ościeży). Nie należy używać płyt wyszczerbionych, wgniecionych czy połamanych. Przycinanie płyt wystających poza naroża ścian możliwe jest dopiero po związaniu kleju.  Należy zachować przesunięcie styków płyt względem krawędzi ościeży na szerokość min.  10 cm</w:t>
      </w:r>
    </w:p>
    <w:p w:rsidR="001859F2" w:rsidRPr="00206150" w:rsidRDefault="001859F2" w:rsidP="00206150">
      <w:pPr>
        <w:spacing w:after="0" w:line="288" w:lineRule="auto"/>
        <w:rPr>
          <w:rFonts w:cstheme="minorHAnsi"/>
        </w:rPr>
      </w:pPr>
      <w:r w:rsidRPr="00206150">
        <w:rPr>
          <w:rFonts w:cstheme="minorHAnsi"/>
        </w:rPr>
        <w:t>UWAGA:  niedopuszczalne  jest  pokrywanie  się  krawędzi  płyt  termoizolacyjnych  z  krawędziami  naroży otworów w elewacjach.</w:t>
      </w:r>
    </w:p>
    <w:p w:rsidR="001859F2" w:rsidRPr="00206150" w:rsidRDefault="001859F2" w:rsidP="00206150">
      <w:pPr>
        <w:spacing w:after="0" w:line="288" w:lineRule="auto"/>
        <w:rPr>
          <w:rFonts w:cstheme="minorHAnsi"/>
        </w:rPr>
      </w:pPr>
      <w:r w:rsidRPr="00206150">
        <w:rPr>
          <w:rFonts w:cstheme="minorHAnsi"/>
        </w:rPr>
        <w:lastRenderedPageBreak/>
        <w:t>Płytę termoizolacyjną należy pozostawić lekko wysuniętą poza narożnik, w celu późniejszego, przycięcia jej wzdłuż prowadnicy. Narożnikowe krawędzie płyt termoizolacyjnych, zaleca się przeszlifować płasko, wzdłuż prowadnicy.</w:t>
      </w:r>
    </w:p>
    <w:p w:rsidR="001859F2" w:rsidRPr="00206150" w:rsidRDefault="001859F2" w:rsidP="00206150">
      <w:pPr>
        <w:spacing w:after="0" w:line="288" w:lineRule="auto"/>
        <w:rPr>
          <w:rFonts w:cstheme="minorHAnsi"/>
        </w:rPr>
      </w:pPr>
      <w:r w:rsidRPr="00206150">
        <w:rPr>
          <w:rFonts w:cstheme="minorHAnsi"/>
        </w:rPr>
        <w:t>4.11.  Szlifowanie płyt termoizolacyjnych</w:t>
      </w:r>
    </w:p>
    <w:p w:rsidR="001859F2" w:rsidRPr="00206150" w:rsidRDefault="001859F2" w:rsidP="00206150">
      <w:pPr>
        <w:spacing w:after="0" w:line="288" w:lineRule="auto"/>
        <w:rPr>
          <w:rFonts w:cstheme="minorHAnsi"/>
        </w:rPr>
      </w:pPr>
      <w:r w:rsidRPr="00206150">
        <w:rPr>
          <w:rFonts w:cstheme="minorHAnsi"/>
        </w:rPr>
        <w:t>Nierówności i uskoki powierzchni płyt termoizolacyjnych należy zeszlifować do uzyskania jednolitej płaszczyzny (powierzchni).  Jest  to  istotny  element  procesu,  decydujący  o  równości  ocieplanej  powierzchni  oraz  o zużyciu materiałów w dalszych etapach. Szlifowanie należy przeprowadzać w taki sposób, aby unikać zanieczyszczania okolicy pyłem, najlepiej poprzez stosowanie urządzeń z odsysaniem urobku do pojemników szczelnych.</w:t>
      </w:r>
    </w:p>
    <w:p w:rsidR="001859F2" w:rsidRPr="00206150" w:rsidRDefault="001859F2" w:rsidP="00206150">
      <w:pPr>
        <w:spacing w:after="0" w:line="288" w:lineRule="auto"/>
        <w:rPr>
          <w:rFonts w:cstheme="minorHAnsi"/>
        </w:rPr>
      </w:pPr>
      <w:r w:rsidRPr="00206150">
        <w:rPr>
          <w:rFonts w:cstheme="minorHAnsi"/>
        </w:rPr>
        <w:t>4.12. Mocowanie płyt termoizolacyjnych przy pomocy łączników mechanicznych</w:t>
      </w:r>
    </w:p>
    <w:p w:rsidR="001859F2" w:rsidRPr="00206150" w:rsidRDefault="00BF6438" w:rsidP="00206150">
      <w:pPr>
        <w:spacing w:after="0" w:line="288" w:lineRule="auto"/>
        <w:rPr>
          <w:rFonts w:cstheme="minorHAnsi"/>
        </w:rPr>
      </w:pPr>
      <w:r w:rsidRPr="00206150">
        <w:rPr>
          <w:rFonts w:cstheme="minorHAnsi"/>
        </w:rPr>
        <w:t>I</w:t>
      </w:r>
      <w:r w:rsidR="001859F2" w:rsidRPr="00206150">
        <w:rPr>
          <w:rFonts w:cstheme="minorHAnsi"/>
        </w:rPr>
        <w:t>lość,  rodzaj  i  długość  łączników  mechanicznych  winna  być  szczegółowo  określona  w dokumentacji technicznej</w:t>
      </w:r>
      <w:r w:rsidRPr="00206150">
        <w:rPr>
          <w:rFonts w:cstheme="minorHAnsi"/>
        </w:rPr>
        <w:t xml:space="preserve">, </w:t>
      </w:r>
      <w:r w:rsidR="001859F2" w:rsidRPr="00206150">
        <w:rPr>
          <w:rFonts w:cstheme="minorHAnsi"/>
        </w:rPr>
        <w:t>rodzaj łączników zależny jest od rodzaju podłoża, w którym łączniki te mają być osadzane oraz zastosowanego materiału termoizolacyjnego</w:t>
      </w:r>
      <w:r w:rsidRPr="00206150">
        <w:rPr>
          <w:rFonts w:cstheme="minorHAnsi"/>
        </w:rPr>
        <w:t xml:space="preserve">. </w:t>
      </w:r>
      <w:r w:rsidR="001859F2" w:rsidRPr="00206150">
        <w:rPr>
          <w:rFonts w:cstheme="minorHAnsi"/>
        </w:rPr>
        <w:t xml:space="preserve"> Do mocowania płyt styropianowych możliwe jest stosowanie łączników z trzpieniem tworzywowym lub stalowym a w przypadku wełny mineralnej</w:t>
      </w:r>
      <w:r w:rsidRPr="00206150">
        <w:rPr>
          <w:rFonts w:cstheme="minorHAnsi"/>
        </w:rPr>
        <w:t xml:space="preserve"> </w:t>
      </w:r>
      <w:r w:rsidR="001859F2" w:rsidRPr="00206150">
        <w:rPr>
          <w:rFonts w:cstheme="minorHAnsi"/>
        </w:rPr>
        <w:t xml:space="preserve">-  wyłącznie z trzpieniem stalowym. </w:t>
      </w:r>
      <w:r w:rsidRPr="00206150">
        <w:rPr>
          <w:rFonts w:cstheme="minorHAnsi"/>
        </w:rPr>
        <w:t xml:space="preserve">                                              W</w:t>
      </w:r>
      <w:r w:rsidR="001859F2" w:rsidRPr="00206150">
        <w:rPr>
          <w:rFonts w:cstheme="minorHAnsi"/>
        </w:rPr>
        <w:t xml:space="preserve">  przypadku  podłoży  gazobetonowych  i  z  pustaków  ceramicznych  o  poprzecznym  układzie komór powietrznych należy zachować szczególną ostrożność przy doborze łączników i stosować łączniki przeznaczone do tego rodzaju podłoża (posiadające dopuszczenie dostosowania)</w:t>
      </w:r>
      <w:r w:rsidRPr="00206150">
        <w:rPr>
          <w:rFonts w:cstheme="minorHAnsi"/>
        </w:rPr>
        <w:t>.                                                                                                         W</w:t>
      </w:r>
      <w:r w:rsidR="001859F2" w:rsidRPr="00206150">
        <w:rPr>
          <w:rFonts w:cstheme="minorHAnsi"/>
        </w:rPr>
        <w:t xml:space="preserve">   podłoży  o  wątpliwej  nośności,  w  szczególności  zbudowanych  z  materiałów szczelinowych zalecane jest wykonanie prób wyrywania łączników.</w:t>
      </w:r>
      <w:r w:rsidRPr="00206150">
        <w:rPr>
          <w:rFonts w:cstheme="minorHAnsi"/>
        </w:rPr>
        <w:t xml:space="preserve">                                                                                                                                                             </w:t>
      </w:r>
      <w:r w:rsidR="001859F2" w:rsidRPr="00206150">
        <w:rPr>
          <w:rFonts w:cstheme="minorHAnsi"/>
        </w:rPr>
        <w:t xml:space="preserve"> </w:t>
      </w:r>
      <w:r w:rsidRPr="00206150">
        <w:rPr>
          <w:rFonts w:cstheme="minorHAnsi"/>
        </w:rPr>
        <w:t>Ł</w:t>
      </w:r>
      <w:r w:rsidR="001859F2" w:rsidRPr="00206150">
        <w:rPr>
          <w:rFonts w:cstheme="minorHAnsi"/>
        </w:rPr>
        <w:t>ączniki mechaniczne należy osadzać po stwardnieniu kleju, lecz nie wcześniej niż po upływie 24 h od czasu przyklejenia płyt.</w:t>
      </w:r>
      <w:r w:rsidRPr="00206150">
        <w:rPr>
          <w:rFonts w:cstheme="minorHAnsi"/>
        </w:rPr>
        <w:t xml:space="preserve"> </w:t>
      </w:r>
      <w:r w:rsidR="001859F2" w:rsidRPr="00206150">
        <w:rPr>
          <w:rFonts w:cstheme="minorHAnsi"/>
        </w:rPr>
        <w:t>Wymagania techniczne dotyczące łączników mechanicznych do mocowania izolacji termicznej ze styropianu:</w:t>
      </w:r>
      <w:r w:rsidRPr="00206150">
        <w:rPr>
          <w:rFonts w:cstheme="minorHAnsi"/>
        </w:rPr>
        <w:t xml:space="preserve">                                                                                                                                                                                                  </w:t>
      </w:r>
      <w:r w:rsidR="001859F2" w:rsidRPr="00206150">
        <w:rPr>
          <w:rFonts w:cstheme="minorHAnsi"/>
        </w:rPr>
        <w:t>Trzpień łącznika  Z tworzywa sztucznego wzmocniony, bądź stalowy ocynkowany z główką z tworzywa eliminującą powstawanie mostków cieplnych</w:t>
      </w:r>
      <w:r w:rsidRPr="00206150">
        <w:rPr>
          <w:rFonts w:cstheme="minorHAnsi"/>
        </w:rPr>
        <w:t xml:space="preserve"> .                                                                                                                                                                            </w:t>
      </w:r>
      <w:r w:rsidR="001859F2" w:rsidRPr="00206150">
        <w:rPr>
          <w:rFonts w:cstheme="minorHAnsi"/>
        </w:rPr>
        <w:t xml:space="preserve"> Sposób montażu  Wbicie lub wkręcenie trzpienia</w:t>
      </w:r>
      <w:r w:rsidRPr="00206150">
        <w:rPr>
          <w:rFonts w:cstheme="minorHAnsi"/>
        </w:rPr>
        <w:t>.</w:t>
      </w:r>
      <w:r w:rsidRPr="00206150">
        <w:rPr>
          <w:rFonts w:cstheme="minorHAnsi"/>
        </w:rPr>
        <w:tab/>
      </w:r>
      <w:r w:rsidRPr="00206150">
        <w:rPr>
          <w:rFonts w:cstheme="minorHAnsi"/>
        </w:rPr>
        <w:tab/>
      </w:r>
      <w:r w:rsidRPr="00206150">
        <w:rPr>
          <w:rFonts w:cstheme="minorHAnsi"/>
        </w:rPr>
        <w:tab/>
      </w:r>
      <w:r w:rsidRPr="00206150">
        <w:rPr>
          <w:rFonts w:cstheme="minorHAnsi"/>
        </w:rPr>
        <w:tab/>
      </w:r>
      <w:r w:rsidRPr="00206150">
        <w:rPr>
          <w:rFonts w:cstheme="minorHAnsi"/>
        </w:rPr>
        <w:tab/>
      </w:r>
      <w:r w:rsidRPr="00206150">
        <w:rPr>
          <w:rFonts w:cstheme="minorHAnsi"/>
        </w:rPr>
        <w:tab/>
      </w:r>
      <w:r w:rsidRPr="00206150">
        <w:rPr>
          <w:rFonts w:cstheme="minorHAnsi"/>
        </w:rPr>
        <w:tab/>
        <w:t xml:space="preserve">                       </w:t>
      </w:r>
      <w:r w:rsidR="001859F2" w:rsidRPr="00206150">
        <w:rPr>
          <w:rFonts w:cstheme="minorHAnsi"/>
        </w:rPr>
        <w:t>Talerzyk  Średnica  min.  60mm.  Powierzchnia  chropowata  z  otworami, zapewniająca przyczepność zaprawy klejącej</w:t>
      </w:r>
      <w:r w:rsidRPr="00206150">
        <w:rPr>
          <w:rFonts w:cstheme="minorHAnsi"/>
        </w:rPr>
        <w:t xml:space="preserve">.                                                                                                                                                                                                                    </w:t>
      </w:r>
      <w:r w:rsidR="001859F2" w:rsidRPr="00206150">
        <w:rPr>
          <w:rFonts w:cstheme="minorHAnsi"/>
        </w:rPr>
        <w:t>Mostki cieplne  Budowa łącznika minimalizująca powstawanie mostków cieplnych</w:t>
      </w:r>
      <w:r w:rsidRPr="00206150">
        <w:rPr>
          <w:rFonts w:cstheme="minorHAnsi"/>
        </w:rPr>
        <w:t xml:space="preserve">.                                                                                                </w:t>
      </w:r>
      <w:r w:rsidR="001859F2" w:rsidRPr="00206150">
        <w:rPr>
          <w:rFonts w:cstheme="minorHAnsi"/>
        </w:rPr>
        <w:t>Głębokość zakotwienia  Zależna od podłoża i zgodna z dopuszczeniem dla danego typu łącznika</w:t>
      </w:r>
      <w:r w:rsidRPr="00206150">
        <w:rPr>
          <w:rFonts w:cstheme="minorHAnsi"/>
        </w:rPr>
        <w:t xml:space="preserve">.                                                          </w:t>
      </w:r>
      <w:r w:rsidR="001859F2" w:rsidRPr="00206150">
        <w:rPr>
          <w:rFonts w:cstheme="minorHAnsi"/>
        </w:rPr>
        <w:t>Liczba łączników  Musi wynikać z obliczeń statycznych jest zależna od strefy oraz wysokości  wbudowania łącznika.  Ilość  łączników  nie  może  być mniejsza niż 4 szt./lm  2</w:t>
      </w:r>
      <w:r w:rsidRPr="00206150">
        <w:rPr>
          <w:rFonts w:cstheme="minorHAnsi"/>
        </w:rPr>
        <w:t xml:space="preserve">.                                                                                                          </w:t>
      </w:r>
      <w:r w:rsidR="001859F2" w:rsidRPr="00206150">
        <w:rPr>
          <w:rFonts w:cstheme="minorHAnsi"/>
        </w:rPr>
        <w:t xml:space="preserve"> Rozmieszczenie łączników  Zgodne z projektem, według wytycznych dostawcy systemu</w:t>
      </w:r>
    </w:p>
    <w:p w:rsidR="001859F2" w:rsidRPr="00206150" w:rsidRDefault="001859F2" w:rsidP="00206150">
      <w:pPr>
        <w:spacing w:after="0" w:line="288" w:lineRule="auto"/>
        <w:rPr>
          <w:rFonts w:cstheme="minorHAnsi"/>
        </w:rPr>
      </w:pPr>
      <w:r w:rsidRPr="00206150">
        <w:rPr>
          <w:rFonts w:cstheme="minorHAnsi"/>
        </w:rPr>
        <w:t>4.13. Wymagana ilość i rozkład łączników</w:t>
      </w:r>
    </w:p>
    <w:p w:rsidR="001859F2" w:rsidRPr="00206150" w:rsidRDefault="001859F2" w:rsidP="00206150">
      <w:pPr>
        <w:spacing w:after="0" w:line="288" w:lineRule="auto"/>
        <w:rPr>
          <w:rFonts w:cstheme="minorHAnsi"/>
        </w:rPr>
      </w:pPr>
      <w:r w:rsidRPr="00206150">
        <w:rPr>
          <w:rFonts w:cstheme="minorHAnsi"/>
        </w:rPr>
        <w:t>Informacje  o  rodzaju,  ilości  i  rozmieszczeniu  łączników  mechanicznych  powinien  zawierać  projekt  techniczny ocieplenia budynku. Wielkości te zależne są m.in. od strefy obciążenia wiatrem, w której znajduje się budynek oraz od wysokości i miejsca wbudowania łącznika. Ilość łączników nie może być mniejsza niż 4 szt./lm 2  powierzchni elewacji.  Przy narożnikach budynku w tzw. „strefie narożnej" wymagane jest zwiększenie ilości łączników do  6 szt./lm 2  . W  pierwszej kolejności  łączniki  mechaniczne należy osadzać  w  narożach  płyt.  Odległość  pomiędzy skrajnymi łącznikami  a  krawędzią  budynku  powinna  wynosić  w  przypadku  ściany  murowanej  co  najmniej  10 cm,  a  w przypadku ściany z betonu co najmniej 5 cm</w:t>
      </w:r>
      <w:r w:rsidR="00BF6438"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4.14.  Montaż łączników mechanicznych</w:t>
      </w:r>
    </w:p>
    <w:p w:rsidR="001859F2" w:rsidRPr="00206150" w:rsidRDefault="001859F2" w:rsidP="00206150">
      <w:pPr>
        <w:spacing w:after="0" w:line="288" w:lineRule="auto"/>
        <w:rPr>
          <w:rFonts w:cstheme="minorHAnsi"/>
        </w:rPr>
      </w:pPr>
      <w:r w:rsidRPr="00206150">
        <w:rPr>
          <w:rFonts w:cstheme="minorHAnsi"/>
        </w:rPr>
        <w:t>Łączniki po uprzednim nawierceniu otworu w ścianie poprzez płytę izolacyjną zostają osadzone w ścianie, po czym trzpień mocujący zostaje wkręcony za pomocą wiertarki z wkrętakiem (w przypadku łączników wkręcanych) lub wbity (w łącznikach wbijanych). Niedopuszczalne  jest  zerwanie  przez  łączniki  struktury  izolacji.  Główka  łącznika powinna  być zlicowana  z powierzchnią płyt termoizolacyjnych (w wyjątkowych wypadkach może wystawać max.  1 mm ponad płaszczyznę płyt).</w:t>
      </w:r>
    </w:p>
    <w:p w:rsidR="001859F2" w:rsidRPr="00206150" w:rsidRDefault="001859F2" w:rsidP="00206150">
      <w:pPr>
        <w:spacing w:after="0" w:line="288" w:lineRule="auto"/>
        <w:rPr>
          <w:rFonts w:cstheme="minorHAnsi"/>
        </w:rPr>
      </w:pPr>
      <w:r w:rsidRPr="00206150">
        <w:rPr>
          <w:rFonts w:cstheme="minorHAnsi"/>
        </w:rPr>
        <w:t>UWAGA :  niedopuszczalne jest pominiecie klejenia płyt i stosowanie wyłącznie łączników mechanicznych - przyklejenie zapobiega przesuwaniu się ich względem podłoża</w:t>
      </w:r>
    </w:p>
    <w:p w:rsidR="001859F2" w:rsidRPr="00206150" w:rsidRDefault="001859F2" w:rsidP="00206150">
      <w:pPr>
        <w:spacing w:after="0" w:line="288" w:lineRule="auto"/>
        <w:rPr>
          <w:rFonts w:cstheme="minorHAnsi"/>
        </w:rPr>
      </w:pPr>
      <w:r w:rsidRPr="00206150">
        <w:rPr>
          <w:rFonts w:cstheme="minorHAnsi"/>
        </w:rPr>
        <w:t>4.13. Obróbki blacharskie</w:t>
      </w:r>
    </w:p>
    <w:p w:rsidR="001859F2" w:rsidRPr="00206150" w:rsidRDefault="001859F2" w:rsidP="00206150">
      <w:pPr>
        <w:spacing w:after="0" w:line="288" w:lineRule="auto"/>
        <w:rPr>
          <w:rFonts w:cstheme="minorHAnsi"/>
        </w:rPr>
      </w:pPr>
      <w:r w:rsidRPr="00206150">
        <w:rPr>
          <w:rFonts w:cstheme="minorHAnsi"/>
        </w:rPr>
        <w:lastRenderedPageBreak/>
        <w:t>Obróbki  blacharskie  muszą  być  zamontowane  w  sposób  stabilny  i  zapewniający  odprowadzenie  wody  poza powierzchnię  elewacji.  Należy  je  tak  ukształtować,  aby  ich  krawędź  oddalona  była  od  docelowej powierzchni elewacji o ok. 4 cm  Obróbki blacharskie</w:t>
      </w:r>
      <w:r w:rsidR="00BF6438" w:rsidRPr="00206150">
        <w:rPr>
          <w:rFonts w:cstheme="minorHAnsi"/>
        </w:rPr>
        <w:t xml:space="preserve"> </w:t>
      </w:r>
      <w:r w:rsidRPr="00206150">
        <w:rPr>
          <w:rFonts w:cstheme="minorHAnsi"/>
        </w:rPr>
        <w:t>należy wykonać najpóźniej przed wykonywaniem warstwy zbrojonej, w sposób zapewniający we wszystkich fazach prac należytą ochronę powierzchni przed wodami opadowymi i spływającymi.</w:t>
      </w:r>
      <w:r w:rsidR="00A45E62" w:rsidRPr="00206150">
        <w:rPr>
          <w:rFonts w:cstheme="minorHAnsi"/>
        </w:rPr>
        <w:t xml:space="preserve"> </w:t>
      </w:r>
      <w:r w:rsidRPr="00206150">
        <w:rPr>
          <w:rFonts w:cstheme="minorHAnsi"/>
        </w:rPr>
        <w:t xml:space="preserve">Niedopuszczalne jest przenoszenie drgań blacharki bezpośrednio na cienkowarstwowy element wykończeniowy. </w:t>
      </w:r>
      <w:r w:rsidR="00A45E62" w:rsidRPr="00206150">
        <w:rPr>
          <w:rFonts w:cstheme="minorHAnsi"/>
        </w:rPr>
        <w:t xml:space="preserve"> </w:t>
      </w:r>
      <w:r w:rsidRPr="00206150">
        <w:rPr>
          <w:rFonts w:cstheme="minorHAnsi"/>
        </w:rPr>
        <w:t>Wszelkie uszczelnienia styków izolacji termicznej z elementami wykonanymi z materiałów o innej rozszerzalności wykonać z użyciem przeznaczonych do tego celu kitów lub taśm uszczelniających w sposób podany w projekcie lub zestawieniach rozwiązań szczegółów podanych przez producenta systemu.</w:t>
      </w:r>
    </w:p>
    <w:p w:rsidR="001859F2" w:rsidRPr="00206150" w:rsidRDefault="001859F2" w:rsidP="00206150">
      <w:pPr>
        <w:spacing w:after="0" w:line="288" w:lineRule="auto"/>
        <w:rPr>
          <w:rFonts w:cstheme="minorHAnsi"/>
        </w:rPr>
      </w:pPr>
      <w:r w:rsidRPr="00206150">
        <w:rPr>
          <w:rFonts w:cstheme="minorHAnsi"/>
        </w:rPr>
        <w:t>4.14.  Ocieplenie ścian w strefach narażonych na wilgoć i wodę rozbryzgową</w:t>
      </w:r>
    </w:p>
    <w:p w:rsidR="001859F2" w:rsidRPr="00206150" w:rsidRDefault="001859F2" w:rsidP="00206150">
      <w:pPr>
        <w:spacing w:after="0" w:line="288" w:lineRule="auto"/>
        <w:rPr>
          <w:rFonts w:cstheme="minorHAnsi"/>
        </w:rPr>
      </w:pPr>
      <w:r w:rsidRPr="00206150">
        <w:rPr>
          <w:rFonts w:cstheme="minorHAnsi"/>
        </w:rPr>
        <w:t>W przypadku kontynuacji ocieplenia w strefie cokołowej budynku, czy też pod ziemią (ocieplenie ścian piwnicznych) należy  uwzględnić  odmienne obciążenia  mechaniczne  oraz  często  stałe  zawilgocenie.  W  strefach  tych  wolno stosować tylko i wyłącznie wzajemnie do siebie dopasowane systemowe komponenty.</w:t>
      </w:r>
      <w:r w:rsidR="00A45E62" w:rsidRPr="00206150">
        <w:rPr>
          <w:rFonts w:cstheme="minorHAnsi"/>
        </w:rPr>
        <w:t xml:space="preserve"> </w:t>
      </w:r>
      <w:r w:rsidRPr="00206150">
        <w:rPr>
          <w:rFonts w:cstheme="minorHAnsi"/>
        </w:rPr>
        <w:t>Sposób wykonania ocieplenia strefy cokołowej oraz połączenia jej z częścią podziemną powinny być zamieszczone w dokumentacji projektowej w postaci szczegółowych rysunków.  Do ocieplania</w:t>
      </w:r>
      <w:r w:rsidR="00A45E62" w:rsidRPr="00206150">
        <w:rPr>
          <w:rFonts w:cstheme="minorHAnsi"/>
        </w:rPr>
        <w:t xml:space="preserve"> </w:t>
      </w:r>
      <w:r w:rsidRPr="00206150">
        <w:rPr>
          <w:rFonts w:cstheme="minorHAnsi"/>
        </w:rPr>
        <w:t>fundamentów lub ścian piwnic służą specjalne odmiany styropianu EPS P o jeszcze większej niż tradycyjny styropian odporności  na wodę i wilgoć. W przypadku zaś użycia płyt z polistyrenu ekstrudowanego ,  które  maja  być pokryte  warstwą  zbrojoną  i  ewentualnie  tynkiem  nawierzchniowym,  należy  stosować wyłącznie płyty o powierzchni szorstkiej oznaczone symbolem XPS.</w:t>
      </w:r>
    </w:p>
    <w:p w:rsidR="001859F2" w:rsidRPr="00206150" w:rsidRDefault="001859F2" w:rsidP="00206150">
      <w:pPr>
        <w:spacing w:after="0" w:line="288" w:lineRule="auto"/>
        <w:rPr>
          <w:rFonts w:cstheme="minorHAnsi"/>
        </w:rPr>
      </w:pPr>
      <w:r w:rsidRPr="00206150">
        <w:rPr>
          <w:rFonts w:cstheme="minorHAnsi"/>
        </w:rPr>
        <w:t>4.15.  Obróbka szczególnych miejsc elewacji</w:t>
      </w:r>
    </w:p>
    <w:p w:rsidR="001859F2" w:rsidRPr="00206150" w:rsidRDefault="001859F2" w:rsidP="00206150">
      <w:pPr>
        <w:spacing w:after="0" w:line="288" w:lineRule="auto"/>
        <w:rPr>
          <w:rFonts w:cstheme="minorHAnsi"/>
        </w:rPr>
      </w:pPr>
      <w:r w:rsidRPr="00206150">
        <w:rPr>
          <w:rFonts w:cstheme="minorHAnsi"/>
        </w:rPr>
        <w:t>Szczególne  miejsca  elewacji  należy  obrobić  w  sposób  podany  w  projekcie  lub  w  zestawieniach  rozwiązań szczegółów podanych przez producenta systemu.</w:t>
      </w:r>
    </w:p>
    <w:p w:rsidR="001859F2" w:rsidRPr="00206150" w:rsidRDefault="001859F2" w:rsidP="00206150">
      <w:pPr>
        <w:spacing w:after="0" w:line="288" w:lineRule="auto"/>
        <w:rPr>
          <w:rFonts w:cstheme="minorHAnsi"/>
        </w:rPr>
      </w:pPr>
      <w:r w:rsidRPr="00206150">
        <w:rPr>
          <w:rFonts w:cstheme="minorHAnsi"/>
        </w:rPr>
        <w:t>4.16.  Szczeliny dylatacyjne</w:t>
      </w:r>
    </w:p>
    <w:p w:rsidR="001859F2" w:rsidRPr="00206150" w:rsidRDefault="001859F2" w:rsidP="00206150">
      <w:pPr>
        <w:spacing w:after="0" w:line="288" w:lineRule="auto"/>
        <w:rPr>
          <w:rFonts w:cstheme="minorHAnsi"/>
        </w:rPr>
      </w:pPr>
      <w:r w:rsidRPr="00206150">
        <w:rPr>
          <w:rFonts w:cstheme="minorHAnsi"/>
        </w:rPr>
        <w:t xml:space="preserve">Szczeliny dylatacyjne w elementach budynku lub między nimi powinny zostać przeniesione na ocieplaną elewację. </w:t>
      </w:r>
    </w:p>
    <w:p w:rsidR="001859F2" w:rsidRPr="00206150" w:rsidRDefault="001859F2" w:rsidP="00206150">
      <w:pPr>
        <w:spacing w:after="0" w:line="288" w:lineRule="auto"/>
        <w:rPr>
          <w:rFonts w:cstheme="minorHAnsi"/>
        </w:rPr>
      </w:pPr>
      <w:r w:rsidRPr="00206150">
        <w:rPr>
          <w:rFonts w:cstheme="minorHAnsi"/>
        </w:rPr>
        <w:t>Zwykle do wykonania szczelin stosuje się dwie metody:</w:t>
      </w:r>
    </w:p>
    <w:p w:rsidR="001859F2" w:rsidRPr="00206150" w:rsidRDefault="001859F2" w:rsidP="00206150">
      <w:pPr>
        <w:pStyle w:val="Akapitzlist"/>
        <w:numPr>
          <w:ilvl w:val="0"/>
          <w:numId w:val="112"/>
        </w:numPr>
        <w:spacing w:after="0" w:line="288" w:lineRule="auto"/>
        <w:rPr>
          <w:rFonts w:cstheme="minorHAnsi"/>
        </w:rPr>
      </w:pPr>
      <w:r w:rsidRPr="00206150">
        <w:rPr>
          <w:rFonts w:cstheme="minorHAnsi"/>
        </w:rPr>
        <w:t>Wykonanie szczelin dylatacyjnych z zastosowaniem profilu  dylatacyjnego ściennego lub narożnego</w:t>
      </w:r>
      <w:r w:rsidR="00A45E62" w:rsidRPr="00206150">
        <w:rPr>
          <w:rFonts w:cstheme="minorHAnsi"/>
        </w:rPr>
        <w:t xml:space="preserve">, </w:t>
      </w:r>
      <w:r w:rsidRPr="00206150">
        <w:rPr>
          <w:rFonts w:cstheme="minorHAnsi"/>
        </w:rPr>
        <w:t xml:space="preserve">W warstwie materiału ocieplającego (ponad szczeliną w murze) wykonuje się równomierną pionową lub poziomą szczelinę o szerokości ok.  15 mm. Krawędzie szczeliny należy wyrównać. Materiał </w:t>
      </w:r>
      <w:r w:rsidR="00D33A23" w:rsidRPr="00206150">
        <w:rPr>
          <w:rFonts w:cstheme="minorHAnsi"/>
        </w:rPr>
        <w:t>dociepleniowy</w:t>
      </w:r>
      <w:r w:rsidRPr="00206150">
        <w:rPr>
          <w:rFonts w:cstheme="minorHAnsi"/>
        </w:rPr>
        <w:t xml:space="preserve"> na szerokości ok. 20 cm  po obu stronach szczeliny należy płasko zeszlifować i pokryć zaprawą klejącą. Profil dylatacyjny ścisnąć i taśmę elastyczną profilu wsunąć do szczeliny. Kątowniki profilu dylatacyjnego oraz paski z siatki zbrojącej ułożyć</w:t>
      </w:r>
      <w:r w:rsidR="00A45E62" w:rsidRPr="00206150">
        <w:rPr>
          <w:rFonts w:cstheme="minorHAnsi"/>
        </w:rPr>
        <w:t xml:space="preserve"> </w:t>
      </w:r>
      <w:r w:rsidRPr="00206150">
        <w:rPr>
          <w:rFonts w:cstheme="minorHAnsi"/>
        </w:rPr>
        <w:t xml:space="preserve">w zaprawie klejącej nałożonej uprzednio na materiale </w:t>
      </w:r>
      <w:r w:rsidR="00D33A23" w:rsidRPr="00206150">
        <w:rPr>
          <w:rFonts w:cstheme="minorHAnsi"/>
        </w:rPr>
        <w:t>dociepleniowym</w:t>
      </w:r>
      <w:r w:rsidRPr="00206150">
        <w:rPr>
          <w:rFonts w:cstheme="minorHAnsi"/>
        </w:rPr>
        <w:t xml:space="preserve"> i całość przeszpachlować. Profile ścienne szczelin dylatacyjnych osadza się od dołu do góry. Sąsiadujące profile muszą nachodzić na siebie (górny na dolny) minimum 2cm.</w:t>
      </w:r>
    </w:p>
    <w:p w:rsidR="001859F2" w:rsidRPr="00206150" w:rsidRDefault="001859F2" w:rsidP="00206150">
      <w:pPr>
        <w:spacing w:after="0" w:line="288" w:lineRule="auto"/>
        <w:rPr>
          <w:rFonts w:cstheme="minorHAnsi"/>
        </w:rPr>
      </w:pPr>
      <w:r w:rsidRPr="00206150">
        <w:rPr>
          <w:rFonts w:cstheme="minorHAnsi"/>
        </w:rPr>
        <w:t>UWAGA:</w:t>
      </w:r>
    </w:p>
    <w:p w:rsidR="001859F2" w:rsidRPr="00206150" w:rsidRDefault="001859F2" w:rsidP="00206150">
      <w:pPr>
        <w:spacing w:after="0" w:line="288" w:lineRule="auto"/>
        <w:rPr>
          <w:rFonts w:cstheme="minorHAnsi"/>
        </w:rPr>
      </w:pPr>
      <w:r w:rsidRPr="00206150">
        <w:rPr>
          <w:rFonts w:cstheme="minorHAnsi"/>
        </w:rPr>
        <w:t>nie wolno dopuścić do zabrudzenia szczeliny profilu dylatacyjnego zaprawą. W tym celu profil na czas obróbki należy zamknąć np. wsuwając w szczelinę pasek  styropianu Przebieg prac przy montażu profili narożnych jest podobny jak w przypadku profili ściennych.</w:t>
      </w:r>
    </w:p>
    <w:p w:rsidR="001859F2" w:rsidRPr="00206150" w:rsidRDefault="001859F2" w:rsidP="00206150">
      <w:pPr>
        <w:pStyle w:val="Akapitzlist"/>
        <w:numPr>
          <w:ilvl w:val="0"/>
          <w:numId w:val="112"/>
        </w:numPr>
        <w:spacing w:after="0" w:line="288" w:lineRule="auto"/>
        <w:rPr>
          <w:rFonts w:cstheme="minorHAnsi"/>
        </w:rPr>
      </w:pPr>
      <w:r w:rsidRPr="00206150">
        <w:rPr>
          <w:rFonts w:cstheme="minorHAnsi"/>
        </w:rPr>
        <w:t>Wykonanie szczelin dylatacyjnych bez użycia profili</w:t>
      </w:r>
      <w:r w:rsidR="00A45E62" w:rsidRPr="00206150">
        <w:rPr>
          <w:rFonts w:cstheme="minorHAnsi"/>
        </w:rPr>
        <w:t xml:space="preserve">. </w:t>
      </w:r>
      <w:r w:rsidRPr="00206150">
        <w:rPr>
          <w:rFonts w:cstheme="minorHAnsi"/>
        </w:rPr>
        <w:t xml:space="preserve">Rozwiązanie dylatacji w inny sposób niż z użyciem specjalnych profili jest możliwe wyłącznie, jeśli taki sposób został podany w dokumentacji projektowej. Projektant w tym przypadku zobowiązany jest zamieścić opis oraz rozwiązanie w  postaci szczegółowych rysunków. Przy obróbce ościeży okiennych i drzwiowych zaleca się stosowanie specjalnych profili </w:t>
      </w:r>
      <w:r w:rsidR="00D33A23" w:rsidRPr="00206150">
        <w:rPr>
          <w:rFonts w:cstheme="minorHAnsi"/>
        </w:rPr>
        <w:t>ochronno</w:t>
      </w:r>
      <w:r w:rsidRPr="00206150">
        <w:rPr>
          <w:rFonts w:cstheme="minorHAnsi"/>
        </w:rPr>
        <w:t xml:space="preserve"> uszczelniających lub  samo  rozprężnej  taśmy  poliuretanowej.  Sposób  wykonania  oraz  materiały powinny  być  sprecyzowane  w projekcie technicznym. Gotowymi rozwiązaniami dysponują też zwykle </w:t>
      </w:r>
      <w:proofErr w:type="spellStart"/>
      <w:r w:rsidRPr="00206150">
        <w:rPr>
          <w:rFonts w:cstheme="minorHAnsi"/>
        </w:rPr>
        <w:t>systemodawcy</w:t>
      </w:r>
      <w:proofErr w:type="spellEnd"/>
      <w:r w:rsidRPr="00206150">
        <w:rPr>
          <w:rFonts w:cstheme="minorHAnsi"/>
        </w:rPr>
        <w:t xml:space="preserve">. Należy starannie ocieplić zewnętrzne powierzchnie ościeży otworów okiennych. Ze względów technicznych izolacja musi tam mieć mniejsza grubość niż izolacja układana na ścianach (nie może przekroczyć szerokości ościeżnicy, lecz nie powinna być mniejsza niż 2 cm). Pozostawienie powierzchni ościeży otworów okiennych bez ocieplenia  może  doprowadzić  do  przemarzania  ściany  wokół  okien  i  pojawienia  się  pleśni  na wewnętrznej  powierzchni otworów okiennych, wokół ościeżnicy. W związku z tym zalecane jest stosowanie </w:t>
      </w:r>
      <w:r w:rsidRPr="00206150">
        <w:rPr>
          <w:rFonts w:cstheme="minorHAnsi"/>
        </w:rPr>
        <w:lastRenderedPageBreak/>
        <w:t>stolarki o szerszych ościeżnicach i/lub wykonanie termoizolacji tej strefy z materiałów o niższym współczynniku przewodzenia ciepła .</w:t>
      </w:r>
    </w:p>
    <w:p w:rsidR="001859F2" w:rsidRPr="00206150" w:rsidRDefault="001859F2" w:rsidP="00206150">
      <w:pPr>
        <w:spacing w:after="0" w:line="288" w:lineRule="auto"/>
        <w:rPr>
          <w:rFonts w:cstheme="minorHAnsi"/>
        </w:rPr>
      </w:pPr>
      <w:r w:rsidRPr="00206150">
        <w:rPr>
          <w:rFonts w:cstheme="minorHAnsi"/>
        </w:rPr>
        <w:t>4.19 Wykonanie warstwy zbrojonej</w:t>
      </w:r>
    </w:p>
    <w:p w:rsidR="001859F2" w:rsidRPr="00206150" w:rsidRDefault="001859F2" w:rsidP="00206150">
      <w:pPr>
        <w:spacing w:after="0" w:line="288" w:lineRule="auto"/>
        <w:rPr>
          <w:rFonts w:cstheme="minorHAnsi"/>
        </w:rPr>
      </w:pPr>
      <w:r w:rsidRPr="00206150">
        <w:rPr>
          <w:rFonts w:cstheme="minorHAnsi"/>
        </w:rPr>
        <w:t>4.19.1 Zbrojenie przy narożach okien, drzwi i innych otworów w elewacji</w:t>
      </w:r>
    </w:p>
    <w:p w:rsidR="001859F2" w:rsidRPr="00206150" w:rsidRDefault="001859F2" w:rsidP="00206150">
      <w:pPr>
        <w:spacing w:after="0" w:line="288" w:lineRule="auto"/>
        <w:rPr>
          <w:rFonts w:cstheme="minorHAnsi"/>
        </w:rPr>
      </w:pPr>
      <w:r w:rsidRPr="00206150">
        <w:rPr>
          <w:rFonts w:cstheme="minorHAnsi"/>
        </w:rPr>
        <w:t xml:space="preserve">Powyżej i poniżej krawędzi otworów okien i drzwi, w celu zabezpieczenia przed zwiększonymi </w:t>
      </w:r>
      <w:r w:rsidR="00D33A23" w:rsidRPr="00206150">
        <w:rPr>
          <w:rFonts w:cstheme="minorHAnsi"/>
        </w:rPr>
        <w:t>naprężeniem</w:t>
      </w:r>
      <w:r w:rsidRPr="00206150">
        <w:rPr>
          <w:rFonts w:cstheme="minorHAnsi"/>
        </w:rPr>
        <w:t>, na warstwę materiału izolacyjnego naklejamy pod  kątem 45 paski tkaniny z włókna szklanego, o wymiarach minimum 25 x 35 cm</w:t>
      </w:r>
    </w:p>
    <w:p w:rsidR="001859F2" w:rsidRPr="00206150" w:rsidRDefault="001859F2" w:rsidP="00206150">
      <w:pPr>
        <w:spacing w:after="0" w:line="288" w:lineRule="auto"/>
        <w:rPr>
          <w:rFonts w:cstheme="minorHAnsi"/>
        </w:rPr>
      </w:pPr>
      <w:r w:rsidRPr="00206150">
        <w:rPr>
          <w:rFonts w:cstheme="minorHAnsi"/>
        </w:rPr>
        <w:t>4.19.2 Warstwa zbrojona</w:t>
      </w:r>
    </w:p>
    <w:p w:rsidR="001859F2" w:rsidRPr="00206150" w:rsidRDefault="001859F2" w:rsidP="00206150">
      <w:pPr>
        <w:spacing w:after="0" w:line="288" w:lineRule="auto"/>
        <w:rPr>
          <w:rFonts w:cstheme="minorHAnsi"/>
        </w:rPr>
      </w:pPr>
      <w:r w:rsidRPr="00206150">
        <w:rPr>
          <w:rFonts w:cstheme="minorHAnsi"/>
        </w:rPr>
        <w:t xml:space="preserve">Warstwę zbrojoną wykonuje się najwcześniej po upływie 24 godzin od montażu płyt termoizolacyjnych. Po tym czasie na płyty termoizolacyjne nakłada się zaprawę lub masę klejącą  i rozprowadza się ją równomiernie pacą ze stali nierdzewnej (np. „zębatą" o wielkości zębów 10-12 mm) tworząc warstwę z materiału klejącego na powierzchni nieco większej od przyciętego pasa siatki zbrojącej.  Na tak przygotowanej warstwie natychmiast rozkłada się siatkę </w:t>
      </w:r>
      <w:r w:rsidR="00A45E62" w:rsidRPr="00206150">
        <w:rPr>
          <w:rFonts w:cstheme="minorHAnsi"/>
        </w:rPr>
        <w:t>z</w:t>
      </w:r>
      <w:r w:rsidRPr="00206150">
        <w:rPr>
          <w:rFonts w:cstheme="minorHAnsi"/>
        </w:rPr>
        <w:t>brojącą i zatapia w niej przy użyciu pacy ze stali nierdzewnej, szpachlując na gładko. Siatka  zbrojąca  powinna  być niewidoczna  i  całkowicie  zatopiona  w  warstwie  materiału  klejącego.  Warstwa zaprawy/masy  klejącej  z zatopioną  siatką  zbrojącą  tworzy  warstwę  zbrojoną.  Grubość  warstwy  zbrojonej  po stwardnieniu  powinna być zgodna z określaną przez producenta systemu.</w:t>
      </w:r>
    </w:p>
    <w:p w:rsidR="001859F2" w:rsidRPr="00206150" w:rsidRDefault="001859F2" w:rsidP="00206150">
      <w:pPr>
        <w:spacing w:after="0" w:line="288" w:lineRule="auto"/>
        <w:rPr>
          <w:rFonts w:cstheme="minorHAnsi"/>
        </w:rPr>
      </w:pPr>
      <w:r w:rsidRPr="00206150">
        <w:rPr>
          <w:rFonts w:cstheme="minorHAnsi"/>
        </w:rPr>
        <w:t xml:space="preserve">Siatkę zbrojącą należy układać na zakład o szerokości kilku cm (dokładną szerokość zakładu siatki zbrojącej  podaje </w:t>
      </w:r>
      <w:proofErr w:type="spellStart"/>
      <w:r w:rsidRPr="00206150">
        <w:rPr>
          <w:rFonts w:cstheme="minorHAnsi"/>
        </w:rPr>
        <w:t>systemodawca</w:t>
      </w:r>
      <w:proofErr w:type="spellEnd"/>
      <w:r w:rsidRPr="00206150">
        <w:rPr>
          <w:rFonts w:cstheme="minorHAnsi"/>
        </w:rPr>
        <w:t xml:space="preserve"> w specyfikacji technicznej sytemu), względnie wyprowadzić poza krawędzie otworów okiennych i drzwiowych.  Po nałożeniu siatki w pobliżu  haków rusztowania itp.  na nacięcie nakłada się dodatkowy pasek siatki i zatapia ją w masie klejącej.  Przy wykańczaniu cokołu z zastosowaniem listwy cokołowej zatopioną siatkę należy ściąć po dolnej  krawędzi listwy.</w:t>
      </w:r>
    </w:p>
    <w:p w:rsidR="001859F2" w:rsidRPr="00206150" w:rsidRDefault="001859F2" w:rsidP="00206150">
      <w:pPr>
        <w:spacing w:after="0" w:line="288" w:lineRule="auto"/>
        <w:rPr>
          <w:rFonts w:cstheme="minorHAnsi"/>
        </w:rPr>
      </w:pPr>
      <w:r w:rsidRPr="00206150">
        <w:rPr>
          <w:rFonts w:cstheme="minorHAnsi"/>
        </w:rPr>
        <w:t>4.20 Wyprawa zewnętrzna</w:t>
      </w:r>
    </w:p>
    <w:p w:rsidR="001859F2" w:rsidRPr="00206150" w:rsidRDefault="001859F2" w:rsidP="00206150">
      <w:pPr>
        <w:spacing w:after="0" w:line="288" w:lineRule="auto"/>
        <w:rPr>
          <w:rFonts w:cstheme="minorHAnsi"/>
        </w:rPr>
      </w:pPr>
      <w:r w:rsidRPr="00206150">
        <w:rPr>
          <w:rFonts w:cstheme="minorHAnsi"/>
        </w:rPr>
        <w:t>Wierzchnią  wyprawę  tynkarską  należy  nakładać  po  dokładnym  wyschnięciu  warstwy  zbrojonej,  nie  wcześniej jednak niż po 48godzinach.Wyprawy tynkarskie mogą posiadać różne faktury zgodne z kartami technicznymi i próbkami producenta. Ze względu  na  rozszerzalność  termiczną,  gładkie  faktury  powierzchni  tynków  w  systemach  ociepleń  nie  są wskazane. Tynki cienkowarstwowe gładkie (o uziarnieniu poniżej  1 mm), tworzą zbyt cienką warstwę zewnętrzną i dlatego ich stosowanie jako samodzielnej warstwy na dużych powierzchniach nie jest zalecane. Wyprawy  tynkarskie gładkie  (o  uziarnieniu  do  1  mm)  można  stosować  jako  tynki  uzupełniające  na  małych powierzchniach nie podlegających ociepleniu (na przykład wnętrza ekranów balkonowych ).  Malowanie  elewacji  (o  ile  występuje) należy  wykonywać  na  tynkach  dobrze  wyschniętych.  Malowanie  tynków mineralnych farbami fasadowymi rekomendowanymi i dopuszczonymi przez producenta systemu jest zalecane. W wyniku malowania tynku mineralnego farbą zmniejsza się znacząco chłonność wilgoci przez tynk mineralny oraz znacznie  zmniejsza  się zdolność  tynków  mineralnych  do  zabrudzeń.  Pokrywanie  powierzchni  tynku  powłoką malarską ma przede wszystkim zabezpieczyć powierzchnię tynku przed  niekorzystnym oddziaływaniem warunków atmosferycznych i środowiskowych, przy jednoczesnym uzyskaniu efektu estetycznego.</w:t>
      </w:r>
    </w:p>
    <w:p w:rsidR="001859F2" w:rsidRPr="00206150" w:rsidRDefault="001859F2" w:rsidP="00206150">
      <w:pPr>
        <w:spacing w:after="0" w:line="288" w:lineRule="auto"/>
        <w:rPr>
          <w:rFonts w:cstheme="minorHAnsi"/>
        </w:rPr>
      </w:pPr>
      <w:r w:rsidRPr="00206150">
        <w:rPr>
          <w:rFonts w:cstheme="minorHAnsi"/>
        </w:rPr>
        <w:t>5. KONTROLA JAKOŚCI ROBÓT</w:t>
      </w:r>
    </w:p>
    <w:p w:rsidR="001859F2" w:rsidRPr="00206150" w:rsidRDefault="001859F2" w:rsidP="00206150">
      <w:pPr>
        <w:spacing w:after="0" w:line="288" w:lineRule="auto"/>
        <w:rPr>
          <w:rFonts w:cstheme="minorHAnsi"/>
        </w:rPr>
      </w:pPr>
      <w:r w:rsidRPr="00206150">
        <w:rPr>
          <w:rFonts w:cstheme="minorHAnsi"/>
        </w:rPr>
        <w:t>5.1. Kontrola jakości materiałów .</w:t>
      </w:r>
    </w:p>
    <w:p w:rsidR="001859F2" w:rsidRPr="00206150" w:rsidRDefault="001859F2" w:rsidP="00206150">
      <w:pPr>
        <w:spacing w:after="0" w:line="288" w:lineRule="auto"/>
        <w:rPr>
          <w:rFonts w:cstheme="minorHAnsi"/>
        </w:rPr>
      </w:pPr>
      <w:r w:rsidRPr="00206150">
        <w:rPr>
          <w:rFonts w:cstheme="minorHAnsi"/>
        </w:rPr>
        <w:t>Wszystkie materiały do wykonania robót muszą odpowiadać wymaganiom dokumentacji  projektowej i specyfikacji technicznej oraz posiadać świadectwa jakości producenta i uzyskać akceptację inspektora nadzoru.</w:t>
      </w:r>
    </w:p>
    <w:p w:rsidR="001859F2" w:rsidRPr="00206150" w:rsidRDefault="001859F2" w:rsidP="00206150">
      <w:pPr>
        <w:spacing w:after="0" w:line="288" w:lineRule="auto"/>
        <w:rPr>
          <w:rFonts w:cstheme="minorHAnsi"/>
        </w:rPr>
      </w:pPr>
      <w:r w:rsidRPr="00206150">
        <w:rPr>
          <w:rFonts w:cstheme="minorHAnsi"/>
        </w:rPr>
        <w:t>5.2.  Kontrola jakości robót.</w:t>
      </w:r>
    </w:p>
    <w:p w:rsidR="001859F2" w:rsidRPr="00206150" w:rsidRDefault="001859F2" w:rsidP="00206150">
      <w:pPr>
        <w:spacing w:after="0" w:line="288" w:lineRule="auto"/>
        <w:rPr>
          <w:rFonts w:cstheme="minorHAnsi"/>
        </w:rPr>
      </w:pPr>
      <w:r w:rsidRPr="00206150">
        <w:rPr>
          <w:rFonts w:cstheme="minorHAnsi"/>
        </w:rPr>
        <w:t>Kontrola jakości wykonania  robót, polega na zgodności wykonania robót z dokumentacją projektową i poleceniami inspektora  nadzoru.</w:t>
      </w:r>
    </w:p>
    <w:p w:rsidR="001859F2" w:rsidRPr="00206150" w:rsidRDefault="001859F2" w:rsidP="00206150">
      <w:pPr>
        <w:spacing w:after="0" w:line="288" w:lineRule="auto"/>
        <w:rPr>
          <w:rFonts w:cstheme="minorHAnsi"/>
        </w:rPr>
      </w:pPr>
      <w:r w:rsidRPr="00206150">
        <w:rPr>
          <w:rFonts w:cstheme="minorHAnsi"/>
        </w:rPr>
        <w:t>Kontroli podlega wykonanie:</w:t>
      </w:r>
    </w:p>
    <w:p w:rsidR="001859F2" w:rsidRPr="00206150" w:rsidRDefault="001859F2" w:rsidP="00206150">
      <w:pPr>
        <w:spacing w:after="0" w:line="288" w:lineRule="auto"/>
        <w:rPr>
          <w:rFonts w:cstheme="minorHAnsi"/>
        </w:rPr>
      </w:pPr>
      <w:r w:rsidRPr="00206150">
        <w:rPr>
          <w:rFonts w:cstheme="minorHAnsi"/>
        </w:rPr>
        <w:t>Kontrola  przygotowania podłoża  polega  na  sprawdzeniu  czy  podłoże  zostało  oczyszczone,  zmyte,  wyrównane, wzmocnione,  czy  dokonano uzupełnienia ubytków w zakresie koniecznym.</w:t>
      </w:r>
      <w:r w:rsidR="00A45E62" w:rsidRPr="00206150">
        <w:rPr>
          <w:rFonts w:cstheme="minorHAnsi"/>
        </w:rPr>
        <w:t xml:space="preserve">                                                                                             </w:t>
      </w:r>
      <w:r w:rsidRPr="00206150">
        <w:rPr>
          <w:rFonts w:cstheme="minorHAnsi"/>
        </w:rPr>
        <w:t xml:space="preserve">Kontrola przyklejania płyt izolacyjnych  polega na sprawdzeniu:  równości i ciągłości powierzchni,  układu i szerokości spoin.  Kontrola osadzenia łączników mechanicznych polega  na  sprawdzeniu  liczby  i  rozmieszczenia  łączników </w:t>
      </w:r>
      <w:r w:rsidRPr="00206150">
        <w:rPr>
          <w:rFonts w:cstheme="minorHAnsi"/>
        </w:rPr>
        <w:lastRenderedPageBreak/>
        <w:t>mechanicznych.  W  przypadku  podłoży o  wątpliwej nośności, w szczególności zbudowanych z materiałów szczelinowych zalecane jest wykonanie prób wyrywania łączników).</w:t>
      </w:r>
    </w:p>
    <w:p w:rsidR="001859F2" w:rsidRPr="00206150" w:rsidRDefault="001859F2" w:rsidP="00206150">
      <w:pPr>
        <w:spacing w:after="0" w:line="288" w:lineRule="auto"/>
        <w:rPr>
          <w:rFonts w:cstheme="minorHAnsi"/>
        </w:rPr>
      </w:pPr>
      <w:r w:rsidRPr="00206150">
        <w:rPr>
          <w:rFonts w:cstheme="minorHAnsi"/>
        </w:rPr>
        <w:t>Kontrola wykonania warstwy zbrojonej  polega  na:  sprawdzeniu  prawidłowości  zatopienia  siatki  zbrojącej  w masie  klejącej,  wielkości  zakładów  siatki zbrojącej, grubości warstwy zbrojonej, równości, przestrzegania czasu i warunków twardnienia warstwy zbrojonej przed przystąpieniem do dalszych prac.</w:t>
      </w:r>
    </w:p>
    <w:p w:rsidR="001859F2" w:rsidRPr="00206150" w:rsidRDefault="001859F2" w:rsidP="00206150">
      <w:pPr>
        <w:spacing w:after="0" w:line="288" w:lineRule="auto"/>
        <w:rPr>
          <w:rFonts w:cstheme="minorHAnsi"/>
        </w:rPr>
      </w:pPr>
      <w:r w:rsidRPr="00206150">
        <w:rPr>
          <w:rFonts w:cstheme="minorHAnsi"/>
        </w:rPr>
        <w:t>Kontroli  podlega  również  prawidłowość  wykonania  obrobienia  miejsc  newralgicznych  elewacji  (naroży zewnętrznych, ościeży i naroży otworów, dylatacji, podokienników, kapinosów itp.). Sprawdzenie równości warstwy zbrojonej jak w przypadku warstwy tynkarskiej.</w:t>
      </w:r>
    </w:p>
    <w:p w:rsidR="001859F2" w:rsidRPr="00206150" w:rsidRDefault="001859F2" w:rsidP="00206150">
      <w:pPr>
        <w:spacing w:after="0" w:line="288" w:lineRule="auto"/>
        <w:rPr>
          <w:rFonts w:cstheme="minorHAnsi"/>
        </w:rPr>
      </w:pPr>
      <w:r w:rsidRPr="00206150">
        <w:rPr>
          <w:rFonts w:cstheme="minorHAnsi"/>
        </w:rPr>
        <w:t>Kontrola wykonania (ewentualnego) gruntowania  polega na: sprawdzeniu ciągłości wykonania warstwy gruntowej i jej skuteczności.</w:t>
      </w:r>
    </w:p>
    <w:p w:rsidR="001859F2" w:rsidRPr="00206150" w:rsidRDefault="001859F2" w:rsidP="00206150">
      <w:pPr>
        <w:spacing w:after="0" w:line="288" w:lineRule="auto"/>
        <w:rPr>
          <w:rFonts w:cstheme="minorHAnsi"/>
        </w:rPr>
      </w:pPr>
      <w:r w:rsidRPr="00206150">
        <w:rPr>
          <w:rFonts w:cstheme="minorHAnsi"/>
        </w:rPr>
        <w:t>Kontrola wykonania obróbek blacharskich polega na:  sprawdzeniu zamocowania, spadków i zabezpieczenia blacharki przed negatywnym wpływem dalszych</w:t>
      </w:r>
      <w:r w:rsidR="00A45E62" w:rsidRPr="00206150">
        <w:rPr>
          <w:rFonts w:cstheme="minorHAnsi"/>
        </w:rPr>
        <w:t xml:space="preserve"> </w:t>
      </w:r>
      <w:r w:rsidRPr="00206150">
        <w:rPr>
          <w:rFonts w:cstheme="minorHAnsi"/>
        </w:rPr>
        <w:t>procesów (foliowanie) oraz wysunięcia poza projektowaną płaszczyznę ściany.</w:t>
      </w:r>
    </w:p>
    <w:p w:rsidR="001859F2" w:rsidRPr="00206150" w:rsidRDefault="001859F2" w:rsidP="00206150">
      <w:pPr>
        <w:spacing w:after="0" w:line="288" w:lineRule="auto"/>
        <w:rPr>
          <w:rFonts w:cstheme="minorHAnsi"/>
        </w:rPr>
      </w:pPr>
      <w:r w:rsidRPr="00206150">
        <w:rPr>
          <w:rFonts w:cstheme="minorHAnsi"/>
        </w:rPr>
        <w:t>Kontrola wykonania wyprawy tynkarskiej  polega na:  sprawdzeniu ciągłości, równości i nadania właściwej zgodnej z projektem struktury. Wymagania co do równości  powierzchni oraz krawędzi:</w:t>
      </w:r>
    </w:p>
    <w:p w:rsidR="00A45E62" w:rsidRPr="00206150" w:rsidRDefault="001859F2" w:rsidP="00206150">
      <w:pPr>
        <w:pStyle w:val="Akapitzlist"/>
        <w:numPr>
          <w:ilvl w:val="0"/>
          <w:numId w:val="113"/>
        </w:numPr>
        <w:spacing w:after="0" w:line="288" w:lineRule="auto"/>
        <w:rPr>
          <w:rFonts w:cstheme="minorHAnsi"/>
        </w:rPr>
      </w:pPr>
      <w:r w:rsidRPr="00206150">
        <w:rPr>
          <w:rFonts w:cstheme="minorHAnsi"/>
        </w:rPr>
        <w:t>odchylenie powierzchni od płaszczyzny nie powinno być większe niż 3 mm i w liczbie nie większej niż 3 na</w:t>
      </w:r>
    </w:p>
    <w:p w:rsidR="00A45E62" w:rsidRPr="00206150" w:rsidRDefault="001859F2" w:rsidP="00206150">
      <w:pPr>
        <w:pStyle w:val="Akapitzlist"/>
        <w:numPr>
          <w:ilvl w:val="0"/>
          <w:numId w:val="113"/>
        </w:numPr>
        <w:spacing w:after="0" w:line="288" w:lineRule="auto"/>
        <w:rPr>
          <w:rFonts w:cstheme="minorHAnsi"/>
        </w:rPr>
      </w:pPr>
      <w:r w:rsidRPr="00206150">
        <w:rPr>
          <w:rFonts w:cstheme="minorHAnsi"/>
        </w:rPr>
        <w:t>całej długości łaty kontrolnej (łata długości 2,0 m),</w:t>
      </w:r>
    </w:p>
    <w:p w:rsidR="00A45E62" w:rsidRPr="00206150" w:rsidRDefault="001859F2" w:rsidP="00206150">
      <w:pPr>
        <w:pStyle w:val="Akapitzlist"/>
        <w:numPr>
          <w:ilvl w:val="0"/>
          <w:numId w:val="113"/>
        </w:numPr>
        <w:spacing w:after="0" w:line="288" w:lineRule="auto"/>
        <w:rPr>
          <w:rFonts w:cstheme="minorHAnsi"/>
        </w:rPr>
      </w:pPr>
      <w:r w:rsidRPr="00206150">
        <w:rPr>
          <w:rFonts w:cstheme="minorHAnsi"/>
        </w:rPr>
        <w:t xml:space="preserve">odchylenia krawędzi od kierunku pionowego nie powinno być większe </w:t>
      </w:r>
      <w:proofErr w:type="spellStart"/>
      <w:r w:rsidRPr="00206150">
        <w:rPr>
          <w:rFonts w:cstheme="minorHAnsi"/>
        </w:rPr>
        <w:t>niz</w:t>
      </w:r>
      <w:proofErr w:type="spellEnd"/>
      <w:r w:rsidRPr="00206150">
        <w:rPr>
          <w:rFonts w:cstheme="minorHAnsi"/>
        </w:rPr>
        <w:t xml:space="preserve"> 2 mm na  1 m i nie więcej niż</w:t>
      </w:r>
    </w:p>
    <w:p w:rsidR="00A45E62" w:rsidRPr="00206150" w:rsidRDefault="001859F2" w:rsidP="00206150">
      <w:pPr>
        <w:pStyle w:val="Akapitzlist"/>
        <w:spacing w:after="0" w:line="288" w:lineRule="auto"/>
        <w:rPr>
          <w:rFonts w:cstheme="minorHAnsi"/>
        </w:rPr>
      </w:pPr>
      <w:r w:rsidRPr="00206150">
        <w:rPr>
          <w:rFonts w:cstheme="minorHAnsi"/>
        </w:rPr>
        <w:t>30mm na całej wysokości budynku,</w:t>
      </w:r>
    </w:p>
    <w:p w:rsidR="00A45E62" w:rsidRPr="00206150" w:rsidRDefault="001859F2" w:rsidP="00206150">
      <w:pPr>
        <w:pStyle w:val="Akapitzlist"/>
        <w:numPr>
          <w:ilvl w:val="0"/>
          <w:numId w:val="113"/>
        </w:numPr>
        <w:spacing w:after="0" w:line="288" w:lineRule="auto"/>
        <w:rPr>
          <w:rFonts w:cstheme="minorHAnsi"/>
        </w:rPr>
      </w:pPr>
      <w:r w:rsidRPr="00206150">
        <w:rPr>
          <w:rFonts w:cstheme="minorHAnsi"/>
        </w:rPr>
        <w:t xml:space="preserve">dopuszczalne  odchylenia  od  pionu  powierzchni  i  krawędzi  zewnętrznych  na  całej  wysokości kondygnacji- </w:t>
      </w:r>
      <w:r w:rsidR="00D33A23" w:rsidRPr="00206150">
        <w:rPr>
          <w:rFonts w:cstheme="minorHAnsi"/>
        </w:rPr>
        <w:t>10</w:t>
      </w:r>
      <w:r w:rsidRPr="00206150">
        <w:rPr>
          <w:rFonts w:cstheme="minorHAnsi"/>
        </w:rPr>
        <w:t>mm,</w:t>
      </w:r>
    </w:p>
    <w:p w:rsidR="00A45E62" w:rsidRPr="00206150" w:rsidRDefault="00A45E62" w:rsidP="00206150">
      <w:pPr>
        <w:pStyle w:val="Akapitzlist"/>
        <w:numPr>
          <w:ilvl w:val="0"/>
          <w:numId w:val="113"/>
        </w:numPr>
        <w:spacing w:after="0" w:line="288" w:lineRule="auto"/>
        <w:rPr>
          <w:rFonts w:cstheme="minorHAnsi"/>
        </w:rPr>
      </w:pPr>
      <w:r w:rsidRPr="00206150">
        <w:rPr>
          <w:rFonts w:cstheme="minorHAnsi"/>
        </w:rPr>
        <w:t>d</w:t>
      </w:r>
      <w:r w:rsidR="001859F2" w:rsidRPr="00206150">
        <w:rPr>
          <w:rFonts w:cstheme="minorHAnsi"/>
        </w:rPr>
        <w:t>opuszczalne odchylenie powierzchni nie większe niż  30mm na całej wysokości budynku,</w:t>
      </w:r>
    </w:p>
    <w:p w:rsidR="001859F2" w:rsidRPr="00206150" w:rsidRDefault="001859F2" w:rsidP="00206150">
      <w:pPr>
        <w:pStyle w:val="Akapitzlist"/>
        <w:numPr>
          <w:ilvl w:val="0"/>
          <w:numId w:val="113"/>
        </w:numPr>
        <w:spacing w:after="0" w:line="288" w:lineRule="auto"/>
        <w:rPr>
          <w:rFonts w:cstheme="minorHAnsi"/>
        </w:rPr>
      </w:pPr>
      <w:r w:rsidRPr="00206150">
        <w:rPr>
          <w:rFonts w:cstheme="minorHAnsi"/>
        </w:rPr>
        <w:t>odchylenie promieni krzywizny powierzchni faset, wnęk itp. od projektowanego promienia nie powinny być większe niż 7mm.</w:t>
      </w:r>
    </w:p>
    <w:p w:rsidR="001859F2" w:rsidRPr="00206150" w:rsidRDefault="001859F2" w:rsidP="00206150">
      <w:pPr>
        <w:spacing w:after="0" w:line="288" w:lineRule="auto"/>
        <w:rPr>
          <w:rFonts w:cstheme="minorHAnsi"/>
        </w:rPr>
      </w:pPr>
      <w:r w:rsidRPr="00206150">
        <w:rPr>
          <w:rFonts w:cstheme="minorHAnsi"/>
        </w:rPr>
        <w:t>Kontrola wykonania (ewentualnego) malowania  polega na: sprawdzeniu ciągłości, jednolitości faktury i barwy, braku miejscowych wypukłości i wklęsłości, oraz widocznych naprawi zaprawek.</w:t>
      </w:r>
      <w:r w:rsidR="00A45E62" w:rsidRPr="00206150">
        <w:rPr>
          <w:rFonts w:cstheme="minorHAnsi"/>
        </w:rPr>
        <w:t xml:space="preserve"> </w:t>
      </w:r>
      <w:r w:rsidRPr="00206150">
        <w:rPr>
          <w:rFonts w:cstheme="minorHAnsi"/>
        </w:rPr>
        <w:t>Ocena wyglądu zewnętrznego polega na wizualnej ocenie wykończonej powierzchni ocieplenia.</w:t>
      </w:r>
      <w:r w:rsidR="00A45E62" w:rsidRPr="00206150">
        <w:rPr>
          <w:rFonts w:cstheme="minorHAnsi"/>
        </w:rPr>
        <w:t xml:space="preserve"> </w:t>
      </w:r>
      <w:r w:rsidRPr="00206150">
        <w:rPr>
          <w:rFonts w:cstheme="minorHAnsi"/>
        </w:rPr>
        <w:t>Powinna ona charakteryzować się jednorodnością i niezmiennością barwy i faktury oraz brakiem miejscowych wypukłości i wklęsłości stwierdzanymi wzrokowo przy świetle rozproszonym z odległości  &gt; 3 m.</w:t>
      </w:r>
      <w:r w:rsidR="00A45E62" w:rsidRPr="00206150">
        <w:rPr>
          <w:rFonts w:cstheme="minorHAnsi"/>
        </w:rPr>
        <w:t xml:space="preserve">                                                                                                                                  </w:t>
      </w:r>
      <w:r w:rsidRPr="00206150">
        <w:rPr>
          <w:rFonts w:cstheme="minorHAnsi"/>
        </w:rPr>
        <w:t>Dopuszczalne odchylenie wykończonego lica systemu od płaszczyzny (powierzchni), pionu i poziomu powinno być zgodne  z  ogólnymi  warunkami  odbioru  technicznego  robót  budowlanych  lub  z  warunkami  szczegółowymi zawartymi w umowie.</w:t>
      </w:r>
    </w:p>
    <w:p w:rsidR="001859F2" w:rsidRPr="00206150" w:rsidRDefault="001859F2" w:rsidP="00206150">
      <w:pPr>
        <w:spacing w:after="0" w:line="288" w:lineRule="auto"/>
        <w:rPr>
          <w:rFonts w:cstheme="minorHAnsi"/>
        </w:rPr>
      </w:pPr>
      <w:r w:rsidRPr="00206150">
        <w:rPr>
          <w:rFonts w:cstheme="minorHAnsi"/>
        </w:rPr>
        <w:t>6. OBMIAR ROBÓT</w:t>
      </w:r>
    </w:p>
    <w:p w:rsidR="001859F2" w:rsidRPr="00206150" w:rsidRDefault="001859F2" w:rsidP="00206150">
      <w:pPr>
        <w:spacing w:after="0" w:line="288" w:lineRule="auto"/>
        <w:rPr>
          <w:rFonts w:cstheme="minorHAnsi"/>
        </w:rPr>
      </w:pPr>
      <w:r w:rsidRPr="00206150">
        <w:rPr>
          <w:rFonts w:cstheme="minorHAnsi"/>
        </w:rPr>
        <w:t xml:space="preserve">Jednostką obmiaru je </w:t>
      </w:r>
      <w:proofErr w:type="spellStart"/>
      <w:r w:rsidRPr="00206150">
        <w:rPr>
          <w:rFonts w:cstheme="minorHAnsi"/>
        </w:rPr>
        <w:t>st</w:t>
      </w:r>
      <w:proofErr w:type="spellEnd"/>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m 2 wykonania termoizolacji ścian budynku</w:t>
      </w:r>
      <w:r w:rsidR="00A45E62" w:rsidRPr="00206150">
        <w:rPr>
          <w:rFonts w:cstheme="minorHAnsi"/>
        </w:rPr>
        <w:t xml:space="preserve">, </w:t>
      </w:r>
      <w:r w:rsidRPr="00206150">
        <w:rPr>
          <w:rFonts w:cstheme="minorHAnsi"/>
        </w:rPr>
        <w:t>mb elewacyjnego , systemowego profilu gzymsowego</w:t>
      </w:r>
    </w:p>
    <w:p w:rsidR="001859F2" w:rsidRPr="00206150" w:rsidRDefault="001859F2" w:rsidP="00206150">
      <w:pPr>
        <w:spacing w:after="0" w:line="288" w:lineRule="auto"/>
        <w:rPr>
          <w:rFonts w:cstheme="minorHAnsi"/>
        </w:rPr>
      </w:pPr>
      <w:r w:rsidRPr="00206150">
        <w:rPr>
          <w:rFonts w:cstheme="minorHAnsi"/>
        </w:rPr>
        <w:t>7. ODBIÓR ROBÓT</w:t>
      </w:r>
    </w:p>
    <w:p w:rsidR="001859F2" w:rsidRPr="00206150" w:rsidRDefault="001859F2" w:rsidP="00206150">
      <w:pPr>
        <w:spacing w:after="0" w:line="288" w:lineRule="auto"/>
        <w:rPr>
          <w:rFonts w:cstheme="minorHAnsi"/>
        </w:rPr>
      </w:pPr>
      <w:r w:rsidRPr="00206150">
        <w:rPr>
          <w:rFonts w:cstheme="minorHAnsi"/>
        </w:rPr>
        <w:t>Odbiorowi podlega wykonanie  termoizolacji ścian budynku</w:t>
      </w:r>
    </w:p>
    <w:p w:rsidR="001859F2" w:rsidRPr="00206150" w:rsidRDefault="001859F2" w:rsidP="00206150">
      <w:pPr>
        <w:spacing w:after="0" w:line="288" w:lineRule="auto"/>
        <w:rPr>
          <w:rFonts w:cstheme="minorHAnsi"/>
        </w:rPr>
      </w:pPr>
      <w:r w:rsidRPr="00206150">
        <w:rPr>
          <w:rFonts w:cstheme="minorHAnsi"/>
        </w:rPr>
        <w:t>Odbioru  robót  należy  dokonać  zgodnie  z  Warunkami  Technicznymi  Wykonania  i  Odbioru  Robót  Budowlano- Montażowych.</w:t>
      </w:r>
    </w:p>
    <w:p w:rsidR="001859F2" w:rsidRPr="00206150" w:rsidRDefault="001859F2" w:rsidP="00206150">
      <w:pPr>
        <w:spacing w:after="0" w:line="288" w:lineRule="auto"/>
        <w:rPr>
          <w:rFonts w:cstheme="minorHAnsi"/>
        </w:rPr>
      </w:pPr>
      <w:r w:rsidRPr="00206150">
        <w:rPr>
          <w:rFonts w:cstheme="minorHAnsi"/>
        </w:rPr>
        <w:t xml:space="preserve">Roboty związane z ociepleniem ścian metodą " </w:t>
      </w:r>
      <w:r w:rsidR="00D33A23" w:rsidRPr="00206150">
        <w:rPr>
          <w:rFonts w:cstheme="minorHAnsi"/>
        </w:rPr>
        <w:t>bez spoinową</w:t>
      </w:r>
      <w:r w:rsidRPr="00206150">
        <w:rPr>
          <w:rFonts w:cstheme="minorHAnsi"/>
        </w:rPr>
        <w:t xml:space="preserve"> " powinny być wykonane przez wyspecjalizowaną firmę i odpowiednio przeszkolony zespół.</w:t>
      </w:r>
      <w:r w:rsidR="00A45E62" w:rsidRPr="00206150">
        <w:rPr>
          <w:rFonts w:cstheme="minorHAnsi"/>
        </w:rPr>
        <w:t xml:space="preserve"> </w:t>
      </w:r>
      <w:r w:rsidRPr="00206150">
        <w:rPr>
          <w:rFonts w:cstheme="minorHAnsi"/>
        </w:rPr>
        <w:t>Przy  wykonywaniu  robót  niezbędny  jest  systematyczny  nadzór  prowadzony  przez  wykonawcę a także nadzór inwestorski i autorski.</w:t>
      </w:r>
    </w:p>
    <w:p w:rsidR="001859F2" w:rsidRPr="00206150" w:rsidRDefault="001859F2" w:rsidP="00206150">
      <w:pPr>
        <w:spacing w:after="0" w:line="288" w:lineRule="auto"/>
        <w:rPr>
          <w:rFonts w:cstheme="minorHAnsi"/>
        </w:rPr>
      </w:pPr>
      <w:r w:rsidRPr="00206150">
        <w:rPr>
          <w:rFonts w:cstheme="minorHAnsi"/>
        </w:rPr>
        <w:t>Częściowe odbiory robót polegają na sprawdzeniu, czy poszczególne etapy robót zostały wykonane wg projektu technicznego. Odbiorem technicznym częściowym należy objąć następujące etapy robót::</w:t>
      </w:r>
    </w:p>
    <w:p w:rsidR="00A45E62" w:rsidRPr="00206150" w:rsidRDefault="001859F2" w:rsidP="00206150">
      <w:pPr>
        <w:pStyle w:val="Akapitzlist"/>
        <w:numPr>
          <w:ilvl w:val="0"/>
          <w:numId w:val="114"/>
        </w:numPr>
        <w:spacing w:after="0" w:line="288" w:lineRule="auto"/>
        <w:rPr>
          <w:rFonts w:cstheme="minorHAnsi"/>
        </w:rPr>
      </w:pPr>
      <w:r w:rsidRPr="00206150">
        <w:rPr>
          <w:rFonts w:cstheme="minorHAnsi"/>
        </w:rPr>
        <w:t xml:space="preserve">przygotowanie powierzchni ścian ( podłoże pod układ </w:t>
      </w:r>
      <w:r w:rsidR="00D33A23" w:rsidRPr="00206150">
        <w:rPr>
          <w:rFonts w:cstheme="minorHAnsi"/>
        </w:rPr>
        <w:t>dociepleniowy</w:t>
      </w:r>
      <w:r w:rsidRPr="00206150">
        <w:rPr>
          <w:rFonts w:cstheme="minorHAnsi"/>
        </w:rPr>
        <w:t xml:space="preserve"> ).</w:t>
      </w:r>
    </w:p>
    <w:p w:rsidR="00A45E62" w:rsidRPr="00206150" w:rsidRDefault="001859F2" w:rsidP="00206150">
      <w:pPr>
        <w:pStyle w:val="Akapitzlist"/>
        <w:numPr>
          <w:ilvl w:val="0"/>
          <w:numId w:val="114"/>
        </w:numPr>
        <w:spacing w:after="0" w:line="288" w:lineRule="auto"/>
        <w:rPr>
          <w:rFonts w:cstheme="minorHAnsi"/>
        </w:rPr>
      </w:pPr>
      <w:r w:rsidRPr="00206150">
        <w:rPr>
          <w:rFonts w:cstheme="minorHAnsi"/>
        </w:rPr>
        <w:t>przymocowanie do podłoża płyt styropianowych,</w:t>
      </w:r>
    </w:p>
    <w:p w:rsidR="00A45E62" w:rsidRPr="00206150" w:rsidRDefault="001859F2" w:rsidP="00206150">
      <w:pPr>
        <w:pStyle w:val="Akapitzlist"/>
        <w:numPr>
          <w:ilvl w:val="0"/>
          <w:numId w:val="114"/>
        </w:numPr>
        <w:spacing w:after="0" w:line="288" w:lineRule="auto"/>
        <w:rPr>
          <w:rFonts w:cstheme="minorHAnsi"/>
        </w:rPr>
      </w:pPr>
      <w:r w:rsidRPr="00206150">
        <w:rPr>
          <w:rFonts w:cstheme="minorHAnsi"/>
        </w:rPr>
        <w:t>wykonanie warstwy zbrojeniowej</w:t>
      </w:r>
    </w:p>
    <w:p w:rsidR="001859F2" w:rsidRPr="00206150" w:rsidRDefault="001859F2" w:rsidP="00206150">
      <w:pPr>
        <w:pStyle w:val="Akapitzlist"/>
        <w:numPr>
          <w:ilvl w:val="0"/>
          <w:numId w:val="114"/>
        </w:numPr>
        <w:spacing w:after="0" w:line="288" w:lineRule="auto"/>
        <w:rPr>
          <w:rFonts w:cstheme="minorHAnsi"/>
        </w:rPr>
      </w:pPr>
      <w:r w:rsidRPr="00206150">
        <w:rPr>
          <w:rFonts w:cstheme="minorHAnsi"/>
        </w:rPr>
        <w:lastRenderedPageBreak/>
        <w:t>wykonanie faktury elewacyjnej z masy tynkarskiej,</w:t>
      </w:r>
    </w:p>
    <w:p w:rsidR="001859F2" w:rsidRPr="00206150" w:rsidRDefault="001859F2" w:rsidP="00206150">
      <w:pPr>
        <w:spacing w:after="0" w:line="288" w:lineRule="auto"/>
        <w:rPr>
          <w:rFonts w:cstheme="minorHAnsi"/>
        </w:rPr>
      </w:pPr>
      <w:r w:rsidRPr="00206150">
        <w:rPr>
          <w:rFonts w:cstheme="minorHAnsi"/>
        </w:rPr>
        <w:t>Wszystkie roboty powinny być odbierane na poszczególnych ścianach budynku. Odbioru robót powinien dokonać inspektor nadzoru inwestorskiego, przy udziale przedstawiciela wykonawcy robót.</w:t>
      </w:r>
      <w:r w:rsidR="00A45E62" w:rsidRPr="00206150">
        <w:rPr>
          <w:rFonts w:cstheme="minorHAnsi"/>
        </w:rPr>
        <w:t xml:space="preserve"> </w:t>
      </w:r>
      <w:r w:rsidRPr="00206150">
        <w:rPr>
          <w:rFonts w:cstheme="minorHAnsi"/>
        </w:rPr>
        <w:t>Po zakończeniu wszystkich robót powinien być dokonany odbiór końcowy, polegający na sprawdzeniu zgodności wykonanego ocieplenia z projektem technicznym ocieplenia oraz z wymaganiami niniejszego projektu.</w:t>
      </w:r>
    </w:p>
    <w:p w:rsidR="001859F2" w:rsidRPr="00206150" w:rsidRDefault="001859F2" w:rsidP="00206150">
      <w:pPr>
        <w:spacing w:after="0" w:line="288" w:lineRule="auto"/>
        <w:rPr>
          <w:rFonts w:cstheme="minorHAnsi"/>
        </w:rPr>
      </w:pPr>
      <w:r w:rsidRPr="00206150">
        <w:rPr>
          <w:rFonts w:cstheme="minorHAnsi"/>
        </w:rPr>
        <w:t>8. PŁATNOŚCI</w:t>
      </w:r>
    </w:p>
    <w:p w:rsidR="001859F2" w:rsidRPr="00206150" w:rsidRDefault="001859F2" w:rsidP="00206150">
      <w:pPr>
        <w:spacing w:after="0" w:line="288" w:lineRule="auto"/>
        <w:rPr>
          <w:rFonts w:cstheme="minorHAnsi"/>
        </w:rPr>
      </w:pPr>
      <w:r w:rsidRPr="00206150">
        <w:rPr>
          <w:rFonts w:cstheme="minorHAnsi"/>
        </w:rPr>
        <w:t>Płatność zgodnie z umową.</w:t>
      </w:r>
    </w:p>
    <w:p w:rsidR="001859F2" w:rsidRPr="00206150" w:rsidRDefault="001859F2" w:rsidP="00206150">
      <w:pPr>
        <w:spacing w:after="0" w:line="288" w:lineRule="auto"/>
        <w:rPr>
          <w:rFonts w:cstheme="minorHAnsi"/>
        </w:rPr>
      </w:pPr>
      <w:r w:rsidRPr="00206150">
        <w:rPr>
          <w:rFonts w:cstheme="minorHAnsi"/>
        </w:rPr>
        <w:t>9.  AKTY PRAWNE I NORMY PRZYWOŁANE</w:t>
      </w:r>
    </w:p>
    <w:p w:rsidR="001859F2" w:rsidRPr="00206150" w:rsidRDefault="001859F2" w:rsidP="00206150">
      <w:pPr>
        <w:spacing w:after="0" w:line="288" w:lineRule="auto"/>
        <w:rPr>
          <w:rFonts w:cstheme="minorHAnsi"/>
        </w:rPr>
      </w:pPr>
      <w:r w:rsidRPr="00206150">
        <w:rPr>
          <w:rFonts w:cstheme="minorHAnsi"/>
        </w:rPr>
        <w:t xml:space="preserve"> Dyrektywa Rady Europejskiej 89/106/EWG z dnia 21 grudnia  1988 r w sprawie zbliżenia przepisów ustawowych Państw Członkowskich odnoszących się do wyrobów budowlanych.</w:t>
      </w:r>
    </w:p>
    <w:p w:rsidR="001859F2" w:rsidRPr="00206150" w:rsidRDefault="001859F2" w:rsidP="00206150">
      <w:pPr>
        <w:spacing w:after="0" w:line="288" w:lineRule="auto"/>
        <w:rPr>
          <w:rFonts w:cstheme="minorHAnsi"/>
        </w:rPr>
      </w:pPr>
      <w:r w:rsidRPr="00206150">
        <w:rPr>
          <w:rFonts w:cstheme="minorHAnsi"/>
        </w:rPr>
        <w:t>Ustawa  Prawo  budowlane  z  dnia  7  lipca  1994  r.  tekst  jednolity  Dz.  U.  Nr  207  poz.2016  z  2003 roku  z</w:t>
      </w:r>
      <w:r w:rsidR="00A45E62" w:rsidRPr="00206150">
        <w:rPr>
          <w:rFonts w:cstheme="minorHAnsi"/>
        </w:rPr>
        <w:t xml:space="preserve"> </w:t>
      </w:r>
      <w:r w:rsidRPr="00206150">
        <w:rPr>
          <w:rFonts w:cstheme="minorHAnsi"/>
        </w:rPr>
        <w:t>późniejszymi zmianami.</w:t>
      </w:r>
      <w:r w:rsidR="00A45E62" w:rsidRPr="00206150">
        <w:rPr>
          <w:rFonts w:cstheme="minorHAnsi"/>
        </w:rPr>
        <w:t xml:space="preserve">                                                                                                                                                                                     </w:t>
      </w:r>
      <w:r w:rsidRPr="00206150">
        <w:rPr>
          <w:rFonts w:cstheme="minorHAnsi"/>
        </w:rPr>
        <w:t>Ustawa z dnia  16 kwietnia 2004 r. o wyrobach budowlanych (Dz. U.  Nr 92 poz. 881 z dnia 30 kwietnia 2004 r.) Rozporządzenie Ministra Infrastruktury z dnia  12 kwietnia 2002 r w sprawie warunków technicznych jakim powinny odpowiadać budynki i ich usytuowanie, tekst jednolity - aktualizacja z dn.27.05.2004.</w:t>
      </w:r>
      <w:r w:rsidR="00F45E00" w:rsidRPr="00206150">
        <w:rPr>
          <w:rFonts w:cstheme="minorHAnsi"/>
        </w:rPr>
        <w:t xml:space="preserve">                                                                                          </w:t>
      </w:r>
      <w:r w:rsidRPr="00206150">
        <w:rPr>
          <w:rFonts w:cstheme="minorHAnsi"/>
        </w:rPr>
        <w:t xml:space="preserve"> ETAG 004 -Wytyczne do Europejskich Aprobat Technicznych „Złożone systemy izolacji cieplnej z wyprawami</w:t>
      </w:r>
      <w:r w:rsidR="00F45E00" w:rsidRPr="00206150">
        <w:rPr>
          <w:rFonts w:cstheme="minorHAnsi"/>
        </w:rPr>
        <w:t xml:space="preserve"> </w:t>
      </w:r>
      <w:r w:rsidRPr="00206150">
        <w:rPr>
          <w:rFonts w:cstheme="minorHAnsi"/>
        </w:rPr>
        <w:t>tynkarskimi" - Dz. Urz. WEC 212 z 6.09.2002.</w:t>
      </w:r>
    </w:p>
    <w:p w:rsidR="001859F2" w:rsidRPr="00206150" w:rsidRDefault="001859F2" w:rsidP="00206150">
      <w:pPr>
        <w:spacing w:after="0" w:line="288" w:lineRule="auto"/>
        <w:rPr>
          <w:rFonts w:cstheme="minorHAnsi"/>
        </w:rPr>
      </w:pPr>
      <w:r w:rsidRPr="00206150">
        <w:rPr>
          <w:rFonts w:cstheme="minorHAnsi"/>
        </w:rPr>
        <w:t>ZUAT15/V.03/2003 „Zestawy wyrobów do wykonywania ociepleń z zastosowaniem styropianu jako materiału termoizolacyjnego  i  pocienianej  wyprawy  elewacyjnej"  -  Zalecenia  Udzielania  Aprobat  Technicznych  ITB, Warszawa, Instytut Techniki Budowlanej, 2003 r.</w:t>
      </w:r>
    </w:p>
    <w:p w:rsidR="001859F2" w:rsidRPr="00206150" w:rsidRDefault="001859F2" w:rsidP="00206150">
      <w:pPr>
        <w:spacing w:after="0" w:line="288" w:lineRule="auto"/>
        <w:rPr>
          <w:rFonts w:cstheme="minorHAnsi"/>
        </w:rPr>
      </w:pPr>
      <w:r w:rsidRPr="00206150">
        <w:rPr>
          <w:rFonts w:cstheme="minorHAnsi"/>
        </w:rPr>
        <w:t>ZUAT15/V.04/2003  „Zestawy  wyrobów  do  wykonywania  ociepleń  z  zastosowaniem  wełny  mineralnej  jako materiału termoizolacyjnego i pocienianej wyprawy elewacyjnej" - Zalecenia Udzielania Aprobat Technicznych ITB,</w:t>
      </w:r>
      <w:r w:rsidR="00F45E00" w:rsidRPr="00206150">
        <w:rPr>
          <w:rFonts w:cstheme="minorHAnsi"/>
        </w:rPr>
        <w:t xml:space="preserve"> </w:t>
      </w:r>
      <w:r w:rsidRPr="00206150">
        <w:rPr>
          <w:rFonts w:cstheme="minorHAnsi"/>
        </w:rPr>
        <w:t>Warszawa, Instytut Techniki  Budowlanej, 2003 r.</w:t>
      </w:r>
      <w:r w:rsidR="00F45E00" w:rsidRPr="00206150">
        <w:rPr>
          <w:rFonts w:cstheme="minorHAnsi"/>
        </w:rPr>
        <w:t xml:space="preserve">                                                                                                          </w:t>
      </w:r>
      <w:r w:rsidRPr="00206150">
        <w:rPr>
          <w:rFonts w:cstheme="minorHAnsi"/>
        </w:rPr>
        <w:t xml:space="preserve">ZUAT15/V.01/1997  -„Tworzywowe  łączniki  do  mocowania  termoizolacji"  -  Zalecenia  Udzielania  Aprobat </w:t>
      </w:r>
    </w:p>
    <w:p w:rsidR="001859F2" w:rsidRPr="00206150" w:rsidRDefault="001859F2" w:rsidP="00206150">
      <w:pPr>
        <w:spacing w:after="0" w:line="288" w:lineRule="auto"/>
        <w:rPr>
          <w:rFonts w:cstheme="minorHAnsi"/>
        </w:rPr>
      </w:pPr>
      <w:r w:rsidRPr="00206150">
        <w:rPr>
          <w:rFonts w:cstheme="minorHAnsi"/>
        </w:rPr>
        <w:t>Technicznych ITB, Warszawa, Instytut Techniki Budowlanej,  1997 r.</w:t>
      </w:r>
    </w:p>
    <w:p w:rsidR="001859F2" w:rsidRPr="00206150" w:rsidRDefault="001859F2" w:rsidP="00206150">
      <w:pPr>
        <w:spacing w:after="0" w:line="288" w:lineRule="auto"/>
        <w:rPr>
          <w:rFonts w:cstheme="minorHAnsi"/>
        </w:rPr>
      </w:pPr>
      <w:r w:rsidRPr="00206150">
        <w:rPr>
          <w:rFonts w:cstheme="minorHAnsi"/>
        </w:rPr>
        <w:t xml:space="preserve">[9] ZUAT R  15/V.07/2003 -  „Łączniki do mocowania izolacji termicznej uformowanej w płyty" - Zalecenia Udzielania </w:t>
      </w:r>
    </w:p>
    <w:p w:rsidR="001859F2" w:rsidRPr="00206150" w:rsidRDefault="001859F2" w:rsidP="00206150">
      <w:pPr>
        <w:spacing w:after="0" w:line="288" w:lineRule="auto"/>
        <w:rPr>
          <w:rFonts w:cstheme="minorHAnsi"/>
        </w:rPr>
      </w:pPr>
      <w:r w:rsidRPr="00206150">
        <w:rPr>
          <w:rFonts w:cstheme="minorHAnsi"/>
        </w:rPr>
        <w:t>Aprobat Technicznych ITB, Warszawa, Instytut Techniki Budowlanej, 2003 r.</w:t>
      </w:r>
    </w:p>
    <w:p w:rsidR="001859F2" w:rsidRPr="00206150" w:rsidRDefault="001859F2" w:rsidP="00206150">
      <w:pPr>
        <w:spacing w:after="0" w:line="288" w:lineRule="auto"/>
        <w:rPr>
          <w:rFonts w:cstheme="minorHAnsi"/>
        </w:rPr>
      </w:pPr>
      <w:r w:rsidRPr="00206150">
        <w:rPr>
          <w:rFonts w:cstheme="minorHAnsi"/>
        </w:rPr>
        <w:t>[10] ZUAT CE  15/VIII.07/2003 -„Zaprawy klejące i kleje dyspersyjne" - Zalecenia Udzielania Aprobat</w:t>
      </w:r>
    </w:p>
    <w:p w:rsidR="001859F2" w:rsidRPr="00206150" w:rsidRDefault="001859F2" w:rsidP="00206150">
      <w:pPr>
        <w:spacing w:after="0" w:line="288" w:lineRule="auto"/>
        <w:rPr>
          <w:rFonts w:cstheme="minorHAnsi"/>
        </w:rPr>
      </w:pPr>
      <w:r w:rsidRPr="00206150">
        <w:rPr>
          <w:rFonts w:cstheme="minorHAnsi"/>
        </w:rPr>
        <w:t>Technicznych ITB, Warszawa, Instytut Techniki Budowlanej, 2000r.</w:t>
      </w:r>
    </w:p>
    <w:p w:rsidR="001859F2" w:rsidRPr="00206150" w:rsidRDefault="001859F2" w:rsidP="00206150">
      <w:pPr>
        <w:spacing w:after="0" w:line="288" w:lineRule="auto"/>
        <w:rPr>
          <w:rFonts w:cstheme="minorHAnsi"/>
        </w:rPr>
      </w:pPr>
      <w:r w:rsidRPr="00206150">
        <w:rPr>
          <w:rFonts w:cstheme="minorHAnsi"/>
        </w:rPr>
        <w:t xml:space="preserve">[11]  ETAG 014 - Wytyczne do Europejskich Aprobat Technicznych -  „Łączniki tworzywowe do mocowania warstwy </w:t>
      </w:r>
    </w:p>
    <w:p w:rsidR="001859F2" w:rsidRPr="00206150" w:rsidRDefault="001859F2" w:rsidP="00206150">
      <w:pPr>
        <w:spacing w:after="0" w:line="288" w:lineRule="auto"/>
        <w:rPr>
          <w:rFonts w:cstheme="minorHAnsi"/>
        </w:rPr>
      </w:pPr>
      <w:r w:rsidRPr="00206150">
        <w:rPr>
          <w:rFonts w:cstheme="minorHAnsi"/>
        </w:rPr>
        <w:t>izolacyjnej ociepleń ścian zewnętrznych" - Dz. Urz. WEC 212 z 6.09.2002.</w:t>
      </w:r>
    </w:p>
    <w:p w:rsidR="001859F2" w:rsidRPr="00206150" w:rsidRDefault="001859F2" w:rsidP="00206150">
      <w:pPr>
        <w:spacing w:after="0" w:line="288" w:lineRule="auto"/>
        <w:rPr>
          <w:rFonts w:cstheme="minorHAnsi"/>
        </w:rPr>
      </w:pPr>
      <w:r w:rsidRPr="00206150">
        <w:rPr>
          <w:rFonts w:cstheme="minorHAnsi"/>
        </w:rPr>
        <w:t xml:space="preserve">[12]  PN-EN  13163:2004  Norma  pt.  „Wyroby  do  izolacji  cieplnej  w  budownictwie  -  Wyroby  z  polistyrenu </w:t>
      </w:r>
    </w:p>
    <w:p w:rsidR="001859F2" w:rsidRPr="00206150" w:rsidRDefault="001859F2" w:rsidP="00206150">
      <w:pPr>
        <w:spacing w:after="0" w:line="288" w:lineRule="auto"/>
        <w:rPr>
          <w:rFonts w:cstheme="minorHAnsi"/>
        </w:rPr>
      </w:pPr>
      <w:r w:rsidRPr="00206150">
        <w:rPr>
          <w:rFonts w:cstheme="minorHAnsi"/>
        </w:rPr>
        <w:t>ekspandowanego (EPS) produkowane fabrycznie -  Specyfikacja".</w:t>
      </w:r>
    </w:p>
    <w:p w:rsidR="001859F2" w:rsidRPr="00206150" w:rsidRDefault="001859F2" w:rsidP="00206150">
      <w:pPr>
        <w:spacing w:after="0" w:line="288" w:lineRule="auto"/>
        <w:rPr>
          <w:rFonts w:cstheme="minorHAnsi"/>
        </w:rPr>
      </w:pPr>
      <w:r w:rsidRPr="00206150">
        <w:rPr>
          <w:rFonts w:cstheme="minorHAnsi"/>
        </w:rPr>
        <w:t xml:space="preserve">[13]  PN-EN  13162:2002  Norma  pt.  „Wyroby  do  izolacji  cieplnej  w  budownictwie.  Wyroby  z  wełny </w:t>
      </w:r>
    </w:p>
    <w:p w:rsidR="001859F2" w:rsidRPr="00206150" w:rsidRDefault="001859F2" w:rsidP="00206150">
      <w:pPr>
        <w:spacing w:after="0" w:line="288" w:lineRule="auto"/>
        <w:rPr>
          <w:rFonts w:cstheme="minorHAnsi"/>
        </w:rPr>
      </w:pPr>
      <w:r w:rsidRPr="00206150">
        <w:rPr>
          <w:rFonts w:cstheme="minorHAnsi"/>
        </w:rPr>
        <w:t>mineralnej</w:t>
      </w:r>
    </w:p>
    <w:p w:rsidR="001859F2" w:rsidRPr="00206150" w:rsidRDefault="001859F2" w:rsidP="00206150">
      <w:pPr>
        <w:spacing w:after="0" w:line="288" w:lineRule="auto"/>
        <w:rPr>
          <w:rFonts w:cstheme="minorHAnsi"/>
        </w:rPr>
      </w:pPr>
      <w:r w:rsidRPr="00206150">
        <w:rPr>
          <w:rFonts w:cstheme="minorHAnsi"/>
        </w:rPr>
        <w:t>(MW)produkowane fabrycznie -  Specyfikacja".</w:t>
      </w:r>
    </w:p>
    <w:p w:rsidR="001859F2" w:rsidRPr="00206150" w:rsidRDefault="001859F2" w:rsidP="00206150">
      <w:pPr>
        <w:spacing w:after="0" w:line="288" w:lineRule="auto"/>
        <w:rPr>
          <w:rFonts w:cstheme="minorHAnsi"/>
        </w:rPr>
      </w:pPr>
      <w:r w:rsidRPr="00206150">
        <w:rPr>
          <w:rFonts w:cstheme="minorHAnsi"/>
        </w:rPr>
        <w:t xml:space="preserve">[14] Rozporządzeniem Ministra Infrastruktury z dn. 3.07.2003 r., w sprawie szczegółowego zakresu i formy projektu </w:t>
      </w:r>
    </w:p>
    <w:p w:rsidR="001859F2" w:rsidRPr="00206150" w:rsidRDefault="001859F2" w:rsidP="00206150">
      <w:pPr>
        <w:spacing w:after="0" w:line="288" w:lineRule="auto"/>
        <w:rPr>
          <w:rFonts w:cstheme="minorHAnsi"/>
        </w:rPr>
      </w:pPr>
      <w:r w:rsidRPr="00206150">
        <w:rPr>
          <w:rFonts w:cstheme="minorHAnsi"/>
        </w:rPr>
        <w:t>budowlanego.</w:t>
      </w:r>
    </w:p>
    <w:p w:rsidR="001859F2" w:rsidRPr="00206150" w:rsidRDefault="001859F2" w:rsidP="00206150">
      <w:pPr>
        <w:spacing w:after="0" w:line="288" w:lineRule="auto"/>
        <w:rPr>
          <w:rFonts w:cstheme="minorHAnsi"/>
        </w:rPr>
      </w:pPr>
      <w:r w:rsidRPr="00206150">
        <w:rPr>
          <w:rFonts w:cstheme="minorHAnsi"/>
        </w:rPr>
        <w:t xml:space="preserve">[15] PN-B-02025:  1999 Norma pt. „Obliczanie sezonowego zapotrzebowania na ciepło do ogrzewania budynków </w:t>
      </w:r>
    </w:p>
    <w:p w:rsidR="001859F2" w:rsidRPr="00206150" w:rsidRDefault="001859F2" w:rsidP="00206150">
      <w:pPr>
        <w:spacing w:after="0" w:line="288" w:lineRule="auto"/>
        <w:rPr>
          <w:rFonts w:cstheme="minorHAnsi"/>
        </w:rPr>
      </w:pPr>
      <w:r w:rsidRPr="00206150">
        <w:rPr>
          <w:rFonts w:cstheme="minorHAnsi"/>
        </w:rPr>
        <w:t>mieszkalnych  i zamieszkania zbiorowego".</w:t>
      </w:r>
    </w:p>
    <w:p w:rsidR="001859F2" w:rsidRPr="00206150" w:rsidRDefault="001859F2" w:rsidP="00206150">
      <w:pPr>
        <w:spacing w:after="0" w:line="288" w:lineRule="auto"/>
        <w:rPr>
          <w:rFonts w:cstheme="minorHAnsi"/>
        </w:rPr>
      </w:pPr>
      <w:r w:rsidRPr="00206150">
        <w:rPr>
          <w:rFonts w:cstheme="minorHAnsi"/>
        </w:rPr>
        <w:t xml:space="preserve">[16]  PN-EN ISO 6946:  1999 Norma pt. „Komponenty budowlane i elementy budynku. Opór cieplny i współczynnik </w:t>
      </w:r>
    </w:p>
    <w:p w:rsidR="001859F2" w:rsidRPr="00206150" w:rsidRDefault="001859F2" w:rsidP="00206150">
      <w:pPr>
        <w:spacing w:after="0" w:line="288" w:lineRule="auto"/>
        <w:rPr>
          <w:rFonts w:cstheme="minorHAnsi"/>
        </w:rPr>
      </w:pPr>
      <w:r w:rsidRPr="00206150">
        <w:rPr>
          <w:rFonts w:cstheme="minorHAnsi"/>
        </w:rPr>
        <w:t>przenikania ciepła.  Metoda obliczania".</w:t>
      </w:r>
    </w:p>
    <w:p w:rsidR="001859F2" w:rsidRPr="00206150" w:rsidRDefault="001859F2" w:rsidP="00206150">
      <w:pPr>
        <w:spacing w:after="0" w:line="288" w:lineRule="auto"/>
        <w:rPr>
          <w:rFonts w:cstheme="minorHAnsi"/>
        </w:rPr>
      </w:pPr>
      <w:r w:rsidRPr="00206150">
        <w:rPr>
          <w:rFonts w:cstheme="minorHAnsi"/>
        </w:rPr>
        <w:t>[17]  PN-70/B-10100 (wyd. 3) Roboty tynkowe. Tynki zwykłe. Wymagania i badania  przy odbiorze</w:t>
      </w:r>
    </w:p>
    <w:p w:rsidR="001859F2" w:rsidRPr="00206150" w:rsidRDefault="001859F2" w:rsidP="00206150">
      <w:pPr>
        <w:spacing w:after="0" w:line="288" w:lineRule="auto"/>
        <w:rPr>
          <w:rFonts w:cstheme="minorHAnsi"/>
        </w:rPr>
      </w:pPr>
      <w:r w:rsidRPr="00206150">
        <w:rPr>
          <w:rFonts w:cstheme="minorHAnsi"/>
        </w:rPr>
        <w:t xml:space="preserve">[18] Ustawa z dnia  10 czerwca  1994 r. o zamówieniach publicznych tekst jednolity Dz. U. z 2002 r. Nr 72, poz. 664 </w:t>
      </w:r>
    </w:p>
    <w:p w:rsidR="001859F2" w:rsidRPr="00206150" w:rsidRDefault="001859F2" w:rsidP="00206150">
      <w:pPr>
        <w:spacing w:after="0" w:line="288" w:lineRule="auto"/>
        <w:rPr>
          <w:rFonts w:cstheme="minorHAnsi"/>
        </w:rPr>
      </w:pPr>
      <w:r w:rsidRPr="00206150">
        <w:rPr>
          <w:rFonts w:cstheme="minorHAnsi"/>
        </w:rPr>
        <w:t>z późniejszymi zmianami.</w:t>
      </w:r>
    </w:p>
    <w:p w:rsidR="001859F2" w:rsidRPr="00206150" w:rsidRDefault="001859F2" w:rsidP="00206150">
      <w:pPr>
        <w:spacing w:after="0" w:line="288" w:lineRule="auto"/>
        <w:rPr>
          <w:rFonts w:cstheme="minorHAnsi"/>
        </w:rPr>
      </w:pPr>
      <w:r w:rsidRPr="00206150">
        <w:rPr>
          <w:rFonts w:cstheme="minorHAnsi"/>
        </w:rPr>
        <w:t xml:space="preserve">[19]  Rozporządzenie Ministra Infrastruktury z dnia  11 sierpnia 2004 r. w sprawie systemów oceny zgodności, </w:t>
      </w:r>
    </w:p>
    <w:p w:rsidR="001859F2" w:rsidRPr="00206150" w:rsidRDefault="001859F2" w:rsidP="00206150">
      <w:pPr>
        <w:spacing w:after="0" w:line="288" w:lineRule="auto"/>
        <w:rPr>
          <w:rFonts w:cstheme="minorHAnsi"/>
        </w:rPr>
      </w:pPr>
      <w:r w:rsidRPr="00206150">
        <w:rPr>
          <w:rFonts w:cstheme="minorHAnsi"/>
        </w:rPr>
        <w:t>wymagań,  jakie  powinny  spełniać  notyfikowane  jednostki  uczestniczące  w  ocenie</w:t>
      </w:r>
      <w:r w:rsidR="00D33A23" w:rsidRPr="00206150">
        <w:rPr>
          <w:rFonts w:cstheme="minorHAnsi"/>
        </w:rPr>
        <w:t xml:space="preserve"> </w:t>
      </w:r>
      <w:r w:rsidRPr="00206150">
        <w:rPr>
          <w:rFonts w:cstheme="minorHAnsi"/>
        </w:rPr>
        <w:t xml:space="preserve">zgodności  oraz  sposobu </w:t>
      </w:r>
    </w:p>
    <w:p w:rsidR="001859F2" w:rsidRPr="00206150" w:rsidRDefault="001859F2" w:rsidP="00206150">
      <w:pPr>
        <w:spacing w:after="0" w:line="288" w:lineRule="auto"/>
        <w:rPr>
          <w:rFonts w:cstheme="minorHAnsi"/>
        </w:rPr>
      </w:pPr>
      <w:r w:rsidRPr="00206150">
        <w:rPr>
          <w:rFonts w:cstheme="minorHAnsi"/>
        </w:rPr>
        <w:lastRenderedPageBreak/>
        <w:t>oznaczania wyrobów budowlanych oznakowaniem CE (Dz.  U. Nr  195, poz.  2011).</w:t>
      </w:r>
    </w:p>
    <w:p w:rsidR="001859F2" w:rsidRPr="00206150" w:rsidRDefault="001859F2" w:rsidP="00206150">
      <w:pPr>
        <w:spacing w:after="0" w:line="288" w:lineRule="auto"/>
        <w:rPr>
          <w:rFonts w:cstheme="minorHAnsi"/>
        </w:rPr>
      </w:pPr>
      <w:r w:rsidRPr="00206150">
        <w:rPr>
          <w:rFonts w:cstheme="minorHAnsi"/>
        </w:rPr>
        <w:t xml:space="preserve">[20]  Rozporządzenie Ministra Infrastruktury z dnia  11 sierpnia 2004 r. w sprawie sposobów deklarowania zgodności </w:t>
      </w:r>
    </w:p>
    <w:p w:rsidR="001859F2" w:rsidRPr="00206150" w:rsidRDefault="001859F2" w:rsidP="00206150">
      <w:pPr>
        <w:spacing w:after="0" w:line="288" w:lineRule="auto"/>
        <w:rPr>
          <w:rFonts w:cstheme="minorHAnsi"/>
        </w:rPr>
      </w:pPr>
      <w:r w:rsidRPr="00206150">
        <w:rPr>
          <w:rFonts w:cstheme="minorHAnsi"/>
        </w:rPr>
        <w:t>wyrobów budowlanych oraz sposobu znakowania ich znakiem  budowlanym (Dz.  U. Nr 198 poz.  2041).</w:t>
      </w:r>
    </w:p>
    <w:p w:rsidR="001859F2" w:rsidRPr="00206150" w:rsidRDefault="001859F2" w:rsidP="00206150">
      <w:pPr>
        <w:spacing w:after="0" w:line="288" w:lineRule="auto"/>
        <w:rPr>
          <w:rFonts w:cstheme="minorHAnsi"/>
        </w:rPr>
      </w:pPr>
      <w:r w:rsidRPr="00206150">
        <w:rPr>
          <w:rFonts w:cstheme="minorHAnsi"/>
        </w:rPr>
        <w:t xml:space="preserve">[21]  Rozporządzenie Ministra Infrastruktury w sprawie informacji dotyczącej bezpieczeństwa i ochrony </w:t>
      </w:r>
    </w:p>
    <w:p w:rsidR="001859F2" w:rsidRPr="00206150" w:rsidRDefault="001859F2" w:rsidP="00206150">
      <w:pPr>
        <w:spacing w:after="0" w:line="288" w:lineRule="auto"/>
        <w:rPr>
          <w:rFonts w:cstheme="minorHAnsi"/>
        </w:rPr>
      </w:pPr>
      <w:r w:rsidRPr="00206150">
        <w:rPr>
          <w:rFonts w:cstheme="minorHAnsi"/>
        </w:rPr>
        <w:t>zdrowia oraz planu bezpieczeństwa i ochrony zdrowia.  (Dz.  U. z 2003 r.,  Nr 120,  poz.  1126).</w:t>
      </w:r>
    </w:p>
    <w:p w:rsidR="001859F2" w:rsidRPr="00206150" w:rsidRDefault="001859F2" w:rsidP="00206150">
      <w:pPr>
        <w:spacing w:after="0" w:line="288" w:lineRule="auto"/>
        <w:rPr>
          <w:rFonts w:cstheme="minorHAnsi"/>
        </w:rPr>
      </w:pPr>
      <w:r w:rsidRPr="00206150">
        <w:rPr>
          <w:rFonts w:cstheme="minorHAnsi"/>
        </w:rPr>
        <w:t>[22]  Rozporządzenie Ministra Infrastruktury w sprawie szczegółowego zakresu i formy projektu budowlanego (Dz.</w:t>
      </w:r>
    </w:p>
    <w:p w:rsidR="001859F2" w:rsidRPr="00206150" w:rsidRDefault="001859F2" w:rsidP="00206150">
      <w:pPr>
        <w:spacing w:after="0" w:line="288" w:lineRule="auto"/>
        <w:rPr>
          <w:rFonts w:cstheme="minorHAnsi"/>
        </w:rPr>
      </w:pPr>
      <w:r w:rsidRPr="00206150">
        <w:rPr>
          <w:rFonts w:cstheme="minorHAnsi"/>
        </w:rPr>
        <w:t>U. z 2003 r., Nr 120,  poz.  1133).</w:t>
      </w:r>
    </w:p>
    <w:p w:rsidR="001859F2" w:rsidRPr="00206150" w:rsidRDefault="001859F2" w:rsidP="00206150">
      <w:pPr>
        <w:spacing w:after="0" w:line="288" w:lineRule="auto"/>
        <w:rPr>
          <w:rFonts w:cstheme="minorHAnsi"/>
        </w:rPr>
      </w:pPr>
      <w:r w:rsidRPr="00206150">
        <w:rPr>
          <w:rFonts w:cstheme="minorHAnsi"/>
        </w:rPr>
        <w:t xml:space="preserve">[23]  Rozporządzenie Ministra Infrastruktury w sprawie kontroli wyrobów budowlanych wprowadzonych do obrotu. </w:t>
      </w:r>
    </w:p>
    <w:p w:rsidR="001859F2" w:rsidRPr="00206150" w:rsidRDefault="001859F2" w:rsidP="00206150">
      <w:pPr>
        <w:spacing w:after="0" w:line="288" w:lineRule="auto"/>
        <w:rPr>
          <w:rFonts w:cstheme="minorHAnsi"/>
        </w:rPr>
      </w:pPr>
      <w:r w:rsidRPr="00206150">
        <w:rPr>
          <w:rFonts w:cstheme="minorHAnsi"/>
        </w:rPr>
        <w:t>(Dz. U. z dn.  8 czerwca 2004r, Nr  130,  poz.  1386).</w:t>
      </w:r>
    </w:p>
    <w:p w:rsidR="00B02E5E" w:rsidRDefault="00B02E5E">
      <w:pPr>
        <w:rPr>
          <w:rFonts w:cstheme="minorHAnsi"/>
          <w:b/>
          <w:bCs/>
        </w:rPr>
      </w:pPr>
      <w:r>
        <w:rPr>
          <w:rFonts w:cstheme="minorHAnsi"/>
          <w:b/>
          <w:bCs/>
        </w:rPr>
        <w:br w:type="page"/>
      </w:r>
    </w:p>
    <w:p w:rsidR="001859F2" w:rsidRPr="00206150" w:rsidRDefault="001859F2" w:rsidP="00206150">
      <w:pPr>
        <w:spacing w:after="0" w:line="288" w:lineRule="auto"/>
        <w:rPr>
          <w:rFonts w:cstheme="minorHAnsi"/>
          <w:b/>
          <w:bCs/>
        </w:rPr>
      </w:pPr>
      <w:r w:rsidRPr="00206150">
        <w:rPr>
          <w:rFonts w:cstheme="minorHAnsi"/>
          <w:b/>
          <w:bCs/>
        </w:rPr>
        <w:lastRenderedPageBreak/>
        <w:t>ROBOTY BLACHARSKIE</w:t>
      </w:r>
    </w:p>
    <w:p w:rsidR="001859F2" w:rsidRPr="00206150" w:rsidRDefault="001859F2" w:rsidP="00206150">
      <w:pPr>
        <w:spacing w:after="0" w:line="288" w:lineRule="auto"/>
        <w:rPr>
          <w:rFonts w:cstheme="minorHAnsi"/>
        </w:rPr>
      </w:pPr>
      <w:r w:rsidRPr="00206150">
        <w:rPr>
          <w:rFonts w:cstheme="minorHAnsi"/>
        </w:rPr>
        <w:t>CPV 45260000-7</w:t>
      </w:r>
    </w:p>
    <w:p w:rsidR="001859F2" w:rsidRPr="00206150" w:rsidRDefault="001859F2" w:rsidP="00206150">
      <w:pPr>
        <w:spacing w:after="0" w:line="288" w:lineRule="auto"/>
        <w:rPr>
          <w:rFonts w:cstheme="minorHAnsi"/>
        </w:rPr>
      </w:pPr>
      <w:r w:rsidRPr="00206150">
        <w:rPr>
          <w:rFonts w:cstheme="minorHAnsi"/>
        </w:rPr>
        <w:t>1. WSTĘP</w:t>
      </w:r>
    </w:p>
    <w:p w:rsidR="001859F2" w:rsidRPr="00206150" w:rsidRDefault="001859F2" w:rsidP="00206150">
      <w:pPr>
        <w:spacing w:after="0" w:line="288" w:lineRule="auto"/>
        <w:rPr>
          <w:rFonts w:cstheme="minorHAnsi"/>
        </w:rPr>
      </w:pPr>
      <w:r w:rsidRPr="00206150">
        <w:rPr>
          <w:rFonts w:cstheme="minorHAnsi"/>
        </w:rPr>
        <w:t>1.1  Przedmiot SST</w:t>
      </w:r>
    </w:p>
    <w:p w:rsidR="001859F2" w:rsidRPr="00206150" w:rsidRDefault="001859F2" w:rsidP="00206150">
      <w:pPr>
        <w:spacing w:after="0" w:line="288" w:lineRule="auto"/>
        <w:rPr>
          <w:rFonts w:cstheme="minorHAnsi"/>
        </w:rPr>
      </w:pPr>
      <w:r w:rsidRPr="00206150">
        <w:rPr>
          <w:rFonts w:cstheme="minorHAnsi"/>
        </w:rPr>
        <w:t>Przedmiotem  niniejszej  szczegółowej  specyfikacji  technicznej  są  wymagania  dotyczące wykonania i odbioru obróbek blacharskich</w:t>
      </w:r>
      <w:r w:rsidR="00D4692D" w:rsidRPr="00206150">
        <w:rPr>
          <w:rFonts w:cstheme="minorHAnsi"/>
        </w:rPr>
        <w:t xml:space="preserve">, </w:t>
      </w:r>
      <w:proofErr w:type="spellStart"/>
      <w:r w:rsidR="00D4692D" w:rsidRPr="00206150">
        <w:rPr>
          <w:rFonts w:cstheme="minorHAnsi"/>
        </w:rPr>
        <w:t>orynnowania</w:t>
      </w:r>
      <w:proofErr w:type="spellEnd"/>
      <w:r w:rsidR="00D4692D"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1.2 Zakres</w:t>
      </w:r>
    </w:p>
    <w:p w:rsidR="001859F2" w:rsidRPr="00206150" w:rsidRDefault="001859F2" w:rsidP="00206150">
      <w:pPr>
        <w:spacing w:after="0" w:line="288" w:lineRule="auto"/>
        <w:rPr>
          <w:rFonts w:cstheme="minorHAnsi"/>
        </w:rPr>
      </w:pPr>
      <w:r w:rsidRPr="00206150">
        <w:rPr>
          <w:rFonts w:cstheme="minorHAnsi"/>
        </w:rPr>
        <w:t>Zakres robót objętych SST obejmuje wszystkie czynności umożliwiające i mające na celu wykonanie:</w:t>
      </w:r>
    </w:p>
    <w:p w:rsidR="001859F2" w:rsidRPr="00206150" w:rsidRDefault="001859F2" w:rsidP="00206150">
      <w:pPr>
        <w:spacing w:after="0" w:line="288" w:lineRule="auto"/>
        <w:rPr>
          <w:rFonts w:cstheme="minorHAnsi"/>
        </w:rPr>
      </w:pPr>
      <w:r w:rsidRPr="00206150">
        <w:rPr>
          <w:rFonts w:cstheme="minorHAnsi"/>
        </w:rPr>
        <w:t>-  obróbek blacharskich z blachy ocynkowanej powlekanej w kolorze orynnowania,</w:t>
      </w:r>
    </w:p>
    <w:p w:rsidR="001859F2" w:rsidRPr="00206150" w:rsidRDefault="00D4692D" w:rsidP="00206150">
      <w:pPr>
        <w:spacing w:after="0" w:line="288" w:lineRule="auto"/>
        <w:rPr>
          <w:rFonts w:cstheme="minorHAnsi"/>
        </w:rPr>
      </w:pPr>
      <w:r w:rsidRPr="00206150">
        <w:rPr>
          <w:rFonts w:cstheme="minorHAnsi"/>
        </w:rPr>
        <w:t xml:space="preserve">- </w:t>
      </w:r>
      <w:proofErr w:type="spellStart"/>
      <w:r w:rsidRPr="00206150">
        <w:rPr>
          <w:rFonts w:cstheme="minorHAnsi"/>
        </w:rPr>
        <w:t>orynnowania</w:t>
      </w:r>
      <w:proofErr w:type="spellEnd"/>
      <w:r w:rsidR="00B02E5E">
        <w:rPr>
          <w:rFonts w:cstheme="minorHAnsi"/>
        </w:rPr>
        <w:t>.</w:t>
      </w:r>
    </w:p>
    <w:p w:rsidR="001859F2" w:rsidRPr="00206150" w:rsidRDefault="001859F2" w:rsidP="00206150">
      <w:pPr>
        <w:spacing w:after="0" w:line="288" w:lineRule="auto"/>
        <w:rPr>
          <w:rFonts w:cstheme="minorHAnsi"/>
        </w:rPr>
      </w:pPr>
      <w:r w:rsidRPr="00206150">
        <w:rPr>
          <w:rFonts w:cstheme="minorHAnsi"/>
        </w:rPr>
        <w:t>1.3 Określenia podstawowe</w:t>
      </w:r>
    </w:p>
    <w:p w:rsidR="001859F2" w:rsidRPr="00206150" w:rsidRDefault="001859F2" w:rsidP="00206150">
      <w:pPr>
        <w:spacing w:after="0" w:line="288" w:lineRule="auto"/>
        <w:rPr>
          <w:rFonts w:cstheme="minorHAnsi"/>
        </w:rPr>
      </w:pPr>
      <w:r w:rsidRPr="00206150">
        <w:rPr>
          <w:rFonts w:cstheme="minorHAnsi"/>
        </w:rPr>
        <w:t>Określenia  podane  w  niniejszej  Specyfikacji  Technicznej  są  zgodne  z  Dokumentacją  Projektową  oraz</w:t>
      </w:r>
      <w:r w:rsidR="00137B0D" w:rsidRPr="00206150">
        <w:rPr>
          <w:rFonts w:cstheme="minorHAnsi"/>
        </w:rPr>
        <w:t xml:space="preserve"> </w:t>
      </w:r>
      <w:r w:rsidRPr="00206150">
        <w:rPr>
          <w:rFonts w:cstheme="minorHAnsi"/>
        </w:rPr>
        <w:t>sporządzonymi przedmiarami.</w:t>
      </w:r>
    </w:p>
    <w:p w:rsidR="001859F2" w:rsidRPr="00206150" w:rsidRDefault="001859F2" w:rsidP="00206150">
      <w:pPr>
        <w:spacing w:after="0" w:line="288" w:lineRule="auto"/>
        <w:rPr>
          <w:rFonts w:cstheme="minorHAnsi"/>
        </w:rPr>
      </w:pPr>
      <w:r w:rsidRPr="00206150">
        <w:rPr>
          <w:rFonts w:cstheme="minorHAnsi"/>
        </w:rPr>
        <w:t>1.4 Wymagania dotyczące Robót</w:t>
      </w:r>
    </w:p>
    <w:p w:rsidR="001859F2" w:rsidRPr="00206150" w:rsidRDefault="001859F2" w:rsidP="00206150">
      <w:pPr>
        <w:spacing w:after="0" w:line="288" w:lineRule="auto"/>
        <w:rPr>
          <w:rFonts w:cstheme="minorHAnsi"/>
        </w:rPr>
      </w:pPr>
      <w:r w:rsidRPr="00206150">
        <w:rPr>
          <w:rFonts w:cstheme="minorHAnsi"/>
        </w:rPr>
        <w:t xml:space="preserve">Wykonawca jest odpowiedzialny za jakość wykonania Robót oraz za ich zgodność z Dokumentacją Projektową, </w:t>
      </w:r>
    </w:p>
    <w:p w:rsidR="001859F2" w:rsidRPr="00206150" w:rsidRDefault="001859F2" w:rsidP="00206150">
      <w:pPr>
        <w:spacing w:after="0" w:line="288" w:lineRule="auto"/>
        <w:rPr>
          <w:rFonts w:cstheme="minorHAnsi"/>
        </w:rPr>
      </w:pPr>
      <w:r w:rsidRPr="00206150">
        <w:rPr>
          <w:rFonts w:cstheme="minorHAnsi"/>
        </w:rPr>
        <w:t>Specyfikacją Techniczną i poleceniami Inspektora Nadzoru.</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Oznakowanie materiałów powinno umożliwiać identyfikację producenta i typu wyrobu, kraju pochodzenia, daty produkcji.  Materiały  stosowane  do  wykonywania  powinny  posiadać  na  opakowaniach  termin  przydatności  do stosowania. Sposób transportu i składowania powinien być zgodny z warunkami i wymaganiami podanymi przez producenta.</w:t>
      </w:r>
      <w:r w:rsidR="00137B0D" w:rsidRPr="00206150">
        <w:rPr>
          <w:rFonts w:cstheme="minorHAnsi"/>
        </w:rPr>
        <w:t xml:space="preserve"> </w:t>
      </w:r>
      <w:r w:rsidRPr="00206150">
        <w:rPr>
          <w:rFonts w:cstheme="minorHAnsi"/>
        </w:rPr>
        <w:t>Wykonawca zobowiązany jest posiadać na budowie pełną dokumentację dotyczącą składowanych na budowie materiałów przeznaczonych do wykonania pokryć dachowych.</w:t>
      </w:r>
      <w:r w:rsidR="00137B0D" w:rsidRPr="00206150">
        <w:rPr>
          <w:rFonts w:cstheme="minorHAnsi"/>
        </w:rPr>
        <w:t xml:space="preserve"> </w:t>
      </w:r>
      <w:r w:rsidRPr="00206150">
        <w:rPr>
          <w:rFonts w:cstheme="minorHAnsi"/>
        </w:rPr>
        <w:t xml:space="preserve">Wszelkie materiały do wykonania pokryć dachowych powinny odpowiadać wymaganiom zawartym w normach </w:t>
      </w:r>
      <w:r w:rsidR="00137B0D" w:rsidRPr="00206150">
        <w:rPr>
          <w:rFonts w:cstheme="minorHAnsi"/>
        </w:rPr>
        <w:t xml:space="preserve"> </w:t>
      </w:r>
      <w:r w:rsidRPr="00206150">
        <w:rPr>
          <w:rFonts w:cstheme="minorHAnsi"/>
        </w:rPr>
        <w:t xml:space="preserve">polskich  lub  aprobatach  technicznych  ITB  dopuszczających  dany  materiał  do  powszechnego  stosowania  w </w:t>
      </w:r>
      <w:r w:rsidR="00137B0D" w:rsidRPr="00206150">
        <w:rPr>
          <w:rFonts w:cstheme="minorHAnsi"/>
        </w:rPr>
        <w:t xml:space="preserve"> </w:t>
      </w:r>
      <w:r w:rsidRPr="00206150">
        <w:rPr>
          <w:rFonts w:cstheme="minorHAnsi"/>
        </w:rPr>
        <w:t>budownictwie.</w:t>
      </w:r>
    </w:p>
    <w:p w:rsidR="001859F2" w:rsidRPr="00206150" w:rsidRDefault="001859F2" w:rsidP="00206150">
      <w:pPr>
        <w:spacing w:after="0" w:line="288" w:lineRule="auto"/>
        <w:rPr>
          <w:rFonts w:cstheme="minorHAnsi"/>
        </w:rPr>
      </w:pPr>
      <w:r w:rsidRPr="00206150">
        <w:rPr>
          <w:rFonts w:cstheme="minorHAnsi"/>
        </w:rPr>
        <w:t>- Blachy stalowe ocynkowane powlekane płaskie powinny odpowiadać normom PN-61/B-10245 i PN-73/H-92122.</w:t>
      </w:r>
    </w:p>
    <w:p w:rsidR="001859F2" w:rsidRPr="00206150" w:rsidRDefault="001859F2" w:rsidP="00206150">
      <w:pPr>
        <w:spacing w:after="0" w:line="288" w:lineRule="auto"/>
        <w:rPr>
          <w:rFonts w:cstheme="minorHAnsi"/>
        </w:rPr>
      </w:pPr>
      <w:r w:rsidRPr="00206150">
        <w:rPr>
          <w:rFonts w:cstheme="minorHAnsi"/>
        </w:rPr>
        <w:t xml:space="preserve">Grubość blachy 0,50mm do 0,55 mm, obustronnie ocynkowana metodą ogniową -  równa warstwa cynku (275g/m2) oraz pokryta warstwą </w:t>
      </w:r>
      <w:proofErr w:type="spellStart"/>
      <w:r w:rsidRPr="00206150">
        <w:rPr>
          <w:rFonts w:cstheme="minorHAnsi"/>
        </w:rPr>
        <w:t>pasywacyjną</w:t>
      </w:r>
      <w:proofErr w:type="spellEnd"/>
      <w:r w:rsidRPr="00206150">
        <w:rPr>
          <w:rFonts w:cstheme="minorHAnsi"/>
        </w:rPr>
        <w:t xml:space="preserve"> mającą działanie antykorozyjne i zabezpieczające. Występuje w arkuszach o wym.l000x2000mm lub 1250x2000mm. Obróbki blacharskie wg kolorystyki proj. architektury.</w:t>
      </w:r>
    </w:p>
    <w:p w:rsidR="001859F2" w:rsidRPr="00206150" w:rsidRDefault="001859F2" w:rsidP="00206150">
      <w:pPr>
        <w:spacing w:after="0" w:line="288" w:lineRule="auto"/>
        <w:rPr>
          <w:rFonts w:cstheme="minorHAnsi"/>
        </w:rPr>
      </w:pPr>
      <w:r w:rsidRPr="00206150">
        <w:rPr>
          <w:rFonts w:cstheme="minorHAnsi"/>
        </w:rPr>
        <w:t>Przedmiot zamówienia należy wykonać z zastosowaniem materiałów i urządzeń określonych w dokumentacji technicznej i przedmiarze robót. Użyte w specyfikacji technicznej, opisie technicznym oraz przedmiarach robót</w:t>
      </w:r>
      <w:r w:rsidR="00137B0D" w:rsidRPr="00206150">
        <w:rPr>
          <w:rFonts w:cstheme="minorHAnsi"/>
        </w:rPr>
        <w:t xml:space="preserve"> </w:t>
      </w:r>
      <w:r w:rsidRPr="00206150">
        <w:rPr>
          <w:rFonts w:cstheme="minorHAnsi"/>
        </w:rPr>
        <w:t xml:space="preserve">nazwy wyrobów i elementów,  które wskazują lub mogłyby kojarzyć się z producentem lub firmą nie mają na celu preferowania wyrobu lub materiałów danego producenta, lecz wskazanie na wyrób, materiał lub element, który powinien posiadać cechy-parametry techniczne, wymagane przez </w:t>
      </w:r>
      <w:r w:rsidR="00860D6F" w:rsidRPr="00206150">
        <w:rPr>
          <w:rFonts w:cstheme="minorHAnsi"/>
        </w:rPr>
        <w:t>Zamawiającego</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3.  SPRZĘT</w:t>
      </w:r>
    </w:p>
    <w:p w:rsidR="001859F2" w:rsidRPr="00206150" w:rsidRDefault="001859F2" w:rsidP="00206150">
      <w:pPr>
        <w:spacing w:after="0" w:line="288" w:lineRule="auto"/>
        <w:rPr>
          <w:rFonts w:cstheme="minorHAnsi"/>
        </w:rPr>
      </w:pPr>
      <w:r w:rsidRPr="00206150">
        <w:rPr>
          <w:rFonts w:cstheme="minorHAnsi"/>
        </w:rPr>
        <w:t>Roboty można wykonywać ręcznie lub przy użyciu specjalistycznych narzędzi. Wykonawca jest zobowiązany do używania takich  narzędzi,  które nie spowodują niekorzystnego wpływu  na jakość materiałów i wykonywanych robót oraz będą  przyjazne dla środowiska. Wykonawca winien stosować odpowiedni sprzęt niezbędny do wykonania  robót. Podstawowy sprzęt wymagany do realizacji robót:  nożyce do blachy, młotki, wkrętaki,  lutownice, wiertarki do metalu, drewna i udarowe, giętarki do blach, drabiny i inny sprzęt niezbędny do realizacji robót.</w:t>
      </w:r>
    </w:p>
    <w:p w:rsidR="001859F2" w:rsidRPr="00206150" w:rsidRDefault="001859F2" w:rsidP="00206150">
      <w:pPr>
        <w:spacing w:after="0" w:line="288" w:lineRule="auto"/>
        <w:rPr>
          <w:rFonts w:cstheme="minorHAnsi"/>
        </w:rPr>
      </w:pPr>
      <w:r w:rsidRPr="00206150">
        <w:rPr>
          <w:rFonts w:cstheme="minorHAnsi"/>
        </w:rPr>
        <w:t>4.  TRANSPORT</w:t>
      </w:r>
    </w:p>
    <w:p w:rsidR="001859F2" w:rsidRPr="00206150" w:rsidRDefault="001859F2" w:rsidP="00206150">
      <w:pPr>
        <w:spacing w:after="0" w:line="288" w:lineRule="auto"/>
        <w:rPr>
          <w:rFonts w:cstheme="minorHAnsi"/>
        </w:rPr>
      </w:pPr>
      <w:r w:rsidRPr="00206150">
        <w:rPr>
          <w:rFonts w:cstheme="minorHAnsi"/>
        </w:rPr>
        <w:t>Samochód  dostawczy,  skrzyniowy  i  inne  środki  transportu  -   odpowiadające  pod  względem  typów  i  ilości wymaganiom do wykonania zakresu umownego robót, zawartym w projekcie organizacji Robót.</w:t>
      </w:r>
    </w:p>
    <w:p w:rsidR="001859F2" w:rsidRPr="00206150" w:rsidRDefault="001859F2" w:rsidP="00206150">
      <w:pPr>
        <w:spacing w:after="0" w:line="288" w:lineRule="auto"/>
        <w:rPr>
          <w:rFonts w:cstheme="minorHAnsi"/>
        </w:rPr>
      </w:pPr>
      <w:r w:rsidRPr="00206150">
        <w:rPr>
          <w:rFonts w:cstheme="minorHAnsi"/>
        </w:rPr>
        <w:t>5. WYKONANIE ROBÓT</w:t>
      </w:r>
    </w:p>
    <w:p w:rsidR="001859F2" w:rsidRPr="00206150" w:rsidRDefault="001859F2" w:rsidP="00206150">
      <w:pPr>
        <w:spacing w:after="0" w:line="288" w:lineRule="auto"/>
        <w:rPr>
          <w:rFonts w:cstheme="minorHAnsi"/>
        </w:rPr>
      </w:pPr>
      <w:r w:rsidRPr="00206150">
        <w:rPr>
          <w:rFonts w:cstheme="minorHAnsi"/>
        </w:rPr>
        <w:t xml:space="preserve">Projektowane obróbki blacharskie podokienników zewnętrznych należy kleić do podłoży klejem  . W </w:t>
      </w:r>
      <w:r w:rsidR="0014774B" w:rsidRPr="00206150">
        <w:rPr>
          <w:rFonts w:cstheme="minorHAnsi"/>
        </w:rPr>
        <w:t xml:space="preserve">tym </w:t>
      </w:r>
      <w:r w:rsidRPr="00206150">
        <w:rPr>
          <w:rFonts w:cstheme="minorHAnsi"/>
        </w:rPr>
        <w:t xml:space="preserve">celu wszystkie krawędzie podokienne ocieplić styropianem zgodnie z technologią przewidzianą  w  systemach  </w:t>
      </w:r>
      <w:r w:rsidR="00D33A23" w:rsidRPr="00206150">
        <w:rPr>
          <w:rFonts w:cstheme="minorHAnsi"/>
        </w:rPr>
        <w:t>(</w:t>
      </w:r>
      <w:r w:rsidRPr="00206150">
        <w:rPr>
          <w:rFonts w:cstheme="minorHAnsi"/>
        </w:rPr>
        <w:t>BSO</w:t>
      </w:r>
      <w:r w:rsidR="00D33A23" w:rsidRPr="00206150">
        <w:rPr>
          <w:rFonts w:cstheme="minorHAnsi"/>
        </w:rPr>
        <w:t>)</w:t>
      </w:r>
      <w:r w:rsidRPr="00206150">
        <w:rPr>
          <w:rFonts w:cstheme="minorHAnsi"/>
        </w:rPr>
        <w:t>.  Powierzchnię  styropianu  zabezpieczyć  jak  w  przypadku  powierzchni  ścian</w:t>
      </w:r>
      <w:r w:rsidR="00D33A23" w:rsidRPr="00206150">
        <w:rPr>
          <w:rFonts w:cstheme="minorHAnsi"/>
        </w:rPr>
        <w:t xml:space="preserve"> </w:t>
      </w:r>
      <w:r w:rsidRPr="00206150">
        <w:rPr>
          <w:rFonts w:cstheme="minorHAnsi"/>
        </w:rPr>
        <w:t xml:space="preserve">warstwą bazową z kleju wzmocnionego siatką z włókna szklanego.  Przed wklejeniem podokienników, jednokrotnie zagruntować powierzchnię krawędzi </w:t>
      </w:r>
      <w:r w:rsidRPr="00206150">
        <w:rPr>
          <w:rFonts w:cstheme="minorHAnsi"/>
        </w:rPr>
        <w:lastRenderedPageBreak/>
        <w:t>podokiennej.  Na tak przygotowane pasy podokienne równomiernie nanosić pacą grzebieniową klej  na całej powierzchni.  Następnie kleić obróbki blacharskie.</w:t>
      </w:r>
    </w:p>
    <w:p w:rsidR="00FA0C91" w:rsidRPr="00206150" w:rsidRDefault="001859F2" w:rsidP="00206150">
      <w:pPr>
        <w:spacing w:after="0" w:line="288" w:lineRule="auto"/>
        <w:rPr>
          <w:rFonts w:cstheme="minorHAnsi"/>
        </w:rPr>
      </w:pPr>
      <w:r w:rsidRPr="00206150">
        <w:rPr>
          <w:rFonts w:cstheme="minorHAnsi"/>
        </w:rPr>
        <w:t>UWAGA:  Podokienniki zewnętrzne należy przykleić przed dociepleniem ościeży okiennych. Warstwa przyklejanych pasów ocieplających ościeża powinna docisnąć od góry przyklejoną wcześniej obróbką  blacharską.</w:t>
      </w:r>
      <w:r w:rsidR="00D33A23" w:rsidRPr="00206150">
        <w:rPr>
          <w:rFonts w:cstheme="minorHAnsi"/>
        </w:rPr>
        <w:t xml:space="preserve"> </w:t>
      </w:r>
      <w:r w:rsidRPr="00206150">
        <w:rPr>
          <w:rFonts w:cstheme="minorHAnsi"/>
        </w:rPr>
        <w:t>Styki obróbki blacharskiej  z  elementami  stolarki  otworowej  i  ścianami  wykończyć  silikonem  (trwale plastycznym).  Po zamontowaniu podokienników zewnętrznych  należy zabezpieczyć je folią przed zabrudzeniem  lub uszkodzeniem w trakcie wykonywania innych robót wykończeniowych.  Przekroje poprzeczne rynien dachowych i rur spustowych powinny być dostosowane do wielkości odwadnianych powierzchni dachu (wg PB).</w:t>
      </w:r>
    </w:p>
    <w:p w:rsidR="00FA0C91" w:rsidRPr="00206150" w:rsidRDefault="00FA0C91" w:rsidP="00206150">
      <w:pPr>
        <w:spacing w:after="0" w:line="288" w:lineRule="auto"/>
        <w:rPr>
          <w:rFonts w:cstheme="minorHAnsi"/>
        </w:rPr>
      </w:pPr>
      <w:r w:rsidRPr="00206150">
        <w:rPr>
          <w:rFonts w:cstheme="minorHAnsi"/>
        </w:rPr>
        <w:t xml:space="preserve">Odwodnienie dachu </w:t>
      </w:r>
      <w:r w:rsidR="0014774B" w:rsidRPr="00206150">
        <w:rPr>
          <w:rFonts w:cstheme="minorHAnsi"/>
        </w:rPr>
        <w:t>należy</w:t>
      </w:r>
      <w:r w:rsidRPr="00206150">
        <w:rPr>
          <w:rFonts w:cstheme="minorHAnsi"/>
        </w:rPr>
        <w:t xml:space="preserve"> prowadzić za pomocą rynien odwadniających </w:t>
      </w:r>
      <w:proofErr w:type="spellStart"/>
      <w:r w:rsidRPr="00206150">
        <w:rPr>
          <w:rFonts w:cstheme="minorHAnsi"/>
        </w:rPr>
        <w:t>dylatowanych</w:t>
      </w:r>
      <w:proofErr w:type="spellEnd"/>
      <w:r w:rsidRPr="00206150">
        <w:rPr>
          <w:rFonts w:cstheme="minorHAnsi"/>
        </w:rPr>
        <w:t xml:space="preserve"> co 12 m. Nie </w:t>
      </w:r>
      <w:r w:rsidR="0014774B" w:rsidRPr="00206150">
        <w:rPr>
          <w:rFonts w:cstheme="minorHAnsi"/>
        </w:rPr>
        <w:t>należy</w:t>
      </w:r>
      <w:r w:rsidRPr="00206150">
        <w:rPr>
          <w:rFonts w:cstheme="minorHAnsi"/>
        </w:rPr>
        <w:t xml:space="preserve"> stosować odwodnienia typu wewnętrznego.</w:t>
      </w:r>
      <w:r w:rsidR="0075555D" w:rsidRPr="00206150">
        <w:rPr>
          <w:rFonts w:cstheme="minorHAnsi"/>
        </w:rPr>
        <w:t xml:space="preserve"> </w:t>
      </w:r>
    </w:p>
    <w:p w:rsidR="0014774B" w:rsidRPr="00206150" w:rsidRDefault="0014774B" w:rsidP="00206150">
      <w:pPr>
        <w:spacing w:after="0" w:line="288" w:lineRule="auto"/>
        <w:rPr>
          <w:rFonts w:cstheme="minorHAnsi"/>
        </w:rPr>
      </w:pPr>
      <w:r w:rsidRPr="00206150">
        <w:rPr>
          <w:rFonts w:cstheme="minorHAnsi"/>
        </w:rPr>
        <w:t xml:space="preserve">Obróbki blacharskie z blachy stalowej i stalowej ocynkowanej o grubości od 0,5 mm do 0,6 mm można wykonywać o każdej porze roku, lecz w temperaturze nie niższej od –15°C. Robót nie można wykonywać na oblodzonych podłożach. 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 </w:t>
      </w:r>
    </w:p>
    <w:p w:rsidR="00FA0C91" w:rsidRPr="00206150" w:rsidRDefault="0014774B" w:rsidP="00206150">
      <w:pPr>
        <w:spacing w:after="0" w:line="288" w:lineRule="auto"/>
        <w:rPr>
          <w:rFonts w:cstheme="minorHAnsi"/>
        </w:rPr>
      </w:pPr>
      <w:r w:rsidRPr="00206150">
        <w:rPr>
          <w:rFonts w:cstheme="minorHAnsi"/>
        </w:rPr>
        <w:t>W dachach z odwodnieniem zewnętrznym w warstwach przekrycia powinny być osadzone uchwyty rynnowe (</w:t>
      </w:r>
      <w:proofErr w:type="spellStart"/>
      <w:r w:rsidRPr="00206150">
        <w:rPr>
          <w:rFonts w:cstheme="minorHAnsi"/>
        </w:rPr>
        <w:t>rynhaki</w:t>
      </w:r>
      <w:proofErr w:type="spellEnd"/>
      <w:r w:rsidRPr="00206150">
        <w:rPr>
          <w:rFonts w:cstheme="minorHAnsi"/>
        </w:rPr>
        <w:t xml:space="preserve">) o wyregulowanym spadku podłużnym. Rozstaw rur spustowych nie powinien przekraczać 25,0 m. Wpusty dachowe powinny być usytuowane w najniższych miejscach koryta. Niedopuszczalne jest sytuowanie wpustów dachowych w odległości mniejszej niż 0,5 m od elementów </w:t>
      </w:r>
      <w:proofErr w:type="spellStart"/>
      <w:r w:rsidRPr="00206150">
        <w:rPr>
          <w:rFonts w:cstheme="minorHAnsi"/>
        </w:rPr>
        <w:t>ponaddachowych</w:t>
      </w:r>
      <w:proofErr w:type="spellEnd"/>
      <w:r w:rsidRPr="00206150">
        <w:rPr>
          <w:rFonts w:cstheme="minorHAnsi"/>
        </w:rPr>
        <w:t>. Wloty wpustów dachowych powinny być zabezpieczone specjalnymi kołpakami ochronnymi nałożonymi na wpust przed możliwością zanieczyszczenia liśćmi lub innymi elementami mogącymi stać się przyczyną niedrożności rur spustowych. Przekroje poprzeczne rynien dachowych, rur spustowych powinny być dostosowane do wielkości odwadnianych powierzchni dachu. Rury spustowe odprowadzające wodę do kanalizacji powinny być wpuszczone do rury na głębokość kielicha.</w:t>
      </w:r>
    </w:p>
    <w:p w:rsidR="001859F2" w:rsidRPr="00206150" w:rsidRDefault="001859F2" w:rsidP="00206150">
      <w:pPr>
        <w:spacing w:after="0" w:line="288" w:lineRule="auto"/>
        <w:rPr>
          <w:rFonts w:cstheme="minorHAnsi"/>
        </w:rPr>
      </w:pPr>
      <w:r w:rsidRPr="00206150">
        <w:rPr>
          <w:rFonts w:cstheme="minorHAnsi"/>
        </w:rPr>
        <w:t>6. KONTROLA JAKOŚCI</w:t>
      </w:r>
    </w:p>
    <w:p w:rsidR="001859F2" w:rsidRPr="00206150" w:rsidRDefault="001859F2" w:rsidP="00206150">
      <w:pPr>
        <w:spacing w:after="0" w:line="288" w:lineRule="auto"/>
        <w:rPr>
          <w:rFonts w:cstheme="minorHAnsi"/>
        </w:rPr>
      </w:pPr>
      <w:r w:rsidRPr="00206150">
        <w:rPr>
          <w:rFonts w:cstheme="minorHAnsi"/>
        </w:rPr>
        <w:t>Kontrola  jakości  wykonania  robót  polega  na  sprawdzeniu,  prawidłowości  wykonania  elementów,  poziomów  i pionów, estetyki wykonania, prawidłowości spadków rynien i montażu  rur spustowych, sprawdzenia jakości robót blacharskich.</w:t>
      </w:r>
      <w:r w:rsidR="00D33A23" w:rsidRPr="00206150">
        <w:rPr>
          <w:rFonts w:cstheme="minorHAnsi"/>
        </w:rPr>
        <w:t xml:space="preserve"> </w:t>
      </w:r>
      <w:r w:rsidRPr="00206150">
        <w:rPr>
          <w:rFonts w:cstheme="minorHAnsi"/>
        </w:rPr>
        <w:t>Kontrola wykonania  podkładów pod obróbki blacharskie powinna być przeprowadzona przez Inspektora nadzoru przed  przystąpieniem do ich wykonania pokryć zgodnie z wymaganiami normy PN-61/B-  10245.</w:t>
      </w:r>
      <w:r w:rsidR="00D33A23" w:rsidRPr="00206150">
        <w:rPr>
          <w:rFonts w:cstheme="minorHAnsi"/>
        </w:rPr>
        <w:t xml:space="preserve"> </w:t>
      </w:r>
      <w:r w:rsidRPr="00206150">
        <w:rPr>
          <w:rFonts w:cstheme="minorHAnsi"/>
        </w:rPr>
        <w:t>Kontrola  wykonania  obróbek  blacharskich  polega  na:  sprawdzeniu  zamocowania,  spadków  i  zabezpieczenia blacharki przed  negatywnym wpływem dalszych procesów oraz wysunięcia poza projektowaną płaszczyznę ściany.</w:t>
      </w:r>
      <w:r w:rsidR="00D33A23" w:rsidRPr="00206150">
        <w:rPr>
          <w:rFonts w:cstheme="minorHAnsi"/>
        </w:rPr>
        <w:t xml:space="preserve"> </w:t>
      </w:r>
      <w:r w:rsidRPr="00206150">
        <w:rPr>
          <w:rFonts w:cstheme="minorHAnsi"/>
        </w:rPr>
        <w:t>Kontrola wykonania sytemu  rynnowego polega  na sprawdzeniu zgodności ich wykonania z powołanymi normami przedmiotowymi i wymaganiami specyfikacji.  Kontrola ta  przeprowadzana jest przez Inspektora nadzoru:</w:t>
      </w:r>
    </w:p>
    <w:p w:rsidR="001859F2" w:rsidRPr="00206150" w:rsidRDefault="001859F2" w:rsidP="00206150">
      <w:pPr>
        <w:spacing w:after="0" w:line="288" w:lineRule="auto"/>
        <w:rPr>
          <w:rFonts w:cstheme="minorHAnsi"/>
        </w:rPr>
      </w:pPr>
      <w:r w:rsidRPr="00206150">
        <w:rPr>
          <w:rFonts w:cstheme="minorHAnsi"/>
        </w:rPr>
        <w:t>a)  w odniesieniu do prac zanikających (kontrola międzyoperacyjna) - podczas wykonania  prac montażowych,</w:t>
      </w:r>
    </w:p>
    <w:p w:rsidR="001859F2" w:rsidRPr="00206150" w:rsidRDefault="001859F2" w:rsidP="00206150">
      <w:pPr>
        <w:spacing w:after="0" w:line="288" w:lineRule="auto"/>
        <w:rPr>
          <w:rFonts w:cstheme="minorHAnsi"/>
        </w:rPr>
      </w:pPr>
      <w:r w:rsidRPr="00206150">
        <w:rPr>
          <w:rFonts w:cstheme="minorHAnsi"/>
        </w:rPr>
        <w:t>b)  w odniesieniu do właściwości całości wykonanych obróbek blacharskich wraz systemem rynnowym (kontrola końcowa) - po zakończeniu prac.</w:t>
      </w:r>
    </w:p>
    <w:p w:rsidR="001859F2" w:rsidRPr="00206150" w:rsidRDefault="001859F2" w:rsidP="00206150">
      <w:pPr>
        <w:spacing w:after="0" w:line="288" w:lineRule="auto"/>
        <w:rPr>
          <w:rFonts w:cstheme="minorHAnsi"/>
        </w:rPr>
      </w:pPr>
      <w:r w:rsidRPr="00206150">
        <w:rPr>
          <w:rFonts w:cstheme="minorHAnsi"/>
        </w:rPr>
        <w:t>7. OBMIAR</w:t>
      </w:r>
    </w:p>
    <w:p w:rsidR="001859F2" w:rsidRPr="00206150" w:rsidRDefault="001859F2" w:rsidP="00206150">
      <w:pPr>
        <w:spacing w:after="0" w:line="288" w:lineRule="auto"/>
        <w:rPr>
          <w:rFonts w:cstheme="minorHAnsi"/>
        </w:rPr>
      </w:pPr>
      <w:r w:rsidRPr="00206150">
        <w:rPr>
          <w:rFonts w:cstheme="minorHAnsi"/>
        </w:rPr>
        <w:t>Powierzchnię wykonanych obróbek blacharskich oblicza się w metrach kwadratowych (m 2 )  z dokładnością do 0,10 m 2  .  Powierzchnie wykonanych obróbek blacharskich oblicza się według powierzchni figur geometrycznych, utworzonych przez linie ograniczające obróbki. W powierzchnię wykonanych obróbek blacharskich są wliczane wszystkie czynności związane z jej przygotowaniem, wykonaniem,  umocowaniem  i uszczelnieniem jako kompletna obróbka.</w:t>
      </w:r>
    </w:p>
    <w:p w:rsidR="001859F2" w:rsidRPr="00206150" w:rsidRDefault="001859F2" w:rsidP="00206150">
      <w:pPr>
        <w:spacing w:after="0" w:line="288" w:lineRule="auto"/>
        <w:rPr>
          <w:rFonts w:cstheme="minorHAnsi"/>
        </w:rPr>
      </w:pPr>
      <w:r w:rsidRPr="00206150">
        <w:rPr>
          <w:rFonts w:cstheme="minorHAnsi"/>
        </w:rPr>
        <w:t>8. ODBIÓR</w:t>
      </w:r>
    </w:p>
    <w:p w:rsidR="001859F2" w:rsidRPr="00206150" w:rsidRDefault="001859F2" w:rsidP="00206150">
      <w:pPr>
        <w:spacing w:after="0" w:line="288" w:lineRule="auto"/>
        <w:rPr>
          <w:rFonts w:cstheme="minorHAnsi"/>
        </w:rPr>
      </w:pPr>
      <w:r w:rsidRPr="00206150">
        <w:rPr>
          <w:rFonts w:cstheme="minorHAnsi"/>
        </w:rPr>
        <w:t>Kierownik budowy zgłasza gotowość do odbioru elementy na podstawie zapisów w dzienniku budowy.</w:t>
      </w:r>
    </w:p>
    <w:p w:rsidR="001859F2" w:rsidRPr="00206150" w:rsidRDefault="001859F2" w:rsidP="00206150">
      <w:pPr>
        <w:spacing w:after="0" w:line="288" w:lineRule="auto"/>
        <w:rPr>
          <w:rFonts w:cstheme="minorHAnsi"/>
        </w:rPr>
      </w:pPr>
      <w:r w:rsidRPr="00206150">
        <w:rPr>
          <w:rFonts w:cstheme="minorHAnsi"/>
        </w:rPr>
        <w:t>Odbioru dokonuje Inspektor Nadzoru na podstawie odbiorów częściowych, oglądu, wpisów do dziennika budowy sprawdzeniu z dokumentacją - ST.</w:t>
      </w:r>
    </w:p>
    <w:p w:rsidR="001859F2" w:rsidRPr="00206150" w:rsidRDefault="001859F2" w:rsidP="00206150">
      <w:pPr>
        <w:spacing w:after="0" w:line="288" w:lineRule="auto"/>
        <w:rPr>
          <w:rFonts w:cstheme="minorHAnsi"/>
        </w:rPr>
      </w:pPr>
      <w:r w:rsidRPr="00206150">
        <w:rPr>
          <w:rFonts w:cstheme="minorHAnsi"/>
        </w:rPr>
        <w:t>9.  PODSTAWA PŁATNOŚCI</w:t>
      </w:r>
    </w:p>
    <w:p w:rsidR="001859F2" w:rsidRPr="00206150" w:rsidRDefault="001859F2" w:rsidP="00206150">
      <w:pPr>
        <w:spacing w:after="0" w:line="288" w:lineRule="auto"/>
        <w:rPr>
          <w:rFonts w:cstheme="minorHAnsi"/>
        </w:rPr>
      </w:pPr>
      <w:r w:rsidRPr="00206150">
        <w:rPr>
          <w:rFonts w:cstheme="minorHAnsi"/>
        </w:rPr>
        <w:t>Płatność zgodnie z umową.</w:t>
      </w:r>
    </w:p>
    <w:p w:rsidR="001859F2" w:rsidRPr="00206150" w:rsidRDefault="001859F2" w:rsidP="00206150">
      <w:pPr>
        <w:spacing w:after="0" w:line="288" w:lineRule="auto"/>
        <w:rPr>
          <w:rFonts w:cstheme="minorHAnsi"/>
        </w:rPr>
      </w:pPr>
      <w:r w:rsidRPr="00206150">
        <w:rPr>
          <w:rFonts w:cstheme="minorHAnsi"/>
        </w:rPr>
        <w:lastRenderedPageBreak/>
        <w:t>10.  PRZEPISY ZWIĄZANE</w:t>
      </w:r>
    </w:p>
    <w:p w:rsidR="001859F2" w:rsidRPr="00206150" w:rsidRDefault="001859F2" w:rsidP="00206150">
      <w:pPr>
        <w:spacing w:after="0" w:line="288" w:lineRule="auto"/>
        <w:rPr>
          <w:rFonts w:cstheme="minorHAnsi"/>
        </w:rPr>
      </w:pPr>
      <w:r w:rsidRPr="00206150">
        <w:rPr>
          <w:rFonts w:cstheme="minorHAnsi"/>
        </w:rPr>
        <w:t xml:space="preserve">PN-61/B-  10245 Roboty blacharskie budowlane z blachy stalowej ocynkowanej i cynkowej. Wymagania i badania </w:t>
      </w:r>
    </w:p>
    <w:p w:rsidR="001859F2" w:rsidRPr="00206150" w:rsidRDefault="001859F2" w:rsidP="00206150">
      <w:pPr>
        <w:spacing w:after="0" w:line="288" w:lineRule="auto"/>
        <w:rPr>
          <w:rFonts w:cstheme="minorHAnsi"/>
        </w:rPr>
      </w:pPr>
      <w:r w:rsidRPr="00206150">
        <w:rPr>
          <w:rFonts w:cstheme="minorHAnsi"/>
        </w:rPr>
        <w:t>techniczne przy odbiorze.</w:t>
      </w:r>
    </w:p>
    <w:p w:rsidR="001859F2" w:rsidRPr="00206150" w:rsidRDefault="001859F2" w:rsidP="00206150">
      <w:pPr>
        <w:spacing w:after="0" w:line="288" w:lineRule="auto"/>
        <w:rPr>
          <w:rFonts w:cstheme="minorHAnsi"/>
        </w:rPr>
      </w:pPr>
      <w:r w:rsidRPr="00206150">
        <w:rPr>
          <w:rFonts w:cstheme="minorHAnsi"/>
        </w:rPr>
        <w:t>94701  :1999 Dachy. Uchwyty stalowe ocynkowane do rur spustowych okrągłych.</w:t>
      </w:r>
    </w:p>
    <w:p w:rsidR="001859F2" w:rsidRPr="00206150" w:rsidRDefault="001859F2" w:rsidP="00206150">
      <w:pPr>
        <w:spacing w:after="0" w:line="288" w:lineRule="auto"/>
        <w:rPr>
          <w:rFonts w:cstheme="minorHAnsi"/>
        </w:rPr>
      </w:pPr>
      <w:r w:rsidRPr="00206150">
        <w:rPr>
          <w:rFonts w:cstheme="minorHAnsi"/>
        </w:rPr>
        <w:t>PN-EN 1462:2001 Uchwyty do rynien okapowych. Wymagania i badania.</w:t>
      </w:r>
    </w:p>
    <w:p w:rsidR="001859F2" w:rsidRPr="00206150" w:rsidRDefault="001859F2" w:rsidP="00206150">
      <w:pPr>
        <w:spacing w:after="0" w:line="288" w:lineRule="auto"/>
        <w:rPr>
          <w:rFonts w:cstheme="minorHAnsi"/>
        </w:rPr>
      </w:pPr>
      <w:r w:rsidRPr="00206150">
        <w:rPr>
          <w:rFonts w:cstheme="minorHAnsi"/>
        </w:rPr>
        <w:t>PN-EN 612:1999 Rynny dachowe i rury spustowe z blachy. Definicje, podział i wymagania.</w:t>
      </w:r>
    </w:p>
    <w:p w:rsidR="001859F2" w:rsidRPr="00206150" w:rsidRDefault="001859F2" w:rsidP="00206150">
      <w:pPr>
        <w:spacing w:after="0" w:line="288" w:lineRule="auto"/>
        <w:rPr>
          <w:rFonts w:cstheme="minorHAnsi"/>
        </w:rPr>
      </w:pPr>
      <w:r w:rsidRPr="00206150">
        <w:rPr>
          <w:rFonts w:cstheme="minorHAnsi"/>
        </w:rPr>
        <w:t>PN-B-94702:1999 Dach. Uchwyty stalowe ocynkowane do rynien półokrągłych.</w:t>
      </w:r>
    </w:p>
    <w:p w:rsidR="003B5DDD" w:rsidRPr="00206150" w:rsidRDefault="003B5DDD" w:rsidP="00206150">
      <w:pPr>
        <w:spacing w:after="0" w:line="288" w:lineRule="auto"/>
        <w:rPr>
          <w:rFonts w:cstheme="minorHAnsi"/>
        </w:rPr>
      </w:pPr>
      <w:r w:rsidRPr="00206150">
        <w:rPr>
          <w:rFonts w:cstheme="minorHAnsi"/>
        </w:rPr>
        <w:t xml:space="preserve">PN-EN 508-1:2002 Wyroby do pobyć dachowych z metalu. Charakterystyka wyrobów samonośnych z blachy stalowej, aluminiowej lub ze stali odpornej na korozję. Część 1: Stal. </w:t>
      </w:r>
    </w:p>
    <w:p w:rsidR="003B5DDD" w:rsidRPr="00206150" w:rsidRDefault="003B5DDD" w:rsidP="00206150">
      <w:pPr>
        <w:spacing w:after="0" w:line="288" w:lineRule="auto"/>
        <w:rPr>
          <w:rFonts w:cstheme="minorHAnsi"/>
        </w:rPr>
      </w:pPr>
      <w:r w:rsidRPr="00206150">
        <w:rPr>
          <w:rFonts w:cstheme="minorHAnsi"/>
        </w:rPr>
        <w:t>PN-EN 508-2:2002 Wyroby do pokryć dachowych z metalu. Charakterystyka wyrobów samonośnych z blachy stalowej, aluminiowej lub ze stali odpornej na korozję. Część 2: Aluminium.</w:t>
      </w:r>
    </w:p>
    <w:p w:rsidR="003B5DDD" w:rsidRPr="00206150" w:rsidRDefault="003B5DDD" w:rsidP="00206150">
      <w:pPr>
        <w:spacing w:after="0" w:line="288" w:lineRule="auto"/>
        <w:rPr>
          <w:rFonts w:cstheme="minorHAnsi"/>
        </w:rPr>
      </w:pPr>
      <w:r w:rsidRPr="00206150">
        <w:rPr>
          <w:rFonts w:cstheme="minorHAnsi"/>
        </w:rPr>
        <w:t xml:space="preserve">PN-EN 508-3:2002 Wyroby do pokryć dachowych z metalu. Charakterystyka wyrobów samonośnych z blachy stalowej, aluminiowej lub ze stali odpornej na korozję. Część 3: Stal odporna na korozję. </w:t>
      </w:r>
    </w:p>
    <w:p w:rsidR="003B5DDD" w:rsidRPr="00206150" w:rsidRDefault="003B5DDD" w:rsidP="00206150">
      <w:pPr>
        <w:spacing w:after="0" w:line="288" w:lineRule="auto"/>
        <w:rPr>
          <w:rFonts w:cstheme="minorHAnsi"/>
        </w:rPr>
      </w:pPr>
      <w:r w:rsidRPr="00206150">
        <w:rPr>
          <w:rFonts w:cstheme="minorHAnsi"/>
        </w:rPr>
        <w:t xml:space="preserve">11. PN-EN 502:2002 Wyroby do pokryć dachowych z metalu. Charakterystyka wyrobów samonośnych z blachy ze stali odpornej na korozję, układanych na ciągłym podłożu. </w:t>
      </w:r>
    </w:p>
    <w:p w:rsidR="003B5DDD" w:rsidRPr="00206150" w:rsidRDefault="003B5DDD" w:rsidP="00206150">
      <w:pPr>
        <w:spacing w:after="0" w:line="288" w:lineRule="auto"/>
        <w:rPr>
          <w:rFonts w:cstheme="minorHAnsi"/>
        </w:rPr>
      </w:pPr>
      <w:r w:rsidRPr="00206150">
        <w:rPr>
          <w:rFonts w:cstheme="minorHAnsi"/>
        </w:rPr>
        <w:t>12. PN-EN 507:2002 Wyroby do pokryć dachowych z metalu. Charakterystyka wyrobów samonośnych z blachy aluminiowej, układanych na ciągłym podłożu.</w:t>
      </w:r>
    </w:p>
    <w:p w:rsidR="001859F2" w:rsidRPr="00206150" w:rsidRDefault="001859F2" w:rsidP="00206150">
      <w:pPr>
        <w:spacing w:after="0" w:line="288" w:lineRule="auto"/>
        <w:rPr>
          <w:rFonts w:cstheme="minorHAnsi"/>
        </w:rPr>
      </w:pPr>
      <w:r w:rsidRPr="00206150">
        <w:rPr>
          <w:rFonts w:cstheme="minorHAnsi"/>
        </w:rPr>
        <w:t>Inne dokumenty i instrukcje</w:t>
      </w:r>
    </w:p>
    <w:p w:rsidR="001859F2" w:rsidRPr="00206150" w:rsidRDefault="001859F2" w:rsidP="00206150">
      <w:pPr>
        <w:spacing w:after="0" w:line="288" w:lineRule="auto"/>
        <w:rPr>
          <w:rFonts w:cstheme="minorHAnsi"/>
        </w:rPr>
      </w:pPr>
      <w:r w:rsidRPr="00206150">
        <w:rPr>
          <w:rFonts w:cstheme="minorHAnsi"/>
        </w:rPr>
        <w:t xml:space="preserve">Warunki techniczne wykonania i odbioru robót budowlanych - część C: zabezpieczenie i izolacje, zeszyt 1: </w:t>
      </w:r>
    </w:p>
    <w:p w:rsidR="001859F2" w:rsidRPr="00206150" w:rsidRDefault="001859F2" w:rsidP="00206150">
      <w:pPr>
        <w:spacing w:after="0" w:line="288" w:lineRule="auto"/>
        <w:rPr>
          <w:rFonts w:cstheme="minorHAnsi"/>
        </w:rPr>
      </w:pPr>
      <w:r w:rsidRPr="00206150">
        <w:rPr>
          <w:rFonts w:cstheme="minorHAnsi"/>
        </w:rPr>
        <w:t>Pokrycia dachowe, wydane przez ITB - Warszawa 2004 r.</w:t>
      </w:r>
    </w:p>
    <w:p w:rsidR="00D33A23" w:rsidRPr="00206150" w:rsidRDefault="001859F2" w:rsidP="00206150">
      <w:pPr>
        <w:spacing w:after="0" w:line="288" w:lineRule="auto"/>
        <w:rPr>
          <w:rFonts w:cstheme="minorHAnsi"/>
        </w:rPr>
      </w:pPr>
      <w:r w:rsidRPr="00206150">
        <w:rPr>
          <w:rFonts w:cstheme="minorHAnsi"/>
        </w:rPr>
        <w:t>Instrukcje i certyfikaty producenta</w:t>
      </w:r>
    </w:p>
    <w:p w:rsidR="00206150" w:rsidRDefault="00206150">
      <w:pPr>
        <w:rPr>
          <w:rFonts w:cstheme="minorHAnsi"/>
          <w:b/>
          <w:bCs/>
        </w:rPr>
      </w:pPr>
      <w:r>
        <w:rPr>
          <w:rFonts w:cstheme="minorHAnsi"/>
          <w:b/>
          <w:bCs/>
        </w:rPr>
        <w:br w:type="page"/>
      </w:r>
    </w:p>
    <w:p w:rsidR="001859F2" w:rsidRPr="00206150" w:rsidRDefault="001859F2" w:rsidP="00206150">
      <w:pPr>
        <w:spacing w:after="0" w:line="288" w:lineRule="auto"/>
        <w:rPr>
          <w:rFonts w:cstheme="minorHAnsi"/>
          <w:b/>
          <w:bCs/>
        </w:rPr>
      </w:pPr>
      <w:r w:rsidRPr="00206150">
        <w:rPr>
          <w:rFonts w:cstheme="minorHAnsi"/>
          <w:b/>
          <w:bCs/>
        </w:rPr>
        <w:lastRenderedPageBreak/>
        <w:t>ROBOTY TYNKARSKIE</w:t>
      </w:r>
    </w:p>
    <w:p w:rsidR="001859F2" w:rsidRPr="00206150" w:rsidRDefault="001859F2" w:rsidP="00206150">
      <w:pPr>
        <w:spacing w:after="0" w:line="288" w:lineRule="auto"/>
        <w:rPr>
          <w:rFonts w:cstheme="minorHAnsi"/>
        </w:rPr>
      </w:pPr>
      <w:r w:rsidRPr="00206150">
        <w:rPr>
          <w:rFonts w:cstheme="minorHAnsi"/>
        </w:rPr>
        <w:t>CPV 45410000-4</w:t>
      </w:r>
    </w:p>
    <w:p w:rsidR="001859F2" w:rsidRPr="00206150" w:rsidRDefault="001859F2" w:rsidP="00206150">
      <w:pPr>
        <w:spacing w:after="0" w:line="288" w:lineRule="auto"/>
        <w:rPr>
          <w:rFonts w:cstheme="minorHAnsi"/>
        </w:rPr>
      </w:pPr>
      <w:r w:rsidRPr="00206150">
        <w:rPr>
          <w:rFonts w:cstheme="minorHAnsi"/>
        </w:rPr>
        <w:t>1. WSTĘP</w:t>
      </w:r>
    </w:p>
    <w:p w:rsidR="001859F2" w:rsidRPr="00206150" w:rsidRDefault="001859F2" w:rsidP="00206150">
      <w:pPr>
        <w:spacing w:after="0" w:line="288" w:lineRule="auto"/>
        <w:rPr>
          <w:rFonts w:cstheme="minorHAnsi"/>
        </w:rPr>
      </w:pPr>
      <w:r w:rsidRPr="00206150">
        <w:rPr>
          <w:rFonts w:cstheme="minorHAnsi"/>
        </w:rPr>
        <w:t>1.1 Przedmiot Szczegółowej Specyfikacji Technicznej</w:t>
      </w:r>
    </w:p>
    <w:p w:rsidR="001859F2" w:rsidRPr="00206150" w:rsidRDefault="001859F2" w:rsidP="00206150">
      <w:pPr>
        <w:spacing w:after="0" w:line="288" w:lineRule="auto"/>
        <w:rPr>
          <w:rFonts w:cstheme="minorHAnsi"/>
        </w:rPr>
      </w:pPr>
      <w:r w:rsidRPr="00206150">
        <w:rPr>
          <w:rFonts w:cstheme="minorHAnsi"/>
        </w:rPr>
        <w:t>Przedmiotem niniejszej Specyfikacji są wymagania dotyczące wykonania i odbioru robót związanych z wykonaniem tynków wewnętrznych.</w:t>
      </w:r>
    </w:p>
    <w:p w:rsidR="001859F2" w:rsidRPr="00206150" w:rsidRDefault="001859F2" w:rsidP="00206150">
      <w:pPr>
        <w:spacing w:after="0" w:line="288" w:lineRule="auto"/>
        <w:rPr>
          <w:rFonts w:cstheme="minorHAnsi"/>
        </w:rPr>
      </w:pPr>
      <w:r w:rsidRPr="00206150">
        <w:rPr>
          <w:rFonts w:cstheme="minorHAnsi"/>
        </w:rPr>
        <w:t>1.2 Zakres stosowania Specyfikacji</w:t>
      </w:r>
    </w:p>
    <w:p w:rsidR="001859F2" w:rsidRPr="00206150" w:rsidRDefault="001859F2" w:rsidP="00206150">
      <w:pPr>
        <w:spacing w:after="0" w:line="288" w:lineRule="auto"/>
        <w:rPr>
          <w:rFonts w:cstheme="minorHAnsi"/>
        </w:rPr>
      </w:pPr>
      <w:r w:rsidRPr="00206150">
        <w:rPr>
          <w:rFonts w:cstheme="minorHAnsi"/>
        </w:rPr>
        <w:t xml:space="preserve">Specyfikacja jest stosowana jako dokument kontraktowy przy zlecaniu i realizacji robót  wymienionych w punkcie </w:t>
      </w:r>
    </w:p>
    <w:p w:rsidR="001859F2" w:rsidRPr="00206150" w:rsidRDefault="001859F2" w:rsidP="00206150">
      <w:pPr>
        <w:spacing w:after="0" w:line="288" w:lineRule="auto"/>
        <w:rPr>
          <w:rFonts w:cstheme="minorHAnsi"/>
        </w:rPr>
      </w:pPr>
      <w:r w:rsidRPr="00206150">
        <w:rPr>
          <w:rFonts w:cstheme="minorHAnsi"/>
        </w:rPr>
        <w:t>1.1.</w:t>
      </w:r>
    </w:p>
    <w:p w:rsidR="001859F2" w:rsidRPr="00206150" w:rsidRDefault="001859F2" w:rsidP="00206150">
      <w:pPr>
        <w:spacing w:after="0" w:line="288" w:lineRule="auto"/>
        <w:rPr>
          <w:rFonts w:cstheme="minorHAnsi"/>
        </w:rPr>
      </w:pPr>
      <w:r w:rsidRPr="00206150">
        <w:rPr>
          <w:rFonts w:cstheme="minorHAnsi"/>
        </w:rPr>
        <w:t>1.3 Zakres robót objętych Specyfikacją</w:t>
      </w:r>
    </w:p>
    <w:p w:rsidR="001859F2" w:rsidRPr="00206150" w:rsidRDefault="001859F2" w:rsidP="00206150">
      <w:pPr>
        <w:spacing w:after="0" w:line="288" w:lineRule="auto"/>
        <w:rPr>
          <w:rFonts w:cstheme="minorHAnsi"/>
        </w:rPr>
      </w:pPr>
      <w:r w:rsidRPr="00206150">
        <w:rPr>
          <w:rFonts w:cstheme="minorHAnsi"/>
        </w:rPr>
        <w:t>Roboty,  których dotyczy Specyfikacja, obejmują wszystkie czynności  umożliwiające i mające na celu wykonanie i odbiór robót związanych z wykonaniem tynków:</w:t>
      </w:r>
    </w:p>
    <w:p w:rsidR="00206790" w:rsidRPr="00206150" w:rsidRDefault="001859F2" w:rsidP="00206150">
      <w:pPr>
        <w:pStyle w:val="Akapitzlist"/>
        <w:numPr>
          <w:ilvl w:val="0"/>
          <w:numId w:val="62"/>
        </w:numPr>
        <w:spacing w:after="0" w:line="288" w:lineRule="auto"/>
        <w:rPr>
          <w:rFonts w:cstheme="minorHAnsi"/>
        </w:rPr>
      </w:pPr>
      <w:r w:rsidRPr="00206150">
        <w:rPr>
          <w:rFonts w:cstheme="minorHAnsi"/>
        </w:rPr>
        <w:t xml:space="preserve">wykonanie nowych tynków </w:t>
      </w:r>
      <w:r w:rsidR="0014774B" w:rsidRPr="00206150">
        <w:rPr>
          <w:rFonts w:cstheme="minorHAnsi"/>
        </w:rPr>
        <w:t>cementowych</w:t>
      </w:r>
    </w:p>
    <w:p w:rsidR="001859F2" w:rsidRPr="00206150" w:rsidRDefault="001859F2" w:rsidP="00206150">
      <w:pPr>
        <w:pStyle w:val="Akapitzlist"/>
        <w:numPr>
          <w:ilvl w:val="0"/>
          <w:numId w:val="62"/>
        </w:numPr>
        <w:spacing w:after="0" w:line="288" w:lineRule="auto"/>
        <w:rPr>
          <w:rFonts w:cstheme="minorHAnsi"/>
        </w:rPr>
      </w:pPr>
      <w:r w:rsidRPr="00206150">
        <w:rPr>
          <w:rFonts w:cstheme="minorHAnsi"/>
        </w:rPr>
        <w:t>przygotowanie ścian pod  malowanie</w:t>
      </w:r>
    </w:p>
    <w:p w:rsidR="001859F2" w:rsidRPr="00206150" w:rsidRDefault="001859F2" w:rsidP="00206150">
      <w:pPr>
        <w:spacing w:after="0" w:line="288" w:lineRule="auto"/>
        <w:rPr>
          <w:rFonts w:cstheme="minorHAnsi"/>
        </w:rPr>
      </w:pPr>
      <w:r w:rsidRPr="00206150">
        <w:rPr>
          <w:rFonts w:cstheme="minorHAnsi"/>
        </w:rPr>
        <w:t>1.4 Określenia  podstawowe</w:t>
      </w:r>
    </w:p>
    <w:p w:rsidR="001859F2" w:rsidRPr="00206150" w:rsidRDefault="001859F2" w:rsidP="00206150">
      <w:pPr>
        <w:spacing w:after="0" w:line="288" w:lineRule="auto"/>
        <w:rPr>
          <w:rFonts w:cstheme="minorHAnsi"/>
        </w:rPr>
      </w:pPr>
      <w:r w:rsidRPr="00206150">
        <w:rPr>
          <w:rFonts w:cstheme="minorHAnsi"/>
        </w:rPr>
        <w:t>Określenia  podane w niniejszej SST są zgodne z obowiązującymi odpowiednimi  normami.</w:t>
      </w:r>
    </w:p>
    <w:p w:rsidR="001859F2" w:rsidRPr="00206150" w:rsidRDefault="001859F2" w:rsidP="00206150">
      <w:pPr>
        <w:spacing w:after="0" w:line="288" w:lineRule="auto"/>
        <w:rPr>
          <w:rFonts w:cstheme="minorHAnsi"/>
        </w:rPr>
      </w:pPr>
      <w:r w:rsidRPr="00206150">
        <w:rPr>
          <w:rFonts w:cstheme="minorHAnsi"/>
        </w:rPr>
        <w:t>1.5 Ogólne wymagania dotyczące robót</w:t>
      </w:r>
    </w:p>
    <w:p w:rsidR="001859F2" w:rsidRPr="00206150" w:rsidRDefault="001859F2" w:rsidP="00206150">
      <w:pPr>
        <w:spacing w:after="0" w:line="288" w:lineRule="auto"/>
        <w:rPr>
          <w:rFonts w:cstheme="minorHAnsi"/>
        </w:rPr>
      </w:pPr>
      <w:r w:rsidRPr="00206150">
        <w:rPr>
          <w:rFonts w:cstheme="minorHAnsi"/>
        </w:rPr>
        <w:t>Wykonawca  robót  jest  odpowiedzialny  za  jakość  ich  wykonania  oraz  za  zgodność  z  dokumentacją przetargową, SST i  poleceniami Inspektora nadzoru.</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Wszystkie materiały do wykonania i napraw tynku powinny odpowiadać wymaganiom zawartym w dokumentach odniesienia(normach, aprobatach technicznych).  Suche mieszanki</w:t>
      </w:r>
      <w:r w:rsidR="00D33A23" w:rsidRPr="00206150">
        <w:rPr>
          <w:rFonts w:cstheme="minorHAnsi"/>
        </w:rPr>
        <w:t xml:space="preserve"> </w:t>
      </w:r>
      <w:r w:rsidRPr="00206150">
        <w:rPr>
          <w:rFonts w:cstheme="minorHAnsi"/>
        </w:rPr>
        <w:t>tynkarskie przygotowane fabrycznie powinny odpowiadać wymaganiom normy PN-B-10109:1998 lub aprobatą technicznym.  Masy</w:t>
      </w:r>
      <w:r w:rsidR="00D33A23" w:rsidRPr="00206150">
        <w:rPr>
          <w:rFonts w:cstheme="minorHAnsi"/>
        </w:rPr>
        <w:t xml:space="preserve"> </w:t>
      </w:r>
      <w:r w:rsidRPr="00206150">
        <w:rPr>
          <w:rFonts w:cstheme="minorHAnsi"/>
        </w:rPr>
        <w:t>tynkarskie do wypraw gipsowych  powinny odpowiadać wymaganiom  normy PN-B-10106:1997;  PN-92/B-01302 lub aprobatą technicznym.  Zaprawy budowlane</w:t>
      </w:r>
      <w:r w:rsidR="00D33A23" w:rsidRPr="00206150">
        <w:rPr>
          <w:rFonts w:cstheme="minorHAnsi"/>
        </w:rPr>
        <w:t xml:space="preserve"> </w:t>
      </w:r>
      <w:r w:rsidRPr="00206150">
        <w:rPr>
          <w:rFonts w:cstheme="minorHAnsi"/>
        </w:rPr>
        <w:t>używane do przygotowania podłoża  pod tynki oraz ewentualnego wykonania podkładów pod wyprawy pocienione powinny odpowiadać wymaganiom normy PN-90/B-14501 „Zaprawy budowlane zwykłe".</w:t>
      </w:r>
      <w:r w:rsidR="00D33A23" w:rsidRPr="00206150">
        <w:rPr>
          <w:rFonts w:cstheme="minorHAnsi"/>
        </w:rPr>
        <w:t xml:space="preserve"> </w:t>
      </w:r>
      <w:r w:rsidRPr="00206150">
        <w:rPr>
          <w:rFonts w:cstheme="minorHAnsi"/>
        </w:rPr>
        <w:t xml:space="preserve">Masy wyrównawcze i naprawcze do podłoży odpowiadające wymaganiom aprobat technicznych.  Przedmiot zamówienia należy wykonać z zastosowaniem  materiałów i urządzeń określonych w dokumentacji technicznej i </w:t>
      </w:r>
      <w:r w:rsidR="00D33A23" w:rsidRPr="00206150">
        <w:rPr>
          <w:rFonts w:cstheme="minorHAnsi"/>
        </w:rPr>
        <w:t xml:space="preserve"> </w:t>
      </w:r>
      <w:r w:rsidRPr="00206150">
        <w:rPr>
          <w:rFonts w:cstheme="minorHAnsi"/>
        </w:rPr>
        <w:t xml:space="preserve">przedmiarze robót. Użyte w specyfikacji technicznej, opisie technicznym oraz przedmiarach robót nazwy wyrobów i elementów,  które wskazują lub mogłyby kojarzyć się z producentem lub firmą nie mają na celu preferowania wyrobu lub materiałów danego producenta,  lecz wskazanie na wyrób,  materiał lub element, który powinien  posiadać cechy- parametry techniczne, wymagane przez </w:t>
      </w:r>
      <w:r w:rsidR="00860D6F" w:rsidRPr="00206150">
        <w:rPr>
          <w:rFonts w:cstheme="minorHAnsi"/>
        </w:rPr>
        <w:t>Zamawiającego</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3.  SPRZĘT</w:t>
      </w:r>
    </w:p>
    <w:p w:rsidR="001859F2" w:rsidRPr="00206150" w:rsidRDefault="001859F2" w:rsidP="00206150">
      <w:pPr>
        <w:spacing w:after="0" w:line="288" w:lineRule="auto"/>
        <w:rPr>
          <w:rFonts w:cstheme="minorHAnsi"/>
        </w:rPr>
      </w:pPr>
      <w:r w:rsidRPr="00206150">
        <w:rPr>
          <w:rFonts w:cstheme="minorHAnsi"/>
        </w:rPr>
        <w:t>Wykonawca jest zobowiązany do używania takich narzędzi, które nie spowodują niekorzystnego wpływu na jakość materiałów oraz będą przyjazne dla środowiska .</w:t>
      </w:r>
      <w:r w:rsidR="00D33A23" w:rsidRPr="00206150">
        <w:rPr>
          <w:rFonts w:cstheme="minorHAnsi"/>
        </w:rPr>
        <w:t xml:space="preserve"> </w:t>
      </w:r>
      <w:r w:rsidRPr="00206150">
        <w:rPr>
          <w:rFonts w:cstheme="minorHAnsi"/>
        </w:rPr>
        <w:t>Roboty należy wykonać przy użyciu typowego sprzętu:  pace, szpachelki, mieszadła do zapraw, łaty.</w:t>
      </w:r>
    </w:p>
    <w:p w:rsidR="001859F2" w:rsidRPr="00206150" w:rsidRDefault="001859F2" w:rsidP="00206150">
      <w:pPr>
        <w:spacing w:after="0" w:line="288" w:lineRule="auto"/>
        <w:rPr>
          <w:rFonts w:cstheme="minorHAnsi"/>
        </w:rPr>
      </w:pPr>
      <w:r w:rsidRPr="00206150">
        <w:rPr>
          <w:rFonts w:cstheme="minorHAnsi"/>
        </w:rPr>
        <w:t>4. TRANSPORT</w:t>
      </w:r>
    </w:p>
    <w:p w:rsidR="001859F2" w:rsidRPr="00206150" w:rsidRDefault="001859F2" w:rsidP="00206150">
      <w:pPr>
        <w:spacing w:after="0" w:line="288" w:lineRule="auto"/>
        <w:rPr>
          <w:rFonts w:cstheme="minorHAnsi"/>
        </w:rPr>
      </w:pPr>
      <w:r w:rsidRPr="00206150">
        <w:rPr>
          <w:rFonts w:cstheme="minorHAnsi"/>
        </w:rPr>
        <w:t>Materiały  i  elementy  mogą  być  przewożone  dowolnymi  środkami  transportu.  Podczas  transportu  materiały  i elementy powinny być zabezpieczone przed wilgocią, uszkodzeniami lub utratą stateczności.</w:t>
      </w:r>
    </w:p>
    <w:p w:rsidR="001859F2" w:rsidRPr="00206150" w:rsidRDefault="001859F2" w:rsidP="00206150">
      <w:pPr>
        <w:spacing w:after="0" w:line="288" w:lineRule="auto"/>
        <w:rPr>
          <w:rFonts w:cstheme="minorHAnsi"/>
        </w:rPr>
      </w:pPr>
      <w:r w:rsidRPr="00206150">
        <w:rPr>
          <w:rFonts w:cstheme="minorHAnsi"/>
        </w:rPr>
        <w:t>5. WYKONANIE ROBÓT</w:t>
      </w:r>
    </w:p>
    <w:p w:rsidR="001859F2" w:rsidRPr="00206150" w:rsidRDefault="001859F2" w:rsidP="00206150">
      <w:pPr>
        <w:spacing w:after="0" w:line="288" w:lineRule="auto"/>
        <w:rPr>
          <w:rFonts w:cstheme="minorHAnsi"/>
        </w:rPr>
      </w:pPr>
      <w:r w:rsidRPr="00206150">
        <w:rPr>
          <w:rFonts w:cstheme="minorHAnsi"/>
        </w:rPr>
        <w:t>5.1 Zakres prac:</w:t>
      </w:r>
    </w:p>
    <w:p w:rsidR="00206790" w:rsidRPr="00206150" w:rsidRDefault="001859F2" w:rsidP="00206150">
      <w:pPr>
        <w:pStyle w:val="Akapitzlist"/>
        <w:numPr>
          <w:ilvl w:val="0"/>
          <w:numId w:val="63"/>
        </w:numPr>
        <w:spacing w:after="0" w:line="288" w:lineRule="auto"/>
        <w:rPr>
          <w:rFonts w:cstheme="minorHAnsi"/>
        </w:rPr>
      </w:pPr>
      <w:r w:rsidRPr="00206150">
        <w:rPr>
          <w:rFonts w:cstheme="minorHAnsi"/>
        </w:rPr>
        <w:t>przygotowanie podłoża</w:t>
      </w:r>
    </w:p>
    <w:p w:rsidR="00206790" w:rsidRPr="00206150" w:rsidRDefault="001859F2" w:rsidP="00206150">
      <w:pPr>
        <w:pStyle w:val="Akapitzlist"/>
        <w:numPr>
          <w:ilvl w:val="0"/>
          <w:numId w:val="63"/>
        </w:numPr>
        <w:spacing w:after="0" w:line="288" w:lineRule="auto"/>
        <w:rPr>
          <w:rFonts w:cstheme="minorHAnsi"/>
        </w:rPr>
      </w:pPr>
      <w:r w:rsidRPr="00206150">
        <w:rPr>
          <w:rFonts w:cstheme="minorHAnsi"/>
        </w:rPr>
        <w:t>zagruntowanie powierzchni ścian</w:t>
      </w:r>
    </w:p>
    <w:p w:rsidR="001859F2" w:rsidRPr="00206150" w:rsidRDefault="001859F2" w:rsidP="00206150">
      <w:pPr>
        <w:pStyle w:val="Akapitzlist"/>
        <w:numPr>
          <w:ilvl w:val="0"/>
          <w:numId w:val="63"/>
        </w:numPr>
        <w:spacing w:after="0" w:line="288" w:lineRule="auto"/>
        <w:rPr>
          <w:rFonts w:cstheme="minorHAnsi"/>
        </w:rPr>
      </w:pPr>
      <w:r w:rsidRPr="00206150">
        <w:rPr>
          <w:rFonts w:cstheme="minorHAnsi"/>
        </w:rPr>
        <w:t>wykonanie tynków wew.</w:t>
      </w:r>
    </w:p>
    <w:p w:rsidR="00206790" w:rsidRPr="00206150" w:rsidRDefault="001859F2" w:rsidP="00206150">
      <w:pPr>
        <w:spacing w:after="0" w:line="288" w:lineRule="auto"/>
        <w:rPr>
          <w:rFonts w:cstheme="minorHAnsi"/>
        </w:rPr>
      </w:pPr>
      <w:r w:rsidRPr="00206150">
        <w:rPr>
          <w:rFonts w:cstheme="minorHAnsi"/>
        </w:rPr>
        <w:t>5.2 Wykonanie robót:</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Przed przystąpieniem do wykonywania robót tynkowych powinny być zakończone wszystkie roboty instalacyjne podtynkowe, zamurowane przebicia i bruzdy, osadzone ościeżnice drzwiowe i okienne,</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lastRenderedPageBreak/>
        <w:t xml:space="preserve">Tynki należy wykonywać w temperaturze nie niższej niż +5st.C oraz pod warunkiem, że w ciągu doby nie nastąpi spadek temp, poniżej 0 </w:t>
      </w:r>
      <w:proofErr w:type="spellStart"/>
      <w:r w:rsidRPr="00206150">
        <w:rPr>
          <w:rFonts w:cstheme="minorHAnsi"/>
        </w:rPr>
        <w:t>st.C</w:t>
      </w:r>
      <w:proofErr w:type="spellEnd"/>
      <w:r w:rsidRPr="00206150">
        <w:rPr>
          <w:rFonts w:cstheme="minorHAnsi"/>
        </w:rPr>
        <w:t>.</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 xml:space="preserve">W niższych temp. Można wykonywać tynki jedynie przy zastosowaniu odpowiednich środków zabezpieczających, zgodnie z „Wytycznymi wykonywania robót </w:t>
      </w:r>
      <w:proofErr w:type="spellStart"/>
      <w:r w:rsidRPr="00206150">
        <w:rPr>
          <w:rFonts w:cstheme="minorHAnsi"/>
        </w:rPr>
        <w:t>bydowlano-montażowych</w:t>
      </w:r>
      <w:proofErr w:type="spellEnd"/>
      <w:r w:rsidRPr="00206150">
        <w:rPr>
          <w:rFonts w:cstheme="minorHAnsi"/>
        </w:rPr>
        <w:t xml:space="preserve">  w okresie obniżonych temperatur",</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W okresie wysokich temperatur świeżo wykonane tynki powinny być w czasie wiązania i twardnienia, tj. w ciągu 1 tygodnia, zwilżane wodą,</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podłoża tynków zwykłych powinny odpowiadać wymaganiom normy PN-70/B-10100 p.3.3.2,</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bezpośrednio przed tynkowaniem podłoże należy oczyścić  z kurzu szczotkami oraz usunąć plamy z rdzy i substancji tłustych,</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nadmiernie suchą powierzchnię podłoża należy zwilżyć wodą,</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sposoby wykonania tynków zwykłych jedno- i wielowarstwowych powinny być zgodnie z danymi określonymi w tabl. 4 normy PN-70/B-10100,</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grubości tynków zwykłych w zależności od ich kategorii oraz od rodzaju podłoża lub podkładu powinny być zgodnie z normą PN-70/B-10100,</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tynki zwykłe kategorii II i III należą do odmian powszechnie stosowanych, wykonywanych w sposób standardowy,</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tynki zwykłe kategorii IV zalicza się do odmian doborowych.</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niedopuszczalne  jest  występowanie  na  gotowych  powierzchniach  następujących  wad  i  usterek:</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prześwitów  podłoża,  rdzawych  plam  świadczących  o  niedokładnym  lub  o  braku  zabezpieczenia  stali</w:t>
      </w:r>
    </w:p>
    <w:p w:rsidR="00206790" w:rsidRPr="00206150" w:rsidRDefault="001859F2" w:rsidP="00206150">
      <w:pPr>
        <w:pStyle w:val="Akapitzlist"/>
        <w:numPr>
          <w:ilvl w:val="0"/>
          <w:numId w:val="64"/>
        </w:numPr>
        <w:spacing w:after="0" w:line="288" w:lineRule="auto"/>
        <w:rPr>
          <w:rFonts w:cstheme="minorHAnsi"/>
        </w:rPr>
      </w:pPr>
      <w:r w:rsidRPr="00206150">
        <w:rPr>
          <w:rFonts w:cstheme="minorHAnsi"/>
        </w:rPr>
        <w:t>w miejscach kontaktu ze stalą, nie mogą również występować wypryski i spęcznienia oraz plamy , smugi i zacieki,</w:t>
      </w:r>
    </w:p>
    <w:p w:rsidR="001859F2" w:rsidRPr="00206150" w:rsidRDefault="001859F2" w:rsidP="00206150">
      <w:pPr>
        <w:pStyle w:val="Akapitzlist"/>
        <w:numPr>
          <w:ilvl w:val="0"/>
          <w:numId w:val="64"/>
        </w:numPr>
        <w:spacing w:after="0" w:line="288" w:lineRule="auto"/>
        <w:rPr>
          <w:rFonts w:cstheme="minorHAnsi"/>
        </w:rPr>
      </w:pPr>
      <w:r w:rsidRPr="00206150">
        <w:rPr>
          <w:rFonts w:cstheme="minorHAnsi"/>
        </w:rPr>
        <w:t>niedopuszczalne są pęknięcia na powierzchni wykonanych tynków.</w:t>
      </w:r>
    </w:p>
    <w:p w:rsidR="001859F2" w:rsidRPr="00206150" w:rsidRDefault="001859F2" w:rsidP="00206150">
      <w:pPr>
        <w:spacing w:after="0" w:line="288" w:lineRule="auto"/>
        <w:rPr>
          <w:rFonts w:cstheme="minorHAnsi"/>
        </w:rPr>
      </w:pPr>
      <w:r w:rsidRPr="00206150">
        <w:rPr>
          <w:rFonts w:cstheme="minorHAnsi"/>
        </w:rPr>
        <w:t>6.  KONTROLA JAKOŚCI ROBÓT</w:t>
      </w:r>
    </w:p>
    <w:p w:rsidR="00206790" w:rsidRPr="00206150" w:rsidRDefault="001859F2" w:rsidP="00206150">
      <w:pPr>
        <w:spacing w:after="0" w:line="288" w:lineRule="auto"/>
        <w:rPr>
          <w:rFonts w:cstheme="minorHAnsi"/>
        </w:rPr>
      </w:pPr>
      <w:r w:rsidRPr="00206150">
        <w:rPr>
          <w:rFonts w:cstheme="minorHAnsi"/>
        </w:rPr>
        <w:t>6.1  Badania w czasie wykonywania robót</w:t>
      </w:r>
    </w:p>
    <w:p w:rsidR="00206790" w:rsidRPr="00206150" w:rsidRDefault="001859F2" w:rsidP="00206150">
      <w:pPr>
        <w:pStyle w:val="Akapitzlist"/>
        <w:numPr>
          <w:ilvl w:val="0"/>
          <w:numId w:val="65"/>
        </w:numPr>
        <w:spacing w:after="0" w:line="288" w:lineRule="auto"/>
        <w:rPr>
          <w:rFonts w:cstheme="minorHAnsi"/>
        </w:rPr>
      </w:pPr>
      <w:r w:rsidRPr="00206150">
        <w:rPr>
          <w:rFonts w:cstheme="minorHAnsi"/>
        </w:rPr>
        <w:t>stopień przygotowania powierzchni przed wykonaniem tynków</w:t>
      </w:r>
    </w:p>
    <w:p w:rsidR="00206790" w:rsidRPr="00206150" w:rsidRDefault="001859F2" w:rsidP="00206150">
      <w:pPr>
        <w:pStyle w:val="Akapitzlist"/>
        <w:numPr>
          <w:ilvl w:val="0"/>
          <w:numId w:val="65"/>
        </w:numPr>
        <w:spacing w:after="0" w:line="288" w:lineRule="auto"/>
        <w:rPr>
          <w:rFonts w:cstheme="minorHAnsi"/>
        </w:rPr>
      </w:pPr>
      <w:r w:rsidRPr="00206150">
        <w:rPr>
          <w:rFonts w:cstheme="minorHAnsi"/>
        </w:rPr>
        <w:t>równość powierzchni -  poprzez ocenę wyglądu i sprawdzenie przy pomocy łaty,</w:t>
      </w:r>
    </w:p>
    <w:p w:rsidR="00206790" w:rsidRPr="00206150" w:rsidRDefault="001859F2" w:rsidP="00206150">
      <w:pPr>
        <w:pStyle w:val="Akapitzlist"/>
        <w:numPr>
          <w:ilvl w:val="0"/>
          <w:numId w:val="65"/>
        </w:numPr>
        <w:spacing w:after="0" w:line="288" w:lineRule="auto"/>
        <w:rPr>
          <w:rFonts w:cstheme="minorHAnsi"/>
        </w:rPr>
      </w:pPr>
      <w:r w:rsidRPr="00206150">
        <w:rPr>
          <w:rFonts w:cstheme="minorHAnsi"/>
        </w:rPr>
        <w:t>obecności luźnych i zwietrzałych części podłoża -  poprzez próbę drapania (skrobania) i dotyku,</w:t>
      </w:r>
    </w:p>
    <w:p w:rsidR="00206790" w:rsidRPr="00206150" w:rsidRDefault="001859F2" w:rsidP="00206150">
      <w:pPr>
        <w:pStyle w:val="Akapitzlist"/>
        <w:numPr>
          <w:ilvl w:val="0"/>
          <w:numId w:val="65"/>
        </w:numPr>
        <w:spacing w:after="0" w:line="288" w:lineRule="auto"/>
        <w:rPr>
          <w:rFonts w:cstheme="minorHAnsi"/>
        </w:rPr>
      </w:pPr>
      <w:r w:rsidRPr="00206150">
        <w:rPr>
          <w:rFonts w:cstheme="minorHAnsi"/>
        </w:rPr>
        <w:t>chłonność podłoża -  poprzez ocenę wyglądu oraz próbę dotyku i zwilżenia,</w:t>
      </w:r>
    </w:p>
    <w:p w:rsidR="001859F2" w:rsidRPr="00206150" w:rsidRDefault="001859F2" w:rsidP="00206150">
      <w:pPr>
        <w:pStyle w:val="Akapitzlist"/>
        <w:numPr>
          <w:ilvl w:val="0"/>
          <w:numId w:val="65"/>
        </w:numPr>
        <w:spacing w:after="0" w:line="288" w:lineRule="auto"/>
        <w:rPr>
          <w:rFonts w:cstheme="minorHAnsi"/>
        </w:rPr>
      </w:pPr>
      <w:r w:rsidRPr="00206150">
        <w:rPr>
          <w:rFonts w:cstheme="minorHAnsi"/>
        </w:rPr>
        <w:t xml:space="preserve">złuszczania i powierzchniowego odspajania podłoża -  poprzez ocenę wyglądu </w:t>
      </w:r>
    </w:p>
    <w:p w:rsidR="001859F2" w:rsidRPr="00206150" w:rsidRDefault="001859F2" w:rsidP="00206150">
      <w:pPr>
        <w:spacing w:after="0" w:line="288" w:lineRule="auto"/>
        <w:rPr>
          <w:rFonts w:cstheme="minorHAnsi"/>
        </w:rPr>
      </w:pPr>
      <w:r w:rsidRPr="00206150">
        <w:rPr>
          <w:rFonts w:cstheme="minorHAnsi"/>
        </w:rPr>
        <w:t>Prace powinny odpowiadać zasadom określonym w punkcie 5.</w:t>
      </w:r>
    </w:p>
    <w:p w:rsidR="001859F2" w:rsidRPr="00206150" w:rsidRDefault="001859F2" w:rsidP="00206150">
      <w:pPr>
        <w:spacing w:after="0" w:line="288" w:lineRule="auto"/>
        <w:rPr>
          <w:rFonts w:cstheme="minorHAnsi"/>
        </w:rPr>
      </w:pPr>
      <w:r w:rsidRPr="00206150">
        <w:rPr>
          <w:rFonts w:cstheme="minorHAnsi"/>
        </w:rPr>
        <w:t>7. OBMIAR</w:t>
      </w:r>
    </w:p>
    <w:p w:rsidR="001859F2" w:rsidRPr="00206150" w:rsidRDefault="001859F2" w:rsidP="00206150">
      <w:pPr>
        <w:spacing w:after="0" w:line="288" w:lineRule="auto"/>
        <w:rPr>
          <w:rFonts w:cstheme="minorHAnsi"/>
        </w:rPr>
      </w:pPr>
      <w:r w:rsidRPr="00206150">
        <w:rPr>
          <w:rFonts w:cstheme="minorHAnsi"/>
        </w:rPr>
        <w:t>Jednostką obmiarową jest  lm2 wykonanego elementu.</w:t>
      </w:r>
    </w:p>
    <w:p w:rsidR="001859F2" w:rsidRPr="00206150" w:rsidRDefault="001859F2" w:rsidP="00206150">
      <w:pPr>
        <w:spacing w:after="0" w:line="288" w:lineRule="auto"/>
        <w:rPr>
          <w:rFonts w:cstheme="minorHAnsi"/>
        </w:rPr>
      </w:pPr>
      <w:r w:rsidRPr="00206150">
        <w:rPr>
          <w:rFonts w:cstheme="minorHAnsi"/>
        </w:rPr>
        <w:t>8. ODBIÓR ROBÓT</w:t>
      </w:r>
    </w:p>
    <w:p w:rsidR="001859F2" w:rsidRPr="00206150" w:rsidRDefault="001859F2" w:rsidP="00206150">
      <w:pPr>
        <w:spacing w:after="0" w:line="288" w:lineRule="auto"/>
        <w:rPr>
          <w:rFonts w:cstheme="minorHAnsi"/>
        </w:rPr>
      </w:pPr>
      <w:r w:rsidRPr="00206150">
        <w:rPr>
          <w:rFonts w:cstheme="minorHAnsi"/>
        </w:rPr>
        <w:t>8.1 Odbiór robót zanikających i ulegających zakryciu</w:t>
      </w:r>
    </w:p>
    <w:p w:rsidR="001859F2" w:rsidRPr="00206150" w:rsidRDefault="001859F2" w:rsidP="00206150">
      <w:pPr>
        <w:spacing w:after="0" w:line="288" w:lineRule="auto"/>
        <w:rPr>
          <w:rFonts w:cstheme="minorHAnsi"/>
        </w:rPr>
      </w:pPr>
      <w:r w:rsidRPr="00206150">
        <w:rPr>
          <w:rFonts w:cstheme="minorHAnsi"/>
        </w:rPr>
        <w:t>Przy wykonaniu tynków elementem ulegającym zakryciu jest podłoże</w:t>
      </w:r>
      <w:r w:rsidR="00206790" w:rsidRPr="00206150">
        <w:rPr>
          <w:rFonts w:cstheme="minorHAnsi"/>
        </w:rPr>
        <w:t xml:space="preserve">.                                                                                                       </w:t>
      </w:r>
      <w:r w:rsidRPr="00206150">
        <w:rPr>
          <w:rFonts w:cstheme="minorHAnsi"/>
        </w:rPr>
        <w:t>Do  wykonania  następnego  etapu  robót  można  przystąpić,  jeżeli  wszystkie  pomiary  i  badania  elementu zakrywanego dały wynik pozytywny. Wszystkie  ustalenia  z  odbioru  robót  ulegających  zakryciu  należy  zapisać w  dzienniku  budowy  lub  protokole podpisanym przez inspektora nadzoru i kierownika budowy.</w:t>
      </w:r>
    </w:p>
    <w:p w:rsidR="001859F2" w:rsidRPr="00206150" w:rsidRDefault="001859F2" w:rsidP="00206150">
      <w:pPr>
        <w:spacing w:after="0" w:line="288" w:lineRule="auto"/>
        <w:rPr>
          <w:rFonts w:cstheme="minorHAnsi"/>
        </w:rPr>
      </w:pPr>
      <w:r w:rsidRPr="00206150">
        <w:rPr>
          <w:rFonts w:cstheme="minorHAnsi"/>
        </w:rPr>
        <w:t>8.2 Odbiór częściowy</w:t>
      </w:r>
    </w:p>
    <w:p w:rsidR="001859F2" w:rsidRPr="00206150" w:rsidRDefault="001859F2" w:rsidP="00206150">
      <w:pPr>
        <w:spacing w:after="0" w:line="288" w:lineRule="auto"/>
        <w:rPr>
          <w:rFonts w:cstheme="minorHAnsi"/>
        </w:rPr>
      </w:pPr>
      <w:r w:rsidRPr="00206150">
        <w:rPr>
          <w:rFonts w:cstheme="minorHAnsi"/>
        </w:rPr>
        <w:t>Odbiór częściowy polega na ocenie ilości i jakości wykonanej części robót. Odbioru częściowego robót dokonuje się dla zakresu określonego w dokumentach umownych, według zasad jak przy odbiorze ostatecznym robót.</w:t>
      </w:r>
    </w:p>
    <w:p w:rsidR="001859F2" w:rsidRPr="00206150" w:rsidRDefault="001859F2" w:rsidP="00206150">
      <w:pPr>
        <w:spacing w:after="0" w:line="288" w:lineRule="auto"/>
        <w:rPr>
          <w:rFonts w:cstheme="minorHAnsi"/>
        </w:rPr>
      </w:pPr>
      <w:r w:rsidRPr="00206150">
        <w:rPr>
          <w:rFonts w:cstheme="minorHAnsi"/>
        </w:rPr>
        <w:t>8.3 Odbiór końcowy</w:t>
      </w:r>
    </w:p>
    <w:p w:rsidR="001859F2" w:rsidRPr="00206150" w:rsidRDefault="001859F2" w:rsidP="00206150">
      <w:pPr>
        <w:spacing w:after="0" w:line="288" w:lineRule="auto"/>
        <w:rPr>
          <w:rFonts w:cstheme="minorHAnsi"/>
        </w:rPr>
      </w:pPr>
      <w:r w:rsidRPr="00206150">
        <w:rPr>
          <w:rFonts w:cstheme="minorHAnsi"/>
        </w:rPr>
        <w:t>Odbiór końcowy stanowi ostateczna ocenę rzeczywistego wykonania robót w odniesieniu do ich zakresu jak i</w:t>
      </w:r>
      <w:r w:rsidR="00137B0D" w:rsidRPr="00206150">
        <w:rPr>
          <w:rFonts w:cstheme="minorHAnsi"/>
        </w:rPr>
        <w:t xml:space="preserve"> </w:t>
      </w:r>
      <w:r w:rsidRPr="00206150">
        <w:rPr>
          <w:rFonts w:cstheme="minorHAnsi"/>
        </w:rPr>
        <w:t>zgodności z dokumentacją.</w:t>
      </w:r>
    </w:p>
    <w:p w:rsidR="001859F2" w:rsidRPr="00206150" w:rsidRDefault="001859F2" w:rsidP="00206150">
      <w:pPr>
        <w:spacing w:after="0" w:line="288" w:lineRule="auto"/>
        <w:rPr>
          <w:rFonts w:cstheme="minorHAnsi"/>
        </w:rPr>
      </w:pPr>
      <w:r w:rsidRPr="00206150">
        <w:rPr>
          <w:rFonts w:cstheme="minorHAnsi"/>
        </w:rPr>
        <w:t>Odbiór  końcowy  przeprowadza  komisja  powołana  przez  zamawiającego,  na  podstawie  przedłożonych</w:t>
      </w:r>
      <w:r w:rsidR="00137B0D" w:rsidRPr="00206150">
        <w:rPr>
          <w:rFonts w:cstheme="minorHAnsi"/>
        </w:rPr>
        <w:t xml:space="preserve"> </w:t>
      </w:r>
      <w:r w:rsidRPr="00206150">
        <w:rPr>
          <w:rFonts w:cstheme="minorHAnsi"/>
        </w:rPr>
        <w:t>dokumentów, wyników badań oraz dokonanej oceny wizualnej.</w:t>
      </w:r>
    </w:p>
    <w:p w:rsidR="001859F2" w:rsidRPr="00206150" w:rsidRDefault="001859F2" w:rsidP="00206150">
      <w:pPr>
        <w:spacing w:after="0" w:line="288" w:lineRule="auto"/>
        <w:rPr>
          <w:rFonts w:cstheme="minorHAnsi"/>
        </w:rPr>
      </w:pPr>
      <w:r w:rsidRPr="00206150">
        <w:rPr>
          <w:rFonts w:cstheme="minorHAnsi"/>
        </w:rPr>
        <w:lastRenderedPageBreak/>
        <w:t>Zasady i termin powołania komisji oraz czas jej działania określa umowa.</w:t>
      </w:r>
    </w:p>
    <w:p w:rsidR="00206790" w:rsidRPr="00206150" w:rsidRDefault="001859F2" w:rsidP="00206150">
      <w:pPr>
        <w:spacing w:after="0" w:line="288" w:lineRule="auto"/>
        <w:rPr>
          <w:rFonts w:cstheme="minorHAnsi"/>
        </w:rPr>
      </w:pPr>
      <w:r w:rsidRPr="00206150">
        <w:rPr>
          <w:rFonts w:cstheme="minorHAnsi"/>
        </w:rPr>
        <w:t>W trakcie odbioru komisja ocenia:</w:t>
      </w:r>
    </w:p>
    <w:p w:rsidR="001859F2" w:rsidRPr="00206150" w:rsidRDefault="001859F2" w:rsidP="00206150">
      <w:pPr>
        <w:spacing w:after="0" w:line="288" w:lineRule="auto"/>
        <w:rPr>
          <w:rFonts w:cstheme="minorHAnsi"/>
        </w:rPr>
      </w:pPr>
      <w:r w:rsidRPr="00206150">
        <w:rPr>
          <w:rFonts w:cstheme="minorHAnsi"/>
        </w:rPr>
        <w:t xml:space="preserve"> Dla tynków:</w:t>
      </w:r>
    </w:p>
    <w:p w:rsidR="00206790" w:rsidRPr="00206150" w:rsidRDefault="001859F2" w:rsidP="00206150">
      <w:pPr>
        <w:pStyle w:val="Akapitzlist"/>
        <w:numPr>
          <w:ilvl w:val="0"/>
          <w:numId w:val="66"/>
        </w:numPr>
        <w:spacing w:after="0" w:line="288" w:lineRule="auto"/>
        <w:rPr>
          <w:rFonts w:cstheme="minorHAnsi"/>
        </w:rPr>
      </w:pPr>
      <w:r w:rsidRPr="00206150">
        <w:rPr>
          <w:rFonts w:cstheme="minorHAnsi"/>
        </w:rPr>
        <w:t>zgodność z dokumentacja techniczną</w:t>
      </w:r>
    </w:p>
    <w:p w:rsidR="00206790" w:rsidRPr="00206150" w:rsidRDefault="001859F2" w:rsidP="00206150">
      <w:pPr>
        <w:pStyle w:val="Akapitzlist"/>
        <w:numPr>
          <w:ilvl w:val="0"/>
          <w:numId w:val="66"/>
        </w:numPr>
        <w:spacing w:after="0" w:line="288" w:lineRule="auto"/>
        <w:rPr>
          <w:rFonts w:cstheme="minorHAnsi"/>
        </w:rPr>
      </w:pPr>
      <w:r w:rsidRPr="00206150">
        <w:rPr>
          <w:rFonts w:cstheme="minorHAnsi"/>
        </w:rPr>
        <w:t>jakość wykonania powierzchni za pomocą oględzin zewnętrznych (barwa , faktura)</w:t>
      </w:r>
    </w:p>
    <w:p w:rsidR="00860D6F" w:rsidRPr="00206150" w:rsidRDefault="001859F2" w:rsidP="00206150">
      <w:pPr>
        <w:pStyle w:val="Akapitzlist"/>
        <w:numPr>
          <w:ilvl w:val="0"/>
          <w:numId w:val="66"/>
        </w:numPr>
        <w:spacing w:after="0" w:line="288" w:lineRule="auto"/>
        <w:rPr>
          <w:rFonts w:cstheme="minorHAnsi"/>
        </w:rPr>
      </w:pPr>
      <w:r w:rsidRPr="00206150">
        <w:rPr>
          <w:rFonts w:cstheme="minorHAnsi"/>
        </w:rPr>
        <w:t>ukształtowanie powierzchni, krawędzi,</w:t>
      </w:r>
    </w:p>
    <w:p w:rsidR="00860D6F" w:rsidRPr="00206150" w:rsidRDefault="001859F2" w:rsidP="00206150">
      <w:pPr>
        <w:pStyle w:val="Akapitzlist"/>
        <w:numPr>
          <w:ilvl w:val="0"/>
          <w:numId w:val="66"/>
        </w:numPr>
        <w:spacing w:after="0" w:line="288" w:lineRule="auto"/>
        <w:rPr>
          <w:rFonts w:cstheme="minorHAnsi"/>
        </w:rPr>
      </w:pPr>
      <w:r w:rsidRPr="00206150">
        <w:rPr>
          <w:rFonts w:cstheme="minorHAnsi"/>
        </w:rPr>
        <w:t>jakość wykończenia tynków na narożach, ościeżach- wzrokowo oraz przez pomiar krawędzi zgodnie z PN-70/B- 10100</w:t>
      </w:r>
    </w:p>
    <w:p w:rsidR="001859F2" w:rsidRPr="00206150" w:rsidRDefault="001859F2" w:rsidP="00206150">
      <w:pPr>
        <w:pStyle w:val="Akapitzlist"/>
        <w:numPr>
          <w:ilvl w:val="0"/>
          <w:numId w:val="66"/>
        </w:numPr>
        <w:spacing w:after="0" w:line="288" w:lineRule="auto"/>
        <w:rPr>
          <w:rFonts w:cstheme="minorHAnsi"/>
        </w:rPr>
      </w:pPr>
      <w:r w:rsidRPr="00206150">
        <w:rPr>
          <w:rFonts w:cstheme="minorHAnsi"/>
        </w:rPr>
        <w:t>przyczepność do podłoża</w:t>
      </w:r>
    </w:p>
    <w:p w:rsidR="001859F2" w:rsidRPr="00206150" w:rsidRDefault="001859F2" w:rsidP="00206150">
      <w:pPr>
        <w:spacing w:after="0" w:line="288" w:lineRule="auto"/>
        <w:rPr>
          <w:rFonts w:cstheme="minorHAnsi"/>
        </w:rPr>
      </w:pPr>
      <w:r w:rsidRPr="00206150">
        <w:rPr>
          <w:rFonts w:cstheme="minorHAnsi"/>
        </w:rPr>
        <w:t>Odbiór gotowych tynków powinien być potwierdzony protokołem, który powinien zawierać:</w:t>
      </w:r>
    </w:p>
    <w:p w:rsidR="00860D6F" w:rsidRPr="00206150" w:rsidRDefault="001859F2" w:rsidP="00206150">
      <w:pPr>
        <w:pStyle w:val="Akapitzlist"/>
        <w:numPr>
          <w:ilvl w:val="0"/>
          <w:numId w:val="67"/>
        </w:numPr>
        <w:spacing w:after="0" w:line="288" w:lineRule="auto"/>
        <w:rPr>
          <w:rFonts w:cstheme="minorHAnsi"/>
        </w:rPr>
      </w:pPr>
      <w:r w:rsidRPr="00206150">
        <w:rPr>
          <w:rFonts w:cstheme="minorHAnsi"/>
        </w:rPr>
        <w:t>ocenę wyników badań,</w:t>
      </w:r>
    </w:p>
    <w:p w:rsidR="00860D6F" w:rsidRPr="00206150" w:rsidRDefault="001859F2" w:rsidP="00206150">
      <w:pPr>
        <w:pStyle w:val="Akapitzlist"/>
        <w:numPr>
          <w:ilvl w:val="0"/>
          <w:numId w:val="67"/>
        </w:numPr>
        <w:spacing w:after="0" w:line="288" w:lineRule="auto"/>
        <w:rPr>
          <w:rFonts w:cstheme="minorHAnsi"/>
        </w:rPr>
      </w:pPr>
      <w:r w:rsidRPr="00206150">
        <w:rPr>
          <w:rFonts w:cstheme="minorHAnsi"/>
        </w:rPr>
        <w:t>wykaz wad i usterek ze wskazaniem możliwości ich usunięcia</w:t>
      </w:r>
    </w:p>
    <w:p w:rsidR="001859F2" w:rsidRPr="00206150" w:rsidRDefault="001859F2" w:rsidP="00206150">
      <w:pPr>
        <w:pStyle w:val="Akapitzlist"/>
        <w:numPr>
          <w:ilvl w:val="0"/>
          <w:numId w:val="67"/>
        </w:numPr>
        <w:spacing w:after="0" w:line="288" w:lineRule="auto"/>
        <w:rPr>
          <w:rFonts w:cstheme="minorHAnsi"/>
        </w:rPr>
      </w:pPr>
      <w:r w:rsidRPr="00206150">
        <w:rPr>
          <w:rFonts w:cstheme="minorHAnsi"/>
        </w:rPr>
        <w:t>stwierdzenie zgodności lub niezgodności z zamówieniem</w:t>
      </w:r>
    </w:p>
    <w:p w:rsidR="001859F2" w:rsidRPr="00206150" w:rsidRDefault="001859F2" w:rsidP="00206150">
      <w:pPr>
        <w:spacing w:after="0" w:line="288" w:lineRule="auto"/>
        <w:rPr>
          <w:rFonts w:cstheme="minorHAnsi"/>
        </w:rPr>
      </w:pPr>
      <w:r w:rsidRPr="00206150">
        <w:rPr>
          <w:rFonts w:cstheme="minorHAnsi"/>
        </w:rPr>
        <w:t>Protokół  odbioru  końcowego  jest  podstawą  do  dokonania  rozliczenia  końcowego  pomiędzy  zamawiającym  a wykonawcą.</w:t>
      </w:r>
    </w:p>
    <w:p w:rsidR="001859F2" w:rsidRPr="00206150" w:rsidRDefault="001859F2" w:rsidP="00206150">
      <w:pPr>
        <w:spacing w:after="0" w:line="288" w:lineRule="auto"/>
        <w:rPr>
          <w:rFonts w:cstheme="minorHAnsi"/>
        </w:rPr>
      </w:pPr>
      <w:r w:rsidRPr="00206150">
        <w:rPr>
          <w:rFonts w:cstheme="minorHAnsi"/>
        </w:rPr>
        <w:t>9. PODSTAWA PŁATNOŚCI</w:t>
      </w:r>
    </w:p>
    <w:p w:rsidR="001859F2" w:rsidRPr="00206150" w:rsidRDefault="001859F2" w:rsidP="00206150">
      <w:pPr>
        <w:spacing w:after="0" w:line="288" w:lineRule="auto"/>
        <w:rPr>
          <w:rFonts w:cstheme="minorHAnsi"/>
        </w:rPr>
      </w:pPr>
      <w:r w:rsidRPr="00206150">
        <w:rPr>
          <w:rFonts w:cstheme="minorHAnsi"/>
        </w:rPr>
        <w:t>Płatność zgodnie z umową.</w:t>
      </w:r>
    </w:p>
    <w:p w:rsidR="001859F2" w:rsidRPr="00206150" w:rsidRDefault="001859F2" w:rsidP="00206150">
      <w:pPr>
        <w:spacing w:after="0" w:line="288" w:lineRule="auto"/>
        <w:rPr>
          <w:rFonts w:cstheme="minorHAnsi"/>
        </w:rPr>
      </w:pPr>
      <w:r w:rsidRPr="00206150">
        <w:rPr>
          <w:rFonts w:cstheme="minorHAnsi"/>
        </w:rPr>
        <w:t>10. PRZEPISY ZWIĄZANE</w:t>
      </w:r>
    </w:p>
    <w:p w:rsidR="001859F2" w:rsidRPr="00206150" w:rsidRDefault="001859F2" w:rsidP="00206150">
      <w:pPr>
        <w:spacing w:after="0" w:line="288" w:lineRule="auto"/>
        <w:rPr>
          <w:rFonts w:cstheme="minorHAnsi"/>
        </w:rPr>
      </w:pPr>
      <w:r w:rsidRPr="00206150">
        <w:rPr>
          <w:rFonts w:cstheme="minorHAnsi"/>
        </w:rPr>
        <w:t>10.1  Normy</w:t>
      </w:r>
    </w:p>
    <w:p w:rsidR="001859F2" w:rsidRPr="00206150" w:rsidRDefault="001859F2" w:rsidP="00206150">
      <w:pPr>
        <w:spacing w:after="0" w:line="288" w:lineRule="auto"/>
        <w:rPr>
          <w:rFonts w:cstheme="minorHAnsi"/>
        </w:rPr>
      </w:pPr>
      <w:r w:rsidRPr="00206150">
        <w:rPr>
          <w:rFonts w:cstheme="minorHAnsi"/>
        </w:rPr>
        <w:t>PN-70/B-10100 Roboty tynkowe. Tynki zwykłe. Wymagania i badania przy odbiorze</w:t>
      </w:r>
      <w:r w:rsidR="00137B0D" w:rsidRPr="00206150">
        <w:rPr>
          <w:rFonts w:cstheme="minorHAnsi"/>
        </w:rPr>
        <w:t xml:space="preserve">                                                                                        </w:t>
      </w:r>
      <w:r w:rsidRPr="00206150">
        <w:rPr>
          <w:rFonts w:cstheme="minorHAnsi"/>
        </w:rPr>
        <w:t>PN-B-10106:1997 Tynki i zaprawy budowlane .Masy tynkarskie do wypraw pocienionych</w:t>
      </w:r>
    </w:p>
    <w:p w:rsidR="001859F2" w:rsidRPr="00206150" w:rsidRDefault="001859F2" w:rsidP="00206150">
      <w:pPr>
        <w:spacing w:after="0" w:line="288" w:lineRule="auto"/>
        <w:rPr>
          <w:rFonts w:cstheme="minorHAnsi"/>
        </w:rPr>
      </w:pPr>
      <w:r w:rsidRPr="00206150">
        <w:rPr>
          <w:rFonts w:cstheme="minorHAnsi"/>
        </w:rPr>
        <w:t>10.2 Inne dokumenty</w:t>
      </w:r>
    </w:p>
    <w:p w:rsidR="00860D6F" w:rsidRPr="00206150" w:rsidRDefault="001859F2" w:rsidP="00206150">
      <w:pPr>
        <w:pStyle w:val="Akapitzlist"/>
        <w:numPr>
          <w:ilvl w:val="0"/>
          <w:numId w:val="68"/>
        </w:numPr>
        <w:spacing w:after="0" w:line="288" w:lineRule="auto"/>
        <w:rPr>
          <w:rFonts w:cstheme="minorHAnsi"/>
        </w:rPr>
      </w:pPr>
      <w:r w:rsidRPr="00206150">
        <w:rPr>
          <w:rFonts w:cstheme="minorHAnsi"/>
        </w:rPr>
        <w:t>Warunki techniczne wykonania i odbioru robót - tom I.</w:t>
      </w:r>
      <w:r w:rsidR="00137B0D" w:rsidRPr="00206150">
        <w:rPr>
          <w:rFonts w:cstheme="minorHAnsi"/>
        </w:rPr>
        <w:t xml:space="preserve">                                                                                                                       </w:t>
      </w:r>
    </w:p>
    <w:p w:rsidR="00860D6F" w:rsidRPr="00206150" w:rsidRDefault="001859F2" w:rsidP="00206150">
      <w:pPr>
        <w:pStyle w:val="Akapitzlist"/>
        <w:numPr>
          <w:ilvl w:val="0"/>
          <w:numId w:val="68"/>
        </w:numPr>
        <w:spacing w:after="0" w:line="288" w:lineRule="auto"/>
        <w:rPr>
          <w:rFonts w:cstheme="minorHAnsi"/>
        </w:rPr>
      </w:pPr>
      <w:r w:rsidRPr="00206150">
        <w:rPr>
          <w:rFonts w:cstheme="minorHAnsi"/>
        </w:rPr>
        <w:t>Instrukcje montażu producenta.</w:t>
      </w:r>
      <w:r w:rsidR="00137B0D" w:rsidRPr="00206150">
        <w:rPr>
          <w:rFonts w:cstheme="minorHAnsi"/>
        </w:rPr>
        <w:t xml:space="preserve">                                                                                                                                                                     </w:t>
      </w:r>
    </w:p>
    <w:p w:rsidR="00860D6F" w:rsidRPr="00206150" w:rsidRDefault="001859F2" w:rsidP="00206150">
      <w:pPr>
        <w:pStyle w:val="Akapitzlist"/>
        <w:numPr>
          <w:ilvl w:val="0"/>
          <w:numId w:val="68"/>
        </w:numPr>
        <w:spacing w:after="0" w:line="288" w:lineRule="auto"/>
        <w:rPr>
          <w:rFonts w:cstheme="minorHAnsi"/>
        </w:rPr>
      </w:pPr>
      <w:r w:rsidRPr="00206150">
        <w:rPr>
          <w:rFonts w:cstheme="minorHAnsi"/>
        </w:rPr>
        <w:t>Atesty ITB oraz PZH użytych materiałów</w:t>
      </w:r>
      <w:r w:rsidR="00137B0D" w:rsidRPr="00206150">
        <w:rPr>
          <w:rFonts w:cstheme="minorHAnsi"/>
        </w:rPr>
        <w:t xml:space="preserve">                                                                                                                                                              </w:t>
      </w:r>
    </w:p>
    <w:p w:rsidR="00860D6F" w:rsidRPr="00206150" w:rsidRDefault="001859F2" w:rsidP="00206150">
      <w:pPr>
        <w:pStyle w:val="Akapitzlist"/>
        <w:numPr>
          <w:ilvl w:val="0"/>
          <w:numId w:val="68"/>
        </w:numPr>
        <w:spacing w:after="0" w:line="288" w:lineRule="auto"/>
        <w:rPr>
          <w:rFonts w:cstheme="minorHAnsi"/>
        </w:rPr>
      </w:pPr>
      <w:r w:rsidRPr="00206150">
        <w:rPr>
          <w:rFonts w:cstheme="minorHAnsi"/>
        </w:rPr>
        <w:t xml:space="preserve">Ustawa z dnia 7 lipca  1994r. Prawo Budowlane (tekst jednolity:  Dz.U. z 2003r., Nr 207,  póz. 2016;  z </w:t>
      </w:r>
      <w:r w:rsidR="00137B0D" w:rsidRPr="00206150">
        <w:rPr>
          <w:rFonts w:cstheme="minorHAnsi"/>
        </w:rPr>
        <w:t xml:space="preserve">póz. </w:t>
      </w:r>
      <w:proofErr w:type="spellStart"/>
      <w:r w:rsidR="00137B0D" w:rsidRPr="00206150">
        <w:rPr>
          <w:rFonts w:cstheme="minorHAnsi"/>
        </w:rPr>
        <w:t>z</w:t>
      </w:r>
      <w:r w:rsidRPr="00206150">
        <w:rPr>
          <w:rFonts w:cstheme="minorHAnsi"/>
        </w:rPr>
        <w:t>m</w:t>
      </w:r>
      <w:r w:rsidR="00137B0D" w:rsidRPr="00206150">
        <w:rPr>
          <w:rFonts w:cstheme="minorHAnsi"/>
        </w:rPr>
        <w:t>i</w:t>
      </w:r>
      <w:proofErr w:type="spellEnd"/>
      <w:r w:rsidR="00137B0D" w:rsidRPr="00206150">
        <w:rPr>
          <w:rFonts w:cstheme="minorHAnsi"/>
        </w:rPr>
        <w:t>.</w:t>
      </w:r>
      <w:r w:rsidRPr="00206150">
        <w:rPr>
          <w:rFonts w:cstheme="minorHAnsi"/>
        </w:rPr>
        <w:t>).</w:t>
      </w:r>
      <w:r w:rsidR="00137B0D" w:rsidRPr="00206150">
        <w:rPr>
          <w:rFonts w:cstheme="minorHAnsi"/>
        </w:rPr>
        <w:t xml:space="preserve">                            </w:t>
      </w:r>
    </w:p>
    <w:p w:rsidR="001859F2" w:rsidRPr="00206150" w:rsidRDefault="001859F2" w:rsidP="00206150">
      <w:pPr>
        <w:pStyle w:val="Akapitzlist"/>
        <w:numPr>
          <w:ilvl w:val="0"/>
          <w:numId w:val="68"/>
        </w:numPr>
        <w:spacing w:after="0" w:line="288" w:lineRule="auto"/>
        <w:rPr>
          <w:rFonts w:cstheme="minorHAnsi"/>
        </w:rPr>
      </w:pPr>
      <w:r w:rsidRPr="00206150">
        <w:rPr>
          <w:rFonts w:cstheme="minorHAnsi"/>
        </w:rPr>
        <w:t xml:space="preserve"> Ustawa z dnia  16 kwietnia 2004r. o wyrobach budowlanych (Dz.U. z 2004r., Nr 92, poz.881),- Ustawa z dnia 30 sierpnia 2002r. o systemie oceny zgodności (Dz.U. z 2002r., Nr 166,  póz.  1360,z późniejszymi </w:t>
      </w:r>
      <w:r w:rsidR="00137B0D" w:rsidRPr="00206150">
        <w:rPr>
          <w:rFonts w:cstheme="minorHAnsi"/>
        </w:rPr>
        <w:t xml:space="preserve"> </w:t>
      </w:r>
      <w:r w:rsidRPr="00206150">
        <w:rPr>
          <w:rFonts w:cstheme="minorHAnsi"/>
        </w:rPr>
        <w:t>zmianami).</w:t>
      </w:r>
    </w:p>
    <w:p w:rsidR="00137B0D" w:rsidRPr="00206150" w:rsidRDefault="00137B0D" w:rsidP="00206150">
      <w:pPr>
        <w:spacing w:after="0" w:line="288" w:lineRule="auto"/>
        <w:rPr>
          <w:rFonts w:cstheme="minorHAnsi"/>
          <w:b/>
          <w:bCs/>
        </w:rPr>
      </w:pPr>
    </w:p>
    <w:p w:rsidR="00BD6F6D" w:rsidRPr="00206150" w:rsidRDefault="00BD6F6D" w:rsidP="00206150">
      <w:pPr>
        <w:spacing w:after="0" w:line="288" w:lineRule="auto"/>
        <w:rPr>
          <w:rFonts w:cstheme="minorHAnsi"/>
          <w:b/>
          <w:bCs/>
        </w:rPr>
      </w:pPr>
    </w:p>
    <w:p w:rsidR="00206150" w:rsidRDefault="00206150">
      <w:pPr>
        <w:rPr>
          <w:rFonts w:cstheme="minorHAnsi"/>
          <w:b/>
          <w:bCs/>
        </w:rPr>
      </w:pPr>
      <w:r>
        <w:rPr>
          <w:rFonts w:cstheme="minorHAnsi"/>
          <w:b/>
          <w:bCs/>
        </w:rPr>
        <w:br w:type="page"/>
      </w:r>
    </w:p>
    <w:p w:rsidR="00BD6F6D" w:rsidRPr="00206150" w:rsidRDefault="00BD6F6D" w:rsidP="00206150">
      <w:pPr>
        <w:spacing w:after="0" w:line="288" w:lineRule="auto"/>
        <w:rPr>
          <w:rFonts w:cstheme="minorHAnsi"/>
          <w:b/>
          <w:bCs/>
        </w:rPr>
      </w:pPr>
    </w:p>
    <w:p w:rsidR="001859F2" w:rsidRPr="00206150" w:rsidRDefault="001859F2" w:rsidP="00206150">
      <w:pPr>
        <w:spacing w:after="0" w:line="288" w:lineRule="auto"/>
        <w:rPr>
          <w:rFonts w:cstheme="minorHAnsi"/>
          <w:b/>
          <w:bCs/>
        </w:rPr>
      </w:pPr>
      <w:r w:rsidRPr="00206150">
        <w:rPr>
          <w:rFonts w:cstheme="minorHAnsi"/>
          <w:b/>
          <w:bCs/>
        </w:rPr>
        <w:t>ROBOTY MALARSKIE</w:t>
      </w:r>
    </w:p>
    <w:p w:rsidR="001859F2" w:rsidRPr="00206150" w:rsidRDefault="001859F2" w:rsidP="00206150">
      <w:pPr>
        <w:spacing w:after="0" w:line="288" w:lineRule="auto"/>
        <w:rPr>
          <w:rFonts w:cstheme="minorHAnsi"/>
        </w:rPr>
      </w:pPr>
      <w:r w:rsidRPr="00206150">
        <w:rPr>
          <w:rFonts w:cstheme="minorHAnsi"/>
        </w:rPr>
        <w:t>CPV 45442100-8</w:t>
      </w:r>
    </w:p>
    <w:p w:rsidR="001859F2" w:rsidRPr="00206150" w:rsidRDefault="001859F2" w:rsidP="00206150">
      <w:pPr>
        <w:spacing w:after="0" w:line="288" w:lineRule="auto"/>
        <w:rPr>
          <w:rFonts w:cstheme="minorHAnsi"/>
        </w:rPr>
      </w:pPr>
      <w:r w:rsidRPr="00206150">
        <w:rPr>
          <w:rFonts w:cstheme="minorHAnsi"/>
        </w:rPr>
        <w:t>1. Wstęp</w:t>
      </w:r>
    </w:p>
    <w:p w:rsidR="001859F2" w:rsidRPr="00206150" w:rsidRDefault="001859F2" w:rsidP="00206150">
      <w:pPr>
        <w:spacing w:after="0" w:line="288" w:lineRule="auto"/>
        <w:rPr>
          <w:rFonts w:cstheme="minorHAnsi"/>
        </w:rPr>
      </w:pPr>
      <w:r w:rsidRPr="00206150">
        <w:rPr>
          <w:rFonts w:cstheme="minorHAnsi"/>
        </w:rPr>
        <w:t>1.1.  Przedmiot specyfikacji technicznej.</w:t>
      </w:r>
    </w:p>
    <w:p w:rsidR="001859F2" w:rsidRPr="00206150" w:rsidRDefault="001859F2" w:rsidP="00206150">
      <w:pPr>
        <w:spacing w:after="0" w:line="288" w:lineRule="auto"/>
        <w:rPr>
          <w:rFonts w:cstheme="minorHAnsi"/>
        </w:rPr>
      </w:pPr>
      <w:r w:rsidRPr="00206150">
        <w:rPr>
          <w:rFonts w:cstheme="minorHAnsi"/>
        </w:rPr>
        <w:t>Przedmiotem  niniejszej  Specyfikacji  Technicznej  są  wymagania  dotyczące  wykonania  i odbioru robót malarskich</w:t>
      </w:r>
    </w:p>
    <w:p w:rsidR="001859F2" w:rsidRPr="00206150" w:rsidRDefault="001859F2" w:rsidP="00206150">
      <w:pPr>
        <w:spacing w:after="0" w:line="288" w:lineRule="auto"/>
        <w:rPr>
          <w:rFonts w:cstheme="minorHAnsi"/>
        </w:rPr>
      </w:pPr>
      <w:r w:rsidRPr="00206150">
        <w:rPr>
          <w:rFonts w:cstheme="minorHAnsi"/>
        </w:rPr>
        <w:t>1.2. Zakres stosowania specyfikacji technicznej ST.</w:t>
      </w:r>
    </w:p>
    <w:p w:rsidR="001859F2" w:rsidRPr="00206150" w:rsidRDefault="001859F2" w:rsidP="00206150">
      <w:pPr>
        <w:spacing w:after="0" w:line="288" w:lineRule="auto"/>
        <w:rPr>
          <w:rFonts w:cstheme="minorHAnsi"/>
        </w:rPr>
      </w:pPr>
      <w:r w:rsidRPr="00206150">
        <w:rPr>
          <w:rFonts w:cstheme="minorHAnsi"/>
        </w:rPr>
        <w:t>Specyfikacja  techniczna  jest  dokumentem  przetargowym  i  kontraktowym  przy  zleceniu  i realizacji zadania określonego w pkt.  1.1.</w:t>
      </w:r>
    </w:p>
    <w:p w:rsidR="001859F2" w:rsidRPr="00206150" w:rsidRDefault="001859F2" w:rsidP="00206150">
      <w:pPr>
        <w:spacing w:after="0" w:line="288" w:lineRule="auto"/>
        <w:rPr>
          <w:rFonts w:cstheme="minorHAnsi"/>
        </w:rPr>
      </w:pPr>
      <w:r w:rsidRPr="00206150">
        <w:rPr>
          <w:rFonts w:cstheme="minorHAnsi"/>
        </w:rPr>
        <w:t>1.3. Zakres robót objętych SST.</w:t>
      </w:r>
    </w:p>
    <w:p w:rsidR="001859F2" w:rsidRPr="00206150" w:rsidRDefault="001859F2" w:rsidP="00206150">
      <w:pPr>
        <w:spacing w:after="0" w:line="288" w:lineRule="auto"/>
        <w:rPr>
          <w:rFonts w:cstheme="minorHAnsi"/>
        </w:rPr>
      </w:pPr>
      <w:r w:rsidRPr="00206150">
        <w:rPr>
          <w:rFonts w:cstheme="minorHAnsi"/>
        </w:rPr>
        <w:t>Ustalenia zawarte w niniejszej SST stanowią wymagania dotyczące wykonania robót związanych z wykonaniem  prac malarskich i obejmują</w:t>
      </w:r>
      <w:r w:rsidR="00860D6F" w:rsidRPr="00206150">
        <w:rPr>
          <w:rFonts w:cstheme="minorHAnsi"/>
        </w:rPr>
        <w:t xml:space="preserve">, </w:t>
      </w:r>
      <w:r w:rsidRPr="00206150">
        <w:rPr>
          <w:rFonts w:cstheme="minorHAnsi"/>
        </w:rPr>
        <w:t>malowanie ścian i sufitów wewnętrznych farbą akrylową</w:t>
      </w:r>
    </w:p>
    <w:p w:rsidR="001859F2" w:rsidRPr="00206150" w:rsidRDefault="001859F2" w:rsidP="00206150">
      <w:pPr>
        <w:spacing w:after="0" w:line="288" w:lineRule="auto"/>
        <w:rPr>
          <w:rFonts w:cstheme="minorHAnsi"/>
        </w:rPr>
      </w:pPr>
      <w:r w:rsidRPr="00206150">
        <w:rPr>
          <w:rFonts w:cstheme="minorHAnsi"/>
        </w:rPr>
        <w:t>1.4 Określenia podstawowe</w:t>
      </w:r>
    </w:p>
    <w:p w:rsidR="001859F2" w:rsidRPr="00206150" w:rsidRDefault="001859F2" w:rsidP="00206150">
      <w:pPr>
        <w:spacing w:after="0" w:line="288" w:lineRule="auto"/>
        <w:rPr>
          <w:rFonts w:cstheme="minorHAnsi"/>
        </w:rPr>
      </w:pPr>
      <w:r w:rsidRPr="00206150">
        <w:rPr>
          <w:rFonts w:cstheme="minorHAnsi"/>
        </w:rPr>
        <w:t>Dodatkowo w Specyfikacji  używane są następujące terminy:</w:t>
      </w:r>
    </w:p>
    <w:p w:rsidR="001859F2" w:rsidRPr="00206150" w:rsidRDefault="001859F2" w:rsidP="00206150">
      <w:pPr>
        <w:spacing w:after="0" w:line="288" w:lineRule="auto"/>
        <w:rPr>
          <w:rFonts w:cstheme="minorHAnsi"/>
        </w:rPr>
      </w:pPr>
      <w:r w:rsidRPr="00206150">
        <w:rPr>
          <w:rFonts w:cstheme="minorHAnsi"/>
        </w:rPr>
        <w:t>Podłoże malarskie -surowa, zagruntowana lub wygładzona powierzchnia(np. tynku, drewna,  betonu itp.)</w:t>
      </w:r>
      <w:r w:rsidR="00137B0D" w:rsidRPr="00206150">
        <w:rPr>
          <w:rFonts w:cstheme="minorHAnsi"/>
        </w:rPr>
        <w:t xml:space="preserve">                                            </w:t>
      </w:r>
      <w:r w:rsidRPr="00206150">
        <w:rPr>
          <w:rFonts w:cstheme="minorHAnsi"/>
        </w:rPr>
        <w:t>Powłoka malarska-stwardniała warstwa farby,  lakieru lub emalii nałożona  i rozprowadzona na podłożu, decydująca o właściwościach  użytkowych walorach  użytkowych pomalowanej powierzchni</w:t>
      </w:r>
    </w:p>
    <w:p w:rsidR="001859F2" w:rsidRPr="00206150" w:rsidRDefault="001859F2" w:rsidP="00206150">
      <w:pPr>
        <w:spacing w:after="0" w:line="288" w:lineRule="auto"/>
        <w:rPr>
          <w:rFonts w:cstheme="minorHAnsi"/>
        </w:rPr>
      </w:pPr>
      <w:r w:rsidRPr="00206150">
        <w:rPr>
          <w:rFonts w:cstheme="minorHAnsi"/>
        </w:rPr>
        <w:t>1.5 Ogólne wymagania dotyczące robót:</w:t>
      </w:r>
    </w:p>
    <w:p w:rsidR="001859F2" w:rsidRPr="00206150" w:rsidRDefault="001859F2" w:rsidP="00206150">
      <w:pPr>
        <w:spacing w:after="0" w:line="288" w:lineRule="auto"/>
        <w:rPr>
          <w:rFonts w:cstheme="minorHAnsi"/>
        </w:rPr>
      </w:pPr>
      <w:r w:rsidRPr="00206150">
        <w:rPr>
          <w:rFonts w:cstheme="minorHAnsi"/>
        </w:rPr>
        <w:t>a) Do malowania ścian można przystąpić po dokonaniu ich odbioru przez inspektora  nadzoru i przy zachowaniu wymogów technologicznych dotyczących wilgotności podłoża  przeznaczonego pod malowanie.</w:t>
      </w:r>
    </w:p>
    <w:p w:rsidR="001859F2" w:rsidRPr="00206150" w:rsidRDefault="001859F2" w:rsidP="00206150">
      <w:pPr>
        <w:spacing w:after="0" w:line="288" w:lineRule="auto"/>
        <w:rPr>
          <w:rFonts w:cstheme="minorHAnsi"/>
        </w:rPr>
      </w:pPr>
      <w:r w:rsidRPr="00206150">
        <w:rPr>
          <w:rFonts w:cstheme="minorHAnsi"/>
        </w:rPr>
        <w:t>Tynki zwykłe powinny odpowiadać wymaganiom normy PN-B-10100:1970. Wszelkie uszkodzenia tynków powinny być usunięte przez wypełnienie odpowiednią zaprawą cementową i zatarte do równej powierzchni.  Powierzchnia tynków powinna być pozbawiona zanieczyszczeń a wystające metalowe elementy zabezpieczone antykorozyjnie:</w:t>
      </w:r>
    </w:p>
    <w:p w:rsidR="001859F2" w:rsidRPr="00206150" w:rsidRDefault="001859F2" w:rsidP="00206150">
      <w:pPr>
        <w:spacing w:after="0" w:line="288" w:lineRule="auto"/>
        <w:rPr>
          <w:rFonts w:cstheme="minorHAnsi"/>
        </w:rPr>
      </w:pPr>
      <w:r w:rsidRPr="00206150">
        <w:rPr>
          <w:rFonts w:cstheme="minorHAnsi"/>
        </w:rPr>
        <w:t>Podłoża z płyt kartonowo - gipsowych odkurzone, bez plam tłuszczu. Wkręty mocujące oraz styki płyt powinny być zaszpachlowane.  Uszkodzone fragmenty płyt naprawione masą szpachlową,  na którą wydano aprobatę techniczną.</w:t>
      </w:r>
    </w:p>
    <w:p w:rsidR="001859F2" w:rsidRPr="00206150" w:rsidRDefault="001859F2" w:rsidP="00206150">
      <w:pPr>
        <w:spacing w:after="0" w:line="288" w:lineRule="auto"/>
        <w:rPr>
          <w:rFonts w:cstheme="minorHAnsi"/>
        </w:rPr>
      </w:pPr>
      <w:r w:rsidRPr="00206150">
        <w:rPr>
          <w:rFonts w:cstheme="minorHAnsi"/>
        </w:rPr>
        <w:t>W przypadku stwierdzenia niezgodności podłoży z wymaganiami jw.  należy określić zakres prac, rodzaje materiałów oraz sposoby usunięcia tych  niezgodności.  Następnie przeprowadzić ponowną kontrolę podłoży a wyniki odnotować w formie protokołu  kontroli i wpisu do Dziennika Budowy.</w:t>
      </w:r>
    </w:p>
    <w:p w:rsidR="001859F2" w:rsidRPr="00206150" w:rsidRDefault="001859F2" w:rsidP="00206150">
      <w:pPr>
        <w:spacing w:after="0" w:line="288" w:lineRule="auto"/>
        <w:rPr>
          <w:rFonts w:cstheme="minorHAnsi"/>
        </w:rPr>
      </w:pPr>
      <w:r w:rsidRPr="00206150">
        <w:rPr>
          <w:rFonts w:cstheme="minorHAnsi"/>
        </w:rPr>
        <w:t>b) Kolorystyka malowania:</w:t>
      </w:r>
    </w:p>
    <w:p w:rsidR="001859F2" w:rsidRPr="00206150" w:rsidRDefault="001859F2" w:rsidP="00206150">
      <w:pPr>
        <w:spacing w:after="0" w:line="288" w:lineRule="auto"/>
        <w:rPr>
          <w:rFonts w:cstheme="minorHAnsi"/>
        </w:rPr>
      </w:pPr>
      <w:r w:rsidRPr="00206150">
        <w:rPr>
          <w:rFonts w:cstheme="minorHAnsi"/>
        </w:rPr>
        <w:t>Wg projektu architektury.</w:t>
      </w:r>
    </w:p>
    <w:p w:rsidR="00860D6F" w:rsidRPr="00206150" w:rsidRDefault="001859F2" w:rsidP="00206150">
      <w:pPr>
        <w:pStyle w:val="Akapitzlist"/>
        <w:numPr>
          <w:ilvl w:val="0"/>
          <w:numId w:val="69"/>
        </w:numPr>
        <w:spacing w:after="0" w:line="288" w:lineRule="auto"/>
        <w:rPr>
          <w:rFonts w:cstheme="minorHAnsi"/>
        </w:rPr>
      </w:pPr>
      <w:r w:rsidRPr="00206150">
        <w:rPr>
          <w:rFonts w:cstheme="minorHAnsi"/>
        </w:rPr>
        <w:t>Roboty malarskie należy prowadzić z uwzględnieniem zaleceń producenta ściśle jak w karcie technicznej.</w:t>
      </w:r>
    </w:p>
    <w:p w:rsidR="001859F2" w:rsidRPr="00206150" w:rsidRDefault="001859F2" w:rsidP="00206150">
      <w:pPr>
        <w:pStyle w:val="Akapitzlist"/>
        <w:numPr>
          <w:ilvl w:val="0"/>
          <w:numId w:val="69"/>
        </w:numPr>
        <w:spacing w:after="0" w:line="288" w:lineRule="auto"/>
        <w:rPr>
          <w:rFonts w:cstheme="minorHAnsi"/>
        </w:rPr>
      </w:pPr>
      <w:r w:rsidRPr="00206150">
        <w:rPr>
          <w:rFonts w:cstheme="minorHAnsi"/>
        </w:rPr>
        <w:t xml:space="preserve"> W ramach prac przygotowawczych do malowania należy zabezpieczyć przed zabrudzeniem stolarkę okienną i drzwiowa, posadzki oraz lampy oświetleniowe.</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 Farby wewnętrzne:</w:t>
      </w:r>
    </w:p>
    <w:p w:rsidR="001859F2" w:rsidRPr="00206150" w:rsidRDefault="001859F2" w:rsidP="00206150">
      <w:pPr>
        <w:spacing w:after="0" w:line="288" w:lineRule="auto"/>
        <w:rPr>
          <w:rFonts w:cstheme="minorHAnsi"/>
        </w:rPr>
      </w:pPr>
      <w:r w:rsidRPr="00206150">
        <w:rPr>
          <w:rFonts w:cstheme="minorHAnsi"/>
        </w:rPr>
        <w:t>Do malowania pomieszczeń wewnętrznych zakłada się użycie farb akrylowych o następujących parametrach:</w:t>
      </w:r>
    </w:p>
    <w:p w:rsidR="00860D6F" w:rsidRPr="00206150" w:rsidRDefault="001859F2" w:rsidP="00206150">
      <w:pPr>
        <w:pStyle w:val="Akapitzlist"/>
        <w:numPr>
          <w:ilvl w:val="0"/>
          <w:numId w:val="70"/>
        </w:numPr>
        <w:spacing w:after="0" w:line="288" w:lineRule="auto"/>
        <w:rPr>
          <w:rFonts w:cstheme="minorHAnsi"/>
        </w:rPr>
      </w:pPr>
      <w:r w:rsidRPr="00206150">
        <w:rPr>
          <w:rFonts w:cstheme="minorHAnsi"/>
        </w:rPr>
        <w:t>wodorozcieńczalna, o słabym, neutralnym zapachu,</w:t>
      </w:r>
    </w:p>
    <w:p w:rsidR="00860D6F" w:rsidRPr="00206150" w:rsidRDefault="001859F2" w:rsidP="00206150">
      <w:pPr>
        <w:pStyle w:val="Akapitzlist"/>
        <w:numPr>
          <w:ilvl w:val="0"/>
          <w:numId w:val="70"/>
        </w:numPr>
        <w:spacing w:after="0" w:line="288" w:lineRule="auto"/>
        <w:rPr>
          <w:rFonts w:cstheme="minorHAnsi"/>
        </w:rPr>
      </w:pPr>
      <w:r w:rsidRPr="00206150">
        <w:rPr>
          <w:rFonts w:cstheme="minorHAnsi"/>
        </w:rPr>
        <w:t>odporność na szorowanie na mokro:  klasa 2 (&gt;5um i &lt;20um)</w:t>
      </w:r>
    </w:p>
    <w:p w:rsidR="00860D6F" w:rsidRPr="00206150" w:rsidRDefault="001859F2" w:rsidP="00206150">
      <w:pPr>
        <w:pStyle w:val="Akapitzlist"/>
        <w:numPr>
          <w:ilvl w:val="0"/>
          <w:numId w:val="70"/>
        </w:numPr>
        <w:spacing w:after="0" w:line="288" w:lineRule="auto"/>
        <w:rPr>
          <w:rFonts w:cstheme="minorHAnsi"/>
        </w:rPr>
      </w:pPr>
      <w:r w:rsidRPr="00206150">
        <w:rPr>
          <w:rFonts w:cstheme="minorHAnsi"/>
        </w:rPr>
        <w:t xml:space="preserve"> zdolność krycia -  klasa  1</w:t>
      </w:r>
    </w:p>
    <w:p w:rsidR="00860D6F" w:rsidRPr="00206150" w:rsidRDefault="001859F2" w:rsidP="00206150">
      <w:pPr>
        <w:pStyle w:val="Akapitzlist"/>
        <w:numPr>
          <w:ilvl w:val="0"/>
          <w:numId w:val="70"/>
        </w:numPr>
        <w:spacing w:after="0" w:line="288" w:lineRule="auto"/>
        <w:rPr>
          <w:rFonts w:cstheme="minorHAnsi"/>
        </w:rPr>
      </w:pPr>
      <w:r w:rsidRPr="00206150">
        <w:rPr>
          <w:rFonts w:cstheme="minorHAnsi"/>
        </w:rPr>
        <w:t>stopień połysku -  głęboki mat (&lt;5)</w:t>
      </w:r>
    </w:p>
    <w:p w:rsidR="001859F2" w:rsidRPr="00206150" w:rsidRDefault="001859F2" w:rsidP="00206150">
      <w:pPr>
        <w:pStyle w:val="Akapitzlist"/>
        <w:numPr>
          <w:ilvl w:val="0"/>
          <w:numId w:val="70"/>
        </w:numPr>
        <w:spacing w:after="0" w:line="288" w:lineRule="auto"/>
        <w:rPr>
          <w:rFonts w:cstheme="minorHAnsi"/>
        </w:rPr>
      </w:pPr>
      <w:r w:rsidRPr="00206150">
        <w:rPr>
          <w:rFonts w:cstheme="minorHAnsi"/>
        </w:rPr>
        <w:t>największy rozmiar ziarna (granulacja) -  drobna (&lt;100um)</w:t>
      </w:r>
    </w:p>
    <w:p w:rsidR="001859F2" w:rsidRPr="00206150" w:rsidRDefault="001859F2" w:rsidP="00206150">
      <w:pPr>
        <w:spacing w:after="0" w:line="288" w:lineRule="auto"/>
        <w:rPr>
          <w:rFonts w:cstheme="minorHAnsi"/>
        </w:rPr>
      </w:pPr>
      <w:r w:rsidRPr="00206150">
        <w:rPr>
          <w:rFonts w:cstheme="minorHAnsi"/>
        </w:rPr>
        <w:t>Przedmiot zamówienia należy wykonać z zastosowaniem materiałów i urządzeń określonych w</w:t>
      </w:r>
      <w:r w:rsidR="003D639E" w:rsidRPr="00206150">
        <w:rPr>
          <w:rFonts w:cstheme="minorHAnsi"/>
        </w:rPr>
        <w:t xml:space="preserve"> </w:t>
      </w:r>
      <w:r w:rsidRPr="00206150">
        <w:rPr>
          <w:rFonts w:cstheme="minorHAnsi"/>
        </w:rPr>
        <w:t xml:space="preserve">dokumentacji technicznej i przedmiarze robót. Użyte w specyfikacji technicznej, opisie technicznym oraz przedmiarach robót nazwy wyrobów i elementów, które wskazują lub mogłyby kojarzyć się z producentem lub firmą nie mają na celu preferowania wyrobu lub materiałów danego producenta, lecz wskazanie na wyrób, materiał lub element, który powinien posiadać cechy-parametry techniczne, wymagane przez </w:t>
      </w:r>
      <w:r w:rsidR="00860D6F" w:rsidRPr="00206150">
        <w:rPr>
          <w:rFonts w:cstheme="minorHAnsi"/>
        </w:rPr>
        <w:t>Zamawiającego</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3. Sprzęt</w:t>
      </w:r>
    </w:p>
    <w:p w:rsidR="001859F2" w:rsidRPr="00206150" w:rsidRDefault="001859F2" w:rsidP="00206150">
      <w:pPr>
        <w:spacing w:after="0" w:line="288" w:lineRule="auto"/>
        <w:rPr>
          <w:rFonts w:cstheme="minorHAnsi"/>
        </w:rPr>
      </w:pPr>
      <w:r w:rsidRPr="00206150">
        <w:rPr>
          <w:rFonts w:cstheme="minorHAnsi"/>
        </w:rPr>
        <w:lastRenderedPageBreak/>
        <w:t>Do wykonania robót malarskich  przewiduje się wykorzystanie następującego sprzętu:</w:t>
      </w:r>
    </w:p>
    <w:p w:rsidR="001859F2" w:rsidRPr="00206150" w:rsidRDefault="001859F2" w:rsidP="00206150">
      <w:pPr>
        <w:spacing w:after="0" w:line="288" w:lineRule="auto"/>
        <w:rPr>
          <w:rFonts w:cstheme="minorHAnsi"/>
        </w:rPr>
      </w:pPr>
      <w:r w:rsidRPr="00206150">
        <w:rPr>
          <w:rFonts w:cstheme="minorHAnsi"/>
        </w:rPr>
        <w:t>wałki malarskie, pędzle, szpachelki, pojemniki na farby, szczotki itp.</w:t>
      </w:r>
    </w:p>
    <w:p w:rsidR="001859F2" w:rsidRPr="00206150" w:rsidRDefault="001859F2" w:rsidP="00206150">
      <w:pPr>
        <w:spacing w:after="0" w:line="288" w:lineRule="auto"/>
        <w:rPr>
          <w:rFonts w:cstheme="minorHAnsi"/>
        </w:rPr>
      </w:pPr>
      <w:r w:rsidRPr="00206150">
        <w:rPr>
          <w:rFonts w:cstheme="minorHAnsi"/>
        </w:rPr>
        <w:t>4. Transport</w:t>
      </w:r>
    </w:p>
    <w:p w:rsidR="001859F2" w:rsidRPr="00206150" w:rsidRDefault="001859F2" w:rsidP="00206150">
      <w:pPr>
        <w:spacing w:after="0" w:line="288" w:lineRule="auto"/>
        <w:rPr>
          <w:rFonts w:cstheme="minorHAnsi"/>
        </w:rPr>
      </w:pPr>
      <w:r w:rsidRPr="00206150">
        <w:rPr>
          <w:rFonts w:cstheme="minorHAnsi"/>
        </w:rPr>
        <w:t>Farby  pakowane  należy  transportować  zgodnie  z  PN-85/0-79252  i  przepisami  obowiązującymi  w  transporcie drogowym. Składowanie w oryginalnym i nieuszkodzonym opakowaniu, temp. min+5° C.</w:t>
      </w:r>
    </w:p>
    <w:p w:rsidR="001859F2" w:rsidRPr="00206150" w:rsidRDefault="001859F2" w:rsidP="00206150">
      <w:pPr>
        <w:spacing w:after="0" w:line="288" w:lineRule="auto"/>
        <w:rPr>
          <w:rFonts w:cstheme="minorHAnsi"/>
        </w:rPr>
      </w:pPr>
      <w:r w:rsidRPr="00206150">
        <w:rPr>
          <w:rFonts w:cstheme="minorHAnsi"/>
        </w:rPr>
        <w:t>5. Wykonanie robót</w:t>
      </w:r>
    </w:p>
    <w:p w:rsidR="001859F2" w:rsidRPr="00206150" w:rsidRDefault="001859F2" w:rsidP="00206150">
      <w:pPr>
        <w:spacing w:after="0" w:line="288" w:lineRule="auto"/>
        <w:rPr>
          <w:rFonts w:cstheme="minorHAnsi"/>
        </w:rPr>
      </w:pPr>
      <w:r w:rsidRPr="00206150">
        <w:rPr>
          <w:rFonts w:cstheme="minorHAnsi"/>
        </w:rPr>
        <w:t>5.1. Warunki prowadzenia robót</w:t>
      </w:r>
    </w:p>
    <w:p w:rsidR="001859F2" w:rsidRPr="00206150" w:rsidRDefault="001859F2" w:rsidP="00206150">
      <w:pPr>
        <w:spacing w:after="0" w:line="288" w:lineRule="auto"/>
        <w:rPr>
          <w:rFonts w:cstheme="minorHAnsi"/>
        </w:rPr>
      </w:pPr>
      <w:r w:rsidRPr="00206150">
        <w:rPr>
          <w:rFonts w:cstheme="minorHAnsi"/>
        </w:rPr>
        <w:t>Roboty  malarskie  nie  powinny  być  prowadzone  w  temperaturze  poniżej  +5°C,z dodatkowym zastrzeżeniem, aby w ciągu doby nie następował spadek temperatury poniżej 0°C, o w temperaturze powyżej 25°C, z dodatkowym zastrzeżeniem, aby temperatura podłoża nie była wyższa niż 20°C (np. w miejscach bardzo  nasłonecznionych).  Roboty  malarskie  można  rozpocząć,  jeżeli  wilgotność  podłoży  mineralnych  (tynki, beton, mur, płyty włókniste - mineralne itp.) przewidzianych pod malowanie jest nie większa niż zalecana przez producenta stosowanej farby a w przypadku podłoży drewnianych nie większa niż 12%.</w:t>
      </w:r>
    </w:p>
    <w:p w:rsidR="001859F2" w:rsidRPr="00206150" w:rsidRDefault="001859F2" w:rsidP="00206150">
      <w:pPr>
        <w:spacing w:after="0" w:line="288" w:lineRule="auto"/>
        <w:rPr>
          <w:rFonts w:cstheme="minorHAnsi"/>
        </w:rPr>
      </w:pPr>
      <w:r w:rsidRPr="00206150">
        <w:rPr>
          <w:rFonts w:cstheme="minorHAnsi"/>
        </w:rPr>
        <w:t>Prace  malarskie  - zabezpieczenia  antykorozyjne  na  podłożach  stalowych  prowadzić  należy  przy  wilgotności względnej powietrza nie większej niż 80%.</w:t>
      </w:r>
      <w:r w:rsidR="00860D6F" w:rsidRPr="00206150">
        <w:rPr>
          <w:rFonts w:cstheme="minorHAnsi"/>
        </w:rPr>
        <w:t xml:space="preserve">                                                                                                                                                                   </w:t>
      </w:r>
      <w:r w:rsidRPr="00206150">
        <w:rPr>
          <w:rFonts w:cstheme="minorHAnsi"/>
        </w:rPr>
        <w:t>W pomieszczeniach zamkniętych przy pracach malarskich należy zapewnić odpowiednią wentylację.</w:t>
      </w:r>
      <w:r w:rsidR="00860D6F" w:rsidRPr="00206150">
        <w:rPr>
          <w:rFonts w:cstheme="minorHAnsi"/>
        </w:rPr>
        <w:t xml:space="preserve">                                                 </w:t>
      </w:r>
      <w:r w:rsidRPr="00206150">
        <w:rPr>
          <w:rFonts w:cstheme="minorHAnsi"/>
        </w:rPr>
        <w:t>Roboty  malarskie  wewnątrz  budynku  można  rozpocząć,  kiedy  podłoża  spełniają  wymagania  i warunki wilgotnościowe podane powyżej.</w:t>
      </w:r>
    </w:p>
    <w:p w:rsidR="001859F2" w:rsidRPr="00206150" w:rsidRDefault="001859F2" w:rsidP="00206150">
      <w:pPr>
        <w:spacing w:after="0" w:line="288" w:lineRule="auto"/>
        <w:rPr>
          <w:rFonts w:cstheme="minorHAnsi"/>
        </w:rPr>
      </w:pPr>
      <w:r w:rsidRPr="00206150">
        <w:rPr>
          <w:rFonts w:cstheme="minorHAnsi"/>
        </w:rPr>
        <w:t>5.2. Wytyczne prowadzenia robót</w:t>
      </w:r>
    </w:p>
    <w:p w:rsidR="001859F2" w:rsidRPr="00206150" w:rsidRDefault="001859F2" w:rsidP="00206150">
      <w:pPr>
        <w:spacing w:after="0" w:line="288" w:lineRule="auto"/>
        <w:rPr>
          <w:rFonts w:cstheme="minorHAnsi"/>
        </w:rPr>
      </w:pPr>
      <w:r w:rsidRPr="00206150">
        <w:rPr>
          <w:rFonts w:cstheme="minorHAnsi"/>
        </w:rPr>
        <w:t>Roboty malarskie na powierzchniach tynkowanych obejmują malowanie dwukrotne z gruntowaniem podłoża. Między nanoszeniem kolejnych warstw należy zachować, co najmniej  12-godzinne okresy schnięcia.</w:t>
      </w:r>
      <w:r w:rsidR="00860D6F" w:rsidRPr="00206150">
        <w:rPr>
          <w:rFonts w:cstheme="minorHAnsi"/>
        </w:rPr>
        <w:t xml:space="preserve">                                        </w:t>
      </w:r>
      <w:r w:rsidRPr="00206150">
        <w:rPr>
          <w:rFonts w:cstheme="minorHAnsi"/>
        </w:rPr>
        <w:t>Nie dopuszczać do zaschnięcia przypadkowych zachlapać, lecz natychmiast zmywać je wodą.</w:t>
      </w:r>
      <w:r w:rsidR="00860D6F" w:rsidRPr="00206150">
        <w:rPr>
          <w:rFonts w:cstheme="minorHAnsi"/>
        </w:rPr>
        <w:t xml:space="preserve">                                                                          </w:t>
      </w:r>
      <w:r w:rsidRPr="00206150">
        <w:rPr>
          <w:rFonts w:cstheme="minorHAnsi"/>
        </w:rPr>
        <w:t>W czasie wykonywania robót malarskich  należy dokonywać kontroli międzyfazowych:</w:t>
      </w:r>
    </w:p>
    <w:p w:rsidR="00860D6F" w:rsidRPr="00206150" w:rsidRDefault="001859F2" w:rsidP="00206150">
      <w:pPr>
        <w:pStyle w:val="Akapitzlist"/>
        <w:numPr>
          <w:ilvl w:val="0"/>
          <w:numId w:val="71"/>
        </w:numPr>
        <w:spacing w:after="0" w:line="288" w:lineRule="auto"/>
        <w:rPr>
          <w:rFonts w:cstheme="minorHAnsi"/>
        </w:rPr>
      </w:pPr>
      <w:r w:rsidRPr="00206150">
        <w:rPr>
          <w:rFonts w:cstheme="minorHAnsi"/>
        </w:rPr>
        <w:t>sprawdzić  jakość  materiałów  malarskich  (materiały  zgodne  z  odpowiednimi  normami  lub  świadectwami dopuszczenia).  Powłoki  m.in.  nie  powinny  wydzielać  przykrego  zapachu  i zawierać substancji szkodliwych dla zdrowia</w:t>
      </w:r>
    </w:p>
    <w:p w:rsidR="00860D6F" w:rsidRPr="00206150" w:rsidRDefault="001859F2" w:rsidP="00206150">
      <w:pPr>
        <w:pStyle w:val="Akapitzlist"/>
        <w:numPr>
          <w:ilvl w:val="0"/>
          <w:numId w:val="71"/>
        </w:numPr>
        <w:spacing w:after="0" w:line="288" w:lineRule="auto"/>
        <w:rPr>
          <w:rFonts w:cstheme="minorHAnsi"/>
        </w:rPr>
      </w:pPr>
      <w:r w:rsidRPr="00206150">
        <w:rPr>
          <w:rFonts w:cstheme="minorHAnsi"/>
        </w:rPr>
        <w:t>sprawdzić wilgotność przygotowanego podłoża pod malowanie</w:t>
      </w:r>
      <w:r w:rsidR="00D77AE3" w:rsidRPr="00206150">
        <w:rPr>
          <w:rFonts w:cstheme="minorHAnsi"/>
        </w:rPr>
        <w:t xml:space="preserve">                                                                                                                </w:t>
      </w:r>
    </w:p>
    <w:p w:rsidR="00860D6F" w:rsidRPr="00206150" w:rsidRDefault="001859F2" w:rsidP="00206150">
      <w:pPr>
        <w:pStyle w:val="Akapitzlist"/>
        <w:numPr>
          <w:ilvl w:val="0"/>
          <w:numId w:val="71"/>
        </w:numPr>
        <w:spacing w:after="0" w:line="288" w:lineRule="auto"/>
        <w:rPr>
          <w:rFonts w:cstheme="minorHAnsi"/>
        </w:rPr>
      </w:pPr>
      <w:r w:rsidRPr="00206150">
        <w:rPr>
          <w:rFonts w:cstheme="minorHAnsi"/>
        </w:rPr>
        <w:t>sprawdzić stopień i jakość wykonania tynków</w:t>
      </w:r>
      <w:r w:rsidR="00D77AE3" w:rsidRPr="00206150">
        <w:rPr>
          <w:rFonts w:cstheme="minorHAnsi"/>
        </w:rPr>
        <w:t xml:space="preserve">                                                                                                                                            </w:t>
      </w:r>
    </w:p>
    <w:p w:rsidR="001859F2" w:rsidRPr="00206150" w:rsidRDefault="00860D6F" w:rsidP="00206150">
      <w:pPr>
        <w:pStyle w:val="Akapitzlist"/>
        <w:numPr>
          <w:ilvl w:val="0"/>
          <w:numId w:val="71"/>
        </w:numPr>
        <w:spacing w:after="0" w:line="288" w:lineRule="auto"/>
        <w:rPr>
          <w:rFonts w:cstheme="minorHAnsi"/>
        </w:rPr>
      </w:pPr>
      <w:r w:rsidRPr="00206150">
        <w:rPr>
          <w:rFonts w:cstheme="minorHAnsi"/>
        </w:rPr>
        <w:t>s</w:t>
      </w:r>
      <w:r w:rsidR="001859F2" w:rsidRPr="00206150">
        <w:rPr>
          <w:rFonts w:cstheme="minorHAnsi"/>
        </w:rPr>
        <w:t>prawdzić jakość wykonania kolejnych warstw powłok malarskich</w:t>
      </w:r>
    </w:p>
    <w:p w:rsidR="001859F2" w:rsidRPr="00206150" w:rsidRDefault="001859F2" w:rsidP="00206150">
      <w:pPr>
        <w:spacing w:after="0" w:line="288" w:lineRule="auto"/>
        <w:rPr>
          <w:rFonts w:cstheme="minorHAnsi"/>
        </w:rPr>
      </w:pPr>
      <w:r w:rsidRPr="00206150">
        <w:rPr>
          <w:rFonts w:cstheme="minorHAnsi"/>
        </w:rPr>
        <w:t>• Podłoża przewidziane pod malowanie powinny być:</w:t>
      </w:r>
    </w:p>
    <w:p w:rsidR="00860D6F" w:rsidRPr="00206150" w:rsidRDefault="001859F2" w:rsidP="00206150">
      <w:pPr>
        <w:pStyle w:val="Akapitzlist"/>
        <w:numPr>
          <w:ilvl w:val="0"/>
          <w:numId w:val="72"/>
        </w:numPr>
        <w:spacing w:after="0" w:line="288" w:lineRule="auto"/>
        <w:rPr>
          <w:rFonts w:cstheme="minorHAnsi"/>
        </w:rPr>
      </w:pPr>
      <w:r w:rsidRPr="00206150">
        <w:rPr>
          <w:rFonts w:cstheme="minorHAnsi"/>
        </w:rPr>
        <w:t>gładkie i równe</w:t>
      </w:r>
      <w:r w:rsidR="00D77AE3" w:rsidRPr="00206150">
        <w:rPr>
          <w:rFonts w:cstheme="minorHAnsi"/>
        </w:rPr>
        <w:t xml:space="preserve">                                                                                                                                                                                                                                    </w:t>
      </w:r>
    </w:p>
    <w:p w:rsidR="00860D6F" w:rsidRPr="00206150" w:rsidRDefault="001859F2" w:rsidP="00206150">
      <w:pPr>
        <w:pStyle w:val="Akapitzlist"/>
        <w:numPr>
          <w:ilvl w:val="0"/>
          <w:numId w:val="72"/>
        </w:numPr>
        <w:spacing w:after="0" w:line="288" w:lineRule="auto"/>
        <w:rPr>
          <w:rFonts w:cstheme="minorHAnsi"/>
        </w:rPr>
      </w:pPr>
      <w:r w:rsidRPr="00206150">
        <w:rPr>
          <w:rFonts w:cstheme="minorHAnsi"/>
        </w:rPr>
        <w:t>dostatecznie mocne, nie wykruszające się, bez widocznych rys, spękań, rozwarstwień.</w:t>
      </w:r>
      <w:r w:rsidR="00D77AE3" w:rsidRPr="00206150">
        <w:rPr>
          <w:rFonts w:cstheme="minorHAnsi"/>
        </w:rPr>
        <w:t xml:space="preserve">                                                                                             </w:t>
      </w:r>
    </w:p>
    <w:p w:rsidR="00860D6F" w:rsidRPr="00206150" w:rsidRDefault="001859F2" w:rsidP="00206150">
      <w:pPr>
        <w:pStyle w:val="Akapitzlist"/>
        <w:numPr>
          <w:ilvl w:val="0"/>
          <w:numId w:val="72"/>
        </w:numPr>
        <w:spacing w:after="0" w:line="288" w:lineRule="auto"/>
        <w:rPr>
          <w:rFonts w:cstheme="minorHAnsi"/>
        </w:rPr>
      </w:pPr>
      <w:r w:rsidRPr="00206150">
        <w:rPr>
          <w:rFonts w:cstheme="minorHAnsi"/>
        </w:rPr>
        <w:t>czyste, tzn.  bez plam, zatłuszczeń i innych zanieczyszczeń</w:t>
      </w:r>
      <w:r w:rsidR="00D77AE3" w:rsidRPr="00206150">
        <w:rPr>
          <w:rFonts w:cstheme="minorHAnsi"/>
        </w:rPr>
        <w:t xml:space="preserve">                                                                                                                             </w:t>
      </w:r>
    </w:p>
    <w:p w:rsidR="001859F2" w:rsidRPr="00206150" w:rsidRDefault="001859F2" w:rsidP="00206150">
      <w:pPr>
        <w:pStyle w:val="Akapitzlist"/>
        <w:numPr>
          <w:ilvl w:val="0"/>
          <w:numId w:val="72"/>
        </w:numPr>
        <w:spacing w:after="0" w:line="288" w:lineRule="auto"/>
        <w:rPr>
          <w:rFonts w:cstheme="minorHAnsi"/>
        </w:rPr>
      </w:pPr>
      <w:r w:rsidRPr="00206150">
        <w:rPr>
          <w:rFonts w:cstheme="minorHAnsi"/>
        </w:rPr>
        <w:t>o odpowiedniej wilgotności</w:t>
      </w:r>
    </w:p>
    <w:p w:rsidR="001859F2" w:rsidRPr="00206150" w:rsidRDefault="001859F2" w:rsidP="00206150">
      <w:pPr>
        <w:spacing w:after="0" w:line="288" w:lineRule="auto"/>
        <w:rPr>
          <w:rFonts w:cstheme="minorHAnsi"/>
        </w:rPr>
      </w:pPr>
      <w:r w:rsidRPr="00206150">
        <w:rPr>
          <w:rFonts w:cstheme="minorHAnsi"/>
        </w:rPr>
        <w:t>6.  Kontrola jakości</w:t>
      </w:r>
    </w:p>
    <w:p w:rsidR="001859F2" w:rsidRPr="00206150" w:rsidRDefault="001859F2" w:rsidP="00206150">
      <w:pPr>
        <w:spacing w:after="0" w:line="288" w:lineRule="auto"/>
        <w:rPr>
          <w:rFonts w:cstheme="minorHAnsi"/>
        </w:rPr>
      </w:pPr>
      <w:r w:rsidRPr="00206150">
        <w:rPr>
          <w:rFonts w:cstheme="minorHAnsi"/>
        </w:rPr>
        <w:t>Kontrola stanu technicznego powierzchni przygotowanej do malowania powinna obejmować:</w:t>
      </w:r>
    </w:p>
    <w:p w:rsidR="00860D6F" w:rsidRPr="00206150" w:rsidRDefault="001859F2" w:rsidP="00206150">
      <w:pPr>
        <w:pStyle w:val="Akapitzlist"/>
        <w:numPr>
          <w:ilvl w:val="0"/>
          <w:numId w:val="73"/>
        </w:numPr>
        <w:spacing w:after="0" w:line="288" w:lineRule="auto"/>
        <w:rPr>
          <w:rFonts w:cstheme="minorHAnsi"/>
        </w:rPr>
      </w:pPr>
      <w:r w:rsidRPr="00206150">
        <w:rPr>
          <w:rFonts w:cstheme="minorHAnsi"/>
        </w:rPr>
        <w:t>sprawdzenie wyglądu powierzchni</w:t>
      </w:r>
      <w:r w:rsidR="00D77AE3" w:rsidRPr="00206150">
        <w:rPr>
          <w:rFonts w:cstheme="minorHAnsi"/>
        </w:rPr>
        <w:t xml:space="preserve">                                                                                                                                                                    </w:t>
      </w:r>
    </w:p>
    <w:p w:rsidR="00860D6F" w:rsidRPr="00206150" w:rsidRDefault="001859F2" w:rsidP="00206150">
      <w:pPr>
        <w:pStyle w:val="Akapitzlist"/>
        <w:numPr>
          <w:ilvl w:val="0"/>
          <w:numId w:val="73"/>
        </w:numPr>
        <w:spacing w:after="0" w:line="288" w:lineRule="auto"/>
        <w:rPr>
          <w:rFonts w:cstheme="minorHAnsi"/>
        </w:rPr>
      </w:pPr>
      <w:r w:rsidRPr="00206150">
        <w:rPr>
          <w:rFonts w:cstheme="minorHAnsi"/>
        </w:rPr>
        <w:t>sprawdzenie wsiąkliwości</w:t>
      </w:r>
      <w:r w:rsidR="00D77AE3" w:rsidRPr="00206150">
        <w:rPr>
          <w:rFonts w:cstheme="minorHAnsi"/>
        </w:rPr>
        <w:t xml:space="preserve">                                                                                                                                                                                 </w:t>
      </w:r>
    </w:p>
    <w:p w:rsidR="00860D6F" w:rsidRPr="00206150" w:rsidRDefault="001859F2" w:rsidP="00206150">
      <w:pPr>
        <w:pStyle w:val="Akapitzlist"/>
        <w:numPr>
          <w:ilvl w:val="0"/>
          <w:numId w:val="73"/>
        </w:numPr>
        <w:spacing w:after="0" w:line="288" w:lineRule="auto"/>
        <w:rPr>
          <w:rFonts w:cstheme="minorHAnsi"/>
        </w:rPr>
      </w:pPr>
      <w:r w:rsidRPr="00206150">
        <w:rPr>
          <w:rFonts w:cstheme="minorHAnsi"/>
        </w:rPr>
        <w:t>sprawdzenie wyschnięcia podłoża</w:t>
      </w:r>
      <w:r w:rsidR="00D77AE3" w:rsidRPr="00206150">
        <w:rPr>
          <w:rFonts w:cstheme="minorHAnsi"/>
        </w:rPr>
        <w:t xml:space="preserve">                                                                                                                                                                            </w:t>
      </w:r>
    </w:p>
    <w:p w:rsidR="001859F2" w:rsidRPr="00206150" w:rsidRDefault="001859F2" w:rsidP="00206150">
      <w:pPr>
        <w:pStyle w:val="Akapitzlist"/>
        <w:numPr>
          <w:ilvl w:val="0"/>
          <w:numId w:val="73"/>
        </w:numPr>
        <w:spacing w:after="0" w:line="288" w:lineRule="auto"/>
        <w:rPr>
          <w:rFonts w:cstheme="minorHAnsi"/>
        </w:rPr>
      </w:pPr>
      <w:r w:rsidRPr="00206150">
        <w:rPr>
          <w:rFonts w:cstheme="minorHAnsi"/>
        </w:rPr>
        <w:t>sprawdzenie czystości</w:t>
      </w:r>
    </w:p>
    <w:p w:rsidR="001859F2" w:rsidRPr="00206150" w:rsidRDefault="001859F2" w:rsidP="00206150">
      <w:pPr>
        <w:spacing w:after="0" w:line="288" w:lineRule="auto"/>
        <w:rPr>
          <w:rFonts w:cstheme="minorHAnsi"/>
        </w:rPr>
      </w:pPr>
      <w:r w:rsidRPr="00206150">
        <w:rPr>
          <w:rFonts w:cstheme="minorHAnsi"/>
        </w:rPr>
        <w:t>Wygląd  powierzchni  należy  ocenić  wizualnie  z  odległości  około  I  m  w  rozproszonym  świetle  dziennym  lub sztucznym. Wyniki kontroli podłoży należy odnotować w formie protokołu kontroli i wpisu do Dziennika Budowy.</w:t>
      </w:r>
    </w:p>
    <w:p w:rsidR="001859F2" w:rsidRPr="00206150" w:rsidRDefault="001859F2" w:rsidP="00206150">
      <w:pPr>
        <w:spacing w:after="0" w:line="288" w:lineRule="auto"/>
        <w:rPr>
          <w:rFonts w:cstheme="minorHAnsi"/>
        </w:rPr>
      </w:pPr>
      <w:r w:rsidRPr="00206150">
        <w:rPr>
          <w:rFonts w:cstheme="minorHAnsi"/>
        </w:rPr>
        <w:t>7. Obmiar</w:t>
      </w:r>
    </w:p>
    <w:p w:rsidR="001859F2" w:rsidRPr="00206150" w:rsidRDefault="001859F2" w:rsidP="00206150">
      <w:pPr>
        <w:spacing w:after="0" w:line="288" w:lineRule="auto"/>
        <w:rPr>
          <w:rFonts w:cstheme="minorHAnsi"/>
        </w:rPr>
      </w:pPr>
      <w:r w:rsidRPr="00206150">
        <w:rPr>
          <w:rFonts w:cstheme="minorHAnsi"/>
        </w:rPr>
        <w:t xml:space="preserve">Jednostkami obmiaru są jednostki zgodne z kosztorysem ofertowym dla danej pozycji robót. Ilość robót określa się na  podstawie  dokumentacji  projektowej  z  uwzględnieniem zmian  zaaprobowanych  przez  </w:t>
      </w:r>
      <w:r w:rsidR="003D639E" w:rsidRPr="00206150">
        <w:rPr>
          <w:rFonts w:cstheme="minorHAnsi"/>
        </w:rPr>
        <w:t>I</w:t>
      </w:r>
      <w:r w:rsidRPr="00206150">
        <w:rPr>
          <w:rFonts w:cstheme="minorHAnsi"/>
        </w:rPr>
        <w:t>nspektora  nadzoru</w:t>
      </w:r>
      <w:r w:rsidR="003D639E" w:rsidRPr="00206150">
        <w:rPr>
          <w:rFonts w:cstheme="minorHAnsi"/>
        </w:rPr>
        <w:t xml:space="preserve"> </w:t>
      </w:r>
      <w:r w:rsidRPr="00206150">
        <w:rPr>
          <w:rFonts w:cstheme="minorHAnsi"/>
        </w:rPr>
        <w:t>sprawdzonych w naturze.</w:t>
      </w:r>
    </w:p>
    <w:p w:rsidR="001859F2" w:rsidRPr="00206150" w:rsidRDefault="001859F2" w:rsidP="00206150">
      <w:pPr>
        <w:spacing w:after="0" w:line="288" w:lineRule="auto"/>
        <w:rPr>
          <w:rFonts w:cstheme="minorHAnsi"/>
        </w:rPr>
      </w:pPr>
      <w:r w:rsidRPr="00206150">
        <w:rPr>
          <w:rFonts w:cstheme="minorHAnsi"/>
        </w:rPr>
        <w:t>8. Odbiór robót</w:t>
      </w:r>
    </w:p>
    <w:p w:rsidR="001859F2" w:rsidRPr="00206150" w:rsidRDefault="001859F2" w:rsidP="00206150">
      <w:pPr>
        <w:spacing w:after="0" w:line="288" w:lineRule="auto"/>
        <w:rPr>
          <w:rFonts w:cstheme="minorHAnsi"/>
        </w:rPr>
      </w:pPr>
      <w:r w:rsidRPr="00206150">
        <w:rPr>
          <w:rFonts w:cstheme="minorHAnsi"/>
        </w:rPr>
        <w:lastRenderedPageBreak/>
        <w:t>8.1 Odbiór robót zanikających i ulegających zakryciu</w:t>
      </w:r>
    </w:p>
    <w:p w:rsidR="001859F2" w:rsidRPr="00206150" w:rsidRDefault="001859F2" w:rsidP="00206150">
      <w:pPr>
        <w:spacing w:after="0" w:line="288" w:lineRule="auto"/>
        <w:rPr>
          <w:rFonts w:cstheme="minorHAnsi"/>
        </w:rPr>
      </w:pPr>
      <w:r w:rsidRPr="00206150">
        <w:rPr>
          <w:rFonts w:cstheme="minorHAnsi"/>
        </w:rPr>
        <w:t>Przy wykonaniu powłok malarskich elementem ulegającym zakryciu jest podłoże</w:t>
      </w:r>
      <w:r w:rsidR="00860D6F" w:rsidRPr="00206150">
        <w:rPr>
          <w:rFonts w:cstheme="minorHAnsi"/>
        </w:rPr>
        <w:t xml:space="preserve">                                                                                   </w:t>
      </w:r>
      <w:r w:rsidRPr="00206150">
        <w:rPr>
          <w:rFonts w:cstheme="minorHAnsi"/>
        </w:rPr>
        <w:t>Do  wykonania  następnego  etapu  robót  można  przystąpić,  jeżeli  wszystkie  pomiary  i  badania  elementu zakrywanego dały wynik pozytywny. Wszystkie  ustalenia  z  odbioru  robót  ulegających  zakryciu  należy  zapisać w  dzienniku  budowy  lub  protokole podpisanym przez inspektora nadzoru i kierownika budowy.</w:t>
      </w:r>
    </w:p>
    <w:p w:rsidR="001859F2" w:rsidRPr="00206150" w:rsidRDefault="001859F2" w:rsidP="00206150">
      <w:pPr>
        <w:spacing w:after="0" w:line="288" w:lineRule="auto"/>
        <w:rPr>
          <w:rFonts w:cstheme="minorHAnsi"/>
        </w:rPr>
      </w:pPr>
      <w:r w:rsidRPr="00206150">
        <w:rPr>
          <w:rFonts w:cstheme="minorHAnsi"/>
        </w:rPr>
        <w:t>8.2 Odbiór częściowy</w:t>
      </w:r>
    </w:p>
    <w:p w:rsidR="001859F2" w:rsidRPr="00206150" w:rsidRDefault="001859F2" w:rsidP="00206150">
      <w:pPr>
        <w:spacing w:after="0" w:line="288" w:lineRule="auto"/>
        <w:rPr>
          <w:rFonts w:cstheme="minorHAnsi"/>
        </w:rPr>
      </w:pPr>
      <w:r w:rsidRPr="00206150">
        <w:rPr>
          <w:rFonts w:cstheme="minorHAnsi"/>
        </w:rPr>
        <w:t>Odbiór częściowy polega na ocenie ilości i jakości wykonanej części robót. Odbioru częściowego robót dokonuje się dla zakresu określonego w dokumentach umownych, według zasad jak przy odbiorze ostatecznym robót.</w:t>
      </w:r>
      <w:r w:rsidR="003D639E" w:rsidRPr="00206150">
        <w:rPr>
          <w:rFonts w:cstheme="minorHAnsi"/>
        </w:rPr>
        <w:t xml:space="preserve">                             </w:t>
      </w:r>
      <w:r w:rsidRPr="00206150">
        <w:rPr>
          <w:rFonts w:cstheme="minorHAnsi"/>
        </w:rPr>
        <w:t>Protokół częściowy robót jest podstawą do dokonania częściowego rozliczenia robót.</w:t>
      </w:r>
    </w:p>
    <w:p w:rsidR="001859F2" w:rsidRPr="00206150" w:rsidRDefault="001859F2" w:rsidP="00206150">
      <w:pPr>
        <w:spacing w:after="0" w:line="288" w:lineRule="auto"/>
        <w:rPr>
          <w:rFonts w:cstheme="minorHAnsi"/>
        </w:rPr>
      </w:pPr>
      <w:r w:rsidRPr="00206150">
        <w:rPr>
          <w:rFonts w:cstheme="minorHAnsi"/>
        </w:rPr>
        <w:t>8.3 Odbiór końcowy</w:t>
      </w:r>
    </w:p>
    <w:p w:rsidR="001859F2" w:rsidRPr="00206150" w:rsidRDefault="001859F2" w:rsidP="00206150">
      <w:pPr>
        <w:spacing w:after="0" w:line="288" w:lineRule="auto"/>
        <w:rPr>
          <w:rFonts w:cstheme="minorHAnsi"/>
        </w:rPr>
      </w:pPr>
      <w:r w:rsidRPr="00206150">
        <w:rPr>
          <w:rFonts w:cstheme="minorHAnsi"/>
        </w:rPr>
        <w:t>Odbiór końcowy stanowi ostateczna ocenę rzeczywistego wykonania robót w odniesieniu do ich zakresu jak i zgodności z dokumentacją.</w:t>
      </w:r>
    </w:p>
    <w:p w:rsidR="001859F2" w:rsidRPr="00206150" w:rsidRDefault="001859F2" w:rsidP="00206150">
      <w:pPr>
        <w:spacing w:after="0" w:line="288" w:lineRule="auto"/>
        <w:rPr>
          <w:rFonts w:cstheme="minorHAnsi"/>
        </w:rPr>
      </w:pPr>
      <w:r w:rsidRPr="00206150">
        <w:rPr>
          <w:rFonts w:cstheme="minorHAnsi"/>
        </w:rPr>
        <w:t>Odbiór  końcowy  przeprowadza  komisja  powołana  przez  zamawiającego,  na  podstawie  przedłożonych</w:t>
      </w:r>
      <w:r w:rsidR="003D639E" w:rsidRPr="00206150">
        <w:rPr>
          <w:rFonts w:cstheme="minorHAnsi"/>
        </w:rPr>
        <w:t xml:space="preserve"> </w:t>
      </w:r>
      <w:r w:rsidRPr="00206150">
        <w:rPr>
          <w:rFonts w:cstheme="minorHAnsi"/>
        </w:rPr>
        <w:t>dokumentów, wyników badań oraz dokonanej oceny wizualnej</w:t>
      </w:r>
      <w:r w:rsidR="00860D6F" w:rsidRPr="00206150">
        <w:rPr>
          <w:rFonts w:cstheme="minorHAnsi"/>
        </w:rPr>
        <w:t xml:space="preserve">                                                                                                                </w:t>
      </w:r>
      <w:r w:rsidRPr="00206150">
        <w:rPr>
          <w:rFonts w:cstheme="minorHAnsi"/>
        </w:rPr>
        <w:t>Zasady i termin powołania komisji oraz czas jej działania określa umowa.</w:t>
      </w:r>
      <w:r w:rsidR="00860D6F" w:rsidRPr="00206150">
        <w:rPr>
          <w:rFonts w:cstheme="minorHAnsi"/>
        </w:rPr>
        <w:t xml:space="preserve">                                                                                         </w:t>
      </w:r>
      <w:r w:rsidRPr="00206150">
        <w:rPr>
          <w:rFonts w:cstheme="minorHAnsi"/>
        </w:rPr>
        <w:t>Badania powłok malarskich przy ich odbiorach należy przeprowadzić po zakończeniu ich wykonania:</w:t>
      </w:r>
    </w:p>
    <w:p w:rsidR="00860D6F" w:rsidRPr="00206150" w:rsidRDefault="001859F2" w:rsidP="00206150">
      <w:pPr>
        <w:pStyle w:val="Akapitzlist"/>
        <w:numPr>
          <w:ilvl w:val="0"/>
          <w:numId w:val="74"/>
        </w:numPr>
        <w:spacing w:after="0" w:line="288" w:lineRule="auto"/>
        <w:rPr>
          <w:rFonts w:cstheme="minorHAnsi"/>
        </w:rPr>
      </w:pPr>
      <w:r w:rsidRPr="00206150">
        <w:rPr>
          <w:rFonts w:cstheme="minorHAnsi"/>
        </w:rPr>
        <w:t>dla farb emulsyjnych nie wcześniej niż po 7 dniach</w:t>
      </w:r>
      <w:r w:rsidR="00D77AE3" w:rsidRPr="00206150">
        <w:rPr>
          <w:rFonts w:cstheme="minorHAnsi"/>
        </w:rPr>
        <w:t xml:space="preserve">                                                                                                                                           </w:t>
      </w:r>
    </w:p>
    <w:p w:rsidR="001859F2" w:rsidRPr="00206150" w:rsidRDefault="001859F2" w:rsidP="00206150">
      <w:pPr>
        <w:pStyle w:val="Akapitzlist"/>
        <w:numPr>
          <w:ilvl w:val="0"/>
          <w:numId w:val="74"/>
        </w:numPr>
        <w:spacing w:after="0" w:line="288" w:lineRule="auto"/>
        <w:rPr>
          <w:rFonts w:cstheme="minorHAnsi"/>
        </w:rPr>
      </w:pPr>
      <w:r w:rsidRPr="00206150">
        <w:rPr>
          <w:rFonts w:cstheme="minorHAnsi"/>
        </w:rPr>
        <w:t>dla pozostałych nie wcześniej niż po 14 dniach.</w:t>
      </w:r>
    </w:p>
    <w:p w:rsidR="001859F2" w:rsidRPr="00206150" w:rsidRDefault="001859F2" w:rsidP="00206150">
      <w:pPr>
        <w:spacing w:after="0" w:line="288" w:lineRule="auto"/>
        <w:rPr>
          <w:rFonts w:cstheme="minorHAnsi"/>
        </w:rPr>
      </w:pPr>
      <w:r w:rsidRPr="00206150">
        <w:rPr>
          <w:rFonts w:cstheme="minorHAnsi"/>
        </w:rPr>
        <w:t>W ramach odbioru powłok malarskich należy sprawdzić:</w:t>
      </w:r>
    </w:p>
    <w:p w:rsidR="00D77AE3" w:rsidRPr="00206150" w:rsidRDefault="001859F2" w:rsidP="00206150">
      <w:pPr>
        <w:pStyle w:val="Akapitzlist"/>
        <w:numPr>
          <w:ilvl w:val="0"/>
          <w:numId w:val="28"/>
        </w:numPr>
        <w:spacing w:after="0" w:line="288" w:lineRule="auto"/>
        <w:rPr>
          <w:rFonts w:cstheme="minorHAnsi"/>
        </w:rPr>
      </w:pPr>
      <w:r w:rsidRPr="00206150">
        <w:rPr>
          <w:rFonts w:cstheme="minorHAnsi"/>
        </w:rPr>
        <w:t>wygląd zewnętrzny powłoki malarskiej (równomierność rozłożenia farby, jednolitość natężenia barwy, zgodność z wzorcem producenta, ew. prześwity, plamy, smugi, zacieki, pęcherze, odstające płatki powłoki, ślady</w:t>
      </w:r>
      <w:r w:rsidR="00D77AE3" w:rsidRPr="00206150">
        <w:rPr>
          <w:rFonts w:cstheme="minorHAnsi"/>
        </w:rPr>
        <w:t xml:space="preserve"> </w:t>
      </w:r>
      <w:r w:rsidRPr="00206150">
        <w:rPr>
          <w:rFonts w:cstheme="minorHAnsi"/>
        </w:rPr>
        <w:t>pędzla,). Nie dopuszcza się widocznych łączeń i poprawek oraz innych widocznych uszkodzeń</w:t>
      </w:r>
      <w:r w:rsidR="00D77AE3" w:rsidRPr="00206150">
        <w:rPr>
          <w:rFonts w:cstheme="minorHAnsi"/>
        </w:rPr>
        <w:t>,</w:t>
      </w:r>
    </w:p>
    <w:p w:rsidR="00D77AE3" w:rsidRPr="00206150" w:rsidRDefault="001859F2" w:rsidP="00206150">
      <w:pPr>
        <w:pStyle w:val="Akapitzlist"/>
        <w:numPr>
          <w:ilvl w:val="0"/>
          <w:numId w:val="28"/>
        </w:numPr>
        <w:spacing w:after="0" w:line="288" w:lineRule="auto"/>
        <w:rPr>
          <w:rFonts w:cstheme="minorHAnsi"/>
        </w:rPr>
      </w:pPr>
      <w:r w:rsidRPr="00206150">
        <w:rPr>
          <w:rFonts w:cstheme="minorHAnsi"/>
        </w:rPr>
        <w:t>połysk (mat.)</w:t>
      </w:r>
      <w:r w:rsidR="00D77AE3" w:rsidRPr="00206150">
        <w:rPr>
          <w:rFonts w:cstheme="minorHAnsi"/>
        </w:rPr>
        <w:t>,</w:t>
      </w:r>
    </w:p>
    <w:p w:rsidR="00D77AE3" w:rsidRPr="00206150" w:rsidRDefault="001859F2" w:rsidP="00206150">
      <w:pPr>
        <w:pStyle w:val="Akapitzlist"/>
        <w:numPr>
          <w:ilvl w:val="0"/>
          <w:numId w:val="28"/>
        </w:numPr>
        <w:spacing w:after="0" w:line="288" w:lineRule="auto"/>
        <w:rPr>
          <w:rFonts w:cstheme="minorHAnsi"/>
        </w:rPr>
      </w:pPr>
      <w:r w:rsidRPr="00206150">
        <w:rPr>
          <w:rFonts w:cstheme="minorHAnsi"/>
        </w:rPr>
        <w:t>odporność powłoki na wycieranie (pocieranie miękką szmatką kontrastowego koloru). Powłoki powinny być odporne na tarcie na sucho i szorowanie</w:t>
      </w:r>
      <w:r w:rsidR="00D77AE3" w:rsidRPr="00206150">
        <w:rPr>
          <w:rFonts w:cstheme="minorHAnsi"/>
        </w:rPr>
        <w:t>,</w:t>
      </w:r>
    </w:p>
    <w:p w:rsidR="00D77AE3" w:rsidRPr="00206150" w:rsidRDefault="001859F2" w:rsidP="00206150">
      <w:pPr>
        <w:pStyle w:val="Akapitzlist"/>
        <w:numPr>
          <w:ilvl w:val="0"/>
          <w:numId w:val="28"/>
        </w:numPr>
        <w:spacing w:after="0" w:line="288" w:lineRule="auto"/>
        <w:rPr>
          <w:rFonts w:cstheme="minorHAnsi"/>
        </w:rPr>
      </w:pPr>
      <w:r w:rsidRPr="00206150">
        <w:rPr>
          <w:rFonts w:cstheme="minorHAnsi"/>
        </w:rPr>
        <w:t>odporność na zarysowania</w:t>
      </w:r>
      <w:r w:rsidR="00D77AE3" w:rsidRPr="00206150">
        <w:rPr>
          <w:rFonts w:cstheme="minorHAnsi"/>
        </w:rPr>
        <w:t>,</w:t>
      </w:r>
    </w:p>
    <w:p w:rsidR="00D77AE3" w:rsidRPr="00206150" w:rsidRDefault="001859F2" w:rsidP="00206150">
      <w:pPr>
        <w:pStyle w:val="Akapitzlist"/>
        <w:numPr>
          <w:ilvl w:val="0"/>
          <w:numId w:val="28"/>
        </w:numPr>
        <w:spacing w:after="0" w:line="288" w:lineRule="auto"/>
        <w:rPr>
          <w:rFonts w:cstheme="minorHAnsi"/>
        </w:rPr>
      </w:pPr>
      <w:r w:rsidRPr="00206150">
        <w:rPr>
          <w:rFonts w:cstheme="minorHAnsi"/>
        </w:rPr>
        <w:t>odporność na  uderzenia</w:t>
      </w:r>
      <w:r w:rsidR="00D77AE3" w:rsidRPr="00206150">
        <w:rPr>
          <w:rFonts w:cstheme="minorHAnsi"/>
        </w:rPr>
        <w:t>,</w:t>
      </w:r>
    </w:p>
    <w:p w:rsidR="00C96174" w:rsidRPr="00206150" w:rsidRDefault="001859F2" w:rsidP="00206150">
      <w:pPr>
        <w:pStyle w:val="Akapitzlist"/>
        <w:numPr>
          <w:ilvl w:val="0"/>
          <w:numId w:val="28"/>
        </w:numPr>
        <w:spacing w:after="0" w:line="288" w:lineRule="auto"/>
        <w:rPr>
          <w:rFonts w:cstheme="minorHAnsi"/>
        </w:rPr>
      </w:pPr>
      <w:r w:rsidRPr="00206150">
        <w:rPr>
          <w:rFonts w:cstheme="minorHAnsi"/>
        </w:rPr>
        <w:t>twardość powłoki</w:t>
      </w:r>
      <w:r w:rsidR="00C96174" w:rsidRPr="00206150">
        <w:rPr>
          <w:rFonts w:cstheme="minorHAnsi"/>
        </w:rPr>
        <w:t>,</w:t>
      </w:r>
    </w:p>
    <w:p w:rsidR="001859F2" w:rsidRPr="00206150" w:rsidRDefault="001859F2" w:rsidP="00206150">
      <w:pPr>
        <w:pStyle w:val="Akapitzlist"/>
        <w:numPr>
          <w:ilvl w:val="0"/>
          <w:numId w:val="28"/>
        </w:numPr>
        <w:spacing w:after="0" w:line="288" w:lineRule="auto"/>
        <w:rPr>
          <w:rFonts w:cstheme="minorHAnsi"/>
        </w:rPr>
      </w:pPr>
      <w:r w:rsidRPr="00206150">
        <w:rPr>
          <w:rFonts w:cstheme="minorHAnsi"/>
        </w:rPr>
        <w:t xml:space="preserve"> przyczepność do podłoża</w:t>
      </w:r>
    </w:p>
    <w:p w:rsidR="001859F2" w:rsidRPr="00206150" w:rsidRDefault="001859F2" w:rsidP="00206150">
      <w:pPr>
        <w:spacing w:after="0" w:line="288" w:lineRule="auto"/>
        <w:rPr>
          <w:rFonts w:cstheme="minorHAnsi"/>
        </w:rPr>
      </w:pPr>
      <w:r w:rsidRPr="00206150">
        <w:rPr>
          <w:rFonts w:cstheme="minorHAnsi"/>
        </w:rPr>
        <w:t>Odbiór gotowych powłok malarskich powinien być potwierdzony protokołem, który powinien zawierać:</w:t>
      </w:r>
    </w:p>
    <w:p w:rsidR="00C96174" w:rsidRPr="00206150" w:rsidRDefault="001859F2" w:rsidP="00206150">
      <w:pPr>
        <w:pStyle w:val="Akapitzlist"/>
        <w:numPr>
          <w:ilvl w:val="0"/>
          <w:numId w:val="29"/>
        </w:numPr>
        <w:spacing w:after="0" w:line="288" w:lineRule="auto"/>
        <w:rPr>
          <w:rFonts w:cstheme="minorHAnsi"/>
        </w:rPr>
      </w:pPr>
      <w:r w:rsidRPr="00206150">
        <w:rPr>
          <w:rFonts w:cstheme="minorHAnsi"/>
        </w:rPr>
        <w:t>ocenę wyników badań,</w:t>
      </w:r>
      <w:r w:rsidR="00C96174" w:rsidRPr="00206150">
        <w:rPr>
          <w:rFonts w:cstheme="minorHAnsi"/>
        </w:rPr>
        <w:t xml:space="preserve">                                                  </w:t>
      </w:r>
    </w:p>
    <w:p w:rsidR="00C96174" w:rsidRPr="00206150" w:rsidRDefault="001859F2" w:rsidP="00206150">
      <w:pPr>
        <w:pStyle w:val="Akapitzlist"/>
        <w:numPr>
          <w:ilvl w:val="0"/>
          <w:numId w:val="29"/>
        </w:numPr>
        <w:spacing w:after="0" w:line="288" w:lineRule="auto"/>
        <w:rPr>
          <w:rFonts w:cstheme="minorHAnsi"/>
        </w:rPr>
      </w:pPr>
      <w:r w:rsidRPr="00206150">
        <w:rPr>
          <w:rFonts w:cstheme="minorHAnsi"/>
        </w:rPr>
        <w:t>wykaz wad i usterek ze wskazaniem możliwości ich usunięcia</w:t>
      </w:r>
    </w:p>
    <w:p w:rsidR="001859F2" w:rsidRPr="00206150" w:rsidRDefault="001859F2" w:rsidP="00206150">
      <w:pPr>
        <w:pStyle w:val="Akapitzlist"/>
        <w:numPr>
          <w:ilvl w:val="0"/>
          <w:numId w:val="29"/>
        </w:numPr>
        <w:spacing w:after="0" w:line="288" w:lineRule="auto"/>
        <w:rPr>
          <w:rFonts w:cstheme="minorHAnsi"/>
        </w:rPr>
      </w:pPr>
      <w:r w:rsidRPr="00206150">
        <w:rPr>
          <w:rFonts w:cstheme="minorHAnsi"/>
        </w:rPr>
        <w:t>stwierdzenie zgodności lub niezgodności z zamówieniem</w:t>
      </w:r>
    </w:p>
    <w:p w:rsidR="001859F2" w:rsidRPr="00206150" w:rsidRDefault="001859F2" w:rsidP="00206150">
      <w:pPr>
        <w:spacing w:after="0" w:line="288" w:lineRule="auto"/>
        <w:rPr>
          <w:rFonts w:cstheme="minorHAnsi"/>
        </w:rPr>
      </w:pPr>
      <w:r w:rsidRPr="00206150">
        <w:rPr>
          <w:rFonts w:cstheme="minorHAnsi"/>
        </w:rPr>
        <w:t>Protokół  odbioru  końcowego  jest  podstawą  do  dokonania  rozliczenia  końcowego  pomiędzy  zamawiającym  a wykonawcą.</w:t>
      </w:r>
    </w:p>
    <w:p w:rsidR="001859F2" w:rsidRPr="00206150" w:rsidRDefault="001859F2" w:rsidP="00206150">
      <w:pPr>
        <w:spacing w:after="0" w:line="288" w:lineRule="auto"/>
        <w:rPr>
          <w:rFonts w:cstheme="minorHAnsi"/>
        </w:rPr>
      </w:pPr>
      <w:r w:rsidRPr="00206150">
        <w:rPr>
          <w:rFonts w:cstheme="minorHAnsi"/>
        </w:rPr>
        <w:t xml:space="preserve">9.  Podstawa płatności </w:t>
      </w:r>
    </w:p>
    <w:p w:rsidR="001859F2" w:rsidRPr="00206150" w:rsidRDefault="001859F2" w:rsidP="00206150">
      <w:pPr>
        <w:spacing w:after="0" w:line="288" w:lineRule="auto"/>
        <w:rPr>
          <w:rFonts w:cstheme="minorHAnsi"/>
        </w:rPr>
      </w:pPr>
      <w:r w:rsidRPr="00206150">
        <w:rPr>
          <w:rFonts w:cstheme="minorHAnsi"/>
        </w:rPr>
        <w:t>Płatność zgodnie z umową.</w:t>
      </w:r>
    </w:p>
    <w:p w:rsidR="001859F2" w:rsidRPr="00206150" w:rsidRDefault="001859F2" w:rsidP="00206150">
      <w:pPr>
        <w:spacing w:after="0" w:line="288" w:lineRule="auto"/>
        <w:rPr>
          <w:rFonts w:cstheme="minorHAnsi"/>
        </w:rPr>
      </w:pPr>
      <w:r w:rsidRPr="00206150">
        <w:rPr>
          <w:rFonts w:cstheme="minorHAnsi"/>
        </w:rPr>
        <w:t>10. Przepisy związane</w:t>
      </w:r>
    </w:p>
    <w:p w:rsidR="001859F2" w:rsidRPr="00206150" w:rsidRDefault="001859F2" w:rsidP="00206150">
      <w:pPr>
        <w:spacing w:after="0" w:line="288" w:lineRule="auto"/>
        <w:rPr>
          <w:rFonts w:cstheme="minorHAnsi"/>
        </w:rPr>
      </w:pPr>
      <w:r w:rsidRPr="00206150">
        <w:rPr>
          <w:rFonts w:cstheme="minorHAnsi"/>
        </w:rPr>
        <w:t>10.1  Normy</w:t>
      </w:r>
    </w:p>
    <w:p w:rsidR="001859F2" w:rsidRPr="00206150" w:rsidRDefault="001859F2" w:rsidP="00206150">
      <w:pPr>
        <w:spacing w:after="0" w:line="288" w:lineRule="auto"/>
        <w:rPr>
          <w:rFonts w:cstheme="minorHAnsi"/>
        </w:rPr>
      </w:pPr>
      <w:r w:rsidRPr="00206150">
        <w:rPr>
          <w:rFonts w:cstheme="minorHAnsi"/>
        </w:rPr>
        <w:t>-  PN-89/B-81400 Wyroby lakierowe.  Pakowanie,  przechowywanie , transport.</w:t>
      </w:r>
    </w:p>
    <w:p w:rsidR="001859F2" w:rsidRPr="00206150" w:rsidRDefault="001859F2" w:rsidP="00206150">
      <w:pPr>
        <w:spacing w:after="0" w:line="288" w:lineRule="auto"/>
        <w:rPr>
          <w:rFonts w:cstheme="minorHAnsi"/>
        </w:rPr>
      </w:pPr>
      <w:r w:rsidRPr="00206150">
        <w:rPr>
          <w:rFonts w:cstheme="minorHAnsi"/>
        </w:rPr>
        <w:t xml:space="preserve">- PN-EN  13300:2002 Farby i lakiery. Wodne wyroby lakierowe i systemy powłokowe na wewnętrzne ściany i sufity. </w:t>
      </w:r>
    </w:p>
    <w:p w:rsidR="001859F2" w:rsidRPr="00206150" w:rsidRDefault="001859F2" w:rsidP="00206150">
      <w:pPr>
        <w:spacing w:after="0" w:line="288" w:lineRule="auto"/>
        <w:rPr>
          <w:rFonts w:cstheme="minorHAnsi"/>
        </w:rPr>
      </w:pPr>
      <w:r w:rsidRPr="00206150">
        <w:rPr>
          <w:rFonts w:cstheme="minorHAnsi"/>
        </w:rPr>
        <w:t>Klasyfikacja.</w:t>
      </w:r>
    </w:p>
    <w:p w:rsidR="001859F2" w:rsidRPr="00206150" w:rsidRDefault="001859F2" w:rsidP="00206150">
      <w:pPr>
        <w:spacing w:after="0" w:line="288" w:lineRule="auto"/>
        <w:rPr>
          <w:rFonts w:cstheme="minorHAnsi"/>
        </w:rPr>
      </w:pPr>
      <w:r w:rsidRPr="00206150">
        <w:rPr>
          <w:rFonts w:cstheme="minorHAnsi"/>
        </w:rPr>
        <w:t xml:space="preserve"> PN-C 81800 Lakiery olejno-żywiczne ,ftalowe  modyfikowane ftalowe </w:t>
      </w:r>
      <w:proofErr w:type="spellStart"/>
      <w:r w:rsidRPr="00206150">
        <w:rPr>
          <w:rFonts w:cstheme="minorHAnsi"/>
        </w:rPr>
        <w:t>kopolimeryzowane</w:t>
      </w:r>
      <w:proofErr w:type="spellEnd"/>
      <w:r w:rsidRPr="00206150">
        <w:rPr>
          <w:rFonts w:cstheme="minorHAnsi"/>
        </w:rPr>
        <w:t xml:space="preserve"> styrenowe.</w:t>
      </w:r>
      <w:r w:rsidR="00C96174" w:rsidRPr="00206150">
        <w:rPr>
          <w:rFonts w:cstheme="minorHAnsi"/>
        </w:rPr>
        <w:t xml:space="preserve">                                                        </w:t>
      </w:r>
      <w:r w:rsidRPr="00206150">
        <w:rPr>
          <w:rFonts w:cstheme="minorHAnsi"/>
        </w:rPr>
        <w:t>PN-C 81801:  1997 Lakiery nitrocelulozowe</w:t>
      </w:r>
      <w:r w:rsidR="00C96174" w:rsidRPr="00206150">
        <w:rPr>
          <w:rFonts w:cstheme="minorHAnsi"/>
        </w:rPr>
        <w:t xml:space="preserve">                                                                                                                                                                </w:t>
      </w:r>
      <w:r w:rsidRPr="00206150">
        <w:rPr>
          <w:rFonts w:cstheme="minorHAnsi"/>
        </w:rPr>
        <w:t>PN-C-81802:  2002 Lakiery wodorozcieńczalne stosowane wewnątrz.</w:t>
      </w:r>
      <w:r w:rsidR="00C96174" w:rsidRPr="00206150">
        <w:rPr>
          <w:rFonts w:cstheme="minorHAnsi"/>
        </w:rPr>
        <w:t xml:space="preserve">                                                                                                         </w:t>
      </w:r>
      <w:r w:rsidRPr="00206150">
        <w:rPr>
          <w:rFonts w:cstheme="minorHAnsi"/>
        </w:rPr>
        <w:t>PN-C-81901:  2002 Farby olejne i alkilowe</w:t>
      </w:r>
      <w:r w:rsidR="00C96174" w:rsidRPr="00206150">
        <w:rPr>
          <w:rFonts w:cstheme="minorHAnsi"/>
        </w:rPr>
        <w:t xml:space="preserve">                                                                                                                                                      </w:t>
      </w:r>
      <w:r w:rsidRPr="00206150">
        <w:rPr>
          <w:rFonts w:cstheme="minorHAnsi"/>
        </w:rPr>
        <w:t>PN-C -81914:  2002 Farby dyspersyjne stosowane wewnątrz</w:t>
      </w:r>
    </w:p>
    <w:p w:rsidR="001859F2" w:rsidRPr="00206150" w:rsidRDefault="001859F2" w:rsidP="00206150">
      <w:pPr>
        <w:spacing w:after="0" w:line="288" w:lineRule="auto"/>
        <w:rPr>
          <w:rFonts w:cstheme="minorHAnsi"/>
        </w:rPr>
      </w:pPr>
      <w:r w:rsidRPr="00206150">
        <w:rPr>
          <w:rFonts w:cstheme="minorHAnsi"/>
        </w:rPr>
        <w:lastRenderedPageBreak/>
        <w:t>10.2 Inne dokumenty i instrukcje</w:t>
      </w:r>
    </w:p>
    <w:p w:rsidR="001859F2" w:rsidRPr="00206150" w:rsidRDefault="001859F2" w:rsidP="00206150">
      <w:pPr>
        <w:spacing w:after="0" w:line="288" w:lineRule="auto"/>
        <w:rPr>
          <w:rFonts w:cstheme="minorHAnsi"/>
        </w:rPr>
      </w:pPr>
      <w:r w:rsidRPr="00206150">
        <w:rPr>
          <w:rFonts w:cstheme="minorHAnsi"/>
        </w:rPr>
        <w:t>Przepisy BHP przy robotach dotyczących wykonywania prac malarskich</w:t>
      </w:r>
      <w:r w:rsidR="00C96174" w:rsidRPr="00206150">
        <w:rPr>
          <w:rFonts w:cstheme="minorHAnsi"/>
        </w:rPr>
        <w:t xml:space="preserve">.                                                                                                                    </w:t>
      </w:r>
      <w:r w:rsidRPr="00206150">
        <w:rPr>
          <w:rFonts w:cstheme="minorHAnsi"/>
        </w:rPr>
        <w:t>Instrukcje techniczne producenta zastosowanych materiałów</w:t>
      </w:r>
      <w:r w:rsidR="00C96174" w:rsidRPr="00206150">
        <w:rPr>
          <w:rFonts w:cstheme="minorHAnsi"/>
        </w:rPr>
        <w:t xml:space="preserve">.                                                                                                                              </w:t>
      </w:r>
      <w:r w:rsidRPr="00206150">
        <w:rPr>
          <w:rFonts w:cstheme="minorHAnsi"/>
        </w:rPr>
        <w:t>Warunki techniczne wykonania i odbioru robót budowlanych. Część B - Roboty wykończeniowe, zeszyt 4 „Powłoki malarskie zewnętrzne i wewnętrzne", wydane ITB - 2003r.</w:t>
      </w:r>
    </w:p>
    <w:p w:rsidR="001859F2" w:rsidRPr="00206150" w:rsidRDefault="001859F2" w:rsidP="00206150">
      <w:pPr>
        <w:spacing w:after="0" w:line="288" w:lineRule="auto"/>
        <w:rPr>
          <w:rFonts w:cstheme="minorHAnsi"/>
        </w:rPr>
      </w:pPr>
    </w:p>
    <w:p w:rsidR="003D639E" w:rsidRPr="00206150" w:rsidRDefault="003D639E" w:rsidP="00206150">
      <w:pPr>
        <w:spacing w:after="0" w:line="288" w:lineRule="auto"/>
        <w:rPr>
          <w:rFonts w:cstheme="minorHAnsi"/>
        </w:rPr>
      </w:pPr>
    </w:p>
    <w:p w:rsidR="00BD6F6D" w:rsidRPr="00206150" w:rsidRDefault="00BD6F6D" w:rsidP="00206150">
      <w:pPr>
        <w:spacing w:after="0" w:line="288" w:lineRule="auto"/>
        <w:rPr>
          <w:rFonts w:cstheme="minorHAnsi"/>
          <w:b/>
          <w:bCs/>
        </w:rPr>
      </w:pPr>
      <w:r w:rsidRPr="00206150">
        <w:rPr>
          <w:rFonts w:cstheme="minorHAnsi"/>
          <w:b/>
          <w:bCs/>
        </w:rPr>
        <w:br w:type="page"/>
      </w:r>
    </w:p>
    <w:p w:rsidR="001859F2" w:rsidRPr="00206150" w:rsidRDefault="001859F2" w:rsidP="00206150">
      <w:pPr>
        <w:spacing w:after="0" w:line="288" w:lineRule="auto"/>
        <w:rPr>
          <w:rFonts w:cstheme="minorHAnsi"/>
          <w:b/>
          <w:bCs/>
        </w:rPr>
      </w:pPr>
      <w:r w:rsidRPr="00206150">
        <w:rPr>
          <w:rFonts w:cstheme="minorHAnsi"/>
          <w:b/>
          <w:bCs/>
        </w:rPr>
        <w:lastRenderedPageBreak/>
        <w:t>KŁADZENIE TERAKOTY</w:t>
      </w:r>
    </w:p>
    <w:p w:rsidR="001859F2" w:rsidRPr="00206150" w:rsidRDefault="001859F2" w:rsidP="00206150">
      <w:pPr>
        <w:spacing w:after="0" w:line="288" w:lineRule="auto"/>
        <w:rPr>
          <w:rFonts w:cstheme="minorHAnsi"/>
        </w:rPr>
      </w:pPr>
      <w:r w:rsidRPr="00206150">
        <w:rPr>
          <w:rFonts w:cstheme="minorHAnsi"/>
        </w:rPr>
        <w:t>CPV 45431100-8</w:t>
      </w:r>
    </w:p>
    <w:p w:rsidR="001859F2" w:rsidRPr="00206150" w:rsidRDefault="001859F2" w:rsidP="00206150">
      <w:pPr>
        <w:spacing w:after="0" w:line="288" w:lineRule="auto"/>
        <w:rPr>
          <w:rFonts w:cstheme="minorHAnsi"/>
        </w:rPr>
      </w:pPr>
      <w:r w:rsidRPr="00206150">
        <w:rPr>
          <w:rFonts w:cstheme="minorHAnsi"/>
        </w:rPr>
        <w:t xml:space="preserve">1. </w:t>
      </w:r>
      <w:r w:rsidR="00C96174" w:rsidRPr="00206150">
        <w:rPr>
          <w:rFonts w:cstheme="minorHAnsi"/>
        </w:rPr>
        <w:t>POSADZKI i PODŁOGI</w:t>
      </w:r>
    </w:p>
    <w:p w:rsidR="00C96174" w:rsidRPr="00206150" w:rsidRDefault="00E81A0C" w:rsidP="00206150">
      <w:pPr>
        <w:spacing w:after="0" w:line="288" w:lineRule="auto"/>
        <w:rPr>
          <w:rFonts w:cstheme="minorHAnsi"/>
        </w:rPr>
      </w:pPr>
      <w:r w:rsidRPr="00206150">
        <w:rPr>
          <w:rFonts w:cstheme="minorHAnsi"/>
        </w:rPr>
        <w:t xml:space="preserve">1.1. </w:t>
      </w:r>
      <w:r w:rsidR="001859F2" w:rsidRPr="00206150">
        <w:rPr>
          <w:rFonts w:cstheme="minorHAnsi"/>
        </w:rPr>
        <w:t>Zalecenia ogólne:</w:t>
      </w:r>
    </w:p>
    <w:p w:rsidR="00C96174" w:rsidRPr="00206150" w:rsidRDefault="001859F2" w:rsidP="00206150">
      <w:pPr>
        <w:pStyle w:val="Akapitzlist"/>
        <w:numPr>
          <w:ilvl w:val="0"/>
          <w:numId w:val="30"/>
        </w:numPr>
        <w:spacing w:after="0" w:line="288" w:lineRule="auto"/>
        <w:rPr>
          <w:rFonts w:cstheme="minorHAnsi"/>
        </w:rPr>
      </w:pPr>
      <w:r w:rsidRPr="00206150">
        <w:rPr>
          <w:rFonts w:cstheme="minorHAnsi"/>
        </w:rPr>
        <w:t xml:space="preserve">Temperatura powietrza w czasie układania płytek powinna wynosić, co najmniej +5C i nie więcej niż +25C. </w:t>
      </w:r>
    </w:p>
    <w:p w:rsidR="00C96174" w:rsidRPr="00206150" w:rsidRDefault="001859F2" w:rsidP="00206150">
      <w:pPr>
        <w:pStyle w:val="Akapitzlist"/>
        <w:numPr>
          <w:ilvl w:val="0"/>
          <w:numId w:val="30"/>
        </w:numPr>
        <w:spacing w:after="0" w:line="288" w:lineRule="auto"/>
        <w:rPr>
          <w:rFonts w:cstheme="minorHAnsi"/>
        </w:rPr>
      </w:pPr>
      <w:r w:rsidRPr="00206150">
        <w:rPr>
          <w:rFonts w:cstheme="minorHAnsi"/>
        </w:rPr>
        <w:t>Temperaturę tę należy zapewnić, na co najmniej kilka dni przed rozpoczęciem robót oraz w czasie wiązania i twardnienia zaprawy.</w:t>
      </w:r>
    </w:p>
    <w:p w:rsidR="001859F2" w:rsidRPr="00206150" w:rsidRDefault="001859F2" w:rsidP="00206150">
      <w:pPr>
        <w:pStyle w:val="Akapitzlist"/>
        <w:numPr>
          <w:ilvl w:val="0"/>
          <w:numId w:val="30"/>
        </w:numPr>
        <w:spacing w:after="0" w:line="288" w:lineRule="auto"/>
        <w:rPr>
          <w:rFonts w:cstheme="minorHAnsi"/>
        </w:rPr>
      </w:pPr>
      <w:r w:rsidRPr="00206150">
        <w:rPr>
          <w:rFonts w:cstheme="minorHAnsi"/>
        </w:rPr>
        <w:t xml:space="preserve"> Materiały  użyte  do  wykonania  posadzki  powinny  znajdować  się  w  pomieszczeniach  o  wymaganej temperaturze, co najmniej24 godziny przed rozpoczęciem robót,</w:t>
      </w:r>
    </w:p>
    <w:p w:rsidR="001859F2" w:rsidRPr="00206150" w:rsidRDefault="001859F2" w:rsidP="00206150">
      <w:pPr>
        <w:spacing w:after="0" w:line="288" w:lineRule="auto"/>
        <w:rPr>
          <w:rFonts w:cstheme="minorHAnsi"/>
        </w:rPr>
      </w:pPr>
      <w:r w:rsidRPr="00206150">
        <w:rPr>
          <w:rFonts w:cstheme="minorHAnsi"/>
        </w:rPr>
        <w:t>Przed przystąpieniem do okładania powierzchni podłóg w pomieszczeniach mokrych należy sprawdzić spadki do elementów odwadniających min.  1,5 %.</w:t>
      </w:r>
      <w:r w:rsidR="00C96174" w:rsidRPr="00206150">
        <w:rPr>
          <w:rFonts w:cstheme="minorHAnsi"/>
        </w:rPr>
        <w:t xml:space="preserve"> </w:t>
      </w:r>
      <w:r w:rsidRPr="00206150">
        <w:rPr>
          <w:rFonts w:cstheme="minorHAnsi"/>
        </w:rPr>
        <w:t>Dla pomieszczeń bez odwodnienia podłogi układać w poziomie wykończeniowym.</w:t>
      </w:r>
      <w:r w:rsidR="00C96174" w:rsidRPr="00206150">
        <w:rPr>
          <w:rFonts w:cstheme="minorHAnsi"/>
        </w:rPr>
        <w:t xml:space="preserve"> P</w:t>
      </w:r>
      <w:r w:rsidRPr="00206150">
        <w:rPr>
          <w:rFonts w:cstheme="minorHAnsi"/>
        </w:rPr>
        <w:t>łytki należy układać i rozmierzać wg projektu wykonawczego wnętrz. Warstwa kleju pod płytki nie może zawierać pustych miejsc.</w:t>
      </w:r>
      <w:r w:rsidR="00C96174" w:rsidRPr="00206150">
        <w:rPr>
          <w:rFonts w:cstheme="minorHAnsi"/>
        </w:rPr>
        <w:t xml:space="preserve"> </w:t>
      </w:r>
      <w:r w:rsidRPr="00206150">
        <w:rPr>
          <w:rFonts w:cstheme="minorHAnsi"/>
        </w:rPr>
        <w:t xml:space="preserve"> Dla pomieszczeń niezdefiniowanych projektem wnętrz płytki należy rozmierzać tak, aby docinki płytek przy krawędziach (końcach ścian) miały wymiar większy niż połowa płytki.</w:t>
      </w:r>
    </w:p>
    <w:p w:rsidR="001859F2" w:rsidRPr="00206150" w:rsidRDefault="00E81A0C" w:rsidP="00206150">
      <w:pPr>
        <w:spacing w:after="0" w:line="288" w:lineRule="auto"/>
        <w:rPr>
          <w:rFonts w:cstheme="minorHAnsi"/>
        </w:rPr>
      </w:pPr>
      <w:r w:rsidRPr="00206150">
        <w:rPr>
          <w:rFonts w:cstheme="minorHAnsi"/>
        </w:rPr>
        <w:t xml:space="preserve">1.2 </w:t>
      </w:r>
      <w:r w:rsidR="001859F2" w:rsidRPr="00206150">
        <w:rPr>
          <w:rFonts w:cstheme="minorHAnsi"/>
        </w:rPr>
        <w:t>Przygotowanie podłoża:</w:t>
      </w:r>
    </w:p>
    <w:p w:rsidR="001859F2" w:rsidRPr="00206150" w:rsidRDefault="001859F2" w:rsidP="00206150">
      <w:pPr>
        <w:spacing w:after="0" w:line="288" w:lineRule="auto"/>
        <w:rPr>
          <w:rFonts w:cstheme="minorHAnsi"/>
        </w:rPr>
      </w:pPr>
      <w:r w:rsidRPr="00206150">
        <w:rPr>
          <w:rFonts w:cstheme="minorHAnsi"/>
        </w:rPr>
        <w:t>Z  powierzchni  betonowej  należy  usunąć  wszystkie  luźne  części,  zatłuszczenia,  jak  również  zabrudzenia pochodzenia kwasowego i zasadowego, utrudniające przyczepność warstwy malarskie, piaszczące i łuszczące się warstwy zaprawy.</w:t>
      </w:r>
      <w:r w:rsidR="00E81A0C" w:rsidRPr="00206150">
        <w:rPr>
          <w:rFonts w:cstheme="minorHAnsi"/>
        </w:rPr>
        <w:t xml:space="preserve">                                                                                                                                                                                                   </w:t>
      </w:r>
      <w:r w:rsidRPr="00206150">
        <w:rPr>
          <w:rFonts w:cstheme="minorHAnsi"/>
        </w:rPr>
        <w:t xml:space="preserve">Podłoże powinno być nośne a wytrzymałość na odrywanie powinna być zgodna z PN/B-10107 nie mniejsza niż 0,5 </w:t>
      </w:r>
      <w:proofErr w:type="spellStart"/>
      <w:r w:rsidRPr="00206150">
        <w:rPr>
          <w:rFonts w:cstheme="minorHAnsi"/>
        </w:rPr>
        <w:t>MPa</w:t>
      </w:r>
      <w:proofErr w:type="spellEnd"/>
      <w:r w:rsidRPr="00206150">
        <w:rPr>
          <w:rFonts w:cstheme="minorHAnsi"/>
        </w:rPr>
        <w:t>.</w:t>
      </w:r>
      <w:r w:rsidR="00E81A0C" w:rsidRPr="00206150">
        <w:rPr>
          <w:rFonts w:cstheme="minorHAnsi"/>
        </w:rPr>
        <w:t xml:space="preserve">                                                                                                                                                                                                                                 </w:t>
      </w:r>
      <w:r w:rsidRPr="00206150">
        <w:rPr>
          <w:rFonts w:cstheme="minorHAnsi"/>
        </w:rPr>
        <w:t xml:space="preserve">Podłoże  musi  być  równe,  suche,  twarde,  czyste,  odpowiednio  porowate,  bez  </w:t>
      </w:r>
      <w:r w:rsidR="00F617EA" w:rsidRPr="00206150">
        <w:rPr>
          <w:rFonts w:cstheme="minorHAnsi"/>
        </w:rPr>
        <w:t>pęknięć</w:t>
      </w:r>
      <w:r w:rsidRPr="00206150">
        <w:rPr>
          <w:rFonts w:cstheme="minorHAnsi"/>
        </w:rPr>
        <w:t xml:space="preserve"> szczelin</w:t>
      </w:r>
      <w:r w:rsidR="00E81A0C" w:rsidRPr="00206150">
        <w:rPr>
          <w:rFonts w:cstheme="minorHAnsi"/>
        </w:rPr>
        <w:t xml:space="preserve">                                                                                                    </w:t>
      </w:r>
      <w:r w:rsidRPr="00206150">
        <w:rPr>
          <w:rFonts w:cstheme="minorHAnsi"/>
        </w:rPr>
        <w:t>Wilgotność nie może przekraczać 1,5% dla betonu i 0,5% dla anhydrytu.</w:t>
      </w:r>
    </w:p>
    <w:p w:rsidR="001859F2" w:rsidRPr="00206150" w:rsidRDefault="00F617EA" w:rsidP="00206150">
      <w:pPr>
        <w:spacing w:after="0" w:line="288" w:lineRule="auto"/>
        <w:rPr>
          <w:rFonts w:cstheme="minorHAnsi"/>
        </w:rPr>
      </w:pPr>
      <w:r w:rsidRPr="00206150">
        <w:rPr>
          <w:rFonts w:cstheme="minorHAnsi"/>
        </w:rPr>
        <w:t xml:space="preserve">1.3. </w:t>
      </w:r>
      <w:r w:rsidR="001859F2" w:rsidRPr="00206150">
        <w:rPr>
          <w:rFonts w:cstheme="minorHAnsi"/>
        </w:rPr>
        <w:t>Roboty zasadnicze:</w:t>
      </w:r>
    </w:p>
    <w:p w:rsidR="001859F2" w:rsidRPr="00206150" w:rsidRDefault="001859F2" w:rsidP="00206150">
      <w:pPr>
        <w:spacing w:after="0" w:line="288" w:lineRule="auto"/>
        <w:rPr>
          <w:rFonts w:cstheme="minorHAnsi"/>
        </w:rPr>
      </w:pPr>
      <w:r w:rsidRPr="00206150">
        <w:rPr>
          <w:rFonts w:cstheme="minorHAnsi"/>
        </w:rPr>
        <w:t xml:space="preserve"> Posadzki  z  płytek  układać  na  przygotowanym  wcześniej  suchym  i  czystym  podkładzie  betonowym.  Do układania  stosować  klej,  którego  rodzaj  dobrać  zgodnie  z przeznaczeniem posadzki oraz rodzaju płytek.</w:t>
      </w:r>
      <w:r w:rsidR="00BD6F6D" w:rsidRPr="00206150">
        <w:rPr>
          <w:rFonts w:cstheme="minorHAnsi"/>
        </w:rPr>
        <w:t xml:space="preserve"> </w:t>
      </w:r>
      <w:r w:rsidRPr="00206150">
        <w:rPr>
          <w:rFonts w:cstheme="minorHAnsi"/>
        </w:rPr>
        <w:t>Roboty  posadzkowe  rozpocząć  od  ułożenia  spoziomowanych  płytek  -   reperów,  których  powierzchnia wyznacza położenie płaszczyzny posadzki.  Następnie ułożyć w odstępach będących wielokrotnością wymiaru płytek pasy kierunkowe, których płaszczyznę kontroluje się łatą opieraną na płytkach -  reperach. Prawidłowość płaszczyzn układanych  pól  kontroluje  się  łatą  przykładaną  do  pasów  kierunkowych.  Spoiny  wypełnia  się zaprawą do spoinowania.</w:t>
      </w:r>
      <w:r w:rsidR="00F617EA" w:rsidRPr="00206150">
        <w:rPr>
          <w:rFonts w:cstheme="minorHAnsi"/>
        </w:rPr>
        <w:t xml:space="preserve">                                                                                                                                                                                                              </w:t>
      </w:r>
      <w:r w:rsidRPr="00206150">
        <w:rPr>
          <w:rFonts w:cstheme="minorHAnsi"/>
        </w:rPr>
        <w:t>Do fugowania należy przystąpić po upływie 24 h, pełną wytrzymałość okładzina uzyska po 3 dniach.</w:t>
      </w:r>
    </w:p>
    <w:p w:rsidR="001859F2" w:rsidRPr="00206150" w:rsidRDefault="001859F2" w:rsidP="00206150">
      <w:pPr>
        <w:spacing w:after="0" w:line="288" w:lineRule="auto"/>
        <w:rPr>
          <w:rFonts w:cstheme="minorHAnsi"/>
        </w:rPr>
      </w:pPr>
      <w:r w:rsidRPr="00206150">
        <w:rPr>
          <w:rFonts w:cstheme="minorHAnsi"/>
        </w:rPr>
        <w:t>2. Kontrola jakości robót</w:t>
      </w:r>
    </w:p>
    <w:p w:rsidR="001859F2" w:rsidRPr="00206150" w:rsidRDefault="001859F2" w:rsidP="00206150">
      <w:pPr>
        <w:spacing w:after="0" w:line="288" w:lineRule="auto"/>
        <w:rPr>
          <w:rFonts w:cstheme="minorHAnsi"/>
        </w:rPr>
      </w:pPr>
      <w:r w:rsidRPr="00206150">
        <w:rPr>
          <w:rFonts w:cstheme="minorHAnsi"/>
        </w:rPr>
        <w:t>2.1 Badania w czasie robót</w:t>
      </w:r>
    </w:p>
    <w:p w:rsidR="001859F2" w:rsidRPr="00206150" w:rsidRDefault="001859F2" w:rsidP="00206150">
      <w:pPr>
        <w:spacing w:after="0" w:line="288" w:lineRule="auto"/>
        <w:rPr>
          <w:rFonts w:cstheme="minorHAnsi"/>
        </w:rPr>
      </w:pPr>
      <w:r w:rsidRPr="00206150">
        <w:rPr>
          <w:rFonts w:cstheme="minorHAnsi"/>
        </w:rPr>
        <w:t>Częstotliwość oraz zakres badań powinny być zgodne normami.</w:t>
      </w:r>
      <w:r w:rsidR="003D639E" w:rsidRPr="00206150">
        <w:rPr>
          <w:rFonts w:cstheme="minorHAnsi"/>
        </w:rPr>
        <w:t xml:space="preserve"> </w:t>
      </w:r>
      <w:r w:rsidRPr="00206150">
        <w:rPr>
          <w:rFonts w:cstheme="minorHAnsi"/>
        </w:rPr>
        <w:t>Dostarczone na plac budowy materiały należy kontrolować pod względem ich jakości.</w:t>
      </w:r>
      <w:r w:rsidR="003D639E" w:rsidRPr="00206150">
        <w:rPr>
          <w:rFonts w:cstheme="minorHAnsi"/>
        </w:rPr>
        <w:t xml:space="preserve"> </w:t>
      </w:r>
      <w:r w:rsidRPr="00206150">
        <w:rPr>
          <w:rFonts w:cstheme="minorHAnsi"/>
        </w:rPr>
        <w:t>Zasady dokonywania takiej kontroli powinien ustalić kierownik budowy w porozumieniu z Inżynierem.</w:t>
      </w:r>
      <w:r w:rsidR="003D639E" w:rsidRPr="00206150">
        <w:rPr>
          <w:rFonts w:cstheme="minorHAnsi"/>
        </w:rPr>
        <w:t xml:space="preserve"> </w:t>
      </w:r>
      <w:r w:rsidRPr="00206150">
        <w:rPr>
          <w:rFonts w:cstheme="minorHAnsi"/>
        </w:rPr>
        <w:t xml:space="preserve">Kontrola  jakości  polega  na  sprawdzeniu,  czy  dostarczone  materiały  i  wyroby  maję  zaświadczenia  o  jakości </w:t>
      </w:r>
      <w:r w:rsidR="003D639E" w:rsidRPr="00206150">
        <w:rPr>
          <w:rFonts w:cstheme="minorHAnsi"/>
        </w:rPr>
        <w:t xml:space="preserve"> </w:t>
      </w:r>
      <w:r w:rsidRPr="00206150">
        <w:rPr>
          <w:rFonts w:cstheme="minorHAnsi"/>
        </w:rPr>
        <w:t xml:space="preserve">wystawione przez producenta oraz na sprawdzeniu właściwości technicznych dostarczonego wyrobu na podstawie </w:t>
      </w:r>
      <w:r w:rsidR="003D639E" w:rsidRPr="00206150">
        <w:rPr>
          <w:rFonts w:cstheme="minorHAnsi"/>
        </w:rPr>
        <w:t xml:space="preserve"> </w:t>
      </w:r>
      <w:r w:rsidRPr="00206150">
        <w:rPr>
          <w:rFonts w:cstheme="minorHAnsi"/>
        </w:rPr>
        <w:t>tzw. badań doraźnych.</w:t>
      </w:r>
      <w:r w:rsidR="003D639E" w:rsidRPr="00206150">
        <w:rPr>
          <w:rFonts w:cstheme="minorHAnsi"/>
        </w:rPr>
        <w:t xml:space="preserve"> </w:t>
      </w:r>
      <w:r w:rsidRPr="00206150">
        <w:rPr>
          <w:rFonts w:cstheme="minorHAnsi"/>
        </w:rPr>
        <w:t xml:space="preserve">Wyniki badań materiałów powinny być wpisywane do dziennika budowy akceptowane przez </w:t>
      </w:r>
      <w:r w:rsidR="000A1F89" w:rsidRPr="00206150">
        <w:rPr>
          <w:rFonts w:cstheme="minorHAnsi"/>
        </w:rPr>
        <w:t>Inżyniera/Kierownik</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2.2 Badania w czasie odbioru</w:t>
      </w:r>
    </w:p>
    <w:p w:rsidR="00F617EA" w:rsidRPr="00206150" w:rsidRDefault="001859F2" w:rsidP="00206150">
      <w:pPr>
        <w:spacing w:after="0" w:line="288" w:lineRule="auto"/>
        <w:rPr>
          <w:rFonts w:cstheme="minorHAnsi"/>
        </w:rPr>
      </w:pPr>
      <w:r w:rsidRPr="00206150">
        <w:rPr>
          <w:rFonts w:cstheme="minorHAnsi"/>
        </w:rPr>
        <w:t xml:space="preserve">Badania okładzin i posadzek z płytek </w:t>
      </w:r>
      <w:proofErr w:type="spellStart"/>
      <w:r w:rsidR="00F617EA" w:rsidRPr="00206150">
        <w:rPr>
          <w:rFonts w:cstheme="minorHAnsi"/>
        </w:rPr>
        <w:t>gresowych</w:t>
      </w:r>
      <w:proofErr w:type="spellEnd"/>
      <w:r w:rsidRPr="00206150">
        <w:rPr>
          <w:rFonts w:cstheme="minorHAnsi"/>
        </w:rPr>
        <w:t xml:space="preserve"> powinny być przeprowadzane w sposób umożliwiający ocenę wszystkich wymagań a w szczególności:</w:t>
      </w:r>
      <w:r w:rsidR="00F617EA" w:rsidRPr="00206150">
        <w:rPr>
          <w:rFonts w:cstheme="minorHAnsi"/>
        </w:rPr>
        <w:t xml:space="preserve"> </w:t>
      </w:r>
    </w:p>
    <w:p w:rsidR="00F617EA" w:rsidRPr="00206150" w:rsidRDefault="001859F2" w:rsidP="00206150">
      <w:pPr>
        <w:pStyle w:val="Akapitzlist"/>
        <w:numPr>
          <w:ilvl w:val="0"/>
          <w:numId w:val="31"/>
        </w:numPr>
        <w:spacing w:after="0" w:line="288" w:lineRule="auto"/>
        <w:rPr>
          <w:rFonts w:cstheme="minorHAnsi"/>
        </w:rPr>
      </w:pPr>
      <w:r w:rsidRPr="00206150">
        <w:rPr>
          <w:rFonts w:cstheme="minorHAnsi"/>
        </w:rPr>
        <w:t>zgodności z dokumentacją projektową i zmianami w dokumentacji powykonawczej (przez oględziny i pomiary)</w:t>
      </w:r>
    </w:p>
    <w:p w:rsidR="00F617EA" w:rsidRPr="00206150" w:rsidRDefault="001859F2" w:rsidP="00206150">
      <w:pPr>
        <w:pStyle w:val="Akapitzlist"/>
        <w:numPr>
          <w:ilvl w:val="0"/>
          <w:numId w:val="31"/>
        </w:numPr>
        <w:spacing w:after="0" w:line="288" w:lineRule="auto"/>
        <w:rPr>
          <w:rFonts w:cstheme="minorHAnsi"/>
        </w:rPr>
      </w:pPr>
      <w:r w:rsidRPr="00206150">
        <w:rPr>
          <w:rFonts w:cstheme="minorHAnsi"/>
        </w:rPr>
        <w:t>stan podłoży na podstawie protokołów badań międzyoperacyjnych,</w:t>
      </w:r>
    </w:p>
    <w:p w:rsidR="00F617EA" w:rsidRPr="00206150" w:rsidRDefault="001859F2" w:rsidP="00206150">
      <w:pPr>
        <w:pStyle w:val="Akapitzlist"/>
        <w:numPr>
          <w:ilvl w:val="0"/>
          <w:numId w:val="31"/>
        </w:numPr>
        <w:spacing w:after="0" w:line="288" w:lineRule="auto"/>
        <w:rPr>
          <w:rFonts w:cstheme="minorHAnsi"/>
        </w:rPr>
      </w:pPr>
      <w:r w:rsidRPr="00206150">
        <w:rPr>
          <w:rFonts w:cstheme="minorHAnsi"/>
        </w:rPr>
        <w:t>spadki podłoża lub podkładu i rozmieszczenie wpustów podłogowych, jw.</w:t>
      </w:r>
    </w:p>
    <w:p w:rsidR="001859F2" w:rsidRPr="00206150" w:rsidRDefault="001859F2" w:rsidP="00206150">
      <w:pPr>
        <w:pStyle w:val="Akapitzlist"/>
        <w:numPr>
          <w:ilvl w:val="0"/>
          <w:numId w:val="31"/>
        </w:numPr>
        <w:spacing w:after="0" w:line="288" w:lineRule="auto"/>
        <w:rPr>
          <w:rFonts w:cstheme="minorHAnsi"/>
        </w:rPr>
      </w:pPr>
      <w:r w:rsidRPr="00206150">
        <w:rPr>
          <w:rFonts w:cstheme="minorHAnsi"/>
        </w:rPr>
        <w:lastRenderedPageBreak/>
        <w:t>jakości zastosowanych materiałów i wyrobów na podstawie deklaracji zgodności lub certyfikatów zgodności przedłożonych przez dostawców</w:t>
      </w:r>
    </w:p>
    <w:p w:rsidR="00F617EA" w:rsidRPr="00206150" w:rsidRDefault="001859F2" w:rsidP="00206150">
      <w:pPr>
        <w:spacing w:after="0" w:line="288" w:lineRule="auto"/>
        <w:rPr>
          <w:rFonts w:cstheme="minorHAnsi"/>
        </w:rPr>
      </w:pPr>
      <w:r w:rsidRPr="00206150">
        <w:rPr>
          <w:rFonts w:cstheme="minorHAnsi"/>
        </w:rPr>
        <w:t>Prawidłowości wykonania okładziny przez sprawdzenie:</w:t>
      </w:r>
    </w:p>
    <w:p w:rsidR="00F617EA" w:rsidRPr="00206150" w:rsidRDefault="001859F2" w:rsidP="00206150">
      <w:pPr>
        <w:pStyle w:val="Akapitzlist"/>
        <w:numPr>
          <w:ilvl w:val="0"/>
          <w:numId w:val="32"/>
        </w:numPr>
        <w:spacing w:after="0" w:line="288" w:lineRule="auto"/>
        <w:rPr>
          <w:rFonts w:cstheme="minorHAnsi"/>
        </w:rPr>
      </w:pPr>
      <w:r w:rsidRPr="00206150">
        <w:rPr>
          <w:rFonts w:cstheme="minorHAnsi"/>
        </w:rPr>
        <w:t>przyczepności okładziny, która przy lekkim opukiwaniu nie powinna wydawać głuchego dźwięku.</w:t>
      </w:r>
    </w:p>
    <w:p w:rsidR="00F617EA" w:rsidRPr="00206150" w:rsidRDefault="001859F2" w:rsidP="00206150">
      <w:pPr>
        <w:pStyle w:val="Akapitzlist"/>
        <w:numPr>
          <w:ilvl w:val="0"/>
          <w:numId w:val="32"/>
        </w:numPr>
        <w:spacing w:after="0" w:line="288" w:lineRule="auto"/>
        <w:rPr>
          <w:rFonts w:cstheme="minorHAnsi"/>
        </w:rPr>
      </w:pPr>
      <w:r w:rsidRPr="00206150">
        <w:rPr>
          <w:rFonts w:cstheme="minorHAnsi"/>
        </w:rPr>
        <w:t>odchylenia  krawędzi  od  kierunku  poziomego  i  pionowego,  przy  użyciu  łaty o  długości 2  m  (  nie  powinno przekraczać 2 mm na dł. łaty 2 m),</w:t>
      </w:r>
    </w:p>
    <w:p w:rsidR="00F617EA" w:rsidRPr="00206150" w:rsidRDefault="001859F2" w:rsidP="00206150">
      <w:pPr>
        <w:pStyle w:val="Akapitzlist"/>
        <w:numPr>
          <w:ilvl w:val="0"/>
          <w:numId w:val="32"/>
        </w:numPr>
        <w:spacing w:after="0" w:line="288" w:lineRule="auto"/>
        <w:rPr>
          <w:rFonts w:cstheme="minorHAnsi"/>
        </w:rPr>
      </w:pPr>
      <w:r w:rsidRPr="00206150">
        <w:rPr>
          <w:rFonts w:cstheme="minorHAnsi"/>
        </w:rPr>
        <w:t>odchylenia powierzchni od płaszczyzny łatą o długości 2m ( nie powinno większe niż 2mm na całej dł. łaty),</w:t>
      </w:r>
    </w:p>
    <w:p w:rsidR="00F617EA" w:rsidRPr="00206150" w:rsidRDefault="001859F2" w:rsidP="00206150">
      <w:pPr>
        <w:pStyle w:val="Akapitzlist"/>
        <w:numPr>
          <w:ilvl w:val="0"/>
          <w:numId w:val="32"/>
        </w:numPr>
        <w:spacing w:after="0" w:line="288" w:lineRule="auto"/>
        <w:rPr>
          <w:rFonts w:cstheme="minorHAnsi"/>
        </w:rPr>
      </w:pPr>
      <w:r w:rsidRPr="00206150">
        <w:rPr>
          <w:rFonts w:cstheme="minorHAnsi"/>
        </w:rPr>
        <w:t xml:space="preserve">prawidłowości przebiegu i wypełnienia spoin poziomicą i pionem z dokładnością do </w:t>
      </w:r>
      <w:r w:rsidR="00F617EA" w:rsidRPr="00206150">
        <w:rPr>
          <w:rFonts w:cstheme="minorHAnsi"/>
        </w:rPr>
        <w:t>1</w:t>
      </w:r>
      <w:r w:rsidRPr="00206150">
        <w:rPr>
          <w:rFonts w:cstheme="minorHAnsi"/>
        </w:rPr>
        <w:t>mm.</w:t>
      </w:r>
    </w:p>
    <w:p w:rsidR="001859F2" w:rsidRPr="00206150" w:rsidRDefault="001859F2" w:rsidP="00206150">
      <w:pPr>
        <w:pStyle w:val="Akapitzlist"/>
        <w:numPr>
          <w:ilvl w:val="0"/>
          <w:numId w:val="32"/>
        </w:numPr>
        <w:spacing w:after="0" w:line="288" w:lineRule="auto"/>
        <w:rPr>
          <w:rFonts w:cstheme="minorHAnsi"/>
        </w:rPr>
      </w:pPr>
      <w:r w:rsidRPr="00206150">
        <w:rPr>
          <w:rFonts w:cstheme="minorHAnsi"/>
        </w:rPr>
        <w:t>grubość warstwy kompozycji klejącej pod płytką,  która nie powinna przekraczać wartości określonej przez producenta w instrukcji,  na podstawie zużycia kompozycji klejącej.</w:t>
      </w:r>
    </w:p>
    <w:p w:rsidR="00F617EA" w:rsidRPr="00206150" w:rsidRDefault="001859F2" w:rsidP="00206150">
      <w:pPr>
        <w:spacing w:after="0" w:line="288" w:lineRule="auto"/>
        <w:rPr>
          <w:rFonts w:cstheme="minorHAnsi"/>
        </w:rPr>
      </w:pPr>
      <w:r w:rsidRPr="00206150">
        <w:rPr>
          <w:rFonts w:cstheme="minorHAnsi"/>
        </w:rPr>
        <w:t>Prawidłowości wykonania wykładzin przez sprawdzenie:</w:t>
      </w:r>
    </w:p>
    <w:p w:rsidR="00F617EA" w:rsidRPr="00206150" w:rsidRDefault="001859F2" w:rsidP="00206150">
      <w:pPr>
        <w:pStyle w:val="Akapitzlist"/>
        <w:numPr>
          <w:ilvl w:val="0"/>
          <w:numId w:val="33"/>
        </w:numPr>
        <w:spacing w:after="0" w:line="288" w:lineRule="auto"/>
        <w:rPr>
          <w:rFonts w:cstheme="minorHAnsi"/>
        </w:rPr>
      </w:pPr>
      <w:r w:rsidRPr="00206150">
        <w:rPr>
          <w:rFonts w:cstheme="minorHAnsi"/>
        </w:rPr>
        <w:t>płaszczyzny poziomej lub spadków,</w:t>
      </w:r>
    </w:p>
    <w:p w:rsidR="00F617EA" w:rsidRPr="00206150" w:rsidRDefault="001859F2" w:rsidP="00206150">
      <w:pPr>
        <w:pStyle w:val="Akapitzlist"/>
        <w:numPr>
          <w:ilvl w:val="0"/>
          <w:numId w:val="33"/>
        </w:numPr>
        <w:spacing w:after="0" w:line="288" w:lineRule="auto"/>
        <w:rPr>
          <w:rFonts w:cstheme="minorHAnsi"/>
        </w:rPr>
      </w:pPr>
      <w:r w:rsidRPr="00206150">
        <w:rPr>
          <w:rFonts w:cstheme="minorHAnsi"/>
        </w:rPr>
        <w:t>nierówności powierzchni mierzonych jako prześwity między łatą dł. 2 m a posadzką (nie powinny być większe niż 3 mm na całej długości łaty),</w:t>
      </w:r>
    </w:p>
    <w:p w:rsidR="00F617EA" w:rsidRPr="00206150" w:rsidRDefault="001859F2" w:rsidP="00206150">
      <w:pPr>
        <w:pStyle w:val="Akapitzlist"/>
        <w:numPr>
          <w:ilvl w:val="0"/>
          <w:numId w:val="33"/>
        </w:numPr>
        <w:spacing w:after="0" w:line="288" w:lineRule="auto"/>
        <w:rPr>
          <w:rFonts w:cstheme="minorHAnsi"/>
        </w:rPr>
      </w:pPr>
      <w:r w:rsidRPr="00206150">
        <w:rPr>
          <w:rFonts w:cstheme="minorHAnsi"/>
        </w:rPr>
        <w:t>odchylenia posadzki od płaszczyzny poziomej lub ustalonego spadku (nie powinno być większe niż 3 mm na długości łaty 2m i nie większe niż 5 mm na całej długości lub szerokości posadzki).</w:t>
      </w:r>
    </w:p>
    <w:p w:rsidR="00F617EA" w:rsidRPr="00206150" w:rsidRDefault="001859F2" w:rsidP="00206150">
      <w:pPr>
        <w:pStyle w:val="Akapitzlist"/>
        <w:numPr>
          <w:ilvl w:val="0"/>
          <w:numId w:val="33"/>
        </w:numPr>
        <w:spacing w:after="0" w:line="288" w:lineRule="auto"/>
        <w:rPr>
          <w:rFonts w:cstheme="minorHAnsi"/>
        </w:rPr>
      </w:pPr>
      <w:r w:rsidRPr="00206150">
        <w:rPr>
          <w:rFonts w:cstheme="minorHAnsi"/>
        </w:rPr>
        <w:t xml:space="preserve">przebiegu i wypełnienia spoin z dokładnością do  </w:t>
      </w:r>
      <w:r w:rsidR="00F617EA" w:rsidRPr="00206150">
        <w:rPr>
          <w:rFonts w:cstheme="minorHAnsi"/>
        </w:rPr>
        <w:t>1</w:t>
      </w:r>
      <w:r w:rsidRPr="00206150">
        <w:rPr>
          <w:rFonts w:cstheme="minorHAnsi"/>
        </w:rPr>
        <w:t>mm,</w:t>
      </w:r>
    </w:p>
    <w:p w:rsidR="001859F2" w:rsidRPr="00206150" w:rsidRDefault="001859F2" w:rsidP="00206150">
      <w:pPr>
        <w:pStyle w:val="Akapitzlist"/>
        <w:numPr>
          <w:ilvl w:val="0"/>
          <w:numId w:val="33"/>
        </w:numPr>
        <w:spacing w:after="0" w:line="288" w:lineRule="auto"/>
        <w:rPr>
          <w:rFonts w:cstheme="minorHAnsi"/>
        </w:rPr>
      </w:pPr>
      <w:r w:rsidRPr="00206150">
        <w:rPr>
          <w:rFonts w:cstheme="minorHAnsi"/>
        </w:rPr>
        <w:t>grubość warstwy kompozycji klejącej pod płytką,  która nie powinna przekraczać wartości określonej przez producenta w instrukcji, na podstawie zużycia kompozycji klejącej</w:t>
      </w:r>
    </w:p>
    <w:p w:rsidR="001859F2" w:rsidRPr="00206150" w:rsidRDefault="001859F2" w:rsidP="00206150">
      <w:pPr>
        <w:spacing w:after="0" w:line="288" w:lineRule="auto"/>
        <w:rPr>
          <w:rFonts w:cstheme="minorHAnsi"/>
        </w:rPr>
      </w:pPr>
      <w:r w:rsidRPr="00206150">
        <w:rPr>
          <w:rFonts w:cstheme="minorHAnsi"/>
        </w:rPr>
        <w:t>3. Rodzaje płytek</w:t>
      </w:r>
    </w:p>
    <w:p w:rsidR="001859F2" w:rsidRPr="00206150" w:rsidRDefault="0030520C" w:rsidP="00206150">
      <w:pPr>
        <w:spacing w:after="0" w:line="288" w:lineRule="auto"/>
        <w:rPr>
          <w:rFonts w:cstheme="minorHAnsi"/>
        </w:rPr>
      </w:pPr>
      <w:r w:rsidRPr="00206150">
        <w:rPr>
          <w:rFonts w:cstheme="minorHAnsi"/>
        </w:rPr>
        <w:t xml:space="preserve">3.1. </w:t>
      </w:r>
      <w:r w:rsidR="001859F2" w:rsidRPr="00206150">
        <w:rPr>
          <w:rFonts w:cstheme="minorHAnsi"/>
        </w:rPr>
        <w:t>Posadzki:</w:t>
      </w:r>
    </w:p>
    <w:p w:rsidR="001859F2" w:rsidRPr="00206150" w:rsidRDefault="001859F2" w:rsidP="00206150">
      <w:pPr>
        <w:spacing w:after="0" w:line="288" w:lineRule="auto"/>
        <w:rPr>
          <w:rFonts w:cstheme="minorHAnsi"/>
        </w:rPr>
      </w:pPr>
      <w:r w:rsidRPr="00206150">
        <w:rPr>
          <w:rFonts w:cstheme="minorHAnsi"/>
        </w:rPr>
        <w:t xml:space="preserve">Projektowane posadzki należy wykończyć płytkami </w:t>
      </w:r>
      <w:proofErr w:type="spellStart"/>
      <w:r w:rsidRPr="00206150">
        <w:rPr>
          <w:rFonts w:cstheme="minorHAnsi"/>
        </w:rPr>
        <w:t>granito</w:t>
      </w:r>
      <w:r w:rsidR="004829E4" w:rsidRPr="00206150">
        <w:rPr>
          <w:rFonts w:cstheme="minorHAnsi"/>
        </w:rPr>
        <w:t>-</w:t>
      </w:r>
      <w:r w:rsidRPr="00206150">
        <w:rPr>
          <w:rFonts w:cstheme="minorHAnsi"/>
        </w:rPr>
        <w:t>gresowymi</w:t>
      </w:r>
      <w:proofErr w:type="spellEnd"/>
      <w:r w:rsidRPr="00206150">
        <w:rPr>
          <w:rFonts w:cstheme="minorHAnsi"/>
        </w:rPr>
        <w:t xml:space="preserve"> o gr. 0,83cm, siła łamiąca 2500N, wytrzymałość na zginanie -  45N/mm2, nasiąkliwość wodna  &lt;0,1%, odporność na plamienie 5, odporność chemiczna  ULA  i  UHA,  odporność  na  ścieranie  5,  impregnowane  powierzchniowo  fabrycznie  RIO,  płytki rektyfikowane,  kolor wg proj. architektury.</w:t>
      </w:r>
    </w:p>
    <w:p w:rsidR="001859F2" w:rsidRPr="00206150" w:rsidRDefault="0030520C" w:rsidP="00206150">
      <w:pPr>
        <w:spacing w:after="0" w:line="288" w:lineRule="auto"/>
        <w:rPr>
          <w:rFonts w:cstheme="minorHAnsi"/>
        </w:rPr>
      </w:pPr>
      <w:r w:rsidRPr="00206150">
        <w:rPr>
          <w:rFonts w:cstheme="minorHAnsi"/>
        </w:rPr>
        <w:t xml:space="preserve">3.2. </w:t>
      </w:r>
      <w:r w:rsidR="001859F2" w:rsidRPr="00206150">
        <w:rPr>
          <w:rFonts w:cstheme="minorHAnsi"/>
        </w:rPr>
        <w:t>Płytki ścienne:</w:t>
      </w:r>
    </w:p>
    <w:p w:rsidR="001859F2" w:rsidRPr="00206150" w:rsidRDefault="001859F2" w:rsidP="00206150">
      <w:pPr>
        <w:spacing w:after="0" w:line="288" w:lineRule="auto"/>
        <w:rPr>
          <w:rFonts w:cstheme="minorHAnsi"/>
        </w:rPr>
      </w:pPr>
      <w:r w:rsidRPr="00206150">
        <w:rPr>
          <w:rFonts w:cstheme="minorHAnsi"/>
        </w:rPr>
        <w:t xml:space="preserve">W pomieszczeniach </w:t>
      </w:r>
      <w:r w:rsidR="0030520C" w:rsidRPr="00206150">
        <w:rPr>
          <w:rFonts w:cstheme="minorHAnsi"/>
        </w:rPr>
        <w:t>higieniczno</w:t>
      </w:r>
      <w:r w:rsidRPr="00206150">
        <w:rPr>
          <w:rFonts w:cstheme="minorHAnsi"/>
        </w:rPr>
        <w:t xml:space="preserve"> -  sanitarnych należy wykonać powierzchnię pionową zmywalną do wysokości min.</w:t>
      </w:r>
      <w:r w:rsidR="0030520C" w:rsidRPr="00206150">
        <w:rPr>
          <w:rFonts w:cstheme="minorHAnsi"/>
        </w:rPr>
        <w:t xml:space="preserve"> </w:t>
      </w:r>
      <w:r w:rsidRPr="00206150">
        <w:rPr>
          <w:rFonts w:cstheme="minorHAnsi"/>
        </w:rPr>
        <w:t xml:space="preserve">h=2,0m z płytek </w:t>
      </w:r>
      <w:proofErr w:type="spellStart"/>
      <w:r w:rsidRPr="00206150">
        <w:rPr>
          <w:rFonts w:cstheme="minorHAnsi"/>
        </w:rPr>
        <w:t>granitogresowych</w:t>
      </w:r>
      <w:proofErr w:type="spellEnd"/>
      <w:r w:rsidRPr="00206150">
        <w:rPr>
          <w:rFonts w:cstheme="minorHAnsi"/>
        </w:rPr>
        <w:t xml:space="preserve"> ściennych o gr. 0,83cm, wymiar 40x40cm, siła łamiąca 2500N, wytrzymałość na zginanie -  45N/mm2, nasiąkliwość wodna &lt;0,1%, odporność na plamienie 5, odporność chemiczna ULA i UHA, odporność na ścieranie 5, impregnowane powierzchniowo fabrycznie RIO, płytki rektyfikowane, kolor wg proj. architektury. Izolacja pionowa pod płytki ceramiczna -  </w:t>
      </w:r>
      <w:r w:rsidR="003D639E" w:rsidRPr="00206150">
        <w:rPr>
          <w:rFonts w:cstheme="minorHAnsi"/>
        </w:rPr>
        <w:t>wysoko elastyczna</w:t>
      </w:r>
      <w:r w:rsidRPr="00206150">
        <w:rPr>
          <w:rFonts w:cstheme="minorHAnsi"/>
        </w:rPr>
        <w:t xml:space="preserve"> zaprawa klejowa.</w:t>
      </w:r>
      <w:r w:rsidR="003D639E" w:rsidRPr="00206150">
        <w:rPr>
          <w:rFonts w:cstheme="minorHAnsi"/>
        </w:rPr>
        <w:t xml:space="preserve"> </w:t>
      </w:r>
      <w:r w:rsidRPr="00206150">
        <w:rPr>
          <w:rFonts w:cstheme="minorHAnsi"/>
        </w:rPr>
        <w:t xml:space="preserve">Przedmiot zamówienia należy wykonać z zastosowaniem materiałów i urządzeń określonych w dokumentacji technicznej i przedmiarze robót. Użyte w specyfikacji technicznej, opisie </w:t>
      </w:r>
      <w:r w:rsidR="003D639E" w:rsidRPr="00206150">
        <w:rPr>
          <w:rFonts w:cstheme="minorHAnsi"/>
        </w:rPr>
        <w:t>technicznym</w:t>
      </w:r>
      <w:r w:rsidRPr="00206150">
        <w:rPr>
          <w:rFonts w:cstheme="minorHAnsi"/>
        </w:rPr>
        <w:t xml:space="preserve"> oraz przedmiarach robót nazwy wyrobów i elementów, które wskazują lub mogłyby kojarzyć się z producentem lub firmą nie mają na celu preferowania wyrobu lub materiałów danego producenta, lecz wskazanie na wyrób, materiał lub element, który powinien posiadać cechy-parametry techniczne, wymagane przez </w:t>
      </w:r>
      <w:r w:rsidR="00860D6F" w:rsidRPr="00206150">
        <w:rPr>
          <w:rFonts w:cstheme="minorHAnsi"/>
        </w:rPr>
        <w:t>Zamawiającego</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4. Obmiar robót</w:t>
      </w:r>
    </w:p>
    <w:p w:rsidR="001859F2" w:rsidRPr="00206150" w:rsidRDefault="001859F2" w:rsidP="00206150">
      <w:pPr>
        <w:spacing w:after="0" w:line="288" w:lineRule="auto"/>
        <w:rPr>
          <w:rFonts w:cstheme="minorHAnsi"/>
        </w:rPr>
      </w:pPr>
      <w:r w:rsidRPr="00206150">
        <w:rPr>
          <w:rFonts w:cstheme="minorHAnsi"/>
        </w:rPr>
        <w:t>Jednostką obmiarową ułożenia płytek jest metr kwadratowy [m2].</w:t>
      </w:r>
    </w:p>
    <w:p w:rsidR="001859F2" w:rsidRPr="00206150" w:rsidRDefault="001859F2" w:rsidP="00206150">
      <w:pPr>
        <w:spacing w:after="0" w:line="288" w:lineRule="auto"/>
        <w:rPr>
          <w:rFonts w:cstheme="minorHAnsi"/>
        </w:rPr>
      </w:pPr>
      <w:r w:rsidRPr="00206150">
        <w:rPr>
          <w:rFonts w:cstheme="minorHAnsi"/>
        </w:rPr>
        <w:t>5. Odbiór robót</w:t>
      </w:r>
    </w:p>
    <w:p w:rsidR="001859F2" w:rsidRPr="00206150" w:rsidRDefault="001859F2" w:rsidP="00206150">
      <w:pPr>
        <w:spacing w:after="0" w:line="288" w:lineRule="auto"/>
        <w:rPr>
          <w:rFonts w:cstheme="minorHAnsi"/>
        </w:rPr>
      </w:pPr>
      <w:r w:rsidRPr="00206150">
        <w:rPr>
          <w:rFonts w:cstheme="minorHAnsi"/>
        </w:rPr>
        <w:t>5.1 Ogólne zasady odbioru okładzin</w:t>
      </w:r>
    </w:p>
    <w:p w:rsidR="001859F2" w:rsidRPr="00206150" w:rsidRDefault="001859F2" w:rsidP="00206150">
      <w:pPr>
        <w:spacing w:after="0" w:line="288" w:lineRule="auto"/>
        <w:rPr>
          <w:rFonts w:cstheme="minorHAnsi"/>
        </w:rPr>
      </w:pPr>
      <w:r w:rsidRPr="00206150">
        <w:rPr>
          <w:rFonts w:cstheme="minorHAnsi"/>
        </w:rPr>
        <w:t>Roboty uznaje się za zgodne z dokumentacją projektową, SST i wymaganiami Inspektora nadzoru, jeżeli wszystkie pomiary i badania (z uwzględnieniem dopuszczalnych tolerancji) dały pozytywny wynik. Jeżeli  chociaż  jeden  wynik badania  będzie  niepozytywny,  okładzina  z  płytek  ceramicznych  nie  powinna  być odebrana.</w:t>
      </w:r>
      <w:r w:rsidR="004829E4" w:rsidRPr="00206150">
        <w:rPr>
          <w:rFonts w:cstheme="minorHAnsi"/>
        </w:rPr>
        <w:t xml:space="preserve"> </w:t>
      </w:r>
      <w:r w:rsidRPr="00206150">
        <w:rPr>
          <w:rFonts w:cstheme="minorHAnsi"/>
        </w:rPr>
        <w:t>W takim przypadku należy przyjąć jedno z rozwiązań:</w:t>
      </w:r>
    </w:p>
    <w:p w:rsidR="0030520C" w:rsidRPr="00206150" w:rsidRDefault="001859F2" w:rsidP="00206150">
      <w:pPr>
        <w:pStyle w:val="Akapitzlist"/>
        <w:numPr>
          <w:ilvl w:val="0"/>
          <w:numId w:val="34"/>
        </w:numPr>
        <w:spacing w:after="0" w:line="288" w:lineRule="auto"/>
        <w:rPr>
          <w:rFonts w:cstheme="minorHAnsi"/>
        </w:rPr>
      </w:pPr>
      <w:r w:rsidRPr="00206150">
        <w:rPr>
          <w:rFonts w:cstheme="minorHAnsi"/>
        </w:rPr>
        <w:t>okładzinę poprawić i przedstawić do ponownego odbioru,</w:t>
      </w:r>
    </w:p>
    <w:p w:rsidR="0030520C" w:rsidRPr="00206150" w:rsidRDefault="001859F2" w:rsidP="00206150">
      <w:pPr>
        <w:pStyle w:val="Akapitzlist"/>
        <w:numPr>
          <w:ilvl w:val="0"/>
          <w:numId w:val="34"/>
        </w:numPr>
        <w:spacing w:after="0" w:line="288" w:lineRule="auto"/>
        <w:rPr>
          <w:rFonts w:cstheme="minorHAnsi"/>
        </w:rPr>
      </w:pPr>
      <w:r w:rsidRPr="00206150">
        <w:rPr>
          <w:rFonts w:cstheme="minorHAnsi"/>
        </w:rPr>
        <w:t>jeżeli odchylenia od wymagań nie zagrażają bezpieczeństwu użytkowania i trwałości okładziny oraz jeżeli inwestor wyrazi zgodę, obniżyć wartość wykonanych robót,</w:t>
      </w:r>
    </w:p>
    <w:p w:rsidR="001859F2" w:rsidRPr="00206150" w:rsidRDefault="001859F2" w:rsidP="00206150">
      <w:pPr>
        <w:pStyle w:val="Akapitzlist"/>
        <w:numPr>
          <w:ilvl w:val="0"/>
          <w:numId w:val="34"/>
        </w:numPr>
        <w:spacing w:after="0" w:line="288" w:lineRule="auto"/>
        <w:rPr>
          <w:rFonts w:cstheme="minorHAnsi"/>
        </w:rPr>
      </w:pPr>
      <w:r w:rsidRPr="00206150">
        <w:rPr>
          <w:rFonts w:cstheme="minorHAnsi"/>
        </w:rPr>
        <w:lastRenderedPageBreak/>
        <w:t>w przypadku, gdy nie są możliwe powyższe rozwiązania, usunąć okładzinę i ponownie wykonać.</w:t>
      </w:r>
    </w:p>
    <w:p w:rsidR="001859F2" w:rsidRPr="00206150" w:rsidRDefault="001859F2" w:rsidP="00206150">
      <w:pPr>
        <w:spacing w:after="0" w:line="288" w:lineRule="auto"/>
        <w:rPr>
          <w:rFonts w:cstheme="minorHAnsi"/>
        </w:rPr>
      </w:pPr>
      <w:r w:rsidRPr="00206150">
        <w:rPr>
          <w:rFonts w:cstheme="minorHAnsi"/>
        </w:rPr>
        <w:t>5.2 Odbiór podłoży</w:t>
      </w:r>
    </w:p>
    <w:p w:rsidR="001859F2" w:rsidRPr="00206150" w:rsidRDefault="001859F2" w:rsidP="00206150">
      <w:pPr>
        <w:spacing w:after="0" w:line="288" w:lineRule="auto"/>
        <w:rPr>
          <w:rFonts w:cstheme="minorHAnsi"/>
        </w:rPr>
      </w:pPr>
      <w:r w:rsidRPr="00206150">
        <w:rPr>
          <w:rFonts w:cstheme="minorHAnsi"/>
        </w:rPr>
        <w:t>Odbiór podłoża należy przeprowadzić bezpośrednio przed przystąpieniem do robót okładzinowych.</w:t>
      </w:r>
      <w:r w:rsidR="004829E4" w:rsidRPr="00206150">
        <w:rPr>
          <w:rFonts w:cstheme="minorHAnsi"/>
        </w:rPr>
        <w:t xml:space="preserve"> </w:t>
      </w:r>
      <w:r w:rsidRPr="00206150">
        <w:rPr>
          <w:rFonts w:cstheme="minorHAnsi"/>
        </w:rPr>
        <w:t>Jeżeli odbiór podłoża odbywa się po dłuższym czasie od jego wykonania, należy podłoże oczyścić i umyć wodą.</w:t>
      </w:r>
    </w:p>
    <w:p w:rsidR="001859F2" w:rsidRPr="00206150" w:rsidRDefault="001859F2" w:rsidP="00206150">
      <w:pPr>
        <w:spacing w:after="0" w:line="288" w:lineRule="auto"/>
        <w:rPr>
          <w:rFonts w:cstheme="minorHAnsi"/>
        </w:rPr>
      </w:pPr>
      <w:r w:rsidRPr="00206150">
        <w:rPr>
          <w:rFonts w:cstheme="minorHAnsi"/>
        </w:rPr>
        <w:t xml:space="preserve">5.3 Odbiór okładzin i wykładzin z płytek </w:t>
      </w:r>
      <w:proofErr w:type="spellStart"/>
      <w:r w:rsidRPr="00206150">
        <w:rPr>
          <w:rFonts w:cstheme="minorHAnsi"/>
        </w:rPr>
        <w:t>gresowych</w:t>
      </w:r>
      <w:proofErr w:type="spellEnd"/>
    </w:p>
    <w:p w:rsidR="001859F2" w:rsidRPr="00206150" w:rsidRDefault="001859F2" w:rsidP="00206150">
      <w:pPr>
        <w:spacing w:after="0" w:line="288" w:lineRule="auto"/>
        <w:rPr>
          <w:rFonts w:cstheme="minorHAnsi"/>
        </w:rPr>
      </w:pPr>
      <w:r w:rsidRPr="00206150">
        <w:rPr>
          <w:rFonts w:cstheme="minorHAnsi"/>
        </w:rPr>
        <w:t>Odbiór gotowych okładzin następuje po stwierdzeniu zgodności ich wykonania z zamówieniem, którego przedmiot określa dokumentacja projektowa a także dokumentacja powykonawcza, w której podane są uzgodnione zmiany dokonane podczas prac. Zgodność wykonania okładzin stwierdza się na podstawie porównania wyników badań kontrolnych wymienionych w pkt. 6 z wymaganiami i tolerancjami podanymi w pozostałych punktach. Okładziny powinny być odebrane, jeśli wszystkie wyniki badań kontrolnych są pozytywne.</w:t>
      </w:r>
    </w:p>
    <w:p w:rsidR="001859F2" w:rsidRPr="00206150" w:rsidRDefault="001859F2" w:rsidP="00206150">
      <w:pPr>
        <w:spacing w:after="0" w:line="288" w:lineRule="auto"/>
        <w:rPr>
          <w:rFonts w:cstheme="minorHAnsi"/>
        </w:rPr>
      </w:pPr>
      <w:r w:rsidRPr="00206150">
        <w:rPr>
          <w:rFonts w:cstheme="minorHAnsi"/>
        </w:rPr>
        <w:t>Odbiór powinien obejmować sprawdzenie:</w:t>
      </w:r>
    </w:p>
    <w:p w:rsidR="0030520C" w:rsidRPr="00206150" w:rsidRDefault="001859F2" w:rsidP="00206150">
      <w:pPr>
        <w:pStyle w:val="Akapitzlist"/>
        <w:numPr>
          <w:ilvl w:val="0"/>
          <w:numId w:val="35"/>
        </w:numPr>
        <w:spacing w:after="0" w:line="288" w:lineRule="auto"/>
        <w:rPr>
          <w:rFonts w:cstheme="minorHAnsi"/>
        </w:rPr>
      </w:pPr>
      <w:r w:rsidRPr="00206150">
        <w:rPr>
          <w:rFonts w:cstheme="minorHAnsi"/>
        </w:rPr>
        <w:t>wyglądu zewnętrznego przez ocenę wzrokową</w:t>
      </w:r>
    </w:p>
    <w:p w:rsidR="0030520C" w:rsidRPr="00206150" w:rsidRDefault="001859F2" w:rsidP="00206150">
      <w:pPr>
        <w:pStyle w:val="Akapitzlist"/>
        <w:numPr>
          <w:ilvl w:val="0"/>
          <w:numId w:val="35"/>
        </w:numPr>
        <w:spacing w:after="0" w:line="288" w:lineRule="auto"/>
        <w:rPr>
          <w:rFonts w:cstheme="minorHAnsi"/>
        </w:rPr>
      </w:pPr>
      <w:r w:rsidRPr="00206150">
        <w:rPr>
          <w:rFonts w:cstheme="minorHAnsi"/>
        </w:rPr>
        <w:t>prawidłowości ukształtowania powierzchni,</w:t>
      </w:r>
    </w:p>
    <w:p w:rsidR="0030520C" w:rsidRPr="00206150" w:rsidRDefault="001859F2" w:rsidP="00206150">
      <w:pPr>
        <w:pStyle w:val="Akapitzlist"/>
        <w:numPr>
          <w:ilvl w:val="0"/>
          <w:numId w:val="35"/>
        </w:numPr>
        <w:spacing w:after="0" w:line="288" w:lineRule="auto"/>
        <w:rPr>
          <w:rFonts w:cstheme="minorHAnsi"/>
        </w:rPr>
      </w:pPr>
      <w:r w:rsidRPr="00206150">
        <w:rPr>
          <w:rFonts w:cstheme="minorHAnsi"/>
        </w:rPr>
        <w:t>przyczepności do podłoża</w:t>
      </w:r>
    </w:p>
    <w:p w:rsidR="0030520C" w:rsidRPr="00206150" w:rsidRDefault="001859F2" w:rsidP="00206150">
      <w:pPr>
        <w:pStyle w:val="Akapitzlist"/>
        <w:numPr>
          <w:ilvl w:val="0"/>
          <w:numId w:val="35"/>
        </w:numPr>
        <w:spacing w:after="0" w:line="288" w:lineRule="auto"/>
        <w:rPr>
          <w:rFonts w:cstheme="minorHAnsi"/>
        </w:rPr>
      </w:pPr>
      <w:r w:rsidRPr="00206150">
        <w:rPr>
          <w:rFonts w:cstheme="minorHAnsi"/>
        </w:rPr>
        <w:t>prawidłowości osadzenia kratek ściekowych w podłodze, wkładek dylatacyjnych itp.</w:t>
      </w:r>
    </w:p>
    <w:p w:rsidR="001859F2" w:rsidRPr="00206150" w:rsidRDefault="001859F2" w:rsidP="00206150">
      <w:pPr>
        <w:pStyle w:val="Akapitzlist"/>
        <w:numPr>
          <w:ilvl w:val="0"/>
          <w:numId w:val="35"/>
        </w:numPr>
        <w:spacing w:after="0" w:line="288" w:lineRule="auto"/>
        <w:rPr>
          <w:rFonts w:cstheme="minorHAnsi"/>
        </w:rPr>
      </w:pPr>
      <w:r w:rsidRPr="00206150">
        <w:rPr>
          <w:rFonts w:cstheme="minorHAnsi"/>
        </w:rPr>
        <w:t>szerokości i prostoliniowości spoin,</w:t>
      </w:r>
    </w:p>
    <w:p w:rsidR="001859F2" w:rsidRPr="00206150" w:rsidRDefault="001859F2" w:rsidP="00206150">
      <w:pPr>
        <w:spacing w:after="0" w:line="288" w:lineRule="auto"/>
        <w:rPr>
          <w:rFonts w:cstheme="minorHAnsi"/>
        </w:rPr>
      </w:pPr>
      <w:r w:rsidRPr="00206150">
        <w:rPr>
          <w:rFonts w:cstheme="minorHAnsi"/>
        </w:rPr>
        <w:t>Odbiór gotowych okładzin powinien  być potwierdzony protokołem,  który zawiera:</w:t>
      </w:r>
    </w:p>
    <w:p w:rsidR="0030520C" w:rsidRPr="00206150" w:rsidRDefault="001859F2" w:rsidP="00206150">
      <w:pPr>
        <w:pStyle w:val="Akapitzlist"/>
        <w:numPr>
          <w:ilvl w:val="0"/>
          <w:numId w:val="36"/>
        </w:numPr>
        <w:spacing w:after="0" w:line="288" w:lineRule="auto"/>
        <w:rPr>
          <w:rFonts w:cstheme="minorHAnsi"/>
        </w:rPr>
      </w:pPr>
      <w:r w:rsidRPr="00206150">
        <w:rPr>
          <w:rFonts w:cstheme="minorHAnsi"/>
        </w:rPr>
        <w:t>ocenę wyników badań</w:t>
      </w:r>
    </w:p>
    <w:p w:rsidR="0030520C" w:rsidRPr="00206150" w:rsidRDefault="001859F2" w:rsidP="00206150">
      <w:pPr>
        <w:pStyle w:val="Akapitzlist"/>
        <w:numPr>
          <w:ilvl w:val="0"/>
          <w:numId w:val="36"/>
        </w:numPr>
        <w:spacing w:after="0" w:line="288" w:lineRule="auto"/>
        <w:rPr>
          <w:rFonts w:cstheme="minorHAnsi"/>
        </w:rPr>
      </w:pPr>
      <w:r w:rsidRPr="00206150">
        <w:rPr>
          <w:rFonts w:cstheme="minorHAnsi"/>
        </w:rPr>
        <w:t>wykaz wad i usterek ze wskazaniem możliwości usunięcia.</w:t>
      </w:r>
    </w:p>
    <w:p w:rsidR="001859F2" w:rsidRPr="00206150" w:rsidRDefault="001859F2" w:rsidP="00206150">
      <w:pPr>
        <w:pStyle w:val="Akapitzlist"/>
        <w:numPr>
          <w:ilvl w:val="0"/>
          <w:numId w:val="36"/>
        </w:numPr>
        <w:spacing w:after="0" w:line="288" w:lineRule="auto"/>
        <w:rPr>
          <w:rFonts w:cstheme="minorHAnsi"/>
        </w:rPr>
      </w:pPr>
      <w:r w:rsidRPr="00206150">
        <w:rPr>
          <w:rFonts w:cstheme="minorHAnsi"/>
        </w:rPr>
        <w:t>stwierdzenia zgodności lub niezgodności wykonania z zamówieniem.</w:t>
      </w:r>
    </w:p>
    <w:p w:rsidR="001859F2" w:rsidRPr="00206150" w:rsidRDefault="001859F2" w:rsidP="00206150">
      <w:pPr>
        <w:spacing w:after="0" w:line="288" w:lineRule="auto"/>
        <w:rPr>
          <w:rFonts w:cstheme="minorHAnsi"/>
        </w:rPr>
      </w:pPr>
      <w:r w:rsidRPr="00206150">
        <w:rPr>
          <w:rFonts w:cstheme="minorHAnsi"/>
        </w:rPr>
        <w:t>6.  Podstawa płatności</w:t>
      </w:r>
    </w:p>
    <w:p w:rsidR="001859F2" w:rsidRPr="00206150" w:rsidRDefault="001859F2" w:rsidP="00206150">
      <w:pPr>
        <w:spacing w:after="0" w:line="288" w:lineRule="auto"/>
        <w:rPr>
          <w:rFonts w:cstheme="minorHAnsi"/>
        </w:rPr>
      </w:pPr>
      <w:r w:rsidRPr="00206150">
        <w:rPr>
          <w:rFonts w:cstheme="minorHAnsi"/>
        </w:rPr>
        <w:t>Płatność zgodnie z umową.</w:t>
      </w:r>
    </w:p>
    <w:p w:rsidR="001859F2" w:rsidRPr="00206150" w:rsidRDefault="001859F2" w:rsidP="00206150">
      <w:pPr>
        <w:spacing w:after="0" w:line="288" w:lineRule="auto"/>
        <w:rPr>
          <w:rFonts w:cstheme="minorHAnsi"/>
        </w:rPr>
      </w:pPr>
      <w:r w:rsidRPr="00206150">
        <w:rPr>
          <w:rFonts w:cstheme="minorHAnsi"/>
        </w:rPr>
        <w:t>7.  Przepisy związane</w:t>
      </w:r>
    </w:p>
    <w:p w:rsidR="001859F2" w:rsidRPr="00206150" w:rsidRDefault="001859F2" w:rsidP="00206150">
      <w:pPr>
        <w:spacing w:after="0" w:line="288" w:lineRule="auto"/>
        <w:rPr>
          <w:rFonts w:cstheme="minorHAnsi"/>
        </w:rPr>
      </w:pPr>
      <w:r w:rsidRPr="00206150">
        <w:rPr>
          <w:rFonts w:cstheme="minorHAnsi"/>
        </w:rPr>
        <w:t>PN-EN  12004:2002  Kleje do płytek.  Definicje i wymagania techniczne</w:t>
      </w:r>
    </w:p>
    <w:p w:rsidR="001859F2" w:rsidRPr="00206150" w:rsidRDefault="001859F2" w:rsidP="00206150">
      <w:pPr>
        <w:spacing w:after="0" w:line="288" w:lineRule="auto"/>
        <w:rPr>
          <w:rFonts w:cstheme="minorHAnsi"/>
        </w:rPr>
      </w:pPr>
      <w:r w:rsidRPr="00206150">
        <w:rPr>
          <w:rFonts w:cstheme="minorHAnsi"/>
        </w:rPr>
        <w:t>PN-ISO  13006:2001  Płytki  i  płyty  ceramiczne.  Definicje,  klasyfikacja,  właściwości  i  znakowanie.</w:t>
      </w:r>
    </w:p>
    <w:p w:rsidR="001859F2" w:rsidRPr="00206150" w:rsidRDefault="001859F2" w:rsidP="00206150">
      <w:pPr>
        <w:spacing w:after="0" w:line="288" w:lineRule="auto"/>
        <w:rPr>
          <w:rFonts w:cstheme="minorHAnsi"/>
        </w:rPr>
      </w:pPr>
      <w:r w:rsidRPr="00206150">
        <w:rPr>
          <w:rFonts w:cstheme="minorHAnsi"/>
        </w:rPr>
        <w:t>PN-EN 87:1994 Płytki i płyty ceramiczne ścienne i  podłogowe.  Definicje,  klasyfikacja, właściwości i znakowanie.</w:t>
      </w:r>
    </w:p>
    <w:p w:rsidR="003D639E" w:rsidRPr="00206150" w:rsidRDefault="003D639E" w:rsidP="00206150">
      <w:pPr>
        <w:spacing w:after="0" w:line="288" w:lineRule="auto"/>
        <w:rPr>
          <w:rFonts w:cstheme="minorHAnsi"/>
        </w:rPr>
      </w:pPr>
    </w:p>
    <w:p w:rsidR="0063246F" w:rsidRPr="00206150" w:rsidRDefault="0063246F" w:rsidP="00206150">
      <w:pPr>
        <w:spacing w:after="0" w:line="288" w:lineRule="auto"/>
        <w:rPr>
          <w:rFonts w:cstheme="minorHAnsi"/>
        </w:rPr>
      </w:pPr>
    </w:p>
    <w:p w:rsidR="0063246F" w:rsidRPr="00206150" w:rsidRDefault="0063246F" w:rsidP="00206150">
      <w:pPr>
        <w:spacing w:after="0" w:line="288" w:lineRule="auto"/>
        <w:rPr>
          <w:rFonts w:cstheme="minorHAnsi"/>
        </w:rPr>
      </w:pPr>
    </w:p>
    <w:p w:rsidR="00206150" w:rsidRDefault="00206150">
      <w:pPr>
        <w:rPr>
          <w:rFonts w:cstheme="minorHAnsi"/>
        </w:rPr>
      </w:pPr>
      <w:r>
        <w:rPr>
          <w:rFonts w:cstheme="minorHAnsi"/>
        </w:rPr>
        <w:br w:type="page"/>
      </w:r>
    </w:p>
    <w:p w:rsidR="003D639E" w:rsidRPr="00206150" w:rsidRDefault="003D639E" w:rsidP="00206150">
      <w:pPr>
        <w:spacing w:after="0" w:line="288" w:lineRule="auto"/>
        <w:rPr>
          <w:rFonts w:cstheme="minorHAnsi"/>
        </w:rPr>
      </w:pPr>
    </w:p>
    <w:p w:rsidR="001859F2" w:rsidRPr="00206150" w:rsidRDefault="001859F2" w:rsidP="00206150">
      <w:pPr>
        <w:spacing w:after="0" w:line="288" w:lineRule="auto"/>
        <w:rPr>
          <w:rFonts w:cstheme="minorHAnsi"/>
          <w:b/>
          <w:bCs/>
        </w:rPr>
      </w:pPr>
      <w:bookmarkStart w:id="2" w:name="_Hlk96107305"/>
      <w:r w:rsidRPr="00206150">
        <w:rPr>
          <w:rFonts w:cstheme="minorHAnsi"/>
          <w:b/>
          <w:bCs/>
        </w:rPr>
        <w:t>ROBOTY W ZAKRESIE STOLARKI BUDOWLANEJ</w:t>
      </w:r>
    </w:p>
    <w:p w:rsidR="001859F2" w:rsidRPr="00206150" w:rsidRDefault="001859F2" w:rsidP="00206150">
      <w:pPr>
        <w:spacing w:after="0" w:line="288" w:lineRule="auto"/>
        <w:rPr>
          <w:rFonts w:cstheme="minorHAnsi"/>
        </w:rPr>
      </w:pPr>
      <w:r w:rsidRPr="00206150">
        <w:rPr>
          <w:rFonts w:cstheme="minorHAnsi"/>
        </w:rPr>
        <w:t>CPV 45421000-4</w:t>
      </w:r>
    </w:p>
    <w:bookmarkEnd w:id="2"/>
    <w:p w:rsidR="001859F2" w:rsidRPr="00206150" w:rsidRDefault="001859F2" w:rsidP="00206150">
      <w:pPr>
        <w:spacing w:after="0" w:line="288" w:lineRule="auto"/>
        <w:rPr>
          <w:rFonts w:cstheme="minorHAnsi"/>
        </w:rPr>
      </w:pPr>
      <w:r w:rsidRPr="00206150">
        <w:rPr>
          <w:rFonts w:cstheme="minorHAnsi"/>
        </w:rPr>
        <w:t xml:space="preserve">1. </w:t>
      </w:r>
      <w:r w:rsidR="001D6661" w:rsidRPr="00206150">
        <w:rPr>
          <w:rFonts w:cstheme="minorHAnsi"/>
        </w:rPr>
        <w:t>WSTĘP</w:t>
      </w:r>
    </w:p>
    <w:p w:rsidR="001859F2" w:rsidRPr="00206150" w:rsidRDefault="001859F2" w:rsidP="00206150">
      <w:pPr>
        <w:spacing w:after="0" w:line="288" w:lineRule="auto"/>
        <w:rPr>
          <w:rFonts w:cstheme="minorHAnsi"/>
        </w:rPr>
      </w:pPr>
      <w:r w:rsidRPr="00206150">
        <w:rPr>
          <w:rFonts w:cstheme="minorHAnsi"/>
        </w:rPr>
        <w:t>1.1.  Przedmiot specyfikacji</w:t>
      </w:r>
    </w:p>
    <w:p w:rsidR="001859F2" w:rsidRPr="00206150" w:rsidRDefault="001859F2" w:rsidP="00206150">
      <w:pPr>
        <w:spacing w:after="0" w:line="288" w:lineRule="auto"/>
        <w:rPr>
          <w:rFonts w:cstheme="minorHAnsi"/>
        </w:rPr>
      </w:pPr>
      <w:r w:rsidRPr="00206150">
        <w:rPr>
          <w:rFonts w:cstheme="minorHAnsi"/>
        </w:rPr>
        <w:t>Przedmiotem niniejszej Specyfikacji Technicznej są wymagania dotyczące realizacji robót stolarskich.</w:t>
      </w:r>
    </w:p>
    <w:p w:rsidR="001859F2" w:rsidRPr="00206150" w:rsidRDefault="001859F2" w:rsidP="00206150">
      <w:pPr>
        <w:spacing w:after="0" w:line="288" w:lineRule="auto"/>
        <w:rPr>
          <w:rFonts w:cstheme="minorHAnsi"/>
        </w:rPr>
      </w:pPr>
      <w:r w:rsidRPr="00206150">
        <w:rPr>
          <w:rFonts w:cstheme="minorHAnsi"/>
        </w:rPr>
        <w:t>Zakres stosowania specyfikacji:</w:t>
      </w:r>
    </w:p>
    <w:p w:rsidR="001859F2" w:rsidRPr="00206150" w:rsidRDefault="001859F2" w:rsidP="00206150">
      <w:pPr>
        <w:spacing w:after="0" w:line="288" w:lineRule="auto"/>
        <w:rPr>
          <w:rFonts w:cstheme="minorHAnsi"/>
        </w:rPr>
      </w:pPr>
      <w:r w:rsidRPr="00206150">
        <w:rPr>
          <w:rFonts w:cstheme="minorHAnsi"/>
        </w:rPr>
        <w:t>Niniejsza specyfikacja będzie stosowana jako dokument przetargowy i kontraktowy przy zlecaniu i realizacji robót wymienionych w punkcie 1.1.</w:t>
      </w:r>
    </w:p>
    <w:p w:rsidR="001859F2" w:rsidRPr="00206150" w:rsidRDefault="001859F2" w:rsidP="00206150">
      <w:pPr>
        <w:spacing w:after="0" w:line="288" w:lineRule="auto"/>
        <w:rPr>
          <w:rFonts w:cstheme="minorHAnsi"/>
        </w:rPr>
      </w:pPr>
      <w:r w:rsidRPr="00206150">
        <w:rPr>
          <w:rFonts w:cstheme="minorHAnsi"/>
        </w:rPr>
        <w:t>1.2.  Zakres robót objętych specyfikacją.</w:t>
      </w:r>
    </w:p>
    <w:p w:rsidR="001859F2" w:rsidRPr="00206150" w:rsidRDefault="001859F2" w:rsidP="00206150">
      <w:pPr>
        <w:spacing w:after="0" w:line="288" w:lineRule="auto"/>
        <w:rPr>
          <w:rFonts w:cstheme="minorHAnsi"/>
        </w:rPr>
      </w:pPr>
      <w:r w:rsidRPr="00206150">
        <w:rPr>
          <w:rFonts w:cstheme="minorHAnsi"/>
        </w:rPr>
        <w:t>W ramach prac budowlanych przewiduje się wykonanie następujących robót stolarskich:</w:t>
      </w:r>
    </w:p>
    <w:p w:rsidR="0053707E" w:rsidRPr="00206150" w:rsidRDefault="001859F2" w:rsidP="00206150">
      <w:pPr>
        <w:pStyle w:val="Akapitzlist"/>
        <w:numPr>
          <w:ilvl w:val="0"/>
          <w:numId w:val="37"/>
        </w:numPr>
        <w:spacing w:after="0" w:line="288" w:lineRule="auto"/>
        <w:rPr>
          <w:rFonts w:cstheme="minorHAnsi"/>
        </w:rPr>
      </w:pPr>
      <w:r w:rsidRPr="00206150">
        <w:rPr>
          <w:rFonts w:cstheme="minorHAnsi"/>
        </w:rPr>
        <w:t>montaż stolarki drzwiowej wejściowej aluminiowej</w:t>
      </w:r>
      <w:r w:rsidR="00BD6F6D" w:rsidRPr="00206150">
        <w:rPr>
          <w:rFonts w:cstheme="minorHAnsi"/>
        </w:rPr>
        <w:t xml:space="preserve"> lub stalowej</w:t>
      </w:r>
      <w:r w:rsidRPr="00206150">
        <w:rPr>
          <w:rFonts w:cstheme="minorHAnsi"/>
        </w:rPr>
        <w:t>,</w:t>
      </w:r>
    </w:p>
    <w:p w:rsidR="0053707E" w:rsidRPr="00206150" w:rsidRDefault="001859F2" w:rsidP="00206150">
      <w:pPr>
        <w:pStyle w:val="Akapitzlist"/>
        <w:numPr>
          <w:ilvl w:val="0"/>
          <w:numId w:val="37"/>
        </w:numPr>
        <w:spacing w:after="0" w:line="288" w:lineRule="auto"/>
        <w:rPr>
          <w:rFonts w:cstheme="minorHAnsi"/>
        </w:rPr>
      </w:pPr>
      <w:r w:rsidRPr="00206150">
        <w:rPr>
          <w:rFonts w:cstheme="minorHAnsi"/>
        </w:rPr>
        <w:t>montaż stolarki drzwiowej wewnętrznej płycinowej,</w:t>
      </w:r>
    </w:p>
    <w:p w:rsidR="0053707E" w:rsidRPr="00206150" w:rsidRDefault="001859F2" w:rsidP="00206150">
      <w:pPr>
        <w:pStyle w:val="Akapitzlist"/>
        <w:numPr>
          <w:ilvl w:val="0"/>
          <w:numId w:val="37"/>
        </w:numPr>
        <w:spacing w:after="0" w:line="288" w:lineRule="auto"/>
        <w:rPr>
          <w:rFonts w:cstheme="minorHAnsi"/>
        </w:rPr>
      </w:pPr>
      <w:r w:rsidRPr="00206150">
        <w:rPr>
          <w:rFonts w:cstheme="minorHAnsi"/>
        </w:rPr>
        <w:t>montaż okien aluminiowych,</w:t>
      </w:r>
    </w:p>
    <w:p w:rsidR="001859F2" w:rsidRPr="00206150" w:rsidRDefault="001859F2" w:rsidP="00206150">
      <w:pPr>
        <w:pStyle w:val="Akapitzlist"/>
        <w:numPr>
          <w:ilvl w:val="0"/>
          <w:numId w:val="37"/>
        </w:numPr>
        <w:spacing w:after="0" w:line="288" w:lineRule="auto"/>
        <w:rPr>
          <w:rFonts w:cstheme="minorHAnsi"/>
        </w:rPr>
      </w:pPr>
      <w:r w:rsidRPr="00206150">
        <w:rPr>
          <w:rFonts w:cstheme="minorHAnsi"/>
        </w:rPr>
        <w:t>monta</w:t>
      </w:r>
      <w:r w:rsidR="00AB3686" w:rsidRPr="00206150">
        <w:rPr>
          <w:rFonts w:cstheme="minorHAnsi"/>
        </w:rPr>
        <w:t>ż stolarki z PC</w:t>
      </w:r>
      <w:r w:rsidR="0053707E" w:rsidRPr="00206150">
        <w:rPr>
          <w:rFonts w:cstheme="minorHAnsi"/>
        </w:rPr>
        <w:t>V</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Rozwiązania techniczne stanowiące podstawę do wykonania tych robót są przedstawione w na rysunkach technicznych oraz w opisie technicznym projektu budowlanego.</w:t>
      </w:r>
    </w:p>
    <w:p w:rsidR="001859F2" w:rsidRPr="00206150" w:rsidRDefault="001859F2" w:rsidP="00206150">
      <w:pPr>
        <w:spacing w:after="0" w:line="288" w:lineRule="auto"/>
        <w:rPr>
          <w:rFonts w:cstheme="minorHAnsi"/>
        </w:rPr>
      </w:pPr>
      <w:r w:rsidRPr="00206150">
        <w:rPr>
          <w:rFonts w:cstheme="minorHAnsi"/>
        </w:rPr>
        <w:t>1.3.  Określenia podstawowe</w:t>
      </w:r>
    </w:p>
    <w:p w:rsidR="001859F2" w:rsidRPr="00206150" w:rsidRDefault="001859F2" w:rsidP="00206150">
      <w:pPr>
        <w:spacing w:after="0" w:line="288" w:lineRule="auto"/>
        <w:rPr>
          <w:rFonts w:cstheme="minorHAnsi"/>
        </w:rPr>
      </w:pPr>
      <w:r w:rsidRPr="00206150">
        <w:rPr>
          <w:rFonts w:cstheme="minorHAnsi"/>
        </w:rPr>
        <w:t>Określenia podstawowe użyte w niniejszej ST są zgodne z obowiązującymi Polskimi Normami.</w:t>
      </w:r>
    </w:p>
    <w:p w:rsidR="001859F2" w:rsidRPr="00206150" w:rsidRDefault="001859F2" w:rsidP="00206150">
      <w:pPr>
        <w:spacing w:after="0" w:line="288" w:lineRule="auto"/>
        <w:rPr>
          <w:rFonts w:cstheme="minorHAnsi"/>
        </w:rPr>
      </w:pPr>
      <w:r w:rsidRPr="00206150">
        <w:rPr>
          <w:rFonts w:cstheme="minorHAnsi"/>
        </w:rPr>
        <w:t>1.4.  Ogólne wymagania dotyczące robót</w:t>
      </w:r>
    </w:p>
    <w:p w:rsidR="001859F2" w:rsidRPr="00206150" w:rsidRDefault="001859F2" w:rsidP="00206150">
      <w:pPr>
        <w:spacing w:after="0" w:line="288" w:lineRule="auto"/>
        <w:rPr>
          <w:rFonts w:cstheme="minorHAnsi"/>
        </w:rPr>
      </w:pPr>
      <w:r w:rsidRPr="00206150">
        <w:rPr>
          <w:rFonts w:cstheme="minorHAnsi"/>
        </w:rPr>
        <w:t>Niniejsza specyfikacja obejmuje całość robót związanych z wykonywaniem robót stolarskich:</w:t>
      </w:r>
    </w:p>
    <w:p w:rsidR="0053707E" w:rsidRPr="00206150" w:rsidRDefault="001859F2" w:rsidP="00206150">
      <w:pPr>
        <w:pStyle w:val="Akapitzlist"/>
        <w:numPr>
          <w:ilvl w:val="0"/>
          <w:numId w:val="38"/>
        </w:numPr>
        <w:spacing w:after="0" w:line="288" w:lineRule="auto"/>
        <w:rPr>
          <w:rFonts w:cstheme="minorHAnsi"/>
        </w:rPr>
      </w:pPr>
      <w:r w:rsidRPr="00206150">
        <w:rPr>
          <w:rFonts w:cstheme="minorHAnsi"/>
        </w:rPr>
        <w:t>montaż stolarki drzwiowej,</w:t>
      </w:r>
    </w:p>
    <w:p w:rsidR="0053707E" w:rsidRPr="00206150" w:rsidRDefault="001859F2" w:rsidP="00206150">
      <w:pPr>
        <w:pStyle w:val="Akapitzlist"/>
        <w:numPr>
          <w:ilvl w:val="0"/>
          <w:numId w:val="38"/>
        </w:numPr>
        <w:spacing w:after="0" w:line="288" w:lineRule="auto"/>
        <w:rPr>
          <w:rFonts w:cstheme="minorHAnsi"/>
        </w:rPr>
      </w:pPr>
      <w:r w:rsidRPr="00206150">
        <w:rPr>
          <w:rFonts w:cstheme="minorHAnsi"/>
        </w:rPr>
        <w:t>montaż stolarki okiennej,</w:t>
      </w:r>
      <w:r w:rsidR="00AB3686" w:rsidRPr="00206150">
        <w:rPr>
          <w:rFonts w:cstheme="minorHAnsi"/>
        </w:rPr>
        <w:t xml:space="preserve"> </w:t>
      </w:r>
    </w:p>
    <w:p w:rsidR="0053707E" w:rsidRPr="00206150" w:rsidRDefault="001859F2" w:rsidP="00206150">
      <w:pPr>
        <w:pStyle w:val="Akapitzlist"/>
        <w:numPr>
          <w:ilvl w:val="0"/>
          <w:numId w:val="38"/>
        </w:numPr>
        <w:spacing w:after="0" w:line="288" w:lineRule="auto"/>
        <w:rPr>
          <w:rFonts w:cstheme="minorHAnsi"/>
        </w:rPr>
      </w:pPr>
      <w:r w:rsidRPr="00206150">
        <w:rPr>
          <w:rFonts w:cstheme="minorHAnsi"/>
        </w:rPr>
        <w:t>roboty pomocnicze,</w:t>
      </w:r>
    </w:p>
    <w:p w:rsidR="001859F2" w:rsidRPr="00206150" w:rsidRDefault="001859F2" w:rsidP="00206150">
      <w:pPr>
        <w:pStyle w:val="Akapitzlist"/>
        <w:numPr>
          <w:ilvl w:val="0"/>
          <w:numId w:val="38"/>
        </w:numPr>
        <w:spacing w:after="0" w:line="288" w:lineRule="auto"/>
        <w:rPr>
          <w:rFonts w:cstheme="minorHAnsi"/>
        </w:rPr>
      </w:pPr>
      <w:r w:rsidRPr="00206150">
        <w:rPr>
          <w:rFonts w:cstheme="minorHAnsi"/>
        </w:rPr>
        <w:t>wszystkie  inne  nie  wymienione  wyżej  roboty  stolarskie,  jakie  występują  przy  realizacji</w:t>
      </w:r>
      <w:r w:rsidR="0053707E" w:rsidRPr="00206150">
        <w:rPr>
          <w:rFonts w:cstheme="minorHAnsi"/>
        </w:rPr>
        <w:t xml:space="preserve"> </w:t>
      </w:r>
      <w:r w:rsidRPr="00206150">
        <w:rPr>
          <w:rFonts w:cstheme="minorHAnsi"/>
        </w:rPr>
        <w:t>umowy.</w:t>
      </w:r>
    </w:p>
    <w:p w:rsidR="001859F2" w:rsidRPr="00206150" w:rsidRDefault="001859F2" w:rsidP="00206150">
      <w:pPr>
        <w:spacing w:after="0" w:line="288" w:lineRule="auto"/>
        <w:rPr>
          <w:rFonts w:cstheme="minorHAnsi"/>
        </w:rPr>
      </w:pPr>
      <w:r w:rsidRPr="00206150">
        <w:rPr>
          <w:rFonts w:cstheme="minorHAnsi"/>
        </w:rPr>
        <w:t>Wykonawca  jest  odpowiedzialny,  za  jakość  wykonania  tych  robót  oraz  ich  zgodność  z  umową,  projektem wykonawczym,  pozostałymi ST i poleceniami  inspektora nadzoru inwestorskiego. Wprowadzanie jakichkolwiek odstępstw od tych dokumentów wymaga akceptacji inspektora nadzoru inwestorskiego.</w:t>
      </w:r>
    </w:p>
    <w:p w:rsidR="001859F2" w:rsidRPr="00206150" w:rsidRDefault="001859F2" w:rsidP="00206150">
      <w:pPr>
        <w:spacing w:after="0" w:line="288" w:lineRule="auto"/>
        <w:rPr>
          <w:rFonts w:cstheme="minorHAnsi"/>
        </w:rPr>
      </w:pPr>
      <w:r w:rsidRPr="00206150">
        <w:rPr>
          <w:rFonts w:cstheme="minorHAnsi"/>
        </w:rPr>
        <w:t>1.5.  Dokumentacja,  którą należy przedstawić w trakcie budowy.</w:t>
      </w:r>
    </w:p>
    <w:p w:rsidR="001859F2" w:rsidRPr="00206150" w:rsidRDefault="001859F2" w:rsidP="00206150">
      <w:pPr>
        <w:spacing w:after="0" w:line="288" w:lineRule="auto"/>
        <w:rPr>
          <w:rFonts w:cstheme="minorHAnsi"/>
        </w:rPr>
      </w:pPr>
      <w:r w:rsidRPr="00206150">
        <w:rPr>
          <w:rFonts w:cstheme="minorHAnsi"/>
        </w:rPr>
        <w:t>Wykonawca dostarczać będzie następujące informacje:</w:t>
      </w:r>
    </w:p>
    <w:p w:rsidR="0053707E" w:rsidRPr="00206150" w:rsidRDefault="001859F2" w:rsidP="00206150">
      <w:pPr>
        <w:pStyle w:val="Akapitzlist"/>
        <w:numPr>
          <w:ilvl w:val="0"/>
          <w:numId w:val="39"/>
        </w:numPr>
        <w:spacing w:after="0" w:line="288" w:lineRule="auto"/>
        <w:rPr>
          <w:rFonts w:cstheme="minorHAnsi"/>
        </w:rPr>
      </w:pPr>
      <w:r w:rsidRPr="00206150">
        <w:rPr>
          <w:rFonts w:cstheme="minorHAnsi"/>
        </w:rPr>
        <w:t>Rysunki robocze wymagane przez inspektora nadzoru inwestorskiego.</w:t>
      </w:r>
    </w:p>
    <w:p w:rsidR="0053707E" w:rsidRPr="00206150" w:rsidRDefault="001859F2" w:rsidP="00206150">
      <w:pPr>
        <w:pStyle w:val="Akapitzlist"/>
        <w:numPr>
          <w:ilvl w:val="0"/>
          <w:numId w:val="39"/>
        </w:numPr>
        <w:spacing w:after="0" w:line="288" w:lineRule="auto"/>
        <w:rPr>
          <w:rFonts w:cstheme="minorHAnsi"/>
        </w:rPr>
      </w:pPr>
      <w:r w:rsidRPr="00206150">
        <w:rPr>
          <w:rFonts w:cstheme="minorHAnsi"/>
        </w:rPr>
        <w:t>Świadectwa jakości materiałów wyszczególnionych w dalszej części opracowania.</w:t>
      </w:r>
    </w:p>
    <w:p w:rsidR="001859F2" w:rsidRPr="00206150" w:rsidRDefault="001859F2" w:rsidP="00206150">
      <w:pPr>
        <w:pStyle w:val="Akapitzlist"/>
        <w:numPr>
          <w:ilvl w:val="0"/>
          <w:numId w:val="39"/>
        </w:numPr>
        <w:spacing w:after="0" w:line="288" w:lineRule="auto"/>
        <w:rPr>
          <w:rFonts w:cstheme="minorHAnsi"/>
        </w:rPr>
      </w:pPr>
      <w:r w:rsidRPr="00206150">
        <w:rPr>
          <w:rFonts w:cstheme="minorHAnsi"/>
        </w:rPr>
        <w:t>Zalecenia i instrukcje dostarczane przez producentów, wyszczególnione w dalszej części opracowania.</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Drzwi wewnętrzne:</w:t>
      </w:r>
    </w:p>
    <w:p w:rsidR="001859F2" w:rsidRPr="00206150" w:rsidRDefault="001859F2" w:rsidP="00206150">
      <w:pPr>
        <w:spacing w:after="0" w:line="288" w:lineRule="auto"/>
        <w:rPr>
          <w:rFonts w:cstheme="minorHAnsi"/>
        </w:rPr>
      </w:pPr>
      <w:r w:rsidRPr="00206150">
        <w:rPr>
          <w:rFonts w:cstheme="minorHAnsi"/>
        </w:rPr>
        <w:t>Drzwi wewnętrzne płycinowe, okleinowane, ościeżnica stała, drewniana, gładka,  montowane bez</w:t>
      </w:r>
      <w:r w:rsidR="0053707E" w:rsidRPr="00206150">
        <w:rPr>
          <w:rFonts w:cstheme="minorHAnsi"/>
        </w:rPr>
        <w:t xml:space="preserve"> </w:t>
      </w:r>
      <w:r w:rsidRPr="00206150">
        <w:rPr>
          <w:rFonts w:cstheme="minorHAnsi"/>
        </w:rPr>
        <w:t>progowo.  Drzwi do pomieszczeń</w:t>
      </w:r>
      <w:r w:rsidR="00AF6CBC" w:rsidRPr="00206150">
        <w:rPr>
          <w:rFonts w:cstheme="minorHAnsi"/>
        </w:rPr>
        <w:t xml:space="preserve"> </w:t>
      </w:r>
      <w:r w:rsidRPr="00206150">
        <w:rPr>
          <w:rFonts w:cstheme="minorHAnsi"/>
        </w:rPr>
        <w:t xml:space="preserve"> higieniczno -  sanitarnych z podcięciem.  Drzwi wewnętrzne w kolor</w:t>
      </w:r>
      <w:r w:rsidR="00BD6F6D" w:rsidRPr="00206150">
        <w:rPr>
          <w:rFonts w:cstheme="minorHAnsi"/>
        </w:rPr>
        <w:t>ystyce uzgodnionej z inwestorem.</w:t>
      </w:r>
    </w:p>
    <w:p w:rsidR="0053707E" w:rsidRPr="00206150" w:rsidRDefault="001859F2" w:rsidP="00206150">
      <w:pPr>
        <w:spacing w:after="0" w:line="288" w:lineRule="auto"/>
        <w:rPr>
          <w:rFonts w:cstheme="minorHAnsi"/>
        </w:rPr>
      </w:pPr>
      <w:r w:rsidRPr="00206150">
        <w:rPr>
          <w:rFonts w:cstheme="minorHAnsi"/>
        </w:rPr>
        <w:t>Parametry drzwi płycinowych:</w:t>
      </w:r>
    </w:p>
    <w:p w:rsidR="0053707E" w:rsidRPr="00206150" w:rsidRDefault="0053707E" w:rsidP="00206150">
      <w:pPr>
        <w:pStyle w:val="Akapitzlist"/>
        <w:numPr>
          <w:ilvl w:val="0"/>
          <w:numId w:val="40"/>
        </w:numPr>
        <w:spacing w:after="0" w:line="288" w:lineRule="auto"/>
        <w:rPr>
          <w:rFonts w:cstheme="minorHAnsi"/>
        </w:rPr>
      </w:pPr>
      <w:r w:rsidRPr="00206150">
        <w:rPr>
          <w:rFonts w:cstheme="minorHAnsi"/>
        </w:rPr>
        <w:t>W</w:t>
      </w:r>
      <w:r w:rsidR="001859F2" w:rsidRPr="00206150">
        <w:rPr>
          <w:rFonts w:cstheme="minorHAnsi"/>
        </w:rPr>
        <w:t>ypełnienie</w:t>
      </w:r>
      <w:r w:rsidRPr="00206150">
        <w:rPr>
          <w:rFonts w:cstheme="minorHAnsi"/>
        </w:rPr>
        <w:t xml:space="preserve"> </w:t>
      </w:r>
      <w:r w:rsidR="00A33349" w:rsidRPr="00206150">
        <w:rPr>
          <w:rFonts w:cstheme="minorHAnsi"/>
        </w:rPr>
        <w:t>zgodnie z wykonaniem fabrycznym</w:t>
      </w:r>
      <w:r w:rsidR="001859F2" w:rsidRPr="00206150">
        <w:rPr>
          <w:rFonts w:cstheme="minorHAnsi"/>
        </w:rPr>
        <w:t>,</w:t>
      </w:r>
    </w:p>
    <w:p w:rsidR="00A33349" w:rsidRPr="00206150" w:rsidRDefault="001859F2" w:rsidP="00206150">
      <w:pPr>
        <w:pStyle w:val="Akapitzlist"/>
        <w:numPr>
          <w:ilvl w:val="0"/>
          <w:numId w:val="40"/>
        </w:numPr>
        <w:spacing w:after="0" w:line="288" w:lineRule="auto"/>
        <w:rPr>
          <w:rFonts w:cstheme="minorHAnsi"/>
        </w:rPr>
      </w:pPr>
      <w:r w:rsidRPr="00206150">
        <w:rPr>
          <w:rFonts w:cstheme="minorHAnsi"/>
        </w:rPr>
        <w:t>płyta zewnętrzna:  HDF okleinowane,</w:t>
      </w:r>
    </w:p>
    <w:p w:rsidR="001859F2" w:rsidRPr="00206150" w:rsidRDefault="001859F2" w:rsidP="00206150">
      <w:pPr>
        <w:pStyle w:val="Akapitzlist"/>
        <w:numPr>
          <w:ilvl w:val="0"/>
          <w:numId w:val="40"/>
        </w:numPr>
        <w:spacing w:after="0" w:line="288" w:lineRule="auto"/>
        <w:rPr>
          <w:rFonts w:cstheme="minorHAnsi"/>
        </w:rPr>
      </w:pPr>
      <w:r w:rsidRPr="00206150">
        <w:rPr>
          <w:rFonts w:cstheme="minorHAnsi"/>
        </w:rPr>
        <w:t>klamki drzwiowe satynowe z szyldem pojedynczym montowane na śruby przelotowe</w:t>
      </w:r>
    </w:p>
    <w:p w:rsidR="00A33349" w:rsidRPr="00206150" w:rsidRDefault="001859F2" w:rsidP="00206150">
      <w:pPr>
        <w:spacing w:after="0" w:line="288" w:lineRule="auto"/>
        <w:rPr>
          <w:rFonts w:cstheme="minorHAnsi"/>
        </w:rPr>
      </w:pPr>
      <w:r w:rsidRPr="00206150">
        <w:rPr>
          <w:rFonts w:cstheme="minorHAnsi"/>
        </w:rPr>
        <w:t>Parametry okien aluminiowych:</w:t>
      </w:r>
    </w:p>
    <w:p w:rsidR="00A33349" w:rsidRPr="00206150" w:rsidRDefault="001859F2" w:rsidP="00206150">
      <w:pPr>
        <w:pStyle w:val="Akapitzlist"/>
        <w:numPr>
          <w:ilvl w:val="0"/>
          <w:numId w:val="41"/>
        </w:numPr>
        <w:spacing w:after="0" w:line="288" w:lineRule="auto"/>
        <w:rPr>
          <w:rFonts w:cstheme="minorHAnsi"/>
        </w:rPr>
      </w:pPr>
      <w:r w:rsidRPr="00206150">
        <w:rPr>
          <w:rFonts w:cstheme="minorHAnsi"/>
        </w:rPr>
        <w:t>profil trzykomorowy o szerokości 60mm z izolacją termiczną,</w:t>
      </w:r>
    </w:p>
    <w:p w:rsidR="00A33349" w:rsidRPr="00206150" w:rsidRDefault="001859F2" w:rsidP="00206150">
      <w:pPr>
        <w:pStyle w:val="Akapitzlist"/>
        <w:numPr>
          <w:ilvl w:val="0"/>
          <w:numId w:val="41"/>
        </w:numPr>
        <w:spacing w:after="0" w:line="288" w:lineRule="auto"/>
        <w:rPr>
          <w:rFonts w:cstheme="minorHAnsi"/>
        </w:rPr>
      </w:pPr>
      <w:r w:rsidRPr="00206150">
        <w:rPr>
          <w:rFonts w:cstheme="minorHAnsi"/>
        </w:rPr>
        <w:t>uszczelki EPDM,</w:t>
      </w:r>
    </w:p>
    <w:p w:rsidR="00EE72CD" w:rsidRPr="00206150" w:rsidRDefault="001859F2" w:rsidP="00206150">
      <w:pPr>
        <w:pStyle w:val="Akapitzlist"/>
        <w:numPr>
          <w:ilvl w:val="0"/>
          <w:numId w:val="41"/>
        </w:numPr>
        <w:spacing w:after="0" w:line="288" w:lineRule="auto"/>
        <w:rPr>
          <w:rFonts w:cstheme="minorHAnsi"/>
        </w:rPr>
      </w:pPr>
      <w:r w:rsidRPr="00206150">
        <w:rPr>
          <w:rFonts w:cstheme="minorHAnsi"/>
        </w:rPr>
        <w:t>szyba zespolona , szkło niskoemisyjne,</w:t>
      </w:r>
    </w:p>
    <w:p w:rsidR="00EE72CD" w:rsidRPr="00206150" w:rsidRDefault="001859F2" w:rsidP="00206150">
      <w:pPr>
        <w:pStyle w:val="Akapitzlist"/>
        <w:numPr>
          <w:ilvl w:val="0"/>
          <w:numId w:val="41"/>
        </w:numPr>
        <w:spacing w:after="0" w:line="288" w:lineRule="auto"/>
        <w:rPr>
          <w:rFonts w:cstheme="minorHAnsi"/>
        </w:rPr>
      </w:pPr>
      <w:r w:rsidRPr="00206150">
        <w:rPr>
          <w:rFonts w:cstheme="minorHAnsi"/>
        </w:rPr>
        <w:t xml:space="preserve">okna wyposażone w nawiewniki </w:t>
      </w:r>
      <w:proofErr w:type="spellStart"/>
      <w:r w:rsidRPr="00206150">
        <w:rPr>
          <w:rFonts w:cstheme="minorHAnsi"/>
        </w:rPr>
        <w:t>higrosterowane</w:t>
      </w:r>
      <w:proofErr w:type="spellEnd"/>
    </w:p>
    <w:p w:rsidR="001859F2" w:rsidRPr="00206150" w:rsidRDefault="001859F2" w:rsidP="00206150">
      <w:pPr>
        <w:pStyle w:val="Akapitzlist"/>
        <w:numPr>
          <w:ilvl w:val="0"/>
          <w:numId w:val="41"/>
        </w:numPr>
        <w:spacing w:after="0" w:line="288" w:lineRule="auto"/>
        <w:rPr>
          <w:rFonts w:cstheme="minorHAnsi"/>
        </w:rPr>
      </w:pPr>
      <w:r w:rsidRPr="00206150">
        <w:rPr>
          <w:rFonts w:cstheme="minorHAnsi"/>
        </w:rPr>
        <w:lastRenderedPageBreak/>
        <w:t xml:space="preserve">ramy malowane proszkowo w kolorze </w:t>
      </w:r>
      <w:r w:rsidR="00EE72CD" w:rsidRPr="00206150">
        <w:rPr>
          <w:rFonts w:cstheme="minorHAnsi"/>
        </w:rPr>
        <w:t>zgodnym z projektem</w:t>
      </w:r>
    </w:p>
    <w:p w:rsidR="00EE72CD" w:rsidRPr="00206150" w:rsidRDefault="001859F2" w:rsidP="00206150">
      <w:pPr>
        <w:spacing w:after="0" w:line="288" w:lineRule="auto"/>
        <w:rPr>
          <w:rFonts w:cstheme="minorHAnsi"/>
        </w:rPr>
      </w:pPr>
      <w:r w:rsidRPr="00206150">
        <w:rPr>
          <w:rFonts w:cstheme="minorHAnsi"/>
        </w:rPr>
        <w:t>Fasady aluminiowe i drzwi wejściowe:</w:t>
      </w:r>
    </w:p>
    <w:p w:rsidR="00EE72CD" w:rsidRPr="00206150" w:rsidRDefault="001859F2" w:rsidP="00206150">
      <w:pPr>
        <w:pStyle w:val="Akapitzlist"/>
        <w:numPr>
          <w:ilvl w:val="0"/>
          <w:numId w:val="42"/>
        </w:numPr>
        <w:spacing w:after="0" w:line="288" w:lineRule="auto"/>
        <w:rPr>
          <w:rFonts w:cstheme="minorHAnsi"/>
        </w:rPr>
      </w:pPr>
      <w:r w:rsidRPr="00206150">
        <w:rPr>
          <w:rFonts w:cstheme="minorHAnsi"/>
        </w:rPr>
        <w:t>systemowe, aluminiowo-szklane, szklenie bezpieczne</w:t>
      </w:r>
    </w:p>
    <w:p w:rsidR="00EE72CD" w:rsidRPr="00206150" w:rsidRDefault="001859F2" w:rsidP="00206150">
      <w:pPr>
        <w:pStyle w:val="Akapitzlist"/>
        <w:numPr>
          <w:ilvl w:val="0"/>
          <w:numId w:val="42"/>
        </w:numPr>
        <w:spacing w:after="0" w:line="288" w:lineRule="auto"/>
        <w:rPr>
          <w:rFonts w:cstheme="minorHAnsi"/>
        </w:rPr>
      </w:pPr>
      <w:r w:rsidRPr="00206150">
        <w:rPr>
          <w:rFonts w:cstheme="minorHAnsi"/>
        </w:rPr>
        <w:t>szyba zespolona , szkło niskoemisyjne,</w:t>
      </w:r>
    </w:p>
    <w:p w:rsidR="00EE72CD" w:rsidRPr="00206150" w:rsidRDefault="001859F2" w:rsidP="00206150">
      <w:pPr>
        <w:pStyle w:val="Akapitzlist"/>
        <w:numPr>
          <w:ilvl w:val="0"/>
          <w:numId w:val="42"/>
        </w:numPr>
        <w:spacing w:after="0" w:line="288" w:lineRule="auto"/>
        <w:rPr>
          <w:rFonts w:cstheme="minorHAnsi"/>
        </w:rPr>
      </w:pPr>
      <w:r w:rsidRPr="00206150">
        <w:rPr>
          <w:rFonts w:cstheme="minorHAnsi"/>
        </w:rPr>
        <w:t>na drzwiach umieścić widoczne oznakowanie z folii matowej</w:t>
      </w:r>
    </w:p>
    <w:p w:rsidR="00EE72CD" w:rsidRPr="00206150" w:rsidRDefault="001859F2" w:rsidP="00206150">
      <w:pPr>
        <w:pStyle w:val="Akapitzlist"/>
        <w:numPr>
          <w:ilvl w:val="0"/>
          <w:numId w:val="42"/>
        </w:numPr>
        <w:spacing w:after="0" w:line="288" w:lineRule="auto"/>
        <w:rPr>
          <w:rFonts w:cstheme="minorHAnsi"/>
        </w:rPr>
      </w:pPr>
      <w:r w:rsidRPr="00206150">
        <w:rPr>
          <w:rFonts w:cstheme="minorHAnsi"/>
        </w:rPr>
        <w:t>drzwi wyposażone w zamek z wkładką patentową, samozamykacz i odbojniki</w:t>
      </w:r>
    </w:p>
    <w:p w:rsidR="001859F2" w:rsidRPr="00206150" w:rsidRDefault="001859F2" w:rsidP="00206150">
      <w:pPr>
        <w:pStyle w:val="Akapitzlist"/>
        <w:numPr>
          <w:ilvl w:val="0"/>
          <w:numId w:val="42"/>
        </w:numPr>
        <w:spacing w:after="0" w:line="288" w:lineRule="auto"/>
        <w:rPr>
          <w:rFonts w:cstheme="minorHAnsi"/>
        </w:rPr>
      </w:pPr>
      <w:r w:rsidRPr="00206150">
        <w:rPr>
          <w:rFonts w:cstheme="minorHAnsi"/>
        </w:rPr>
        <w:t>ramy malowane proszkowo w kolorze ciemnym szarym (RAL 7022)</w:t>
      </w:r>
    </w:p>
    <w:p w:rsidR="001859F2" w:rsidRPr="00206150" w:rsidRDefault="001859F2" w:rsidP="00206150">
      <w:pPr>
        <w:spacing w:after="0" w:line="288" w:lineRule="auto"/>
        <w:rPr>
          <w:rFonts w:cstheme="minorHAnsi"/>
        </w:rPr>
      </w:pPr>
      <w:r w:rsidRPr="00206150">
        <w:rPr>
          <w:rFonts w:cstheme="minorHAnsi"/>
        </w:rPr>
        <w:t>Współczynnik przenikania dla okien i fasad (oraz drzwi w fasadach) nie może być mniejszy niż U=</w:t>
      </w:r>
      <w:r w:rsidR="00AF6CBC" w:rsidRPr="00206150">
        <w:rPr>
          <w:rFonts w:cstheme="minorHAnsi"/>
        </w:rPr>
        <w:t>0,7</w:t>
      </w:r>
      <w:r w:rsidRPr="00206150">
        <w:rPr>
          <w:rFonts w:cstheme="minorHAnsi"/>
        </w:rPr>
        <w:t>W/(m2K)</w:t>
      </w:r>
      <w:r w:rsidR="00AF6CBC" w:rsidRPr="00206150">
        <w:rPr>
          <w:rFonts w:cstheme="minorHAnsi"/>
        </w:rPr>
        <w:t xml:space="preserve"> (wg normy EN-674) </w:t>
      </w:r>
      <w:r w:rsidRPr="00206150">
        <w:rPr>
          <w:rFonts w:cstheme="minorHAnsi"/>
        </w:rPr>
        <w:t>. Przepuszczalność całkowitej energii słonecznej 39%.</w:t>
      </w:r>
    </w:p>
    <w:p w:rsidR="00AB3686" w:rsidRPr="00206150" w:rsidRDefault="001859F2" w:rsidP="00206150">
      <w:pPr>
        <w:spacing w:after="0" w:line="288" w:lineRule="auto"/>
        <w:rPr>
          <w:rFonts w:cstheme="minorHAnsi"/>
        </w:rPr>
      </w:pPr>
      <w:r w:rsidRPr="00206150">
        <w:rPr>
          <w:rFonts w:cstheme="minorHAnsi"/>
        </w:rPr>
        <w:t xml:space="preserve">Stolarka </w:t>
      </w:r>
      <w:r w:rsidR="00AB3686" w:rsidRPr="00206150">
        <w:rPr>
          <w:rFonts w:cstheme="minorHAnsi"/>
        </w:rPr>
        <w:t>- okna PCV, pięciokomorowe z zachowaniem układu oryginalnych skrzydeł z podziałem na otwierane i uchylne. Profil pięciokomorowy. Pakiet trójszybowy z ciepłą ramka stalową o współczynniku przenikania ciepła U=0,7 (wg normy EN-674). Uszczelki EPDM. Podnośnik skrzydła ułatwiający domykanie. Nawiewn</w:t>
      </w:r>
      <w:r w:rsidR="00DA5739" w:rsidRPr="00206150">
        <w:rPr>
          <w:rFonts w:cstheme="minorHAnsi"/>
        </w:rPr>
        <w:t>i</w:t>
      </w:r>
      <w:r w:rsidR="00AB3686" w:rsidRPr="00206150">
        <w:rPr>
          <w:rFonts w:cstheme="minorHAnsi"/>
        </w:rPr>
        <w:t>ki</w:t>
      </w:r>
      <w:r w:rsidR="00DA5739" w:rsidRPr="00206150">
        <w:rPr>
          <w:rFonts w:cstheme="minorHAnsi"/>
        </w:rPr>
        <w:t xml:space="preserve"> </w:t>
      </w:r>
      <w:r w:rsidR="00AB3686" w:rsidRPr="00206150">
        <w:rPr>
          <w:rFonts w:cstheme="minorHAnsi"/>
        </w:rPr>
        <w:t xml:space="preserve">wentylacyjne </w:t>
      </w:r>
      <w:proofErr w:type="spellStart"/>
      <w:r w:rsidR="00AB3686" w:rsidRPr="00206150">
        <w:rPr>
          <w:rFonts w:cstheme="minorHAnsi"/>
        </w:rPr>
        <w:t>higrosterowane</w:t>
      </w:r>
      <w:proofErr w:type="spellEnd"/>
      <w:r w:rsidR="00AB3686" w:rsidRPr="00206150">
        <w:rPr>
          <w:rFonts w:cstheme="minorHAnsi"/>
        </w:rPr>
        <w:t xml:space="preserve"> lub ciśnieniowe o wydajności min. 24m3/h</w:t>
      </w:r>
    </w:p>
    <w:p w:rsidR="001859F2" w:rsidRPr="00206150" w:rsidRDefault="00AB3686" w:rsidP="00206150">
      <w:pPr>
        <w:spacing w:after="0" w:line="288" w:lineRule="auto"/>
        <w:rPr>
          <w:rFonts w:cstheme="minorHAnsi"/>
        </w:rPr>
      </w:pPr>
      <w:r w:rsidRPr="00206150">
        <w:rPr>
          <w:rFonts w:cstheme="minorHAnsi"/>
        </w:rPr>
        <w:t>Stolarka drzwiowa i okienna zgodna z zestawieniami stolarki w projekcie</w:t>
      </w:r>
      <w:r w:rsidR="001859F2" w:rsidRPr="00206150">
        <w:rPr>
          <w:rFonts w:cstheme="minorHAnsi"/>
        </w:rPr>
        <w:t xml:space="preserve">. </w:t>
      </w:r>
    </w:p>
    <w:p w:rsidR="00DA5739" w:rsidRPr="00206150" w:rsidRDefault="00DA5739" w:rsidP="00206150">
      <w:pPr>
        <w:spacing w:after="0" w:line="288" w:lineRule="auto"/>
        <w:rPr>
          <w:rFonts w:cstheme="minorHAnsi"/>
        </w:rPr>
      </w:pPr>
      <w:r w:rsidRPr="00206150">
        <w:rPr>
          <w:rFonts w:cstheme="minorHAnsi"/>
        </w:rPr>
        <w:t xml:space="preserve">3.SPRZĘT </w:t>
      </w:r>
    </w:p>
    <w:p w:rsidR="00DA5739" w:rsidRPr="00206150" w:rsidRDefault="00DA5739" w:rsidP="00206150">
      <w:pPr>
        <w:spacing w:after="0" w:line="288" w:lineRule="auto"/>
        <w:rPr>
          <w:rFonts w:cstheme="minorHAnsi"/>
        </w:rPr>
      </w:pPr>
      <w:r w:rsidRPr="00206150">
        <w:rPr>
          <w:rFonts w:cstheme="minorHAnsi"/>
        </w:rPr>
        <w:t>Ogólne wymagania dotyczące sprzętu podano w Specyfikacji ST— Wymagania ogólne”.</w:t>
      </w:r>
      <w:r w:rsidR="00AF6CBC" w:rsidRPr="00206150">
        <w:rPr>
          <w:rFonts w:cstheme="minorHAnsi"/>
        </w:rPr>
        <w:t xml:space="preserve">                                                                          </w:t>
      </w:r>
      <w:r w:rsidRPr="00206150">
        <w:rPr>
          <w:rFonts w:cstheme="minorHAnsi"/>
        </w:rPr>
        <w:t xml:space="preserve"> Sprzęt do wykonania montażu stolarki. Sprzęt do robót blacharskich i montażu ślusarki. Wykonawca przystępujący do montażu stolarki, powinien wykazać się możliwością korzystania z elektronarzędzi i drobnego sprzętu budowlanego. </w:t>
      </w:r>
    </w:p>
    <w:p w:rsidR="00DA5739" w:rsidRPr="00206150" w:rsidRDefault="00DA5739" w:rsidP="00206150">
      <w:pPr>
        <w:spacing w:after="0" w:line="288" w:lineRule="auto"/>
        <w:rPr>
          <w:rFonts w:cstheme="minorHAnsi"/>
        </w:rPr>
      </w:pPr>
      <w:r w:rsidRPr="00206150">
        <w:rPr>
          <w:rFonts w:cstheme="minorHAnsi"/>
        </w:rPr>
        <w:t xml:space="preserve">4.TRANSPORT </w:t>
      </w:r>
    </w:p>
    <w:p w:rsidR="00BD6F6D" w:rsidRPr="00206150" w:rsidRDefault="00DA5739" w:rsidP="00206150">
      <w:pPr>
        <w:spacing w:after="0" w:line="288" w:lineRule="auto"/>
        <w:rPr>
          <w:rFonts w:cstheme="minorHAnsi"/>
        </w:rPr>
      </w:pPr>
      <w:r w:rsidRPr="00206150">
        <w:rPr>
          <w:rFonts w:cstheme="minorHAnsi"/>
        </w:rPr>
        <w:t xml:space="preserve">Ogólne wymagania dotyczące transportu podano w Specyfikacji ST— Wymagania ogólne. Pakowanie i magazynowanie stolarki, elementów blacharskich i ślusarki powinno zabezpieczać elementy przed opadami atmosferycznymi i odbywać siew pomieszczeniach i magazynach półotwartych i zamkniętych, suchych i przewiewnych, zabezpieczonych przed opadami atmosferycznymi. Transport stolarki, elementów blacharskich i ślusarki należy wykonać zgodnie z wymogami aktualnej normy. Środki transportu powinny zabezpieczać załadowane wyroby przed wpływami atmosferycznymi. Przewożona stolarka powinna być ustawiona pionowo na dolnych powierzchniach. Wyroby ustawione w środkach transportowych należy łączyć w bloki zapewniające stabilność i zwartość ładunku. W czasie transportu materiały powinny </w:t>
      </w:r>
      <w:r w:rsidR="00EE72CD" w:rsidRPr="00206150">
        <w:rPr>
          <w:rFonts w:cstheme="minorHAnsi"/>
        </w:rPr>
        <w:t>być</w:t>
      </w:r>
      <w:r w:rsidRPr="00206150">
        <w:rPr>
          <w:rFonts w:cstheme="minorHAnsi"/>
        </w:rPr>
        <w:t xml:space="preserve"> zabezpieczone przed zniszczeniem i uszkodzeniem powłok malarskich i powłoki antykorozyjnej. Zabronione jest przeciąganie niezabezpieczonych elementów po podłożu. Konstrukcje ślusarskie należy układać w pozycji poziomej na podkładach z bali lub desek. Pierwszy element powinien leżeć na podkładach na wyrównanym podłożu w odległości min. 30 cm od gruntu. </w:t>
      </w:r>
    </w:p>
    <w:p w:rsidR="00DA5739" w:rsidRPr="00206150" w:rsidRDefault="00DA5739" w:rsidP="00206150">
      <w:pPr>
        <w:spacing w:after="0" w:line="288" w:lineRule="auto"/>
        <w:rPr>
          <w:rFonts w:cstheme="minorHAnsi"/>
        </w:rPr>
      </w:pPr>
      <w:r w:rsidRPr="00206150">
        <w:rPr>
          <w:rFonts w:cstheme="minorHAnsi"/>
        </w:rPr>
        <w:t>5 WYKONANIE ROBÓT</w:t>
      </w:r>
    </w:p>
    <w:p w:rsidR="001859F2" w:rsidRPr="00206150" w:rsidRDefault="00AF6CBC" w:rsidP="00206150">
      <w:pPr>
        <w:spacing w:after="0" w:line="288" w:lineRule="auto"/>
        <w:rPr>
          <w:rFonts w:cstheme="minorHAnsi"/>
        </w:rPr>
      </w:pPr>
      <w:r w:rsidRPr="00206150">
        <w:rPr>
          <w:rFonts w:cstheme="minorHAnsi"/>
        </w:rPr>
        <w:t>5</w:t>
      </w:r>
      <w:r w:rsidR="001859F2" w:rsidRPr="00206150">
        <w:rPr>
          <w:rFonts w:cstheme="minorHAnsi"/>
        </w:rPr>
        <w:t xml:space="preserve">. </w:t>
      </w:r>
      <w:r w:rsidR="001D6661" w:rsidRPr="00206150">
        <w:rPr>
          <w:rFonts w:cstheme="minorHAnsi"/>
        </w:rPr>
        <w:t>MONTAŻ STOLARKI</w:t>
      </w:r>
      <w:r w:rsidR="001859F2"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Na plac budowy powinny być dostarczone gotowe kompletne drzwi i okna wraz z ościeżami.  Do czasu ich montażu</w:t>
      </w:r>
      <w:r w:rsidR="00DF4686" w:rsidRPr="00206150">
        <w:rPr>
          <w:rFonts w:cstheme="minorHAnsi"/>
        </w:rPr>
        <w:t xml:space="preserve"> </w:t>
      </w:r>
      <w:r w:rsidRPr="00206150">
        <w:rPr>
          <w:rFonts w:cstheme="minorHAnsi"/>
        </w:rPr>
        <w:t>powinny być składowane w miejscach suchych, nienarażonych na działanie czynników atmosferycznych.</w:t>
      </w:r>
      <w:r w:rsidR="00E27BAA" w:rsidRPr="00206150">
        <w:rPr>
          <w:rFonts w:cstheme="minorHAnsi"/>
        </w:rPr>
        <w:t xml:space="preserve">                                Przed przystąpieniem do montażu stolarki należy sprawdzić wymiary otworów i jakość elementów stolarki i materiałów pomocniczych użytych w czasie montażu.                                                                                                                                                                                                   </w:t>
      </w:r>
      <w:r w:rsidR="00DF4686" w:rsidRPr="00206150">
        <w:rPr>
          <w:rFonts w:cstheme="minorHAnsi"/>
        </w:rPr>
        <w:t xml:space="preserve"> </w:t>
      </w:r>
      <w:r w:rsidRPr="00206150">
        <w:rPr>
          <w:rFonts w:cstheme="minorHAnsi"/>
        </w:rPr>
        <w:t>Ościeżnice stolarki powinny być ustawione na właściwym miejscu w otworze ściany i tymczasowo umocowane za pomocą podkładek i klinów drewnianych wbijanych przy narożnikach między ościeżnicę a ościeże. Prawidłowość osadzania ościeżnicy musi być sprawdzana za pomocą poziomnicy i przymiaru do mierzenia przekątnych światła ościeżnicy.</w:t>
      </w:r>
      <w:r w:rsidR="00DF4686" w:rsidRPr="00206150">
        <w:rPr>
          <w:rFonts w:cstheme="minorHAnsi"/>
        </w:rPr>
        <w:t xml:space="preserve"> Ościeżnice regulowane powinny być osadzone zgodnie z instrukcja wbudowania. Do mocowania nie wolno używać żadnych materiałów, które mogłyby uszkodzić wbudowywane wyroby. Ościeżnice powinny być dostatecznie zakotwione w przegrodach budynku. Kotwy powinny być umieszczone w miejscach przenoszenia obciążeń przez zawiasy. Elementy metalowe wbudowane należy zabezpieczyć przed przesunięciem się aż do uzyskania wymaganej wytrzymałości na ściskanie, nie mniej jednak niż 5MPa. Uszczelnienie przestrzeni wokół ościeżnicy należy dostosować do spodziewanej rozszerzalności elementu metalowego. Ościeżnice drzwiowe regulowane w ścianach powinny być osadzone tak by możliwie najdokładniej pasować do danej grubości ściany. Przy </w:t>
      </w:r>
      <w:r w:rsidR="00DF4686" w:rsidRPr="00206150">
        <w:rPr>
          <w:rFonts w:cstheme="minorHAnsi"/>
        </w:rPr>
        <w:lastRenderedPageBreak/>
        <w:t xml:space="preserve">osadzaniu ościeżnic stalowych w czasie murowania ścianki należy dokładnie podeprzeć, a po </w:t>
      </w:r>
      <w:r w:rsidR="00AF6CBC" w:rsidRPr="00206150">
        <w:rPr>
          <w:rFonts w:cstheme="minorHAnsi"/>
        </w:rPr>
        <w:t>wypointowaniu</w:t>
      </w:r>
      <w:r w:rsidR="00DF4686" w:rsidRPr="00206150">
        <w:rPr>
          <w:rFonts w:cstheme="minorHAnsi"/>
        </w:rPr>
        <w:t xml:space="preserve"> stojaków usztywnić je za pomocą desek lub w inny sposób. Ustawione ościeżnice powinny </w:t>
      </w:r>
      <w:r w:rsidR="00AF6CBC" w:rsidRPr="00206150">
        <w:rPr>
          <w:rFonts w:cstheme="minorHAnsi"/>
        </w:rPr>
        <w:t>być</w:t>
      </w:r>
      <w:r w:rsidR="00DF4686" w:rsidRPr="00206150">
        <w:rPr>
          <w:rFonts w:cstheme="minorHAnsi"/>
        </w:rPr>
        <w:t xml:space="preserve"> zabezpieczone przez </w:t>
      </w:r>
      <w:r w:rsidR="00AF6CBC" w:rsidRPr="00206150">
        <w:rPr>
          <w:rFonts w:cstheme="minorHAnsi"/>
        </w:rPr>
        <w:t>pod klinowanie</w:t>
      </w:r>
      <w:r w:rsidR="00DF4686" w:rsidRPr="00206150">
        <w:rPr>
          <w:rFonts w:cstheme="minorHAnsi"/>
        </w:rPr>
        <w:t xml:space="preserve"> skośne podparcie zastrzałami. Kotwy ościeżnic należy odgiąć do poziomego położenia, tak aby umieszczone w gnieździe lub szczelinie można było je obmurować lub osadzić. Kotwy powinny być dodatkowo zabezpieczone powłoka antykorozyjna. Kotwy w ościeżnicach powinny </w:t>
      </w:r>
      <w:r w:rsidR="00AF6CBC" w:rsidRPr="00206150">
        <w:rPr>
          <w:rFonts w:cstheme="minorHAnsi"/>
        </w:rPr>
        <w:t>być</w:t>
      </w:r>
      <w:r w:rsidR="00DF4686" w:rsidRPr="00206150">
        <w:rPr>
          <w:rFonts w:cstheme="minorHAnsi"/>
        </w:rPr>
        <w:t xml:space="preserve"> tak umieszczone aby ich odstęp od progu i nadproża nie być większy niż 250 mm. a ich rozstaw nie przekraczał 800 mm. Ustawienie ościeżnicy w wysokości otworu najeży dokonać uwzględnieniem głębokości wpuszczenia ościeżnicy poniżej poziomu podłogi. Odległość miedzy czołem ścianki działowej a stojakiem ościeżnicy powinna wynosić co najmniej 15 mm, a wolna przestrzeń powinna </w:t>
      </w:r>
      <w:r w:rsidR="006E0374" w:rsidRPr="00206150">
        <w:rPr>
          <w:rFonts w:cstheme="minorHAnsi"/>
        </w:rPr>
        <w:t>być</w:t>
      </w:r>
      <w:r w:rsidR="00DF4686" w:rsidRPr="00206150">
        <w:rPr>
          <w:rFonts w:cstheme="minorHAnsi"/>
        </w:rPr>
        <w:t xml:space="preserve"> wypełniona zaprawa murarska. Montaż przeprowadzić zgodnie z Warunkami technicznymi wykonania i odbioru robót budowlano-montażowych. </w:t>
      </w:r>
      <w:r w:rsidRPr="00206150">
        <w:rPr>
          <w:rFonts w:cstheme="minorHAnsi"/>
        </w:rPr>
        <w:t>Styki elementów stolarki z przegrodami budynku powinny być przykryte listwami drewnianymi. Szpary pomiędzy ościeżami a ościeżnica należy wypełnić materiałem izolacyjnym (pianką montażową).</w:t>
      </w:r>
    </w:p>
    <w:p w:rsidR="00DF4686" w:rsidRPr="00206150" w:rsidRDefault="00DF4686" w:rsidP="00206150">
      <w:pPr>
        <w:spacing w:after="0" w:line="288" w:lineRule="auto"/>
        <w:rPr>
          <w:rFonts w:cstheme="minorHAnsi"/>
        </w:rPr>
      </w:pPr>
      <w:r w:rsidRPr="00206150">
        <w:rPr>
          <w:rFonts w:cstheme="minorHAnsi"/>
        </w:rPr>
        <w:t>Stolarkę okienną należy zamocować w punktach rozmieszczonych w ościeżu zgodnie z wymaganiami podanymi w tabeli poniżej.</w:t>
      </w:r>
    </w:p>
    <w:tbl>
      <w:tblPr>
        <w:tblStyle w:val="Tabela-Siatka"/>
        <w:tblW w:w="0" w:type="auto"/>
        <w:tblLook w:val="04A0"/>
      </w:tblPr>
      <w:tblGrid>
        <w:gridCol w:w="1515"/>
        <w:gridCol w:w="2667"/>
        <w:gridCol w:w="2091"/>
        <w:gridCol w:w="2085"/>
        <w:gridCol w:w="6"/>
        <w:gridCol w:w="2092"/>
      </w:tblGrid>
      <w:tr w:rsidR="007563CE" w:rsidRPr="00206150" w:rsidTr="007563CE">
        <w:trPr>
          <w:trHeight w:val="315"/>
        </w:trPr>
        <w:tc>
          <w:tcPr>
            <w:tcW w:w="4182" w:type="dxa"/>
            <w:gridSpan w:val="2"/>
            <w:vAlign w:val="center"/>
          </w:tcPr>
          <w:p w:rsidR="007563CE" w:rsidRPr="00206150" w:rsidRDefault="007563CE" w:rsidP="00206150">
            <w:pPr>
              <w:spacing w:line="288" w:lineRule="auto"/>
              <w:jc w:val="center"/>
              <w:rPr>
                <w:rFonts w:cstheme="minorHAnsi"/>
              </w:rPr>
            </w:pPr>
            <w:r w:rsidRPr="00206150">
              <w:rPr>
                <w:rFonts w:cstheme="minorHAnsi"/>
              </w:rPr>
              <w:t>Wymiary zewnętrzne (cm)</w:t>
            </w:r>
          </w:p>
        </w:tc>
        <w:tc>
          <w:tcPr>
            <w:tcW w:w="2091" w:type="dxa"/>
            <w:vMerge w:val="restart"/>
            <w:vAlign w:val="center"/>
          </w:tcPr>
          <w:p w:rsidR="007563CE" w:rsidRPr="00206150" w:rsidRDefault="007563CE" w:rsidP="00206150">
            <w:pPr>
              <w:spacing w:line="288" w:lineRule="auto"/>
              <w:jc w:val="center"/>
              <w:rPr>
                <w:rFonts w:cstheme="minorHAnsi"/>
              </w:rPr>
            </w:pPr>
            <w:r w:rsidRPr="00206150">
              <w:rPr>
                <w:rFonts w:cstheme="minorHAnsi"/>
              </w:rPr>
              <w:t>Liczba punktów zamocowań</w:t>
            </w:r>
          </w:p>
        </w:tc>
        <w:tc>
          <w:tcPr>
            <w:tcW w:w="4183" w:type="dxa"/>
            <w:gridSpan w:val="3"/>
            <w:vAlign w:val="center"/>
          </w:tcPr>
          <w:p w:rsidR="007563CE" w:rsidRPr="00206150" w:rsidRDefault="007563CE" w:rsidP="00206150">
            <w:pPr>
              <w:spacing w:line="288" w:lineRule="auto"/>
              <w:jc w:val="center"/>
              <w:rPr>
                <w:rFonts w:cstheme="minorHAnsi"/>
              </w:rPr>
            </w:pPr>
            <w:r w:rsidRPr="00206150">
              <w:rPr>
                <w:rFonts w:cstheme="minorHAnsi"/>
              </w:rPr>
              <w:t>Rozmieszczenie punktów zamocowań</w:t>
            </w:r>
          </w:p>
        </w:tc>
      </w:tr>
      <w:tr w:rsidR="007563CE" w:rsidRPr="00206150" w:rsidTr="007563CE">
        <w:trPr>
          <w:trHeight w:val="278"/>
        </w:trPr>
        <w:tc>
          <w:tcPr>
            <w:tcW w:w="1515" w:type="dxa"/>
            <w:vAlign w:val="center"/>
          </w:tcPr>
          <w:p w:rsidR="007563CE" w:rsidRPr="00206150" w:rsidRDefault="007563CE" w:rsidP="00206150">
            <w:pPr>
              <w:spacing w:line="288" w:lineRule="auto"/>
              <w:jc w:val="center"/>
              <w:rPr>
                <w:rFonts w:cstheme="minorHAnsi"/>
              </w:rPr>
            </w:pPr>
            <w:r w:rsidRPr="00206150">
              <w:rPr>
                <w:rFonts w:cstheme="minorHAnsi"/>
              </w:rPr>
              <w:t>wysokość</w:t>
            </w:r>
          </w:p>
        </w:tc>
        <w:tc>
          <w:tcPr>
            <w:tcW w:w="2667" w:type="dxa"/>
            <w:vAlign w:val="center"/>
          </w:tcPr>
          <w:p w:rsidR="007563CE" w:rsidRPr="00206150" w:rsidRDefault="007563CE" w:rsidP="00206150">
            <w:pPr>
              <w:spacing w:line="288" w:lineRule="auto"/>
              <w:jc w:val="center"/>
              <w:rPr>
                <w:rFonts w:cstheme="minorHAnsi"/>
              </w:rPr>
            </w:pPr>
            <w:r w:rsidRPr="00206150">
              <w:rPr>
                <w:rFonts w:cstheme="minorHAnsi"/>
              </w:rPr>
              <w:t>szerokość</w:t>
            </w:r>
          </w:p>
        </w:tc>
        <w:tc>
          <w:tcPr>
            <w:tcW w:w="2091" w:type="dxa"/>
            <w:vMerge/>
            <w:vAlign w:val="center"/>
          </w:tcPr>
          <w:p w:rsidR="007563CE" w:rsidRPr="00206150" w:rsidRDefault="007563CE" w:rsidP="00206150">
            <w:pPr>
              <w:spacing w:line="288" w:lineRule="auto"/>
              <w:jc w:val="center"/>
              <w:rPr>
                <w:rFonts w:cstheme="minorHAnsi"/>
              </w:rPr>
            </w:pPr>
          </w:p>
        </w:tc>
        <w:tc>
          <w:tcPr>
            <w:tcW w:w="2085" w:type="dxa"/>
            <w:tcBorders>
              <w:bottom w:val="single" w:sz="4" w:space="0" w:color="auto"/>
            </w:tcBorders>
            <w:vAlign w:val="center"/>
          </w:tcPr>
          <w:p w:rsidR="007563CE" w:rsidRPr="00206150" w:rsidRDefault="007563CE" w:rsidP="00206150">
            <w:pPr>
              <w:spacing w:line="288" w:lineRule="auto"/>
              <w:jc w:val="center"/>
              <w:rPr>
                <w:rFonts w:cstheme="minorHAnsi"/>
              </w:rPr>
            </w:pPr>
            <w:r w:rsidRPr="00206150">
              <w:rPr>
                <w:rFonts w:cstheme="minorHAnsi"/>
              </w:rPr>
              <w:t>w nadprożu i progu</w:t>
            </w:r>
          </w:p>
        </w:tc>
        <w:tc>
          <w:tcPr>
            <w:tcW w:w="2098" w:type="dxa"/>
            <w:gridSpan w:val="2"/>
            <w:tcBorders>
              <w:bottom w:val="single" w:sz="4" w:space="0" w:color="auto"/>
            </w:tcBorders>
            <w:vAlign w:val="center"/>
          </w:tcPr>
          <w:p w:rsidR="007563CE" w:rsidRPr="00206150" w:rsidRDefault="007563CE" w:rsidP="00206150">
            <w:pPr>
              <w:spacing w:line="288" w:lineRule="auto"/>
              <w:jc w:val="center"/>
              <w:rPr>
                <w:rFonts w:cstheme="minorHAnsi"/>
              </w:rPr>
            </w:pPr>
            <w:r w:rsidRPr="00206150">
              <w:rPr>
                <w:rFonts w:cstheme="minorHAnsi"/>
              </w:rPr>
              <w:t>na stojaka</w:t>
            </w:r>
          </w:p>
        </w:tc>
      </w:tr>
      <w:tr w:rsidR="007563CE" w:rsidRPr="00206150" w:rsidTr="007563CE">
        <w:trPr>
          <w:trHeight w:val="70"/>
        </w:trPr>
        <w:tc>
          <w:tcPr>
            <w:tcW w:w="1515" w:type="dxa"/>
            <w:vAlign w:val="center"/>
          </w:tcPr>
          <w:p w:rsidR="007563CE" w:rsidRPr="00206150" w:rsidRDefault="007563CE" w:rsidP="00206150">
            <w:pPr>
              <w:spacing w:line="288" w:lineRule="auto"/>
              <w:jc w:val="center"/>
              <w:rPr>
                <w:rFonts w:cstheme="minorHAnsi"/>
              </w:rPr>
            </w:pPr>
            <w:r w:rsidRPr="00206150">
              <w:rPr>
                <w:rFonts w:cstheme="minorHAnsi"/>
              </w:rPr>
              <w:t>Do 150</w:t>
            </w:r>
          </w:p>
        </w:tc>
        <w:tc>
          <w:tcPr>
            <w:tcW w:w="2667" w:type="dxa"/>
            <w:vAlign w:val="center"/>
          </w:tcPr>
          <w:p w:rsidR="007563CE" w:rsidRPr="00206150" w:rsidRDefault="007563CE" w:rsidP="00206150">
            <w:pPr>
              <w:spacing w:line="288" w:lineRule="auto"/>
              <w:jc w:val="center"/>
              <w:rPr>
                <w:rFonts w:cstheme="minorHAnsi"/>
              </w:rPr>
            </w:pPr>
            <w:r w:rsidRPr="00206150">
              <w:rPr>
                <w:rFonts w:cstheme="minorHAnsi"/>
              </w:rPr>
              <w:t>do 150</w:t>
            </w:r>
          </w:p>
        </w:tc>
        <w:tc>
          <w:tcPr>
            <w:tcW w:w="2091" w:type="dxa"/>
            <w:vAlign w:val="center"/>
          </w:tcPr>
          <w:p w:rsidR="007563CE" w:rsidRPr="00206150" w:rsidRDefault="007563CE" w:rsidP="00206150">
            <w:pPr>
              <w:spacing w:line="288" w:lineRule="auto"/>
              <w:jc w:val="center"/>
              <w:rPr>
                <w:rFonts w:cstheme="minorHAnsi"/>
              </w:rPr>
            </w:pPr>
            <w:r w:rsidRPr="00206150">
              <w:rPr>
                <w:rFonts w:cstheme="minorHAnsi"/>
              </w:rPr>
              <w:t>4</w:t>
            </w:r>
          </w:p>
        </w:tc>
        <w:tc>
          <w:tcPr>
            <w:tcW w:w="2091" w:type="dxa"/>
            <w:gridSpan w:val="2"/>
            <w:tcBorders>
              <w:top w:val="single" w:sz="4" w:space="0" w:color="auto"/>
            </w:tcBorders>
            <w:vAlign w:val="center"/>
          </w:tcPr>
          <w:p w:rsidR="007563CE" w:rsidRPr="00206150" w:rsidRDefault="007563CE" w:rsidP="00206150">
            <w:pPr>
              <w:spacing w:line="288" w:lineRule="auto"/>
              <w:jc w:val="center"/>
              <w:rPr>
                <w:rFonts w:cstheme="minorHAnsi"/>
              </w:rPr>
            </w:pPr>
            <w:r w:rsidRPr="00206150">
              <w:rPr>
                <w:rFonts w:cstheme="minorHAnsi"/>
              </w:rPr>
              <w:t>nie mocuje się</w:t>
            </w:r>
          </w:p>
        </w:tc>
        <w:tc>
          <w:tcPr>
            <w:tcW w:w="2092" w:type="dxa"/>
            <w:tcBorders>
              <w:top w:val="single" w:sz="4" w:space="0" w:color="auto"/>
            </w:tcBorders>
            <w:vAlign w:val="center"/>
          </w:tcPr>
          <w:p w:rsidR="007563CE" w:rsidRPr="00206150" w:rsidRDefault="007563CE" w:rsidP="00206150">
            <w:pPr>
              <w:spacing w:line="288" w:lineRule="auto"/>
              <w:jc w:val="center"/>
              <w:rPr>
                <w:rFonts w:cstheme="minorHAnsi"/>
              </w:rPr>
            </w:pPr>
            <w:r w:rsidRPr="00206150">
              <w:rPr>
                <w:rFonts w:cstheme="minorHAnsi"/>
              </w:rPr>
              <w:t>Po 2</w:t>
            </w:r>
          </w:p>
        </w:tc>
      </w:tr>
      <w:tr w:rsidR="007563CE" w:rsidRPr="00206150" w:rsidTr="007563CE">
        <w:tc>
          <w:tcPr>
            <w:tcW w:w="1515" w:type="dxa"/>
            <w:vAlign w:val="center"/>
          </w:tcPr>
          <w:p w:rsidR="007563CE" w:rsidRPr="00206150" w:rsidRDefault="007563CE" w:rsidP="00206150">
            <w:pPr>
              <w:spacing w:line="288" w:lineRule="auto"/>
              <w:jc w:val="center"/>
              <w:rPr>
                <w:rFonts w:cstheme="minorHAnsi"/>
              </w:rPr>
            </w:pPr>
          </w:p>
        </w:tc>
        <w:tc>
          <w:tcPr>
            <w:tcW w:w="2667" w:type="dxa"/>
            <w:vAlign w:val="center"/>
          </w:tcPr>
          <w:p w:rsidR="007563CE" w:rsidRPr="00206150" w:rsidRDefault="007563CE" w:rsidP="00206150">
            <w:pPr>
              <w:spacing w:line="288" w:lineRule="auto"/>
              <w:jc w:val="center"/>
              <w:rPr>
                <w:rFonts w:cstheme="minorHAnsi"/>
              </w:rPr>
            </w:pPr>
            <w:r w:rsidRPr="00206150">
              <w:rPr>
                <w:rFonts w:cstheme="minorHAnsi"/>
              </w:rPr>
              <w:t>150±200</w:t>
            </w:r>
          </w:p>
        </w:tc>
        <w:tc>
          <w:tcPr>
            <w:tcW w:w="2091" w:type="dxa"/>
            <w:vAlign w:val="center"/>
          </w:tcPr>
          <w:p w:rsidR="007563CE" w:rsidRPr="00206150" w:rsidRDefault="007563CE" w:rsidP="00206150">
            <w:pPr>
              <w:spacing w:line="288" w:lineRule="auto"/>
              <w:jc w:val="center"/>
              <w:rPr>
                <w:rFonts w:cstheme="minorHAnsi"/>
              </w:rPr>
            </w:pPr>
            <w:r w:rsidRPr="00206150">
              <w:rPr>
                <w:rFonts w:cstheme="minorHAnsi"/>
              </w:rPr>
              <w:t>6</w:t>
            </w:r>
          </w:p>
        </w:tc>
        <w:tc>
          <w:tcPr>
            <w:tcW w:w="2091" w:type="dxa"/>
            <w:gridSpan w:val="2"/>
            <w:vAlign w:val="center"/>
          </w:tcPr>
          <w:p w:rsidR="007563CE" w:rsidRPr="00206150" w:rsidRDefault="007563CE" w:rsidP="00206150">
            <w:pPr>
              <w:spacing w:line="288" w:lineRule="auto"/>
              <w:jc w:val="center"/>
              <w:rPr>
                <w:rFonts w:cstheme="minorHAnsi"/>
              </w:rPr>
            </w:pPr>
            <w:r w:rsidRPr="00206150">
              <w:rPr>
                <w:rFonts w:cstheme="minorHAnsi"/>
              </w:rPr>
              <w:t>Po2</w:t>
            </w:r>
          </w:p>
        </w:tc>
        <w:tc>
          <w:tcPr>
            <w:tcW w:w="2092" w:type="dxa"/>
            <w:vAlign w:val="center"/>
          </w:tcPr>
          <w:p w:rsidR="007563CE" w:rsidRPr="00206150" w:rsidRDefault="007563CE" w:rsidP="00206150">
            <w:pPr>
              <w:spacing w:line="288" w:lineRule="auto"/>
              <w:jc w:val="center"/>
              <w:rPr>
                <w:rFonts w:cstheme="minorHAnsi"/>
              </w:rPr>
            </w:pPr>
            <w:r w:rsidRPr="00206150">
              <w:rPr>
                <w:rFonts w:cstheme="minorHAnsi"/>
              </w:rPr>
              <w:t>Po2</w:t>
            </w:r>
          </w:p>
        </w:tc>
      </w:tr>
      <w:tr w:rsidR="007563CE" w:rsidRPr="00206150" w:rsidTr="007563CE">
        <w:tc>
          <w:tcPr>
            <w:tcW w:w="1515" w:type="dxa"/>
            <w:vAlign w:val="center"/>
          </w:tcPr>
          <w:p w:rsidR="007563CE" w:rsidRPr="00206150" w:rsidRDefault="007563CE" w:rsidP="00206150">
            <w:pPr>
              <w:spacing w:line="288" w:lineRule="auto"/>
              <w:jc w:val="center"/>
              <w:rPr>
                <w:rFonts w:cstheme="minorHAnsi"/>
              </w:rPr>
            </w:pPr>
          </w:p>
        </w:tc>
        <w:tc>
          <w:tcPr>
            <w:tcW w:w="2667" w:type="dxa"/>
            <w:vAlign w:val="center"/>
          </w:tcPr>
          <w:p w:rsidR="007563CE" w:rsidRPr="00206150" w:rsidRDefault="007563CE" w:rsidP="00206150">
            <w:pPr>
              <w:spacing w:line="288" w:lineRule="auto"/>
              <w:jc w:val="center"/>
              <w:rPr>
                <w:rFonts w:cstheme="minorHAnsi"/>
              </w:rPr>
            </w:pPr>
            <w:r w:rsidRPr="00206150">
              <w:rPr>
                <w:rFonts w:cstheme="minorHAnsi"/>
              </w:rPr>
              <w:t>powyżej 200</w:t>
            </w:r>
          </w:p>
        </w:tc>
        <w:tc>
          <w:tcPr>
            <w:tcW w:w="2091" w:type="dxa"/>
            <w:vAlign w:val="center"/>
          </w:tcPr>
          <w:p w:rsidR="007563CE" w:rsidRPr="00206150" w:rsidRDefault="007563CE" w:rsidP="00206150">
            <w:pPr>
              <w:spacing w:line="288" w:lineRule="auto"/>
              <w:jc w:val="center"/>
              <w:rPr>
                <w:rFonts w:cstheme="minorHAnsi"/>
              </w:rPr>
            </w:pPr>
            <w:r w:rsidRPr="00206150">
              <w:rPr>
                <w:rFonts w:cstheme="minorHAnsi"/>
              </w:rPr>
              <w:t>8</w:t>
            </w:r>
          </w:p>
        </w:tc>
        <w:tc>
          <w:tcPr>
            <w:tcW w:w="2091" w:type="dxa"/>
            <w:gridSpan w:val="2"/>
            <w:vAlign w:val="center"/>
          </w:tcPr>
          <w:p w:rsidR="007563CE" w:rsidRPr="00206150" w:rsidRDefault="007563CE" w:rsidP="00206150">
            <w:pPr>
              <w:spacing w:line="288" w:lineRule="auto"/>
              <w:jc w:val="center"/>
              <w:rPr>
                <w:rFonts w:cstheme="minorHAnsi"/>
              </w:rPr>
            </w:pPr>
            <w:r w:rsidRPr="00206150">
              <w:rPr>
                <w:rFonts w:cstheme="minorHAnsi"/>
              </w:rPr>
              <w:t>Po 3</w:t>
            </w:r>
          </w:p>
        </w:tc>
        <w:tc>
          <w:tcPr>
            <w:tcW w:w="2092" w:type="dxa"/>
            <w:vAlign w:val="center"/>
          </w:tcPr>
          <w:p w:rsidR="007563CE" w:rsidRPr="00206150" w:rsidRDefault="007563CE" w:rsidP="00206150">
            <w:pPr>
              <w:spacing w:line="288" w:lineRule="auto"/>
              <w:jc w:val="center"/>
              <w:rPr>
                <w:rFonts w:cstheme="minorHAnsi"/>
              </w:rPr>
            </w:pPr>
            <w:r w:rsidRPr="00206150">
              <w:rPr>
                <w:rFonts w:cstheme="minorHAnsi"/>
              </w:rPr>
              <w:t>Po 2</w:t>
            </w:r>
          </w:p>
        </w:tc>
      </w:tr>
      <w:tr w:rsidR="007563CE" w:rsidRPr="00206150" w:rsidTr="007563CE">
        <w:tc>
          <w:tcPr>
            <w:tcW w:w="1515" w:type="dxa"/>
            <w:vAlign w:val="center"/>
          </w:tcPr>
          <w:p w:rsidR="007563CE" w:rsidRPr="00206150" w:rsidRDefault="007563CE" w:rsidP="00206150">
            <w:pPr>
              <w:spacing w:line="288" w:lineRule="auto"/>
              <w:jc w:val="center"/>
              <w:rPr>
                <w:rFonts w:cstheme="minorHAnsi"/>
              </w:rPr>
            </w:pPr>
            <w:r w:rsidRPr="00206150">
              <w:rPr>
                <w:rFonts w:cstheme="minorHAnsi"/>
              </w:rPr>
              <w:t>Powyżej 150</w:t>
            </w:r>
          </w:p>
        </w:tc>
        <w:tc>
          <w:tcPr>
            <w:tcW w:w="2667" w:type="dxa"/>
            <w:vAlign w:val="center"/>
          </w:tcPr>
          <w:p w:rsidR="007563CE" w:rsidRPr="00206150" w:rsidRDefault="007563CE" w:rsidP="00206150">
            <w:pPr>
              <w:spacing w:line="288" w:lineRule="auto"/>
              <w:jc w:val="center"/>
              <w:rPr>
                <w:rFonts w:cstheme="minorHAnsi"/>
              </w:rPr>
            </w:pPr>
            <w:r w:rsidRPr="00206150">
              <w:rPr>
                <w:rFonts w:cstheme="minorHAnsi"/>
              </w:rPr>
              <w:t>Do 150</w:t>
            </w:r>
          </w:p>
        </w:tc>
        <w:tc>
          <w:tcPr>
            <w:tcW w:w="2091" w:type="dxa"/>
            <w:vAlign w:val="center"/>
          </w:tcPr>
          <w:p w:rsidR="007563CE" w:rsidRPr="00206150" w:rsidRDefault="007563CE" w:rsidP="00206150">
            <w:pPr>
              <w:spacing w:line="288" w:lineRule="auto"/>
              <w:jc w:val="center"/>
              <w:rPr>
                <w:rFonts w:cstheme="minorHAnsi"/>
              </w:rPr>
            </w:pPr>
            <w:r w:rsidRPr="00206150">
              <w:rPr>
                <w:rFonts w:cstheme="minorHAnsi"/>
              </w:rPr>
              <w:t>6</w:t>
            </w:r>
          </w:p>
        </w:tc>
        <w:tc>
          <w:tcPr>
            <w:tcW w:w="2091" w:type="dxa"/>
            <w:gridSpan w:val="2"/>
            <w:vAlign w:val="center"/>
          </w:tcPr>
          <w:p w:rsidR="007563CE" w:rsidRPr="00206150" w:rsidRDefault="007563CE" w:rsidP="00206150">
            <w:pPr>
              <w:spacing w:line="288" w:lineRule="auto"/>
              <w:jc w:val="center"/>
              <w:rPr>
                <w:rFonts w:cstheme="minorHAnsi"/>
              </w:rPr>
            </w:pPr>
            <w:r w:rsidRPr="00206150">
              <w:rPr>
                <w:rFonts w:cstheme="minorHAnsi"/>
              </w:rPr>
              <w:t>Nie mocuje się</w:t>
            </w:r>
          </w:p>
        </w:tc>
        <w:tc>
          <w:tcPr>
            <w:tcW w:w="2092" w:type="dxa"/>
            <w:vAlign w:val="center"/>
          </w:tcPr>
          <w:p w:rsidR="007563CE" w:rsidRPr="00206150" w:rsidRDefault="007563CE" w:rsidP="00206150">
            <w:pPr>
              <w:spacing w:line="288" w:lineRule="auto"/>
              <w:jc w:val="center"/>
              <w:rPr>
                <w:rFonts w:cstheme="minorHAnsi"/>
              </w:rPr>
            </w:pPr>
            <w:r w:rsidRPr="00206150">
              <w:rPr>
                <w:rFonts w:cstheme="minorHAnsi"/>
              </w:rPr>
              <w:t>Po 3</w:t>
            </w:r>
          </w:p>
        </w:tc>
      </w:tr>
      <w:tr w:rsidR="007563CE" w:rsidRPr="00206150" w:rsidTr="007563CE">
        <w:tc>
          <w:tcPr>
            <w:tcW w:w="1515" w:type="dxa"/>
            <w:vAlign w:val="center"/>
          </w:tcPr>
          <w:p w:rsidR="007563CE" w:rsidRPr="00206150" w:rsidRDefault="007563CE" w:rsidP="00206150">
            <w:pPr>
              <w:spacing w:line="288" w:lineRule="auto"/>
              <w:jc w:val="center"/>
              <w:rPr>
                <w:rFonts w:cstheme="minorHAnsi"/>
              </w:rPr>
            </w:pPr>
          </w:p>
        </w:tc>
        <w:tc>
          <w:tcPr>
            <w:tcW w:w="2667" w:type="dxa"/>
            <w:vAlign w:val="center"/>
          </w:tcPr>
          <w:p w:rsidR="007563CE" w:rsidRPr="00206150" w:rsidRDefault="007563CE" w:rsidP="00206150">
            <w:pPr>
              <w:spacing w:line="288" w:lineRule="auto"/>
              <w:jc w:val="center"/>
              <w:rPr>
                <w:rFonts w:cstheme="minorHAnsi"/>
              </w:rPr>
            </w:pPr>
            <w:r w:rsidRPr="00206150">
              <w:rPr>
                <w:rFonts w:cstheme="minorHAnsi"/>
              </w:rPr>
              <w:t>150±200</w:t>
            </w:r>
          </w:p>
        </w:tc>
        <w:tc>
          <w:tcPr>
            <w:tcW w:w="2091" w:type="dxa"/>
            <w:vAlign w:val="center"/>
          </w:tcPr>
          <w:p w:rsidR="007563CE" w:rsidRPr="00206150" w:rsidRDefault="007563CE" w:rsidP="00206150">
            <w:pPr>
              <w:spacing w:line="288" w:lineRule="auto"/>
              <w:jc w:val="center"/>
              <w:rPr>
                <w:rFonts w:cstheme="minorHAnsi"/>
              </w:rPr>
            </w:pPr>
            <w:r w:rsidRPr="00206150">
              <w:rPr>
                <w:rFonts w:cstheme="minorHAnsi"/>
              </w:rPr>
              <w:t>8</w:t>
            </w:r>
          </w:p>
        </w:tc>
        <w:tc>
          <w:tcPr>
            <w:tcW w:w="2091" w:type="dxa"/>
            <w:gridSpan w:val="2"/>
            <w:vAlign w:val="center"/>
          </w:tcPr>
          <w:p w:rsidR="007563CE" w:rsidRPr="00206150" w:rsidRDefault="007563CE" w:rsidP="00206150">
            <w:pPr>
              <w:spacing w:line="288" w:lineRule="auto"/>
              <w:jc w:val="center"/>
              <w:rPr>
                <w:rFonts w:cstheme="minorHAnsi"/>
              </w:rPr>
            </w:pPr>
            <w:r w:rsidRPr="00206150">
              <w:rPr>
                <w:rFonts w:cstheme="minorHAnsi"/>
              </w:rPr>
              <w:t>Po 1</w:t>
            </w:r>
          </w:p>
        </w:tc>
        <w:tc>
          <w:tcPr>
            <w:tcW w:w="2092" w:type="dxa"/>
            <w:vAlign w:val="center"/>
          </w:tcPr>
          <w:p w:rsidR="007563CE" w:rsidRPr="00206150" w:rsidRDefault="007563CE" w:rsidP="00206150">
            <w:pPr>
              <w:spacing w:line="288" w:lineRule="auto"/>
              <w:jc w:val="center"/>
              <w:rPr>
                <w:rFonts w:cstheme="minorHAnsi"/>
              </w:rPr>
            </w:pPr>
            <w:r w:rsidRPr="00206150">
              <w:rPr>
                <w:rFonts w:cstheme="minorHAnsi"/>
              </w:rPr>
              <w:t>Po 3</w:t>
            </w:r>
          </w:p>
        </w:tc>
      </w:tr>
      <w:tr w:rsidR="007563CE" w:rsidRPr="00206150" w:rsidTr="007563CE">
        <w:tc>
          <w:tcPr>
            <w:tcW w:w="1515" w:type="dxa"/>
            <w:vAlign w:val="center"/>
          </w:tcPr>
          <w:p w:rsidR="007563CE" w:rsidRPr="00206150" w:rsidRDefault="007563CE" w:rsidP="00206150">
            <w:pPr>
              <w:spacing w:line="288" w:lineRule="auto"/>
              <w:jc w:val="center"/>
              <w:rPr>
                <w:rFonts w:cstheme="minorHAnsi"/>
              </w:rPr>
            </w:pPr>
          </w:p>
        </w:tc>
        <w:tc>
          <w:tcPr>
            <w:tcW w:w="2667" w:type="dxa"/>
            <w:vAlign w:val="center"/>
          </w:tcPr>
          <w:p w:rsidR="007563CE" w:rsidRPr="00206150" w:rsidRDefault="007563CE" w:rsidP="00206150">
            <w:pPr>
              <w:spacing w:line="288" w:lineRule="auto"/>
              <w:jc w:val="center"/>
              <w:rPr>
                <w:rFonts w:cstheme="minorHAnsi"/>
              </w:rPr>
            </w:pPr>
            <w:r w:rsidRPr="00206150">
              <w:rPr>
                <w:rFonts w:cstheme="minorHAnsi"/>
              </w:rPr>
              <w:t>powyżej 200</w:t>
            </w:r>
          </w:p>
        </w:tc>
        <w:tc>
          <w:tcPr>
            <w:tcW w:w="2091" w:type="dxa"/>
            <w:vAlign w:val="center"/>
          </w:tcPr>
          <w:p w:rsidR="007563CE" w:rsidRPr="00206150" w:rsidRDefault="007563CE" w:rsidP="00206150">
            <w:pPr>
              <w:spacing w:line="288" w:lineRule="auto"/>
              <w:jc w:val="center"/>
              <w:rPr>
                <w:rFonts w:cstheme="minorHAnsi"/>
              </w:rPr>
            </w:pPr>
            <w:r w:rsidRPr="00206150">
              <w:rPr>
                <w:rFonts w:cstheme="minorHAnsi"/>
              </w:rPr>
              <w:t>10</w:t>
            </w:r>
          </w:p>
        </w:tc>
        <w:tc>
          <w:tcPr>
            <w:tcW w:w="2091" w:type="dxa"/>
            <w:gridSpan w:val="2"/>
            <w:vAlign w:val="center"/>
          </w:tcPr>
          <w:p w:rsidR="007563CE" w:rsidRPr="00206150" w:rsidRDefault="007563CE" w:rsidP="00206150">
            <w:pPr>
              <w:spacing w:line="288" w:lineRule="auto"/>
              <w:jc w:val="center"/>
              <w:rPr>
                <w:rFonts w:cstheme="minorHAnsi"/>
              </w:rPr>
            </w:pPr>
            <w:r w:rsidRPr="00206150">
              <w:rPr>
                <w:rFonts w:cstheme="minorHAnsi"/>
              </w:rPr>
              <w:t>Po 2</w:t>
            </w:r>
          </w:p>
        </w:tc>
        <w:tc>
          <w:tcPr>
            <w:tcW w:w="2092" w:type="dxa"/>
            <w:vAlign w:val="center"/>
          </w:tcPr>
          <w:p w:rsidR="007563CE" w:rsidRPr="00206150" w:rsidRDefault="007563CE" w:rsidP="00206150">
            <w:pPr>
              <w:spacing w:line="288" w:lineRule="auto"/>
              <w:jc w:val="center"/>
              <w:rPr>
                <w:rFonts w:cstheme="minorHAnsi"/>
              </w:rPr>
            </w:pPr>
            <w:r w:rsidRPr="00206150">
              <w:rPr>
                <w:rFonts w:cstheme="minorHAnsi"/>
              </w:rPr>
              <w:t>Po 3</w:t>
            </w:r>
          </w:p>
        </w:tc>
      </w:tr>
      <w:tr w:rsidR="007563CE" w:rsidRPr="00206150" w:rsidTr="007563CE">
        <w:tc>
          <w:tcPr>
            <w:tcW w:w="1515" w:type="dxa"/>
            <w:vAlign w:val="center"/>
          </w:tcPr>
          <w:p w:rsidR="007563CE" w:rsidRPr="00206150" w:rsidRDefault="007563CE" w:rsidP="00206150">
            <w:pPr>
              <w:spacing w:line="288" w:lineRule="auto"/>
              <w:jc w:val="center"/>
              <w:rPr>
                <w:rFonts w:cstheme="minorHAnsi"/>
              </w:rPr>
            </w:pPr>
          </w:p>
        </w:tc>
        <w:tc>
          <w:tcPr>
            <w:tcW w:w="2667" w:type="dxa"/>
            <w:vAlign w:val="center"/>
          </w:tcPr>
          <w:p w:rsidR="007563CE" w:rsidRPr="00206150" w:rsidRDefault="007563CE" w:rsidP="00206150">
            <w:pPr>
              <w:spacing w:line="288" w:lineRule="auto"/>
              <w:jc w:val="center"/>
              <w:rPr>
                <w:rFonts w:cstheme="minorHAnsi"/>
              </w:rPr>
            </w:pPr>
          </w:p>
        </w:tc>
        <w:tc>
          <w:tcPr>
            <w:tcW w:w="2091" w:type="dxa"/>
            <w:vAlign w:val="center"/>
          </w:tcPr>
          <w:p w:rsidR="007563CE" w:rsidRPr="00206150" w:rsidRDefault="007563CE" w:rsidP="00206150">
            <w:pPr>
              <w:spacing w:line="288" w:lineRule="auto"/>
              <w:jc w:val="center"/>
              <w:rPr>
                <w:rFonts w:cstheme="minorHAnsi"/>
              </w:rPr>
            </w:pPr>
          </w:p>
        </w:tc>
        <w:tc>
          <w:tcPr>
            <w:tcW w:w="2091" w:type="dxa"/>
            <w:gridSpan w:val="2"/>
            <w:vAlign w:val="center"/>
          </w:tcPr>
          <w:p w:rsidR="007563CE" w:rsidRPr="00206150" w:rsidRDefault="007563CE" w:rsidP="00206150">
            <w:pPr>
              <w:spacing w:line="288" w:lineRule="auto"/>
              <w:jc w:val="center"/>
              <w:rPr>
                <w:rFonts w:cstheme="minorHAnsi"/>
              </w:rPr>
            </w:pPr>
          </w:p>
        </w:tc>
        <w:tc>
          <w:tcPr>
            <w:tcW w:w="2092" w:type="dxa"/>
            <w:vAlign w:val="center"/>
          </w:tcPr>
          <w:p w:rsidR="007563CE" w:rsidRPr="00206150" w:rsidRDefault="007563CE" w:rsidP="00206150">
            <w:pPr>
              <w:spacing w:line="288" w:lineRule="auto"/>
              <w:jc w:val="center"/>
              <w:rPr>
                <w:rFonts w:cstheme="minorHAnsi"/>
              </w:rPr>
            </w:pPr>
          </w:p>
        </w:tc>
      </w:tr>
    </w:tbl>
    <w:p w:rsidR="00DA5739" w:rsidRPr="00206150" w:rsidRDefault="00DA5739" w:rsidP="00206150">
      <w:pPr>
        <w:spacing w:after="0" w:line="288" w:lineRule="auto"/>
        <w:rPr>
          <w:rFonts w:cstheme="minorHAnsi"/>
        </w:rPr>
      </w:pPr>
    </w:p>
    <w:p w:rsidR="00DA5739" w:rsidRPr="00206150" w:rsidRDefault="00DA5739" w:rsidP="00206150">
      <w:pPr>
        <w:spacing w:after="0" w:line="288" w:lineRule="auto"/>
        <w:rPr>
          <w:rFonts w:cstheme="minorHAnsi"/>
        </w:rPr>
      </w:pPr>
      <w:r w:rsidRPr="00206150">
        <w:rPr>
          <w:rFonts w:cstheme="minorHAnsi"/>
        </w:rPr>
        <w:t xml:space="preserve">UWAGA:  Ponadto  powyższe  zalecenia  porównać  z  wytycznymi  z  Aprobaty  Technicznej  i  Instrukcji  montażu </w:t>
      </w:r>
    </w:p>
    <w:p w:rsidR="00DA5739" w:rsidRPr="00206150" w:rsidRDefault="00DA5739" w:rsidP="00206150">
      <w:pPr>
        <w:spacing w:after="0" w:line="288" w:lineRule="auto"/>
        <w:rPr>
          <w:rFonts w:cstheme="minorHAnsi"/>
        </w:rPr>
      </w:pPr>
      <w:r w:rsidRPr="00206150">
        <w:rPr>
          <w:rFonts w:cstheme="minorHAnsi"/>
        </w:rPr>
        <w:t>wybranego producenta stolarki. W przypadku różnic stosować się do zaleceń producenta.</w:t>
      </w:r>
    </w:p>
    <w:p w:rsidR="00DA5739" w:rsidRPr="00206150" w:rsidRDefault="00DA5739" w:rsidP="00206150">
      <w:pPr>
        <w:spacing w:after="0" w:line="288" w:lineRule="auto"/>
        <w:rPr>
          <w:rFonts w:cstheme="minorHAnsi"/>
        </w:rPr>
      </w:pPr>
    </w:p>
    <w:p w:rsidR="00DA5739" w:rsidRPr="00206150" w:rsidRDefault="00AF6CBC" w:rsidP="00206150">
      <w:pPr>
        <w:spacing w:after="0" w:line="288" w:lineRule="auto"/>
        <w:rPr>
          <w:rFonts w:cstheme="minorHAnsi"/>
        </w:rPr>
      </w:pPr>
      <w:r w:rsidRPr="00206150">
        <w:rPr>
          <w:rFonts w:cstheme="minorHAnsi"/>
        </w:rPr>
        <w:t>5</w:t>
      </w:r>
      <w:r w:rsidR="00DA5739" w:rsidRPr="00206150">
        <w:rPr>
          <w:rFonts w:cstheme="minorHAnsi"/>
        </w:rPr>
        <w:t>.1  Dopuszczalne odchyłki w dokładności wykonania robót stolarskich.</w:t>
      </w:r>
    </w:p>
    <w:p w:rsidR="00DA5739" w:rsidRPr="00206150" w:rsidRDefault="00DA5739" w:rsidP="00206150">
      <w:pPr>
        <w:spacing w:after="0" w:line="288" w:lineRule="auto"/>
        <w:rPr>
          <w:rFonts w:cstheme="minorHAnsi"/>
        </w:rPr>
      </w:pPr>
      <w:r w:rsidRPr="00206150">
        <w:rPr>
          <w:rFonts w:cstheme="minorHAnsi"/>
        </w:rPr>
        <w:t>Roboty  stolarskie  muszą  być  wykonane  zgodnie  z  określonymi  powyżej  wymaganiami  dla  prac  stolarskich. Niedotrzymanie  powyższych  wymagań  będzie  podstawą  do  odmowy  przyjęcia  prac  stolarskich.  Odrzucone elementy  zostaną  naprawione  lub  wymienione  na  koszt  własny  wykonawcy.  Wszelkie  naprawy  lub  wymiana elementów  podlegają  powyższym  warunkom  i  muszą  być  zaakceptowane  przez  inspektora  nadzoru inwestorskiego.</w:t>
      </w:r>
    </w:p>
    <w:p w:rsidR="00DA5739" w:rsidRPr="00206150" w:rsidRDefault="00DA5739" w:rsidP="00206150">
      <w:pPr>
        <w:spacing w:after="0" w:line="288" w:lineRule="auto"/>
        <w:rPr>
          <w:rFonts w:cstheme="minorHAnsi"/>
        </w:rPr>
      </w:pPr>
      <w:r w:rsidRPr="00206150">
        <w:rPr>
          <w:rFonts w:cstheme="minorHAnsi"/>
        </w:rPr>
        <w:t>Dopuszczalne wymiary luzów w stykach elementów stolarskich</w:t>
      </w:r>
    </w:p>
    <w:p w:rsidR="00DA5739" w:rsidRPr="00206150" w:rsidRDefault="00DA5739" w:rsidP="00206150">
      <w:pPr>
        <w:spacing w:after="0" w:line="288" w:lineRule="auto"/>
        <w:rPr>
          <w:rFonts w:cstheme="minorHAnsi"/>
        </w:rPr>
      </w:pPr>
    </w:p>
    <w:tbl>
      <w:tblPr>
        <w:tblStyle w:val="Tabela-Siatka"/>
        <w:tblW w:w="0" w:type="auto"/>
        <w:tblLook w:val="04A0"/>
      </w:tblPr>
      <w:tblGrid>
        <w:gridCol w:w="5228"/>
        <w:gridCol w:w="2370"/>
        <w:gridCol w:w="2858"/>
      </w:tblGrid>
      <w:tr w:rsidR="00DA5739" w:rsidRPr="00206150" w:rsidTr="00DA5739">
        <w:trPr>
          <w:trHeight w:val="345"/>
        </w:trPr>
        <w:tc>
          <w:tcPr>
            <w:tcW w:w="5228" w:type="dxa"/>
            <w:vMerge w:val="restart"/>
            <w:vAlign w:val="center"/>
          </w:tcPr>
          <w:p w:rsidR="00DA5739" w:rsidRPr="00206150" w:rsidRDefault="00DA5739" w:rsidP="00206150">
            <w:pPr>
              <w:spacing w:line="288" w:lineRule="auto"/>
              <w:jc w:val="center"/>
              <w:rPr>
                <w:rFonts w:cstheme="minorHAnsi"/>
              </w:rPr>
            </w:pPr>
            <w:r w:rsidRPr="00206150">
              <w:rPr>
                <w:rFonts w:cstheme="minorHAnsi"/>
              </w:rPr>
              <w:t>Miejsca luzów</w:t>
            </w:r>
          </w:p>
        </w:tc>
        <w:tc>
          <w:tcPr>
            <w:tcW w:w="5228" w:type="dxa"/>
            <w:gridSpan w:val="2"/>
            <w:vAlign w:val="center"/>
          </w:tcPr>
          <w:p w:rsidR="00DA5739" w:rsidRPr="00206150" w:rsidRDefault="00DA5739" w:rsidP="00206150">
            <w:pPr>
              <w:spacing w:line="288" w:lineRule="auto"/>
              <w:jc w:val="center"/>
              <w:rPr>
                <w:rFonts w:cstheme="minorHAnsi"/>
              </w:rPr>
            </w:pPr>
            <w:r w:rsidRPr="00206150">
              <w:rPr>
                <w:rFonts w:cstheme="minorHAnsi"/>
              </w:rPr>
              <w:t>Wartość luzu i odchyłek</w:t>
            </w:r>
            <w:r w:rsidR="00AF6CBC" w:rsidRPr="00206150">
              <w:rPr>
                <w:rFonts w:cstheme="minorHAnsi"/>
              </w:rPr>
              <w:t xml:space="preserve"> mm</w:t>
            </w:r>
          </w:p>
        </w:tc>
      </w:tr>
      <w:tr w:rsidR="00DA5739" w:rsidRPr="00206150" w:rsidTr="00DA5739">
        <w:trPr>
          <w:trHeight w:val="180"/>
        </w:trPr>
        <w:tc>
          <w:tcPr>
            <w:tcW w:w="5228" w:type="dxa"/>
            <w:vMerge/>
            <w:vAlign w:val="center"/>
          </w:tcPr>
          <w:p w:rsidR="00DA5739" w:rsidRPr="00206150" w:rsidRDefault="00DA5739" w:rsidP="00206150">
            <w:pPr>
              <w:spacing w:line="288" w:lineRule="auto"/>
              <w:jc w:val="center"/>
              <w:rPr>
                <w:rFonts w:cstheme="minorHAnsi"/>
              </w:rPr>
            </w:pPr>
          </w:p>
        </w:tc>
        <w:tc>
          <w:tcPr>
            <w:tcW w:w="2370" w:type="dxa"/>
            <w:vAlign w:val="center"/>
          </w:tcPr>
          <w:p w:rsidR="00DA5739" w:rsidRPr="00206150" w:rsidRDefault="00DA5739" w:rsidP="00206150">
            <w:pPr>
              <w:spacing w:line="288" w:lineRule="auto"/>
              <w:jc w:val="center"/>
              <w:rPr>
                <w:rFonts w:cstheme="minorHAnsi"/>
              </w:rPr>
            </w:pPr>
            <w:r w:rsidRPr="00206150">
              <w:rPr>
                <w:rFonts w:cstheme="minorHAnsi"/>
              </w:rPr>
              <w:t>okien</w:t>
            </w:r>
          </w:p>
        </w:tc>
        <w:tc>
          <w:tcPr>
            <w:tcW w:w="2858" w:type="dxa"/>
            <w:vAlign w:val="center"/>
          </w:tcPr>
          <w:p w:rsidR="00DA5739" w:rsidRPr="00206150" w:rsidRDefault="00DA5739" w:rsidP="00206150">
            <w:pPr>
              <w:spacing w:line="288" w:lineRule="auto"/>
              <w:jc w:val="center"/>
              <w:rPr>
                <w:rFonts w:cstheme="minorHAnsi"/>
              </w:rPr>
            </w:pPr>
            <w:r w:rsidRPr="00206150">
              <w:rPr>
                <w:rFonts w:cstheme="minorHAnsi"/>
              </w:rPr>
              <w:t>drzwi</w:t>
            </w:r>
          </w:p>
        </w:tc>
      </w:tr>
      <w:tr w:rsidR="00DA5739" w:rsidRPr="00206150" w:rsidTr="00DA5739">
        <w:tc>
          <w:tcPr>
            <w:tcW w:w="5228" w:type="dxa"/>
            <w:vAlign w:val="center"/>
          </w:tcPr>
          <w:p w:rsidR="00DA5739" w:rsidRPr="00206150" w:rsidRDefault="00DA5739" w:rsidP="00206150">
            <w:pPr>
              <w:spacing w:line="288" w:lineRule="auto"/>
              <w:jc w:val="center"/>
              <w:rPr>
                <w:rFonts w:cstheme="minorHAnsi"/>
              </w:rPr>
            </w:pPr>
            <w:r w:rsidRPr="00206150">
              <w:rPr>
                <w:rFonts w:cstheme="minorHAnsi"/>
              </w:rPr>
              <w:t>Luzy między skrzydłami</w:t>
            </w:r>
          </w:p>
        </w:tc>
        <w:tc>
          <w:tcPr>
            <w:tcW w:w="2370" w:type="dxa"/>
            <w:vAlign w:val="center"/>
          </w:tcPr>
          <w:p w:rsidR="00DA5739" w:rsidRPr="00206150" w:rsidRDefault="00DA5739" w:rsidP="00206150">
            <w:pPr>
              <w:spacing w:line="288" w:lineRule="auto"/>
              <w:jc w:val="center"/>
              <w:rPr>
                <w:rFonts w:cstheme="minorHAnsi"/>
              </w:rPr>
            </w:pPr>
            <w:r w:rsidRPr="00206150">
              <w:rPr>
                <w:rFonts w:cstheme="minorHAnsi"/>
              </w:rPr>
              <w:t>+2</w:t>
            </w:r>
          </w:p>
        </w:tc>
        <w:tc>
          <w:tcPr>
            <w:tcW w:w="2858" w:type="dxa"/>
            <w:vAlign w:val="center"/>
          </w:tcPr>
          <w:p w:rsidR="00DA5739" w:rsidRPr="00206150" w:rsidRDefault="00DA5739" w:rsidP="00206150">
            <w:pPr>
              <w:spacing w:line="288" w:lineRule="auto"/>
              <w:jc w:val="center"/>
              <w:rPr>
                <w:rFonts w:cstheme="minorHAnsi"/>
              </w:rPr>
            </w:pPr>
            <w:r w:rsidRPr="00206150">
              <w:rPr>
                <w:rFonts w:cstheme="minorHAnsi"/>
              </w:rPr>
              <w:t>+2</w:t>
            </w:r>
          </w:p>
        </w:tc>
      </w:tr>
      <w:tr w:rsidR="00DA5739" w:rsidRPr="00206150" w:rsidTr="00DA5739">
        <w:tc>
          <w:tcPr>
            <w:tcW w:w="5228" w:type="dxa"/>
            <w:vAlign w:val="center"/>
          </w:tcPr>
          <w:p w:rsidR="00DA5739" w:rsidRPr="00206150" w:rsidRDefault="00DA5739" w:rsidP="00206150">
            <w:pPr>
              <w:spacing w:line="288" w:lineRule="auto"/>
              <w:jc w:val="center"/>
              <w:rPr>
                <w:rFonts w:cstheme="minorHAnsi"/>
              </w:rPr>
            </w:pPr>
            <w:r w:rsidRPr="00206150">
              <w:rPr>
                <w:rFonts w:cstheme="minorHAnsi"/>
              </w:rPr>
              <w:t>Między skrzydłami a ościeżnicą</w:t>
            </w:r>
          </w:p>
        </w:tc>
        <w:tc>
          <w:tcPr>
            <w:tcW w:w="2370" w:type="dxa"/>
            <w:vAlign w:val="center"/>
          </w:tcPr>
          <w:p w:rsidR="00DA5739" w:rsidRPr="00206150" w:rsidRDefault="00DA5739" w:rsidP="00206150">
            <w:pPr>
              <w:spacing w:line="288" w:lineRule="auto"/>
              <w:jc w:val="center"/>
              <w:rPr>
                <w:rFonts w:cstheme="minorHAnsi"/>
              </w:rPr>
            </w:pPr>
            <w:r w:rsidRPr="00206150">
              <w:rPr>
                <w:rFonts w:cstheme="minorHAnsi"/>
              </w:rPr>
              <w:t>+1</w:t>
            </w:r>
          </w:p>
        </w:tc>
        <w:tc>
          <w:tcPr>
            <w:tcW w:w="2858" w:type="dxa"/>
            <w:vAlign w:val="center"/>
          </w:tcPr>
          <w:p w:rsidR="00DA5739" w:rsidRPr="00206150" w:rsidRDefault="00DA5739" w:rsidP="00206150">
            <w:pPr>
              <w:spacing w:line="288" w:lineRule="auto"/>
              <w:jc w:val="center"/>
              <w:rPr>
                <w:rFonts w:cstheme="minorHAnsi"/>
              </w:rPr>
            </w:pPr>
            <w:r w:rsidRPr="00206150">
              <w:rPr>
                <w:rFonts w:cstheme="minorHAnsi"/>
              </w:rPr>
              <w:t>+1</w:t>
            </w:r>
          </w:p>
        </w:tc>
      </w:tr>
    </w:tbl>
    <w:p w:rsidR="00DA5739" w:rsidRPr="00206150" w:rsidRDefault="00DA5739" w:rsidP="00206150">
      <w:pPr>
        <w:spacing w:after="0" w:line="288" w:lineRule="auto"/>
        <w:rPr>
          <w:rFonts w:cstheme="minorHAnsi"/>
        </w:rPr>
      </w:pPr>
    </w:p>
    <w:p w:rsidR="001859F2" w:rsidRPr="00206150" w:rsidRDefault="00AF6CBC" w:rsidP="00206150">
      <w:pPr>
        <w:spacing w:after="0" w:line="288" w:lineRule="auto"/>
        <w:rPr>
          <w:rFonts w:cstheme="minorHAnsi"/>
        </w:rPr>
      </w:pPr>
      <w:r w:rsidRPr="00206150">
        <w:rPr>
          <w:rFonts w:cstheme="minorHAnsi"/>
        </w:rPr>
        <w:t>6</w:t>
      </w:r>
      <w:r w:rsidR="001859F2" w:rsidRPr="00206150">
        <w:rPr>
          <w:rFonts w:cstheme="minorHAnsi"/>
        </w:rPr>
        <w:t xml:space="preserve">. </w:t>
      </w:r>
      <w:r w:rsidR="001D6661" w:rsidRPr="00206150">
        <w:rPr>
          <w:rFonts w:cstheme="minorHAnsi"/>
        </w:rPr>
        <w:t>KONTROLA JAKOŚCI ROBÓT</w:t>
      </w:r>
    </w:p>
    <w:p w:rsidR="001859F2" w:rsidRPr="00206150" w:rsidRDefault="00AF6CBC" w:rsidP="00206150">
      <w:pPr>
        <w:spacing w:after="0" w:line="288" w:lineRule="auto"/>
        <w:rPr>
          <w:rFonts w:cstheme="minorHAnsi"/>
        </w:rPr>
      </w:pPr>
      <w:r w:rsidRPr="00206150">
        <w:rPr>
          <w:rFonts w:cstheme="minorHAnsi"/>
        </w:rPr>
        <w:t>6</w:t>
      </w:r>
      <w:r w:rsidR="001859F2" w:rsidRPr="00206150">
        <w:rPr>
          <w:rFonts w:cstheme="minorHAnsi"/>
        </w:rPr>
        <w:t>.1.  Ogólne zasady kontroli jakości robót</w:t>
      </w:r>
    </w:p>
    <w:p w:rsidR="00AF6CBC" w:rsidRPr="00206150" w:rsidRDefault="00AF6CBC" w:rsidP="00206150">
      <w:pPr>
        <w:spacing w:after="0" w:line="288" w:lineRule="auto"/>
        <w:rPr>
          <w:rFonts w:cstheme="minorHAnsi"/>
        </w:rPr>
      </w:pPr>
      <w:r w:rsidRPr="00206150">
        <w:rPr>
          <w:rFonts w:cstheme="minorHAnsi"/>
        </w:rPr>
        <w:t xml:space="preserve">Częstotliwość oraz zakres badań robót kowalsko-ślusarskich powinien być zgodny z BN-65/8841-li Roboty ślusarskie. </w:t>
      </w:r>
    </w:p>
    <w:p w:rsidR="00AF6CBC" w:rsidRPr="00206150" w:rsidRDefault="00AF6CBC" w:rsidP="00206150">
      <w:pPr>
        <w:spacing w:after="0" w:line="288" w:lineRule="auto"/>
        <w:rPr>
          <w:rFonts w:cstheme="minorHAnsi"/>
        </w:rPr>
      </w:pPr>
      <w:r w:rsidRPr="00206150">
        <w:rPr>
          <w:rFonts w:cstheme="minorHAnsi"/>
        </w:rPr>
        <w:t xml:space="preserve">Wymagania i badania techniczne przy odbiorze. W szczególności powinna być oceniane: - zgodność wymiarów, - jakość materiałów, z których zostały wykonane, - prawidłowość wykonania z uwzględnieniem szczegółów konstrukcyjnych, - prawidłowość i trwałość zakotwienia, - prawidłowość działania elementów ruchomych i urządzeń zamykających, - jakość powłok malarskich. Częstotliwość oraz zakres badan stolarki winien </w:t>
      </w:r>
      <w:r w:rsidR="005A0556" w:rsidRPr="00206150">
        <w:rPr>
          <w:rFonts w:cstheme="minorHAnsi"/>
        </w:rPr>
        <w:t>być</w:t>
      </w:r>
      <w:r w:rsidRPr="00206150">
        <w:rPr>
          <w:rFonts w:cstheme="minorHAnsi"/>
        </w:rPr>
        <w:t xml:space="preserve"> zgodny z PN-88/B-100 </w:t>
      </w:r>
      <w:r w:rsidRPr="00206150">
        <w:rPr>
          <w:rFonts w:cstheme="minorHAnsi"/>
        </w:rPr>
        <w:lastRenderedPageBreak/>
        <w:t xml:space="preserve">Stolarka budowlana. Okna i drzwi. Wymagania i badania techniczne przy odbiorze. W szczególności powinna być oceniane: - jakość materiałów z których stolarka została wykonana, - prawidłowość wykonania z uwzględnieniem szczegółów konstrukcyjnych, - sprawność działania skrzydeł i elementów ruchomych oraz funkcjonowania okuć, - pion poziom zamontowanej stolarki, - wodoszczelność przegród. Dopuszczalne odchylenie od pionu i poziomu nie powinno być większe niż 2 mm na I m wysokości, jednak nie więcej niż 3 mm na całej długości elementów ościeżnicy. Odchylenie ościeżnicy od płaszczyzny pionowej nie może być większe niż 2 mm. Różnice wymiarów przekątnych nie powinny być większe niż: 1 mm przy długości przekątnej do 1 m,  2 mm przy długości przekątnej do 2 m, 3 mm przy długości przekątnej powyżej 2 ni. Warunki badań materiałów blacharskich, elementów ślusarsko-kowalskich, stolarki budowlanej innych materiałów powinny być wpisywane do dziennika budowy i akceptowane przez </w:t>
      </w:r>
      <w:r w:rsidR="000A1F89" w:rsidRPr="00206150">
        <w:rPr>
          <w:rFonts w:cstheme="minorHAnsi"/>
        </w:rPr>
        <w:t>Inżyniera/Kierownik</w:t>
      </w:r>
      <w:r w:rsidRPr="00206150">
        <w:rPr>
          <w:rFonts w:cstheme="minorHAnsi"/>
        </w:rPr>
        <w:t xml:space="preserve">. Wykonawca ma obowiązek prowadzić kontrole jakości prowadzonych przez siebie robót, niezależnie od działań kontrolnych </w:t>
      </w:r>
      <w:r w:rsidR="000A1F89" w:rsidRPr="00206150">
        <w:rPr>
          <w:rFonts w:cstheme="minorHAnsi"/>
        </w:rPr>
        <w:t>Inżyniera/Kierownik</w:t>
      </w:r>
      <w:r w:rsidR="00E27BAA" w:rsidRPr="00206150">
        <w:rPr>
          <w:rFonts w:cstheme="minorHAnsi"/>
        </w:rPr>
        <w:t xml:space="preserve">/Inspektora nadzoru  </w:t>
      </w:r>
      <w:r w:rsidRPr="00206150">
        <w:rPr>
          <w:rFonts w:cstheme="minorHAnsi"/>
        </w:rPr>
        <w:t>.</w:t>
      </w:r>
    </w:p>
    <w:p w:rsidR="005A0556" w:rsidRPr="00206150" w:rsidRDefault="001859F2" w:rsidP="00206150">
      <w:pPr>
        <w:spacing w:after="0" w:line="288" w:lineRule="auto"/>
        <w:rPr>
          <w:rFonts w:cstheme="minorHAnsi"/>
        </w:rPr>
      </w:pPr>
      <w:r w:rsidRPr="00206150">
        <w:rPr>
          <w:rFonts w:cstheme="minorHAnsi"/>
        </w:rPr>
        <w:t>Kontrola jakości robót polega na sprawdzeniu:</w:t>
      </w:r>
    </w:p>
    <w:p w:rsidR="005A0556" w:rsidRPr="00206150" w:rsidRDefault="005A0556" w:rsidP="00206150">
      <w:pPr>
        <w:pStyle w:val="Akapitzlist"/>
        <w:numPr>
          <w:ilvl w:val="0"/>
          <w:numId w:val="43"/>
        </w:numPr>
        <w:spacing w:after="0" w:line="288" w:lineRule="auto"/>
        <w:rPr>
          <w:rFonts w:cstheme="minorHAnsi"/>
        </w:rPr>
      </w:pPr>
      <w:r w:rsidRPr="00206150">
        <w:rPr>
          <w:rFonts w:cstheme="minorHAnsi"/>
        </w:rPr>
        <w:t>j</w:t>
      </w:r>
      <w:r w:rsidR="001859F2" w:rsidRPr="00206150">
        <w:rPr>
          <w:rFonts w:cstheme="minorHAnsi"/>
        </w:rPr>
        <w:t>akości zastosowanej stolarki</w:t>
      </w:r>
    </w:p>
    <w:p w:rsidR="001859F2" w:rsidRPr="00206150" w:rsidRDefault="005A0556" w:rsidP="00206150">
      <w:pPr>
        <w:pStyle w:val="Akapitzlist"/>
        <w:numPr>
          <w:ilvl w:val="0"/>
          <w:numId w:val="43"/>
        </w:numPr>
        <w:spacing w:after="0" w:line="288" w:lineRule="auto"/>
        <w:rPr>
          <w:rFonts w:cstheme="minorHAnsi"/>
        </w:rPr>
      </w:pPr>
      <w:r w:rsidRPr="00206150">
        <w:rPr>
          <w:rFonts w:cstheme="minorHAnsi"/>
        </w:rPr>
        <w:t>d</w:t>
      </w:r>
      <w:r w:rsidR="001859F2" w:rsidRPr="00206150">
        <w:rPr>
          <w:rFonts w:cstheme="minorHAnsi"/>
        </w:rPr>
        <w:t>okładności montażu stolarki</w:t>
      </w:r>
    </w:p>
    <w:p w:rsidR="001859F2" w:rsidRPr="00206150" w:rsidRDefault="001859F2" w:rsidP="00206150">
      <w:pPr>
        <w:spacing w:after="0" w:line="288" w:lineRule="auto"/>
        <w:rPr>
          <w:rFonts w:cstheme="minorHAnsi"/>
        </w:rPr>
      </w:pPr>
      <w:r w:rsidRPr="00206150">
        <w:rPr>
          <w:rFonts w:cstheme="minorHAnsi"/>
        </w:rPr>
        <w:t>W czasie kontroli szczególna uwaga będzie zwracana na sprawdzenie zgodności prowadzenia robót stolarskich z projektem organizacji robót i przepisami BIOZ.</w:t>
      </w:r>
    </w:p>
    <w:p w:rsidR="001859F2" w:rsidRPr="00206150" w:rsidRDefault="00E27BAA" w:rsidP="00206150">
      <w:pPr>
        <w:spacing w:after="0" w:line="288" w:lineRule="auto"/>
        <w:rPr>
          <w:rFonts w:cstheme="minorHAnsi"/>
        </w:rPr>
      </w:pPr>
      <w:r w:rsidRPr="00206150">
        <w:rPr>
          <w:rFonts w:cstheme="minorHAnsi"/>
        </w:rPr>
        <w:t xml:space="preserve">7. </w:t>
      </w:r>
      <w:r w:rsidR="001D6661" w:rsidRPr="00206150">
        <w:rPr>
          <w:rFonts w:cstheme="minorHAnsi"/>
        </w:rPr>
        <w:t>OBMIAR ROBÓT</w:t>
      </w:r>
    </w:p>
    <w:p w:rsidR="001859F2" w:rsidRPr="00206150" w:rsidRDefault="00E27BAA" w:rsidP="00206150">
      <w:pPr>
        <w:spacing w:after="0" w:line="288" w:lineRule="auto"/>
        <w:rPr>
          <w:rFonts w:cstheme="minorHAnsi"/>
        </w:rPr>
      </w:pPr>
      <w:r w:rsidRPr="00206150">
        <w:rPr>
          <w:rFonts w:cstheme="minorHAnsi"/>
        </w:rPr>
        <w:t>7</w:t>
      </w:r>
      <w:r w:rsidR="001859F2" w:rsidRPr="00206150">
        <w:rPr>
          <w:rFonts w:cstheme="minorHAnsi"/>
        </w:rPr>
        <w:t>.1 Ogólne zasady prowadzenia obmiarów robót</w:t>
      </w:r>
    </w:p>
    <w:p w:rsidR="001859F2" w:rsidRPr="00206150" w:rsidRDefault="001859F2" w:rsidP="00206150">
      <w:pPr>
        <w:spacing w:after="0" w:line="288" w:lineRule="auto"/>
        <w:rPr>
          <w:rFonts w:cstheme="minorHAnsi"/>
        </w:rPr>
      </w:pPr>
      <w:r w:rsidRPr="00206150">
        <w:rPr>
          <w:rFonts w:cstheme="minorHAnsi"/>
        </w:rPr>
        <w:t>Podstawą dokonywania obmiarów, określającą zakres prac wykonywanych w ramach poszczególnych pozycji, jest załączony do dokumentacji przetargowej przedmiar robót.</w:t>
      </w:r>
    </w:p>
    <w:p w:rsidR="001859F2" w:rsidRPr="00206150" w:rsidRDefault="00E27BAA" w:rsidP="00206150">
      <w:pPr>
        <w:spacing w:after="0" w:line="288" w:lineRule="auto"/>
        <w:rPr>
          <w:rFonts w:cstheme="minorHAnsi"/>
        </w:rPr>
      </w:pPr>
      <w:r w:rsidRPr="00206150">
        <w:rPr>
          <w:rFonts w:cstheme="minorHAnsi"/>
        </w:rPr>
        <w:t>7</w:t>
      </w:r>
      <w:r w:rsidR="001859F2" w:rsidRPr="00206150">
        <w:rPr>
          <w:rFonts w:cstheme="minorHAnsi"/>
        </w:rPr>
        <w:t>.2 Jednostki obmiarowe.</w:t>
      </w:r>
    </w:p>
    <w:p w:rsidR="001859F2" w:rsidRPr="00206150" w:rsidRDefault="001859F2" w:rsidP="00206150">
      <w:pPr>
        <w:spacing w:after="0" w:line="288" w:lineRule="auto"/>
        <w:rPr>
          <w:rFonts w:cstheme="minorHAnsi"/>
        </w:rPr>
      </w:pPr>
      <w:r w:rsidRPr="00206150">
        <w:rPr>
          <w:rFonts w:cstheme="minorHAnsi"/>
        </w:rPr>
        <w:t>Jednostkami obmiarowymi są:</w:t>
      </w:r>
    </w:p>
    <w:p w:rsidR="001859F2" w:rsidRPr="00206150" w:rsidRDefault="001859F2" w:rsidP="00206150">
      <w:pPr>
        <w:spacing w:after="0" w:line="288" w:lineRule="auto"/>
        <w:rPr>
          <w:rFonts w:cstheme="minorHAnsi"/>
        </w:rPr>
      </w:pPr>
      <w:r w:rsidRPr="00206150">
        <w:rPr>
          <w:rFonts w:cstheme="minorHAnsi"/>
        </w:rPr>
        <w:t>1 m2 powierzchni skrzydła drzwi i okna</w:t>
      </w:r>
    </w:p>
    <w:p w:rsidR="001859F2" w:rsidRPr="00206150" w:rsidRDefault="00E27BAA" w:rsidP="00206150">
      <w:pPr>
        <w:spacing w:after="0" w:line="288" w:lineRule="auto"/>
        <w:rPr>
          <w:rFonts w:cstheme="minorHAnsi"/>
        </w:rPr>
      </w:pPr>
      <w:r w:rsidRPr="00206150">
        <w:rPr>
          <w:rFonts w:cstheme="minorHAnsi"/>
        </w:rPr>
        <w:t>8</w:t>
      </w:r>
      <w:r w:rsidR="001859F2" w:rsidRPr="00206150">
        <w:rPr>
          <w:rFonts w:cstheme="minorHAnsi"/>
        </w:rPr>
        <w:t>. O</w:t>
      </w:r>
      <w:r w:rsidR="001D6661" w:rsidRPr="00206150">
        <w:rPr>
          <w:rFonts w:cstheme="minorHAnsi"/>
        </w:rPr>
        <w:t>DBIÓR ROBÓT</w:t>
      </w:r>
    </w:p>
    <w:p w:rsidR="001859F2" w:rsidRPr="00206150" w:rsidRDefault="001859F2" w:rsidP="00206150">
      <w:pPr>
        <w:spacing w:after="0" w:line="288" w:lineRule="auto"/>
        <w:rPr>
          <w:rFonts w:cstheme="minorHAnsi"/>
        </w:rPr>
      </w:pPr>
      <w:r w:rsidRPr="00206150">
        <w:rPr>
          <w:rFonts w:cstheme="minorHAnsi"/>
        </w:rPr>
        <w:t>Odbiór robót polega na sprawdzeniu wymiarów oraz jakości wykonania robót stolarskich.</w:t>
      </w:r>
      <w:r w:rsidR="00E27BAA" w:rsidRPr="00206150">
        <w:rPr>
          <w:rFonts w:cstheme="minorHAnsi"/>
        </w:rPr>
        <w:t xml:space="preserve"> </w:t>
      </w:r>
      <w:r w:rsidRPr="00206150">
        <w:rPr>
          <w:rFonts w:cstheme="minorHAnsi"/>
        </w:rPr>
        <w:t>Podstawą płatności są ceny jednostkowe poszczególnych pozycji zawartych w wycenionym przez wykonawcę przedmiarze robót, a zakres czynności objętych ceną określony jest w ich opisie.</w:t>
      </w:r>
    </w:p>
    <w:p w:rsidR="00E27BAA" w:rsidRPr="00206150" w:rsidRDefault="00E27BAA" w:rsidP="00206150">
      <w:pPr>
        <w:spacing w:after="0" w:line="288" w:lineRule="auto"/>
        <w:rPr>
          <w:rFonts w:cstheme="minorHAnsi"/>
        </w:rPr>
      </w:pPr>
      <w:r w:rsidRPr="00206150">
        <w:rPr>
          <w:rFonts w:cstheme="minorHAnsi"/>
        </w:rPr>
        <w:t>9.P</w:t>
      </w:r>
      <w:r w:rsidR="001D6661" w:rsidRPr="00206150">
        <w:rPr>
          <w:rFonts w:cstheme="minorHAnsi"/>
        </w:rPr>
        <w:t>ODSTAWA PŁATNOŚCI</w:t>
      </w:r>
    </w:p>
    <w:p w:rsidR="001859F2" w:rsidRPr="00206150" w:rsidRDefault="001859F2" w:rsidP="00206150">
      <w:pPr>
        <w:spacing w:after="0" w:line="288" w:lineRule="auto"/>
        <w:rPr>
          <w:rFonts w:cstheme="minorHAnsi"/>
        </w:rPr>
      </w:pPr>
      <w:r w:rsidRPr="00206150">
        <w:rPr>
          <w:rFonts w:cstheme="minorHAnsi"/>
        </w:rPr>
        <w:t>Ceny jednostkowe obejmują:</w:t>
      </w:r>
    </w:p>
    <w:p w:rsidR="001D6661" w:rsidRPr="00206150" w:rsidRDefault="001859F2" w:rsidP="00206150">
      <w:pPr>
        <w:pStyle w:val="Akapitzlist"/>
        <w:numPr>
          <w:ilvl w:val="0"/>
          <w:numId w:val="44"/>
        </w:numPr>
        <w:spacing w:after="0" w:line="288" w:lineRule="auto"/>
        <w:rPr>
          <w:rFonts w:cstheme="minorHAnsi"/>
        </w:rPr>
      </w:pPr>
      <w:r w:rsidRPr="00206150">
        <w:rPr>
          <w:rFonts w:cstheme="minorHAnsi"/>
        </w:rPr>
        <w:t>dostarczenie niezbędnych materiałów i innych czynników produkcji</w:t>
      </w:r>
    </w:p>
    <w:p w:rsidR="001D6661" w:rsidRPr="00206150" w:rsidRDefault="001859F2" w:rsidP="00206150">
      <w:pPr>
        <w:pStyle w:val="Akapitzlist"/>
        <w:numPr>
          <w:ilvl w:val="0"/>
          <w:numId w:val="44"/>
        </w:numPr>
        <w:spacing w:after="0" w:line="288" w:lineRule="auto"/>
        <w:rPr>
          <w:rFonts w:cstheme="minorHAnsi"/>
        </w:rPr>
      </w:pPr>
      <w:r w:rsidRPr="00206150">
        <w:rPr>
          <w:rFonts w:cstheme="minorHAnsi"/>
        </w:rPr>
        <w:t>montaż stolarki drzwiowej</w:t>
      </w:r>
    </w:p>
    <w:p w:rsidR="001D6661" w:rsidRPr="00206150" w:rsidRDefault="001859F2" w:rsidP="00206150">
      <w:pPr>
        <w:pStyle w:val="Akapitzlist"/>
        <w:numPr>
          <w:ilvl w:val="0"/>
          <w:numId w:val="44"/>
        </w:numPr>
        <w:spacing w:after="0" w:line="288" w:lineRule="auto"/>
        <w:rPr>
          <w:rFonts w:cstheme="minorHAnsi"/>
        </w:rPr>
      </w:pPr>
      <w:r w:rsidRPr="00206150">
        <w:rPr>
          <w:rFonts w:cstheme="minorHAnsi"/>
        </w:rPr>
        <w:t>montaż stolarki okiennej</w:t>
      </w:r>
    </w:p>
    <w:p w:rsidR="001D6661" w:rsidRPr="00206150" w:rsidRDefault="001859F2" w:rsidP="00206150">
      <w:pPr>
        <w:pStyle w:val="Akapitzlist"/>
        <w:numPr>
          <w:ilvl w:val="0"/>
          <w:numId w:val="44"/>
        </w:numPr>
        <w:spacing w:after="0" w:line="288" w:lineRule="auto"/>
        <w:rPr>
          <w:rFonts w:cstheme="minorHAnsi"/>
        </w:rPr>
      </w:pPr>
      <w:r w:rsidRPr="00206150">
        <w:rPr>
          <w:rFonts w:cstheme="minorHAnsi"/>
        </w:rPr>
        <w:t xml:space="preserve">prace  wykończeniowe  oraz  oczyszczenie  stanowiska  pracy  i  usunięcie  będących  własnością  wykonawcy </w:t>
      </w:r>
    </w:p>
    <w:p w:rsidR="001859F2" w:rsidRPr="00206150" w:rsidRDefault="001859F2" w:rsidP="00206150">
      <w:pPr>
        <w:pStyle w:val="Akapitzlist"/>
        <w:numPr>
          <w:ilvl w:val="0"/>
          <w:numId w:val="44"/>
        </w:numPr>
        <w:spacing w:after="0" w:line="288" w:lineRule="auto"/>
        <w:rPr>
          <w:rFonts w:cstheme="minorHAnsi"/>
        </w:rPr>
      </w:pPr>
      <w:r w:rsidRPr="00206150">
        <w:rPr>
          <w:rFonts w:cstheme="minorHAnsi"/>
        </w:rPr>
        <w:t>materiałów rozbiórkowych z placu budowy</w:t>
      </w:r>
    </w:p>
    <w:p w:rsidR="007659BA" w:rsidRPr="00206150" w:rsidRDefault="000F7875" w:rsidP="00206150">
      <w:pPr>
        <w:spacing w:after="0" w:line="288" w:lineRule="auto"/>
        <w:rPr>
          <w:rFonts w:eastAsia="Times New Roman" w:cstheme="minorHAnsi"/>
          <w:color w:val="0000FF"/>
          <w:u w:val="single"/>
          <w:lang w:eastAsia="pl-PL"/>
        </w:rPr>
      </w:pPr>
      <w:r w:rsidRPr="00206150">
        <w:rPr>
          <w:rFonts w:eastAsia="Times New Roman" w:cstheme="minorHAnsi"/>
          <w:lang w:eastAsia="pl-PL"/>
        </w:rPr>
        <w:fldChar w:fldCharType="begin"/>
      </w:r>
      <w:r w:rsidR="007659BA" w:rsidRPr="00206150">
        <w:rPr>
          <w:rFonts w:eastAsia="Times New Roman" w:cstheme="minorHAnsi"/>
          <w:lang w:eastAsia="pl-PL"/>
        </w:rPr>
        <w:instrText xml:space="preserve"> HYPERLINK "https://bip-v1-files.idcom-jst.pl/sites/3102/wiadomosci/414492/files/sst_b06_instalowanie_okien_i_drzwi.pdf" \l "page=1" \o "1. strona" </w:instrText>
      </w:r>
      <w:r w:rsidRPr="00206150">
        <w:rPr>
          <w:rFonts w:eastAsia="Times New Roman" w:cstheme="minorHAnsi"/>
          <w:lang w:eastAsia="pl-PL"/>
        </w:rPr>
        <w:fldChar w:fldCharType="separate"/>
      </w:r>
    </w:p>
    <w:p w:rsidR="00E27BAA" w:rsidRPr="00206150" w:rsidRDefault="000F7875" w:rsidP="00206150">
      <w:pPr>
        <w:spacing w:after="0" w:line="288" w:lineRule="auto"/>
        <w:rPr>
          <w:rFonts w:eastAsia="Times New Roman" w:cstheme="minorHAnsi"/>
          <w:lang w:eastAsia="pl-PL"/>
        </w:rPr>
      </w:pPr>
      <w:r w:rsidRPr="00206150">
        <w:rPr>
          <w:rFonts w:eastAsia="Times New Roman" w:cstheme="minorHAnsi"/>
          <w:lang w:eastAsia="pl-PL"/>
        </w:rPr>
        <w:fldChar w:fldCharType="end"/>
      </w:r>
      <w:r w:rsidR="00E27BAA" w:rsidRPr="00206150">
        <w:rPr>
          <w:rFonts w:eastAsia="Times New Roman" w:cstheme="minorHAnsi"/>
          <w:lang w:eastAsia="pl-PL"/>
        </w:rPr>
        <w:t>10.P</w:t>
      </w:r>
      <w:r w:rsidR="001D6661" w:rsidRPr="00206150">
        <w:rPr>
          <w:rFonts w:eastAsia="Times New Roman" w:cstheme="minorHAnsi"/>
          <w:lang w:eastAsia="pl-PL"/>
        </w:rPr>
        <w:t>RZEPISY ZWIĄZANE</w:t>
      </w:r>
      <w:r w:rsidR="00E27BAA" w:rsidRPr="00206150">
        <w:rPr>
          <w:rFonts w:eastAsia="Times New Roman" w:cstheme="minorHAnsi"/>
          <w:lang w:eastAsia="pl-PL"/>
        </w:rPr>
        <w:br/>
        <w:t>10 1.Normy</w:t>
      </w:r>
      <w:r w:rsidR="00E27BAA" w:rsidRPr="00206150">
        <w:rPr>
          <w:rFonts w:eastAsia="Times New Roman" w:cstheme="minorHAnsi"/>
          <w:lang w:eastAsia="pl-PL"/>
        </w:rPr>
        <w:br/>
        <w:t>PN-88/B-100S5 Stolarka budowlana. Okna i drzwi. Wymagania i badania.</w:t>
      </w:r>
      <w:r w:rsidR="00E27BAA" w:rsidRPr="00206150">
        <w:rPr>
          <w:rFonts w:eastAsia="Times New Roman" w:cstheme="minorHAnsi"/>
          <w:lang w:eastAsia="pl-PL"/>
        </w:rPr>
        <w:br/>
        <w:t>PN-B-05000 Okna i drzwi. Pakowanie, przechowanie, transport.</w:t>
      </w:r>
      <w:r w:rsidR="00E27BAA" w:rsidRPr="00206150">
        <w:rPr>
          <w:rFonts w:eastAsia="Times New Roman" w:cstheme="minorHAnsi"/>
          <w:lang w:eastAsia="pl-PL"/>
        </w:rPr>
        <w:br/>
        <w:t>PN~B~94025e5: 1996 Okucia budowlane</w:t>
      </w:r>
      <w:r w:rsidR="00E27BAA" w:rsidRPr="00206150">
        <w:rPr>
          <w:rFonts w:eastAsia="Times New Roman" w:cstheme="minorHAnsi"/>
          <w:lang w:eastAsia="pl-PL"/>
        </w:rPr>
        <w:br/>
        <w:t>PN-82/B-92010 Elementy i segmenty ścienne metalowe. Drzwi, wrota, wymiary modularne.</w:t>
      </w:r>
      <w:r w:rsidR="00E27BAA" w:rsidRPr="00206150">
        <w:rPr>
          <w:rFonts w:eastAsia="Times New Roman" w:cstheme="minorHAnsi"/>
          <w:lang w:eastAsia="pl-PL"/>
        </w:rPr>
        <w:br/>
        <w:t>PN-B-91000:1996 Stolarka budowlana. Okna i drzwi, Terminologia</w:t>
      </w:r>
      <w:r w:rsidR="00E27BAA" w:rsidRPr="00206150">
        <w:rPr>
          <w:rFonts w:eastAsia="Times New Roman" w:cstheme="minorHAnsi"/>
          <w:lang w:eastAsia="pl-PL"/>
        </w:rPr>
        <w:br/>
        <w:t>10.2. Inne</w:t>
      </w:r>
      <w:r w:rsidR="00E27BAA" w:rsidRPr="00206150">
        <w:rPr>
          <w:rFonts w:eastAsia="Times New Roman" w:cstheme="minorHAnsi"/>
          <w:lang w:eastAsia="pl-PL"/>
        </w:rPr>
        <w:br/>
        <w:t>-Warunki techniczne wykonania i odbioru robót budowlanych Tom I</w:t>
      </w:r>
    </w:p>
    <w:p w:rsidR="00E27BAA" w:rsidRPr="00206150" w:rsidRDefault="00E27BAA" w:rsidP="00206150">
      <w:pPr>
        <w:spacing w:after="0" w:line="288" w:lineRule="auto"/>
        <w:rPr>
          <w:rFonts w:eastAsia="Times New Roman" w:cstheme="minorHAnsi"/>
          <w:lang w:eastAsia="pl-PL"/>
        </w:rPr>
      </w:pPr>
    </w:p>
    <w:p w:rsidR="00206150" w:rsidRDefault="00206150">
      <w:pPr>
        <w:rPr>
          <w:rFonts w:eastAsia="Times New Roman" w:cstheme="minorHAnsi"/>
          <w:lang w:eastAsia="pl-PL"/>
        </w:rPr>
      </w:pPr>
      <w:r>
        <w:rPr>
          <w:rFonts w:eastAsia="Times New Roman" w:cstheme="minorHAnsi"/>
          <w:lang w:eastAsia="pl-PL"/>
        </w:rPr>
        <w:br w:type="page"/>
      </w:r>
    </w:p>
    <w:p w:rsidR="007659BA" w:rsidRPr="00206150" w:rsidRDefault="000F7875" w:rsidP="00206150">
      <w:pPr>
        <w:spacing w:after="0" w:line="288" w:lineRule="auto"/>
        <w:rPr>
          <w:rFonts w:eastAsia="Times New Roman" w:cstheme="minorHAnsi"/>
          <w:color w:val="0000FF"/>
          <w:u w:val="single"/>
          <w:lang w:eastAsia="pl-PL"/>
        </w:rPr>
      </w:pPr>
      <w:r w:rsidRPr="00206150">
        <w:rPr>
          <w:rFonts w:eastAsia="Times New Roman" w:cstheme="minorHAnsi"/>
          <w:lang w:eastAsia="pl-PL"/>
        </w:rPr>
        <w:lastRenderedPageBreak/>
        <w:fldChar w:fldCharType="begin"/>
      </w:r>
      <w:r w:rsidR="007659BA" w:rsidRPr="00206150">
        <w:rPr>
          <w:rFonts w:eastAsia="Times New Roman" w:cstheme="minorHAnsi"/>
          <w:lang w:eastAsia="pl-PL"/>
        </w:rPr>
        <w:instrText xml:space="preserve"> HYPERLINK "https://bip-v1-files.idcom-jst.pl/sites/3102/wiadomosci/414492/files/sst_b06_instalowanie_okien_i_drzwi.pdf" \l "page=4" \o "4. strona" </w:instrText>
      </w:r>
      <w:r w:rsidRPr="00206150">
        <w:rPr>
          <w:rFonts w:eastAsia="Times New Roman" w:cstheme="minorHAnsi"/>
          <w:lang w:eastAsia="pl-PL"/>
        </w:rPr>
        <w:fldChar w:fldCharType="separate"/>
      </w:r>
    </w:p>
    <w:p w:rsidR="00E17469" w:rsidRPr="00206150" w:rsidRDefault="000F7875" w:rsidP="00206150">
      <w:pPr>
        <w:spacing w:after="0" w:line="288" w:lineRule="auto"/>
        <w:rPr>
          <w:rFonts w:eastAsia="Times New Roman" w:cstheme="minorHAnsi"/>
          <w:b/>
          <w:bCs/>
          <w:lang w:eastAsia="pl-PL"/>
        </w:rPr>
      </w:pPr>
      <w:r w:rsidRPr="00206150">
        <w:rPr>
          <w:rFonts w:eastAsia="Times New Roman" w:cstheme="minorHAnsi"/>
          <w:lang w:eastAsia="pl-PL"/>
        </w:rPr>
        <w:fldChar w:fldCharType="end"/>
      </w:r>
      <w:r w:rsidR="00E17469" w:rsidRPr="00206150">
        <w:rPr>
          <w:rFonts w:cstheme="minorHAnsi"/>
          <w:b/>
          <w:bCs/>
        </w:rPr>
        <w:t xml:space="preserve"> </w:t>
      </w:r>
      <w:r w:rsidR="00E17469" w:rsidRPr="00206150">
        <w:rPr>
          <w:rFonts w:eastAsia="Times New Roman" w:cstheme="minorHAnsi"/>
          <w:b/>
          <w:bCs/>
          <w:lang w:eastAsia="pl-PL"/>
        </w:rPr>
        <w:t>KONSTRUKCJA STALOWA</w:t>
      </w:r>
    </w:p>
    <w:p w:rsidR="00BD6F6D" w:rsidRPr="00206150" w:rsidRDefault="00BD6F6D" w:rsidP="00206150">
      <w:pPr>
        <w:spacing w:after="0" w:line="288" w:lineRule="auto"/>
        <w:rPr>
          <w:rFonts w:eastAsia="Times New Roman" w:cstheme="minorHAnsi"/>
          <w:lang w:eastAsia="pl-PL"/>
        </w:rPr>
      </w:pP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1.  WSTĘP</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1.1.  Przedmiot SST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Przedmiotem niniejszej szczegółowej specyfikacji technicznej są wymagania dotyczące wykonania i odbioru  robót  konstrukcji</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1.2.  Zakres stosowania SST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Szczegółowa  specyfikacja  techniczna  jest  dokumentem  będącym  podstawą  do  udzielenie zamówienia i zawarcia umowy na wykonanie robót zawartych w pkt 1.1</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1.3.  Określenia podstawowe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Określenia  podane  w  niniejszej  SST  są  zgodne  z  obowiązującymi  odpowiednimi  normami  i wytycznymi.</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1.4.  Zakres robót objętych SST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Roboty,  których  dotyczy  szczegółowa  specyfikacja  techniczna  obejmują  wszystkie  czynności umożliwiające  i mające  na  celu  wykonanie  i  montaż  konstrukcji  stalowych,  występujących  w obiekcie przetargowym.</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1.5.  Ogólne wymagania dotyczące robót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Wykonawca robót jest odpowiedzialny za jakość wykonania robót, ich zgodność z dokumentacją projektową, SST poleceniami Inżyniera/Kierownik/Kierownika.</w:t>
      </w:r>
    </w:p>
    <w:p w:rsidR="00BD6F6D" w:rsidRPr="00206150" w:rsidRDefault="00BD6F6D" w:rsidP="00206150">
      <w:pPr>
        <w:spacing w:after="0" w:line="288" w:lineRule="auto"/>
        <w:rPr>
          <w:rFonts w:eastAsia="Times New Roman" w:cstheme="minorHAnsi"/>
          <w:lang w:eastAsia="pl-PL"/>
        </w:rPr>
      </w:pP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2.  MATERIAŁY</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2,1.  Wymagania ogólne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Ogólne wymagania dotyczące materiałów podano w OST „Wymagania ogólne" pkt 3.1.</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2.2.  Materiały potrzebne do wykonania robót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Konstrukcji stalowej zadaszenia wykazano w projekcie budowlanym co do zgodności i wykonania. Kształtowniki stosowane do wykonania konstrukcji stalowych  powinny ponadto odpowiadać następującym wymaganiom:</w:t>
      </w:r>
    </w:p>
    <w:p w:rsidR="00E17469" w:rsidRPr="00206150" w:rsidRDefault="00E17469" w:rsidP="00206150">
      <w:pPr>
        <w:numPr>
          <w:ilvl w:val="0"/>
          <w:numId w:val="47"/>
        </w:numPr>
        <w:spacing w:after="0" w:line="288" w:lineRule="auto"/>
        <w:rPr>
          <w:rFonts w:eastAsia="Times New Roman" w:cstheme="minorHAnsi"/>
          <w:lang w:eastAsia="pl-PL"/>
        </w:rPr>
      </w:pPr>
      <w:r w:rsidRPr="00206150">
        <w:rPr>
          <w:rFonts w:eastAsia="Times New Roman" w:cstheme="minorHAnsi"/>
          <w:lang w:eastAsia="pl-PL"/>
        </w:rPr>
        <w:t>mieć atesty hutnicze i zaświadczenia odbioru,</w:t>
      </w:r>
    </w:p>
    <w:p w:rsidR="00E17469" w:rsidRPr="00206150" w:rsidRDefault="00E17469" w:rsidP="00206150">
      <w:pPr>
        <w:numPr>
          <w:ilvl w:val="0"/>
          <w:numId w:val="47"/>
        </w:numPr>
        <w:spacing w:after="0" w:line="288" w:lineRule="auto"/>
        <w:rPr>
          <w:rFonts w:eastAsia="Times New Roman" w:cstheme="minorHAnsi"/>
          <w:lang w:eastAsia="pl-PL"/>
        </w:rPr>
      </w:pPr>
      <w:r w:rsidRPr="00206150">
        <w:rPr>
          <w:rFonts w:eastAsia="Times New Roman" w:cstheme="minorHAnsi"/>
          <w:lang w:eastAsia="pl-PL"/>
        </w:rPr>
        <w:t>mieć trwałe ocechowanie,</w:t>
      </w:r>
    </w:p>
    <w:p w:rsidR="00E17469" w:rsidRPr="00206150" w:rsidRDefault="00E17469" w:rsidP="00206150">
      <w:pPr>
        <w:numPr>
          <w:ilvl w:val="0"/>
          <w:numId w:val="47"/>
        </w:numPr>
        <w:spacing w:after="0" w:line="288" w:lineRule="auto"/>
        <w:rPr>
          <w:rFonts w:eastAsia="Times New Roman" w:cstheme="minorHAnsi"/>
          <w:lang w:eastAsia="pl-PL"/>
        </w:rPr>
      </w:pPr>
      <w:r w:rsidRPr="00206150">
        <w:rPr>
          <w:rFonts w:eastAsia="Times New Roman" w:cstheme="minorHAnsi"/>
          <w:lang w:eastAsia="pl-PL"/>
        </w:rPr>
        <w:t>mieć wybite znaki cechowe.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Śruby,  nakrętki,  nity i inne akcesoria do łączenia konstrukcji stalowych powinny odpowiadać wymaganiom  norm:  PN- ISO  1891:1999, PN-ISO 8992:1996 oraz PN-82/M-82054.20 , ponadto;                                                                                                   śruby powinny odpowiadać wymaganiom norm:  PN-ISO 4014:2002, PN-61/M-82331.  PN-91/M-82341,  PN-91/M-82342 oraz PN-83/M-82343,                                                                                                                                                                     nakrętki powinny odpowiadać wymaganiom normy:  PN-83/M-82171,                                                                                                          podkładki powinny odpowiadać wymaganiom norm:  PN-EN ISO 887:2002,  PN-ISO  10673:2002,  PN- 77/M-82008, PN-79/M-82009,  PN-79/M-82952 oraz PN-88/M-82954.759:2000,                                                                                                               elektrody powinny odpowiadać wymaganiom normy:  PN-91/M-69430,                                                                                                      drut spawalniczy powinien odpowiadać wymaganiom normy:  PN-EN  12070:2002,                                                                                     topniki do spawania elektrycznego powinny odpowiadać wymaganiom  norm:  PN-73/M-69355 oraz PN- 67/M-69356.                                                                                                                                                                                                                  Materiały spawalnicze do stali odpornej  na korozję powinny mieć odporność na korozję taką samą jak stal części łączonych, chyba że w projekcie podano inaczej.</w:t>
      </w:r>
    </w:p>
    <w:p w:rsidR="00BD6F6D" w:rsidRPr="00206150" w:rsidRDefault="00BD6F6D" w:rsidP="00206150">
      <w:pPr>
        <w:spacing w:after="0" w:line="288" w:lineRule="auto"/>
        <w:rPr>
          <w:rFonts w:eastAsia="Times New Roman" w:cstheme="minorHAnsi"/>
          <w:lang w:eastAsia="pl-PL"/>
        </w:rPr>
      </w:pP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3.  SPRZĘT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3.1.  Wymagania ogólne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Ogólne wymagania dotyczące sprzętu  podane są w ogólnej specyfikacji technicznej „Wymagania ogólne" pkt 3.2.</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3.2.  Sprzęt do transportu i montażu konstrukcji</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lastRenderedPageBreak/>
        <w:t>Do transportu i montażu konstrukcji należy używać żurawi, wciągarek, dźwigników, podnośników i innych  urządzeń. Wszelkie  urządzenia  dźwigowe,  zawiesia  i  trawersy  podlegające  przepisom  o dozorze technicznym  powinny być dostarczone wraz z aktualnymi dokumentami uprawniającymi do ich eksploatacji.</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3.3.  Sprzęt do robót spawalniczych</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Stosowany  sprzęt  spawalniczy  powinien  umożliwiać  wykonanie  złączy  zgodnie  z  technologią spawania i dokumentacją konstrukcyjną. Spadki napięcia prądu zasilającego nie powinny być większe jak 10%.  Eksploatacja sprzętu powinna być zgodna z instrukcją.  Stanowiska  spawalnicze  powinny  być  odpowiednio  urządzone  - spawarki  powinny  stać  na izolującym podwyższeniu i być zabezpieczone od wpływów atmosferycznych. Sprzęt pomocniczy powinien być przechowywany w zamykanych pomieszczeniach.                                                                               Stanowisko  robocze  powinno  być  urządzone  zgodnie  z  przepisami  bhp  i  przeciwpożarowymi, zabezpieczone od wpływów atmosferycznych, oświetlone z dostateczną wentylacją.  Stanowisko robocze powinno być odebrane przez Inżyniera/Kierownik/ Kierownika.</w:t>
      </w:r>
    </w:p>
    <w:p w:rsidR="00BD6F6D" w:rsidRPr="00206150" w:rsidRDefault="00BD6F6D" w:rsidP="00206150">
      <w:pPr>
        <w:spacing w:after="0" w:line="288" w:lineRule="auto"/>
        <w:rPr>
          <w:rFonts w:eastAsia="Times New Roman" w:cstheme="minorHAnsi"/>
          <w:lang w:eastAsia="pl-PL"/>
        </w:rPr>
      </w:pP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4.  TRANSPORT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4.1.  Wymagania ogólne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Ogólne wymagania dotyczące transportu podane są w OST „Wymagania ogólne" pkt 3.3. Elementy konstrukcyjne mogą być przewożone dowolnymi środkami transportu.</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4.2.  Transport materiałów</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Podczas  transportu  materiały  i  elementy  konstrukcji  powinny  być  zabezpieczone  przed uszkodzeniami lub utratą stateczności.  Dostawa – dowolnym środkiem transportu, zaakceptowanym przez Inspektora Transport pionowy za pomocą dźwigu.</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4.3.  Składowanie materiałów i konstrukcji</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Konstrukcje  i  materiały  dostarczone  na  budowę  powinny  być  wyładowywane  żurawiami.  Do wyładunku mniejszych  elementów  można  użyć  wciągarek  lub  wciągników.  Elementy  ciężkie, długie  i  wiotkie  należy przenosić  za  pomocą  zawiesi  i  usztywnić  dla  zabezpieczenia  przed odkształceniem. Elementy układać w sposób umożliwiający odczytanie znakowania. Elementy do scalania powinny być w miarę możliwości składowane w sąsiedztwie miejsca przeznaczonego do scalania. Na miejscu składowania  należy rejestrować konstrukcje niezwłocznie po ich nadejściu, segregować i  układać  na  wyznaczonym  miejscu,  oczyszczać  i  naprawiać powstałe  w  czasie  transportu ewentualne uszkodzenia samej konstrukcji jak i jej powłoki antykorozyjnej. Konstrukcję należy układać w pozycji poziomej na podkładkach drewnianych z bali lub desek na wyrównanej do poziomu ziemi w odległości 2.0 do 3.0 m od siebie.  Elementy, które po wbudowaniu zajmują położenie pionowe składować w tym samym położeniu. Elektrody  składować  w  magazynie w  oryginalnych  opakowaniach,  zabezpieczone  przed zawilgoceniem.</w:t>
      </w:r>
    </w:p>
    <w:p w:rsidR="00BD6F6D" w:rsidRPr="00206150" w:rsidRDefault="00BD6F6D" w:rsidP="00206150">
      <w:pPr>
        <w:spacing w:after="0" w:line="288" w:lineRule="auto"/>
        <w:rPr>
          <w:rFonts w:eastAsia="Times New Roman" w:cstheme="minorHAnsi"/>
          <w:lang w:eastAsia="pl-PL"/>
        </w:rPr>
      </w:pP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5.  WYKONANIE ROBÓT.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5.1.  Wymagania ogólne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Ogólne zasady wykonania robót podano w OST „Wymagania Ogólne" pkt.4.</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 xml:space="preserve">Przed przystąpieniem  do montażu czy to w warsztacie, czy  na placu budowy, Wykonawca  winien  wykonać rysunek warsztatowy i uzyskać akceptacje projektanta oraz inspektora nadzoru, Inżyniera/Kierownik budowy . Czynności  montażu  wstępnego  odbywają  się  obligatoryjnie  w  zakładzie produkcyjnym. Wykonawca winien  poczynić wszelkie starania, aby upewnić się, iż montaż można przeprowadzić na placu budowy bez potrzeby ewentualnej późniejszych napraw na miejscu, powodujących opóźnienia lub wpływające na jakość obiektu budowlanego.                                                          Wszystkie prace wykonane zarówno w fabryce, jak i na placu budowy winny być bezwzględnie sprawdzane przez producenta. Szkielety konstrukcji stalowych należy produkować zgodnie z prawidłami rzemiosła technicznego. Wszystkie  wykorzystane  materiały  konstrukcyjne  winny  być  nowe  i  czyste,  a  w  przypadku fragmentów przeznaczonych  do  połączeń  śrubami  o  dużej  wytrzymałości  -  dostarczane  na  plac budowy z zabezpieczeniem osłonami.  Obróbkę  plastyczną  elementów konstrukcyjnych  należy  przeprowadzić  przy  zastosowaniu  takich </w:t>
      </w:r>
      <w:r w:rsidRPr="00206150">
        <w:rPr>
          <w:rFonts w:eastAsia="Times New Roman" w:cstheme="minorHAnsi"/>
          <w:lang w:eastAsia="pl-PL"/>
        </w:rPr>
        <w:lastRenderedPageBreak/>
        <w:t>środków ostrożności, aby operacje kształtowania odbywały się stopniowo i w sposób ciągły oraz nie powodowały ani pęknięć, ani rozdarć, ani też nadmiernego zmniejszenia  ich grubości. Wymiarowanie  długości  lub  cięcie  elementów  konstrukcyjnych  należy  wykonać  przy pomocy nożyc, piły lub palnika gazowego. Cięcia powinny być czyste, bez zniekształceń ani pęknięć. W związku  z tym,  cięcia  wykonane  nożycami  nie  wymagają  już  obróbki  przecinakiem  czy  tarczą szlifierską.  Jeżeli  jednak części  złączne  pozostają  widoczne  po  zamontowaniu,  ostre  krawędzie należy dokładnie ukosować lub wykrawać.                                                                                                                                    Elementy  łączone  winny  dobrze  przystawać  do  siebie.  Powierzchnie  styczne  należy  dokładnie oczyścić szczotką lub piaszczarką. Powierzchnie  styczne  elementów  konstrukcyjnych  łączone  przy  pomocy  śrub  o  dużej wytrzymałości  należy  poddać  piaskowaniu  zgodnie  z  obowiązującą  normą,  dokładnie wyszczotkować i odtłuścić, oczyścić z ziaren spawalniczych i nie malować.</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Klasy dokładności przygotowania powierzchni wymienione  są na planach, tak samo jak tolerancje wykonania otworów w połączeniach śrubowych. W  przypadku  wystąpienia  jakichkolwiek  zakłóceń  w  czasie  robót  (wadliwa  regulacja  maszyn, niewłaściwe manewrowanie  operatorów  sprzętu),  Wykonawca  jest  uważany  za  jedynego odpowiedzialnego i winien temu zaradzić, ponosząc przy tym wszelkie koszty. Powinien  on  również  dostarczyć  Inżynierowi  i  Inspektorom Nadzoru  imienne  świadectwa  o kwalifikacjach  i  kompetencjach  spawaczy  zarówno  w  zakładzie  produkcyjnym, jak  i  na  placu budowy, zgodnie z normami.</w:t>
      </w:r>
    </w:p>
    <w:p w:rsidR="00E17469" w:rsidRPr="00206150" w:rsidRDefault="00E17469" w:rsidP="00206150">
      <w:pPr>
        <w:numPr>
          <w:ilvl w:val="1"/>
          <w:numId w:val="9"/>
        </w:numPr>
        <w:spacing w:after="0" w:line="288" w:lineRule="auto"/>
        <w:rPr>
          <w:rFonts w:eastAsia="Times New Roman" w:cstheme="minorHAnsi"/>
          <w:lang w:eastAsia="pl-PL"/>
        </w:rPr>
      </w:pPr>
      <w:r w:rsidRPr="00206150">
        <w:rPr>
          <w:rFonts w:eastAsia="Times New Roman" w:cstheme="minorHAnsi"/>
          <w:lang w:eastAsia="pl-PL"/>
        </w:rPr>
        <w:t>Montaż elementów stalowych</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Montaż konstrukcji stalowych należy wykonywać zgodnie z PN-B-06200. Elementy konstrukcyjne powinny być oznakowane w sposób trwały i widoczny. W każdym stadium montażu konstrukcja powinna  mieć  zdolność przenoszenia  sił  wywołanych  wpływami  atmosferycznymi  oraz obciążeniami  montażowymi,  sprzętem  i materiałami.  Roboty  należy  tak  wykonywać,  aby  Żadna część konstrukcji nie została podczas montażu przeciążona lub trwale odkształcona. Stałe połączenia elementów konstrukcji powinny być wykonane dopiero po dopasowaniu styków i wyregulowaniu całej konstrukcji lub niezależnej jej części.  Przekładki  stosowane  do  regulacji  konstrukcji  należy  wykonywać  ze stali  o  takich  samych właściwościach  plastycznych  jak  stal  konstrukcji,  a  po  osadzeniu  zabezpieczyć  przed wypadnięciem.  W  połączeniach  śrubowych  zakładkowych  szczelina  w  styku  niesprężanym  nie powinna przekraczać 2 mm. Otwory na śruby zaleca się dopasowywać za pomocą przebijaków a w razie konieczności rozwiercać.                                                                                                                                                                                         Dopuszczalne odchyłki ustawienia geometrycznego konstrukcji:</w:t>
      </w:r>
    </w:p>
    <w:p w:rsidR="00E17469" w:rsidRPr="00206150" w:rsidRDefault="00E17469" w:rsidP="00206150">
      <w:pPr>
        <w:numPr>
          <w:ilvl w:val="0"/>
          <w:numId w:val="48"/>
        </w:numPr>
        <w:spacing w:after="0" w:line="288" w:lineRule="auto"/>
        <w:rPr>
          <w:rFonts w:eastAsia="Times New Roman" w:cstheme="minorHAnsi"/>
          <w:lang w:eastAsia="pl-PL"/>
        </w:rPr>
      </w:pPr>
      <w:r w:rsidRPr="00206150">
        <w:rPr>
          <w:rFonts w:eastAsia="Times New Roman" w:cstheme="minorHAnsi"/>
          <w:lang w:eastAsia="pl-PL"/>
        </w:rPr>
        <w:t>odchylenie osi słupa względem osi teoretycznej - 5 mm</w:t>
      </w:r>
    </w:p>
    <w:p w:rsidR="00E17469" w:rsidRPr="00206150" w:rsidRDefault="00E17469" w:rsidP="00206150">
      <w:pPr>
        <w:numPr>
          <w:ilvl w:val="0"/>
          <w:numId w:val="48"/>
        </w:numPr>
        <w:spacing w:after="0" w:line="288" w:lineRule="auto"/>
        <w:rPr>
          <w:rFonts w:eastAsia="Times New Roman" w:cstheme="minorHAnsi"/>
          <w:lang w:eastAsia="pl-PL"/>
        </w:rPr>
      </w:pPr>
      <w:r w:rsidRPr="00206150">
        <w:rPr>
          <w:rFonts w:eastAsia="Times New Roman" w:cstheme="minorHAnsi"/>
          <w:lang w:eastAsia="pl-PL"/>
        </w:rPr>
        <w:t>odchylenie osi słupa od pionu - 15 mm</w:t>
      </w:r>
    </w:p>
    <w:p w:rsidR="00E17469" w:rsidRPr="00206150" w:rsidRDefault="00E17469" w:rsidP="00206150">
      <w:pPr>
        <w:numPr>
          <w:ilvl w:val="0"/>
          <w:numId w:val="48"/>
        </w:numPr>
        <w:spacing w:after="0" w:line="288" w:lineRule="auto"/>
        <w:rPr>
          <w:rFonts w:eastAsia="Times New Roman" w:cstheme="minorHAnsi"/>
          <w:lang w:eastAsia="pl-PL"/>
        </w:rPr>
      </w:pPr>
      <w:r w:rsidRPr="00206150">
        <w:rPr>
          <w:rFonts w:eastAsia="Times New Roman" w:cstheme="minorHAnsi"/>
          <w:lang w:eastAsia="pl-PL"/>
        </w:rPr>
        <w:t>strzałka wygięcia h/750 - nie więcej  niż 15 mm</w:t>
      </w:r>
    </w:p>
    <w:p w:rsidR="00E17469" w:rsidRPr="00206150" w:rsidRDefault="00E17469" w:rsidP="00206150">
      <w:pPr>
        <w:numPr>
          <w:ilvl w:val="0"/>
          <w:numId w:val="48"/>
        </w:numPr>
        <w:spacing w:after="0" w:line="288" w:lineRule="auto"/>
        <w:rPr>
          <w:rFonts w:eastAsia="Times New Roman" w:cstheme="minorHAnsi"/>
          <w:lang w:eastAsia="pl-PL"/>
        </w:rPr>
      </w:pPr>
      <w:r w:rsidRPr="00206150">
        <w:rPr>
          <w:rFonts w:eastAsia="Times New Roman" w:cstheme="minorHAnsi"/>
          <w:lang w:eastAsia="pl-PL"/>
        </w:rPr>
        <w:t>wygięcie belki lub słupa 1/750 - nie wiece niż 15 mm</w:t>
      </w:r>
    </w:p>
    <w:p w:rsidR="00E17469" w:rsidRPr="00206150" w:rsidRDefault="00E17469" w:rsidP="00206150">
      <w:pPr>
        <w:numPr>
          <w:ilvl w:val="0"/>
          <w:numId w:val="48"/>
        </w:numPr>
        <w:spacing w:after="0" w:line="288" w:lineRule="auto"/>
        <w:rPr>
          <w:rFonts w:eastAsia="Times New Roman" w:cstheme="minorHAnsi"/>
          <w:lang w:eastAsia="pl-PL"/>
        </w:rPr>
      </w:pPr>
      <w:r w:rsidRPr="00206150">
        <w:rPr>
          <w:rFonts w:eastAsia="Times New Roman" w:cstheme="minorHAnsi"/>
          <w:lang w:eastAsia="pl-PL"/>
        </w:rPr>
        <w:t>odchyłka strzałki montażowej 0,2 projektowanej</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Połączenia spawane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Brzegi  do  spawania  wraz  z  przyległymi  pasami  szerokości  15  mm  powinny  być  oczyszczone  z rdzy,  farby  i zanieczyszczeń  oraz  nie  powinny  wykazywać  rozwarstwień  i  rzadzizn  widocznych gołym okiem. Kąt  ukosowania,  położenie  i  wielkość  progu,  wymiary  rowka  oraz  dopuszczalne  odchyłki przyjmuje się według właściwych norm spawalniczych. Szczelinę między elementami o nieukosowanych brzegach stosować nie większą od  1,5 mm.</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Wykonanie spoin</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Rzeczywista grubość spoin może być większa od nominalnej</w:t>
      </w:r>
    </w:p>
    <w:p w:rsidR="00E17469" w:rsidRPr="00206150" w:rsidRDefault="00E17469" w:rsidP="00206150">
      <w:pPr>
        <w:numPr>
          <w:ilvl w:val="0"/>
          <w:numId w:val="49"/>
        </w:numPr>
        <w:spacing w:after="0" w:line="288" w:lineRule="auto"/>
        <w:rPr>
          <w:rFonts w:eastAsia="Times New Roman" w:cstheme="minorHAnsi"/>
          <w:lang w:eastAsia="pl-PL"/>
        </w:rPr>
      </w:pPr>
      <w:r w:rsidRPr="00206150">
        <w:rPr>
          <w:rFonts w:eastAsia="Times New Roman" w:cstheme="minorHAnsi"/>
          <w:lang w:eastAsia="pl-PL"/>
        </w:rPr>
        <w:t>20%, a tylko miejscowo dopuszcza się grubość mniejszą:</w:t>
      </w:r>
    </w:p>
    <w:p w:rsidR="00E17469" w:rsidRPr="00206150" w:rsidRDefault="00E17469" w:rsidP="00206150">
      <w:pPr>
        <w:numPr>
          <w:ilvl w:val="0"/>
          <w:numId w:val="49"/>
        </w:numPr>
        <w:spacing w:after="0" w:line="288" w:lineRule="auto"/>
        <w:rPr>
          <w:rFonts w:eastAsia="Times New Roman" w:cstheme="minorHAnsi"/>
          <w:lang w:eastAsia="pl-PL"/>
        </w:rPr>
      </w:pPr>
      <w:r w:rsidRPr="00206150">
        <w:rPr>
          <w:rFonts w:eastAsia="Times New Roman" w:cstheme="minorHAnsi"/>
          <w:lang w:eastAsia="pl-PL"/>
        </w:rPr>
        <w:t>5% -  dla spoin czołowych</w:t>
      </w:r>
    </w:p>
    <w:p w:rsidR="00E17469" w:rsidRPr="00206150" w:rsidRDefault="00E17469" w:rsidP="00206150">
      <w:pPr>
        <w:numPr>
          <w:ilvl w:val="0"/>
          <w:numId w:val="49"/>
        </w:numPr>
        <w:spacing w:after="0" w:line="288" w:lineRule="auto"/>
        <w:rPr>
          <w:rFonts w:eastAsia="Times New Roman" w:cstheme="minorHAnsi"/>
          <w:lang w:eastAsia="pl-PL"/>
        </w:rPr>
      </w:pPr>
      <w:r w:rsidRPr="00206150">
        <w:rPr>
          <w:rFonts w:eastAsia="Times New Roman" w:cstheme="minorHAnsi"/>
          <w:lang w:eastAsia="pl-PL"/>
        </w:rPr>
        <w:t>10% -  dla pozostałych.</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 xml:space="preserve">Dopuszcza się miejscowe podtopienia oraz wady lica i grani jeśli wady te mieszczą się w granicach grubości spoiny. </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Niedopuszczalne są pęknięcia, braki przetopu,  kratery i nawisy lica.</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Wymagania dodatkowe takie jak:</w:t>
      </w:r>
    </w:p>
    <w:p w:rsidR="00E17469" w:rsidRPr="00206150" w:rsidRDefault="00E17469" w:rsidP="00206150">
      <w:pPr>
        <w:numPr>
          <w:ilvl w:val="0"/>
          <w:numId w:val="50"/>
        </w:numPr>
        <w:spacing w:after="0" w:line="288" w:lineRule="auto"/>
        <w:rPr>
          <w:rFonts w:eastAsia="Times New Roman" w:cstheme="minorHAnsi"/>
          <w:lang w:eastAsia="pl-PL"/>
        </w:rPr>
      </w:pPr>
      <w:r w:rsidRPr="00206150">
        <w:rPr>
          <w:rFonts w:eastAsia="Times New Roman" w:cstheme="minorHAnsi"/>
          <w:lang w:eastAsia="pl-PL"/>
        </w:rPr>
        <w:t>obróbka spoin</w:t>
      </w:r>
    </w:p>
    <w:p w:rsidR="00E17469" w:rsidRPr="00206150" w:rsidRDefault="00E17469" w:rsidP="00206150">
      <w:pPr>
        <w:numPr>
          <w:ilvl w:val="0"/>
          <w:numId w:val="50"/>
        </w:numPr>
        <w:spacing w:after="0" w:line="288" w:lineRule="auto"/>
        <w:rPr>
          <w:rFonts w:eastAsia="Times New Roman" w:cstheme="minorHAnsi"/>
          <w:lang w:eastAsia="pl-PL"/>
        </w:rPr>
      </w:pPr>
      <w:r w:rsidRPr="00206150">
        <w:rPr>
          <w:rFonts w:eastAsia="Times New Roman" w:cstheme="minorHAnsi"/>
          <w:lang w:eastAsia="pl-PL"/>
        </w:rPr>
        <w:lastRenderedPageBreak/>
        <w:t>przetopienie grani</w:t>
      </w:r>
    </w:p>
    <w:p w:rsidR="00E17469" w:rsidRPr="00206150" w:rsidRDefault="00E17469" w:rsidP="00206150">
      <w:pPr>
        <w:numPr>
          <w:ilvl w:val="0"/>
          <w:numId w:val="50"/>
        </w:numPr>
        <w:spacing w:after="0" w:line="288" w:lineRule="auto"/>
        <w:rPr>
          <w:rFonts w:eastAsia="Times New Roman" w:cstheme="minorHAnsi"/>
          <w:lang w:eastAsia="pl-PL"/>
        </w:rPr>
      </w:pPr>
      <w:r w:rsidRPr="00206150">
        <w:rPr>
          <w:rFonts w:eastAsia="Times New Roman" w:cstheme="minorHAnsi"/>
          <w:lang w:eastAsia="pl-PL"/>
        </w:rPr>
        <w:t xml:space="preserve">wymaganą technologię spawania </w:t>
      </w:r>
      <w:proofErr w:type="spellStart"/>
      <w:r w:rsidRPr="00206150">
        <w:rPr>
          <w:rFonts w:eastAsia="Times New Roman" w:cstheme="minorHAnsi"/>
          <w:lang w:eastAsia="pl-PL"/>
        </w:rPr>
        <w:t>moŚe</w:t>
      </w:r>
      <w:proofErr w:type="spellEnd"/>
      <w:r w:rsidRPr="00206150">
        <w:rPr>
          <w:rFonts w:eastAsia="Times New Roman" w:cstheme="minorHAnsi"/>
          <w:lang w:eastAsia="pl-PL"/>
        </w:rPr>
        <w:t xml:space="preserve"> zalecić </w:t>
      </w:r>
      <w:proofErr w:type="spellStart"/>
      <w:r w:rsidRPr="00206150">
        <w:rPr>
          <w:rFonts w:eastAsia="Times New Roman" w:cstheme="minorHAnsi"/>
          <w:lang w:eastAsia="pl-PL"/>
        </w:rPr>
        <w:t>InŚynier</w:t>
      </w:r>
      <w:proofErr w:type="spellEnd"/>
      <w:r w:rsidRPr="00206150">
        <w:rPr>
          <w:rFonts w:eastAsia="Times New Roman" w:cstheme="minorHAnsi"/>
          <w:lang w:eastAsia="pl-PL"/>
        </w:rPr>
        <w:t xml:space="preserve"> wpisem do dziennika budowy.</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Zalecenia technologiczne</w:t>
      </w:r>
    </w:p>
    <w:p w:rsidR="00E17469" w:rsidRPr="00206150" w:rsidRDefault="00E17469" w:rsidP="00206150">
      <w:pPr>
        <w:numPr>
          <w:ilvl w:val="0"/>
          <w:numId w:val="51"/>
        </w:numPr>
        <w:spacing w:after="0" w:line="288" w:lineRule="auto"/>
        <w:rPr>
          <w:rFonts w:eastAsia="Times New Roman" w:cstheme="minorHAnsi"/>
          <w:lang w:eastAsia="pl-PL"/>
        </w:rPr>
      </w:pPr>
      <w:r w:rsidRPr="00206150">
        <w:rPr>
          <w:rFonts w:eastAsia="Times New Roman" w:cstheme="minorHAnsi"/>
          <w:lang w:eastAsia="pl-PL"/>
        </w:rPr>
        <w:t xml:space="preserve">spoiny </w:t>
      </w:r>
      <w:proofErr w:type="spellStart"/>
      <w:r w:rsidRPr="00206150">
        <w:rPr>
          <w:rFonts w:eastAsia="Times New Roman" w:cstheme="minorHAnsi"/>
          <w:lang w:eastAsia="pl-PL"/>
        </w:rPr>
        <w:t>szczepne</w:t>
      </w:r>
      <w:proofErr w:type="spellEnd"/>
      <w:r w:rsidRPr="00206150">
        <w:rPr>
          <w:rFonts w:eastAsia="Times New Roman" w:cstheme="minorHAnsi"/>
          <w:lang w:eastAsia="pl-PL"/>
        </w:rPr>
        <w:t xml:space="preserve"> powinny być wykonane tymi samymi elektrodami co spoiny konstrukcyjne</w:t>
      </w:r>
    </w:p>
    <w:p w:rsidR="00E17469" w:rsidRPr="00206150" w:rsidRDefault="00E17469" w:rsidP="00206150">
      <w:pPr>
        <w:numPr>
          <w:ilvl w:val="0"/>
          <w:numId w:val="51"/>
        </w:numPr>
        <w:spacing w:after="0" w:line="288" w:lineRule="auto"/>
        <w:rPr>
          <w:rFonts w:eastAsia="Times New Roman" w:cstheme="minorHAnsi"/>
          <w:lang w:eastAsia="pl-PL"/>
        </w:rPr>
      </w:pPr>
      <w:r w:rsidRPr="00206150">
        <w:rPr>
          <w:rFonts w:eastAsia="Times New Roman" w:cstheme="minorHAnsi"/>
          <w:lang w:eastAsia="pl-PL"/>
        </w:rPr>
        <w:t xml:space="preserve">wady  zewnętrzne  spoin  można  naprawić  uzupełniającym  spawaniem,  natomiast  pęknięcia, nadmierną  ospowatość,  braki  przetopu,  pęcherze  należy  usunąć  przez  szlifowanie  spoin  </w:t>
      </w:r>
      <w:proofErr w:type="spellStart"/>
      <w:r w:rsidRPr="00206150">
        <w:rPr>
          <w:rFonts w:eastAsia="Times New Roman" w:cstheme="minorHAnsi"/>
          <w:lang w:eastAsia="pl-PL"/>
        </w:rPr>
        <w:t>iponowne</w:t>
      </w:r>
      <w:proofErr w:type="spellEnd"/>
      <w:r w:rsidRPr="00206150">
        <w:rPr>
          <w:rFonts w:eastAsia="Times New Roman" w:cstheme="minorHAnsi"/>
          <w:lang w:eastAsia="pl-PL"/>
        </w:rPr>
        <w:t xml:space="preserve"> ich wykonanie.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Uwagi konstrukcyjne i wykonawcze: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Za  metodę  spawania  i  dobór  elektrod  odpowiada  uprawniony  do  tego  celu  technolog  w zakładzie wytwórczym.</w:t>
      </w:r>
    </w:p>
    <w:p w:rsidR="00E17469" w:rsidRPr="00206150" w:rsidRDefault="00E17469" w:rsidP="00206150">
      <w:pPr>
        <w:numPr>
          <w:ilvl w:val="0"/>
          <w:numId w:val="52"/>
        </w:numPr>
        <w:spacing w:after="0" w:line="288" w:lineRule="auto"/>
        <w:rPr>
          <w:rFonts w:eastAsia="Times New Roman" w:cstheme="minorHAnsi"/>
          <w:lang w:eastAsia="pl-PL"/>
        </w:rPr>
      </w:pPr>
      <w:r w:rsidRPr="00206150">
        <w:rPr>
          <w:rFonts w:eastAsia="Times New Roman" w:cstheme="minorHAnsi"/>
          <w:lang w:eastAsia="pl-PL"/>
        </w:rPr>
        <w:t>Jakość spoin klasy D.</w:t>
      </w:r>
    </w:p>
    <w:p w:rsidR="00E17469" w:rsidRPr="00206150" w:rsidRDefault="00E17469" w:rsidP="00206150">
      <w:pPr>
        <w:numPr>
          <w:ilvl w:val="0"/>
          <w:numId w:val="52"/>
        </w:numPr>
        <w:spacing w:after="0" w:line="288" w:lineRule="auto"/>
        <w:rPr>
          <w:rFonts w:eastAsia="Times New Roman" w:cstheme="minorHAnsi"/>
          <w:lang w:eastAsia="pl-PL"/>
        </w:rPr>
      </w:pPr>
      <w:r w:rsidRPr="00206150">
        <w:rPr>
          <w:rFonts w:eastAsia="Times New Roman" w:cstheme="minorHAnsi"/>
          <w:lang w:eastAsia="pl-PL"/>
        </w:rPr>
        <w:t>Konstrukcje czyścić poprzez śrutowanie do stopnia czystości SA2,5.</w:t>
      </w:r>
    </w:p>
    <w:p w:rsidR="00E17469" w:rsidRPr="00206150" w:rsidRDefault="00E17469" w:rsidP="00206150">
      <w:pPr>
        <w:numPr>
          <w:ilvl w:val="0"/>
          <w:numId w:val="52"/>
        </w:numPr>
        <w:spacing w:after="0" w:line="288" w:lineRule="auto"/>
        <w:rPr>
          <w:rFonts w:eastAsia="Times New Roman" w:cstheme="minorHAnsi"/>
          <w:lang w:eastAsia="pl-PL"/>
        </w:rPr>
      </w:pPr>
      <w:r w:rsidRPr="00206150">
        <w:rPr>
          <w:rFonts w:eastAsia="Times New Roman" w:cstheme="minorHAnsi"/>
          <w:lang w:eastAsia="pl-PL"/>
        </w:rPr>
        <w:t>Powierzchnia  do  cynkowania  powinna  być  czysta,  sucha,  pozbawiona  zatłuszczeń  oraz  innych luźnych zanieczyszczeń, zaleca się zeszlifować ostre krawędzie.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Cynkowanie należy wykonać po zakończeniu wszystkich operacji spawania, wiercenia, szlifowania i innych czynności z użyciem elementów przeznaczonych do cynkowania. Cynkowanie należy przeprowadzić zgodnie z  PN EN ISO 1461. Przed ocynkowaniem z powierzchni stali należy usunąć wszelkie zanieczyszczenia, jak np. zgorzelina, rdza, oleje i smary, brud, żużel i topnik z procesu spawania. Stosując metodę suchą przedmiot stalowy należy wytrawić w kwasie, opłukać w wodzie i włożyć do stopionego  chlorku cynkowego, następnie wysuszyć w temperaturze powyżej 100°C i zanurzyć w wannie z ciekłym cynkiem. Metoda mokra polega na wstępnym trawieniu przedmiotu, płukaniu w wodzie i na zanurzeniu w ciekłym cynku, którego powierzchnia pokryta jest topnikiem. Minimalny ciężar powłoki cynkowej nie powinien być mniejszy niż 610 g/m 2  powierzchni, tylko w przypadku elementów połączeń gwintowych -  305 g/m 2  powierzchni. W okresie zimowym  przy opadach śniegu niedopuszczalne jest tworzenie się nasypów śnieżnych,  których masa przekroczy wartość administrator budynku powinien opracować plan odśnieżania dachu uwzględniając stan zlodowacenia śniegu wg normy PN-80/B-02010.</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   Nadmiar śniegu należy usuwać z powierzchni</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   Stan konstrukcji stalowej winien być sprawdzany raz w roku.</w:t>
      </w:r>
    </w:p>
    <w:p w:rsidR="00BD6F6D" w:rsidRPr="00206150" w:rsidRDefault="00BD6F6D" w:rsidP="00206150">
      <w:pPr>
        <w:spacing w:after="0" w:line="288" w:lineRule="auto"/>
        <w:rPr>
          <w:rFonts w:eastAsia="Times New Roman" w:cstheme="minorHAnsi"/>
          <w:lang w:eastAsia="pl-PL"/>
        </w:rPr>
      </w:pP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6.  KONTROLA JAKOŚCI ROBÓT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Ogólne ustalenia dotyczące podstaw płatności podano w pkt 5 „Wymagania ogólne" specyfikacji technicznej.</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Kontrola  jakości  polega  na  sprawdzeniu  zgodności  wykonania  robót  z  projektem  oraz wymaganiami podanymi w punkcie 5.</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Roboty podlegają odbiorowi.</w:t>
      </w:r>
    </w:p>
    <w:p w:rsidR="00BD6F6D" w:rsidRPr="00206150" w:rsidRDefault="00BD6F6D" w:rsidP="00206150">
      <w:pPr>
        <w:spacing w:after="0" w:line="288" w:lineRule="auto"/>
        <w:rPr>
          <w:rFonts w:eastAsia="Times New Roman" w:cstheme="minorHAnsi"/>
          <w:lang w:eastAsia="pl-PL"/>
        </w:rPr>
      </w:pP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7.  OBMIAR ROBÓT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Jednostkami obmiaru jest masa gotowej konstrukcji w kilogramach [kg],</w:t>
      </w:r>
    </w:p>
    <w:p w:rsidR="00BD6F6D" w:rsidRPr="00206150" w:rsidRDefault="00BD6F6D" w:rsidP="00206150">
      <w:pPr>
        <w:spacing w:after="0" w:line="288" w:lineRule="auto"/>
        <w:rPr>
          <w:rFonts w:eastAsia="Times New Roman" w:cstheme="minorHAnsi"/>
          <w:lang w:eastAsia="pl-PL"/>
        </w:rPr>
      </w:pP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8.  ODBIÓR ROBÓT</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Ogólne zasady odbioru robót podano w OST „Wymagania ogólne" pkt 7.Roboty uznaje się za zgodne z dokumentację projektową, SST i wymaganiami Inspektora nadzoru, jeżeli wszystkie pomiary i badania (z uwzględnieniem dopuszczalnych tolerancji) wg  pkt. 6 SST dały pozytywny wynik. Wszystkie roboty podlegają zasadom odbioru robót zanikających.</w:t>
      </w:r>
    </w:p>
    <w:p w:rsidR="00BD6F6D" w:rsidRPr="00206150" w:rsidRDefault="00BD6F6D" w:rsidP="00206150">
      <w:pPr>
        <w:spacing w:after="0" w:line="288" w:lineRule="auto"/>
        <w:rPr>
          <w:rFonts w:eastAsia="Times New Roman" w:cstheme="minorHAnsi"/>
          <w:lang w:eastAsia="pl-PL"/>
        </w:rPr>
      </w:pP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9.  PODSTAWA PŁATNOŚCI</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Ogólne  ustalenia  dotyczące  podstaw  płatności  podano  w  pkt  8  „Wymagania  ogólne"  ogólnej specyfikacji technicznej.  Płaci się za  l[kg] dostarczenia i zamontowania konstrukcji stalowej.</w:t>
      </w:r>
    </w:p>
    <w:p w:rsidR="00BD6F6D" w:rsidRPr="00206150" w:rsidRDefault="00BD6F6D" w:rsidP="00206150">
      <w:pPr>
        <w:spacing w:after="0" w:line="288" w:lineRule="auto"/>
        <w:rPr>
          <w:rFonts w:eastAsia="Times New Roman" w:cstheme="minorHAnsi"/>
          <w:lang w:eastAsia="pl-PL"/>
        </w:rPr>
      </w:pP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t>10.  PRZEPISY ZWIĄZANE</w:t>
      </w:r>
    </w:p>
    <w:p w:rsidR="00E17469" w:rsidRPr="00206150" w:rsidRDefault="00E17469" w:rsidP="00206150">
      <w:pPr>
        <w:spacing w:after="0" w:line="288" w:lineRule="auto"/>
        <w:rPr>
          <w:rFonts w:eastAsia="Times New Roman" w:cstheme="minorHAnsi"/>
          <w:lang w:eastAsia="pl-PL"/>
        </w:rPr>
      </w:pPr>
      <w:r w:rsidRPr="00206150">
        <w:rPr>
          <w:rFonts w:eastAsia="Times New Roman" w:cstheme="minorHAnsi"/>
          <w:lang w:eastAsia="pl-PL"/>
        </w:rPr>
        <w:lastRenderedPageBreak/>
        <w:t>PN-B-06200:2002  Konstrukcje stalowe budowlane. Warunki wykonania i odbioru.                                                                                        PN-EN  10025:2002  Wyroby  walcowane  na  gorąco  z  niestopowych  stali  konstrukcyjnych.  Warunki techniczne dostawy.                                                                                                                                                                                                                      PN-91/M-69430  Elektrody stalowe otulone do spawania i napawania. Ogólne badania i wymagania.                                                         PN-75/M-69703  Spawalnictwo. Wady złączy spawanych. Nazwy i określenia.</w:t>
      </w:r>
    </w:p>
    <w:p w:rsidR="007659BA" w:rsidRPr="00206150" w:rsidRDefault="000F7875" w:rsidP="00206150">
      <w:pPr>
        <w:spacing w:after="0" w:line="288" w:lineRule="auto"/>
        <w:rPr>
          <w:rFonts w:eastAsia="Times New Roman" w:cstheme="minorHAnsi"/>
          <w:color w:val="0000FF"/>
          <w:u w:val="single"/>
          <w:lang w:eastAsia="pl-PL"/>
        </w:rPr>
      </w:pPr>
      <w:r w:rsidRPr="00206150">
        <w:rPr>
          <w:rFonts w:eastAsia="Times New Roman" w:cstheme="minorHAnsi"/>
          <w:lang w:eastAsia="pl-PL"/>
        </w:rPr>
        <w:fldChar w:fldCharType="begin"/>
      </w:r>
      <w:r w:rsidR="007659BA" w:rsidRPr="00206150">
        <w:rPr>
          <w:rFonts w:eastAsia="Times New Roman" w:cstheme="minorHAnsi"/>
          <w:lang w:eastAsia="pl-PL"/>
        </w:rPr>
        <w:instrText xml:space="preserve"> HYPERLINK "https://bip-v1-files.idcom-jst.pl/sites/3102/wiadomosci/414492/files/sst_b06_instalowanie_okien_i_drzwi.pdf" \l "page=5" \o "5. strona" </w:instrText>
      </w:r>
      <w:r w:rsidRPr="00206150">
        <w:rPr>
          <w:rFonts w:eastAsia="Times New Roman" w:cstheme="minorHAnsi"/>
          <w:lang w:eastAsia="pl-PL"/>
        </w:rPr>
        <w:fldChar w:fldCharType="separate"/>
      </w:r>
    </w:p>
    <w:p w:rsidR="007659BA" w:rsidRPr="00206150" w:rsidRDefault="000F7875" w:rsidP="00206150">
      <w:pPr>
        <w:spacing w:after="0" w:line="288" w:lineRule="auto"/>
        <w:rPr>
          <w:rFonts w:eastAsia="Times New Roman" w:cstheme="minorHAnsi"/>
          <w:lang w:eastAsia="pl-PL"/>
        </w:rPr>
      </w:pPr>
      <w:r w:rsidRPr="00206150">
        <w:rPr>
          <w:rFonts w:eastAsia="Times New Roman" w:cstheme="minorHAnsi"/>
          <w:lang w:eastAsia="pl-PL"/>
        </w:rPr>
        <w:fldChar w:fldCharType="end"/>
      </w:r>
    </w:p>
    <w:p w:rsidR="00BD6F6D" w:rsidRPr="00206150" w:rsidRDefault="00BD6F6D" w:rsidP="00206150">
      <w:pPr>
        <w:spacing w:after="0" w:line="288" w:lineRule="auto"/>
        <w:rPr>
          <w:rFonts w:cstheme="minorHAnsi"/>
          <w:b/>
          <w:bCs/>
        </w:rPr>
      </w:pPr>
    </w:p>
    <w:p w:rsidR="00BD6F6D" w:rsidRPr="00206150" w:rsidRDefault="00BD6F6D" w:rsidP="00206150">
      <w:pPr>
        <w:spacing w:after="0" w:line="288" w:lineRule="auto"/>
        <w:rPr>
          <w:rFonts w:cstheme="minorHAnsi"/>
          <w:b/>
          <w:bCs/>
        </w:rPr>
      </w:pPr>
      <w:r w:rsidRPr="00206150">
        <w:rPr>
          <w:rFonts w:cstheme="minorHAnsi"/>
          <w:b/>
          <w:bCs/>
        </w:rPr>
        <w:br w:type="page"/>
      </w:r>
    </w:p>
    <w:p w:rsidR="00BD6F6D" w:rsidRPr="00206150" w:rsidRDefault="00BD6F6D" w:rsidP="00206150">
      <w:pPr>
        <w:spacing w:after="0" w:line="288" w:lineRule="auto"/>
        <w:rPr>
          <w:rFonts w:cstheme="minorHAnsi"/>
          <w:b/>
          <w:bCs/>
        </w:rPr>
      </w:pPr>
    </w:p>
    <w:p w:rsidR="00E17469" w:rsidRPr="00206150" w:rsidRDefault="00E17469" w:rsidP="00206150">
      <w:pPr>
        <w:spacing w:after="0" w:line="288" w:lineRule="auto"/>
        <w:rPr>
          <w:rFonts w:cstheme="minorHAnsi"/>
          <w:b/>
          <w:bCs/>
        </w:rPr>
      </w:pPr>
      <w:r w:rsidRPr="00206150">
        <w:rPr>
          <w:rFonts w:cstheme="minorHAnsi"/>
          <w:b/>
          <w:bCs/>
        </w:rPr>
        <w:t>ŚLUSARKA</w:t>
      </w:r>
    </w:p>
    <w:p w:rsidR="00AD123A" w:rsidRPr="00206150" w:rsidRDefault="00AD123A" w:rsidP="00206150">
      <w:pPr>
        <w:spacing w:after="0" w:line="288" w:lineRule="auto"/>
        <w:rPr>
          <w:rFonts w:cstheme="minorHAnsi"/>
          <w:b/>
          <w:bCs/>
        </w:rPr>
      </w:pPr>
      <w:r w:rsidRPr="00206150">
        <w:rPr>
          <w:rFonts w:cstheme="minorHAnsi"/>
          <w:b/>
          <w:bCs/>
        </w:rPr>
        <w:t>45342000-6</w:t>
      </w:r>
    </w:p>
    <w:p w:rsidR="00E17469" w:rsidRPr="00206150" w:rsidRDefault="00E17469" w:rsidP="00206150">
      <w:pPr>
        <w:spacing w:after="0" w:line="288" w:lineRule="auto"/>
        <w:rPr>
          <w:rFonts w:cstheme="minorHAnsi"/>
        </w:rPr>
      </w:pPr>
      <w:r w:rsidRPr="00206150">
        <w:rPr>
          <w:rFonts w:cstheme="minorHAnsi"/>
        </w:rPr>
        <w:t>1.  Wstęp</w:t>
      </w:r>
    </w:p>
    <w:p w:rsidR="00E17469" w:rsidRPr="00206150" w:rsidRDefault="00E17469" w:rsidP="00206150">
      <w:pPr>
        <w:spacing w:after="0" w:line="288" w:lineRule="auto"/>
        <w:rPr>
          <w:rFonts w:cstheme="minorHAnsi"/>
        </w:rPr>
      </w:pPr>
      <w:r w:rsidRPr="00206150">
        <w:rPr>
          <w:rFonts w:cstheme="minorHAnsi"/>
        </w:rPr>
        <w:t>1.1. Przedmiot SST.</w:t>
      </w:r>
    </w:p>
    <w:p w:rsidR="00E17469" w:rsidRPr="00206150" w:rsidRDefault="00E17469" w:rsidP="00206150">
      <w:pPr>
        <w:spacing w:after="0" w:line="288" w:lineRule="auto"/>
        <w:rPr>
          <w:rFonts w:cstheme="minorHAnsi"/>
        </w:rPr>
      </w:pPr>
      <w:r w:rsidRPr="00206150">
        <w:rPr>
          <w:rFonts w:cstheme="minorHAnsi"/>
        </w:rPr>
        <w:t>Przedmiotem niniejszej szczegółowej specyfikacji technicznej są wymagania dotyczące wykonania i odbioru ślusarki</w:t>
      </w:r>
    </w:p>
    <w:p w:rsidR="00E17469" w:rsidRPr="00206150" w:rsidRDefault="00E17469" w:rsidP="00206150">
      <w:pPr>
        <w:spacing w:after="0" w:line="288" w:lineRule="auto"/>
        <w:rPr>
          <w:rFonts w:cstheme="minorHAnsi"/>
        </w:rPr>
      </w:pPr>
      <w:r w:rsidRPr="00206150">
        <w:rPr>
          <w:rFonts w:cstheme="minorHAnsi"/>
        </w:rPr>
        <w:t>1.2. Zakres stosowania SST.</w:t>
      </w:r>
    </w:p>
    <w:p w:rsidR="00E17469" w:rsidRPr="00206150" w:rsidRDefault="00E17469" w:rsidP="00206150">
      <w:pPr>
        <w:spacing w:after="0" w:line="288" w:lineRule="auto"/>
        <w:rPr>
          <w:rFonts w:cstheme="minorHAnsi"/>
        </w:rPr>
      </w:pPr>
      <w:r w:rsidRPr="00206150">
        <w:rPr>
          <w:rFonts w:cstheme="minorHAnsi"/>
        </w:rPr>
        <w:t>Szczegółowa specyfikacja techniczna jest stosowana jako dokument przetargowy i kontraktowy przy zlecaniu i realizacji robót wymienionych w pkt.1.1.</w:t>
      </w:r>
    </w:p>
    <w:p w:rsidR="00E17469" w:rsidRPr="00206150" w:rsidRDefault="00E17469" w:rsidP="00206150">
      <w:pPr>
        <w:spacing w:after="0" w:line="288" w:lineRule="auto"/>
        <w:rPr>
          <w:rFonts w:cstheme="minorHAnsi"/>
        </w:rPr>
      </w:pPr>
      <w:r w:rsidRPr="00206150">
        <w:rPr>
          <w:rFonts w:cstheme="minorHAnsi"/>
        </w:rPr>
        <w:t>1.3. Zakres robót objętych SST.</w:t>
      </w:r>
    </w:p>
    <w:p w:rsidR="00E17469" w:rsidRPr="00206150" w:rsidRDefault="00E17469" w:rsidP="00206150">
      <w:pPr>
        <w:spacing w:after="0" w:line="288" w:lineRule="auto"/>
        <w:rPr>
          <w:rFonts w:cstheme="minorHAnsi"/>
        </w:rPr>
      </w:pPr>
      <w:r w:rsidRPr="00206150">
        <w:rPr>
          <w:rFonts w:cstheme="minorHAnsi"/>
        </w:rPr>
        <w:t xml:space="preserve">Roboty, których dotyczy specyfikacja, obejmują wszystkie czynności umożliwiające i mające na celu wykonanie </w:t>
      </w:r>
      <w:r w:rsidR="00BD6F6D" w:rsidRPr="00206150">
        <w:rPr>
          <w:rFonts w:cstheme="minorHAnsi"/>
        </w:rPr>
        <w:t>d</w:t>
      </w:r>
      <w:r w:rsidRPr="00206150">
        <w:rPr>
          <w:rFonts w:cstheme="minorHAnsi"/>
        </w:rPr>
        <w:t>robn</w:t>
      </w:r>
      <w:r w:rsidR="00BD6F6D" w:rsidRPr="00206150">
        <w:rPr>
          <w:rFonts w:cstheme="minorHAnsi"/>
        </w:rPr>
        <w:t xml:space="preserve">ych </w:t>
      </w:r>
      <w:r w:rsidRPr="00206150">
        <w:rPr>
          <w:rFonts w:cstheme="minorHAnsi"/>
        </w:rPr>
        <w:t>element</w:t>
      </w:r>
      <w:r w:rsidR="00BD6F6D" w:rsidRPr="00206150">
        <w:rPr>
          <w:rFonts w:cstheme="minorHAnsi"/>
        </w:rPr>
        <w:t>ów</w:t>
      </w:r>
      <w:r w:rsidRPr="00206150">
        <w:rPr>
          <w:rFonts w:cstheme="minorHAnsi"/>
        </w:rPr>
        <w:t xml:space="preserve"> ślusarski</w:t>
      </w:r>
      <w:r w:rsidR="00BD6F6D" w:rsidRPr="00206150">
        <w:rPr>
          <w:rFonts w:cstheme="minorHAnsi"/>
        </w:rPr>
        <w:t>ch</w:t>
      </w:r>
      <w:r w:rsidRPr="00206150">
        <w:rPr>
          <w:rFonts w:cstheme="minorHAnsi"/>
        </w:rPr>
        <w:t xml:space="preserve"> w budynkach (daszki osłonowe,  kraty, balustrady, klamry włazowe, itp.)</w:t>
      </w:r>
    </w:p>
    <w:p w:rsidR="00E17469" w:rsidRPr="00206150" w:rsidRDefault="00E17469" w:rsidP="00206150">
      <w:pPr>
        <w:spacing w:after="0" w:line="288" w:lineRule="auto"/>
        <w:rPr>
          <w:rFonts w:cstheme="minorHAnsi"/>
        </w:rPr>
      </w:pPr>
      <w:r w:rsidRPr="00206150">
        <w:rPr>
          <w:rFonts w:cstheme="minorHAnsi"/>
        </w:rPr>
        <w:t>1.4. Określenia podstawowe.</w:t>
      </w:r>
    </w:p>
    <w:p w:rsidR="00E17469" w:rsidRPr="00206150" w:rsidRDefault="00E17469" w:rsidP="00206150">
      <w:pPr>
        <w:spacing w:after="0" w:line="288" w:lineRule="auto"/>
        <w:rPr>
          <w:rFonts w:cstheme="minorHAnsi"/>
        </w:rPr>
      </w:pPr>
      <w:r w:rsidRPr="00206150">
        <w:rPr>
          <w:rFonts w:cstheme="minorHAnsi"/>
        </w:rPr>
        <w:t>Określenia podane w niniejszej SST są zgodne z obowiązującymi odpowiednimi normami.</w:t>
      </w:r>
    </w:p>
    <w:p w:rsidR="00E17469" w:rsidRPr="00206150" w:rsidRDefault="00E17469" w:rsidP="00206150">
      <w:pPr>
        <w:spacing w:after="0" w:line="288" w:lineRule="auto"/>
        <w:rPr>
          <w:rFonts w:cstheme="minorHAnsi"/>
        </w:rPr>
      </w:pPr>
      <w:r w:rsidRPr="00206150">
        <w:rPr>
          <w:rFonts w:cstheme="minorHAnsi"/>
        </w:rPr>
        <w:t>1.5. Ogólne wymagania dotyczące robót.</w:t>
      </w:r>
    </w:p>
    <w:p w:rsidR="00E17469" w:rsidRPr="00206150" w:rsidRDefault="00E17469" w:rsidP="00206150">
      <w:pPr>
        <w:spacing w:after="0" w:line="288" w:lineRule="auto"/>
        <w:rPr>
          <w:rFonts w:cstheme="minorHAnsi"/>
        </w:rPr>
      </w:pPr>
      <w:r w:rsidRPr="00206150">
        <w:rPr>
          <w:rFonts w:cstheme="minorHAnsi"/>
        </w:rPr>
        <w:t>Wykonawca robót jest odpowiedzialny za jakość ich wykonania oraz za zgodność z dokumentacją projektową, SST i poleceniami Inżyniera/Kierownik.</w:t>
      </w:r>
    </w:p>
    <w:p w:rsidR="00E17469" w:rsidRPr="00206150" w:rsidRDefault="00E17469" w:rsidP="00206150">
      <w:pPr>
        <w:spacing w:after="0" w:line="288" w:lineRule="auto"/>
        <w:rPr>
          <w:rFonts w:cstheme="minorHAnsi"/>
        </w:rPr>
      </w:pPr>
      <w:r w:rsidRPr="00206150">
        <w:rPr>
          <w:rFonts w:cstheme="minorHAnsi"/>
        </w:rPr>
        <w:t>2.  Materiały</w:t>
      </w:r>
    </w:p>
    <w:p w:rsidR="00E17469" w:rsidRPr="00206150" w:rsidRDefault="00E17469" w:rsidP="00206150">
      <w:pPr>
        <w:spacing w:after="0" w:line="288" w:lineRule="auto"/>
        <w:rPr>
          <w:rFonts w:cstheme="minorHAnsi"/>
        </w:rPr>
      </w:pPr>
      <w:r w:rsidRPr="00206150">
        <w:rPr>
          <w:rFonts w:cstheme="minorHAnsi"/>
        </w:rPr>
        <w:t>2.1. Stal</w:t>
      </w:r>
    </w:p>
    <w:p w:rsidR="00E17469" w:rsidRPr="00206150" w:rsidRDefault="00E17469" w:rsidP="00206150">
      <w:pPr>
        <w:spacing w:after="0" w:line="288" w:lineRule="auto"/>
        <w:rPr>
          <w:rFonts w:cstheme="minorHAnsi"/>
        </w:rPr>
      </w:pPr>
      <w:r w:rsidRPr="00206150">
        <w:rPr>
          <w:rFonts w:cstheme="minorHAnsi"/>
        </w:rPr>
        <w:t xml:space="preserve">Do konstrukcji stalowych stosuje się; wyroby walcowane gotowe ze stali klasy 1 w gatunkach St3S; St3SX;  </w:t>
      </w:r>
      <w:proofErr w:type="spellStart"/>
      <w:r w:rsidRPr="00206150">
        <w:rPr>
          <w:rFonts w:cstheme="minorHAnsi"/>
        </w:rPr>
        <w:t>St</w:t>
      </w:r>
      <w:proofErr w:type="spellEnd"/>
      <w:r w:rsidRPr="00206150">
        <w:rPr>
          <w:rFonts w:cstheme="minorHAnsi"/>
        </w:rPr>
        <w:t xml:space="preserve">  wg PN-EN  10025:2002 (patrz SST B.07.00.00).</w:t>
      </w:r>
    </w:p>
    <w:p w:rsidR="00E17469" w:rsidRPr="00206150" w:rsidRDefault="00E17469" w:rsidP="00206150">
      <w:pPr>
        <w:spacing w:after="0" w:line="288" w:lineRule="auto"/>
        <w:rPr>
          <w:rFonts w:cstheme="minorHAnsi"/>
        </w:rPr>
      </w:pPr>
      <w:r w:rsidRPr="00206150">
        <w:rPr>
          <w:rFonts w:cstheme="minorHAnsi"/>
        </w:rPr>
        <w:t>2.2. Powłoki ocynkowane</w:t>
      </w:r>
    </w:p>
    <w:p w:rsidR="00E17469" w:rsidRPr="00206150" w:rsidRDefault="00E17469" w:rsidP="00206150">
      <w:pPr>
        <w:spacing w:after="0" w:line="288" w:lineRule="auto"/>
        <w:rPr>
          <w:rFonts w:cstheme="minorHAnsi"/>
        </w:rPr>
      </w:pPr>
      <w:r w:rsidRPr="00206150">
        <w:rPr>
          <w:rFonts w:cstheme="minorHAnsi"/>
        </w:rPr>
        <w:t>Materiały przygotowany w warsztacie oczyścić i poddać galwanizacji (ocynkowaniu)</w:t>
      </w:r>
    </w:p>
    <w:p w:rsidR="00E17469" w:rsidRPr="00206150" w:rsidRDefault="00E17469" w:rsidP="00206150">
      <w:pPr>
        <w:spacing w:after="0" w:line="288" w:lineRule="auto"/>
        <w:rPr>
          <w:rFonts w:cstheme="minorHAnsi"/>
        </w:rPr>
      </w:pPr>
      <w:r w:rsidRPr="00206150">
        <w:rPr>
          <w:rFonts w:cstheme="minorHAnsi"/>
        </w:rPr>
        <w:t>2.3. Okucia</w:t>
      </w:r>
    </w:p>
    <w:p w:rsidR="00E17469" w:rsidRPr="00206150" w:rsidRDefault="00E17469" w:rsidP="00206150">
      <w:pPr>
        <w:spacing w:after="0" w:line="288" w:lineRule="auto"/>
        <w:rPr>
          <w:rFonts w:cstheme="minorHAnsi"/>
        </w:rPr>
      </w:pPr>
      <w:r w:rsidRPr="00206150">
        <w:rPr>
          <w:rFonts w:cstheme="minorHAnsi"/>
        </w:rPr>
        <w:t>Wyroby ślusarskie powinny być wyposażone w okucia zamykające, zabezpieczające i uchwytowe zgodnie z dokumentacją.</w:t>
      </w:r>
    </w:p>
    <w:p w:rsidR="00E17469" w:rsidRPr="00206150" w:rsidRDefault="00E17469" w:rsidP="00206150">
      <w:pPr>
        <w:spacing w:after="0" w:line="288" w:lineRule="auto"/>
        <w:rPr>
          <w:rFonts w:cstheme="minorHAnsi"/>
        </w:rPr>
      </w:pPr>
      <w:r w:rsidRPr="00206150">
        <w:rPr>
          <w:rFonts w:cstheme="minorHAnsi"/>
        </w:rPr>
        <w:t>2.4. Składowanie materiałów i konstrukcji</w:t>
      </w:r>
    </w:p>
    <w:p w:rsidR="00E17469" w:rsidRPr="00206150" w:rsidRDefault="00E17469" w:rsidP="00206150">
      <w:pPr>
        <w:spacing w:after="0" w:line="288" w:lineRule="auto"/>
        <w:rPr>
          <w:rFonts w:cstheme="minorHAnsi"/>
        </w:rPr>
      </w:pPr>
      <w:r w:rsidRPr="00206150">
        <w:rPr>
          <w:rFonts w:cstheme="minorHAnsi"/>
        </w:rPr>
        <w:t>Składowanie wyrobów ślusarki stalowej wg B.13.00.00 punkt 2.8 niniejszych SST.</w:t>
      </w:r>
    </w:p>
    <w:p w:rsidR="00E17469" w:rsidRPr="00206150" w:rsidRDefault="00E17469" w:rsidP="00206150">
      <w:pPr>
        <w:spacing w:after="0" w:line="288" w:lineRule="auto"/>
        <w:rPr>
          <w:rFonts w:cstheme="minorHAnsi"/>
        </w:rPr>
      </w:pPr>
      <w:r w:rsidRPr="00206150">
        <w:rPr>
          <w:rFonts w:cstheme="minorHAnsi"/>
        </w:rPr>
        <w:t>2.5.  Badania na budowie</w:t>
      </w:r>
    </w:p>
    <w:p w:rsidR="00E17469" w:rsidRPr="00206150" w:rsidRDefault="00E17469" w:rsidP="00206150">
      <w:pPr>
        <w:spacing w:after="0" w:line="288" w:lineRule="auto"/>
        <w:rPr>
          <w:rFonts w:cstheme="minorHAnsi"/>
        </w:rPr>
      </w:pPr>
      <w:r w:rsidRPr="00206150">
        <w:rPr>
          <w:rFonts w:cstheme="minorHAnsi"/>
        </w:rPr>
        <w:t>2.5.1.  Każda partia materiału dostarczona na budowę przed jej wbudowaniem musi uzyskać akceptacje Inżyniera/Kierownik.</w:t>
      </w:r>
    </w:p>
    <w:p w:rsidR="00E17469" w:rsidRPr="00206150" w:rsidRDefault="00E17469" w:rsidP="00206150">
      <w:pPr>
        <w:spacing w:after="0" w:line="288" w:lineRule="auto"/>
        <w:rPr>
          <w:rFonts w:cstheme="minorHAnsi"/>
        </w:rPr>
      </w:pPr>
      <w:r w:rsidRPr="00206150">
        <w:rPr>
          <w:rFonts w:cstheme="minorHAnsi"/>
        </w:rPr>
        <w:t>2.5.2.  Każdy element dostarczony na budowę podlega odbiorowi pod względem:</w:t>
      </w:r>
    </w:p>
    <w:p w:rsidR="00E17469" w:rsidRPr="00206150" w:rsidRDefault="00E17469" w:rsidP="00206150">
      <w:pPr>
        <w:pStyle w:val="Akapitzlist"/>
        <w:numPr>
          <w:ilvl w:val="0"/>
          <w:numId w:val="124"/>
        </w:numPr>
        <w:spacing w:after="0" w:line="288" w:lineRule="auto"/>
        <w:rPr>
          <w:rFonts w:cstheme="minorHAnsi"/>
        </w:rPr>
      </w:pPr>
      <w:r w:rsidRPr="00206150">
        <w:rPr>
          <w:rFonts w:cstheme="minorHAnsi"/>
        </w:rPr>
        <w:t>jakości materiałów, spoin, otworów na śruby,</w:t>
      </w:r>
    </w:p>
    <w:p w:rsidR="00E17469" w:rsidRPr="00206150" w:rsidRDefault="00E17469" w:rsidP="00206150">
      <w:pPr>
        <w:pStyle w:val="Akapitzlist"/>
        <w:numPr>
          <w:ilvl w:val="0"/>
          <w:numId w:val="124"/>
        </w:numPr>
        <w:spacing w:after="0" w:line="288" w:lineRule="auto"/>
        <w:rPr>
          <w:rFonts w:cstheme="minorHAnsi"/>
        </w:rPr>
      </w:pPr>
      <w:r w:rsidRPr="00206150">
        <w:rPr>
          <w:rFonts w:cstheme="minorHAnsi"/>
        </w:rPr>
        <w:t>zgodności z projektem,,</w:t>
      </w:r>
    </w:p>
    <w:p w:rsidR="00E17469" w:rsidRPr="00206150" w:rsidRDefault="00E17469" w:rsidP="00206150">
      <w:pPr>
        <w:pStyle w:val="Akapitzlist"/>
        <w:numPr>
          <w:ilvl w:val="0"/>
          <w:numId w:val="124"/>
        </w:numPr>
        <w:spacing w:after="0" w:line="288" w:lineRule="auto"/>
        <w:rPr>
          <w:rFonts w:cstheme="minorHAnsi"/>
        </w:rPr>
      </w:pPr>
      <w:r w:rsidRPr="00206150">
        <w:rPr>
          <w:rFonts w:cstheme="minorHAnsi"/>
        </w:rPr>
        <w:t>zgodności z atestem wytwórni,</w:t>
      </w:r>
    </w:p>
    <w:p w:rsidR="00E17469" w:rsidRPr="00206150" w:rsidRDefault="00E17469" w:rsidP="00206150">
      <w:pPr>
        <w:pStyle w:val="Akapitzlist"/>
        <w:numPr>
          <w:ilvl w:val="0"/>
          <w:numId w:val="124"/>
        </w:numPr>
        <w:spacing w:after="0" w:line="288" w:lineRule="auto"/>
        <w:rPr>
          <w:rFonts w:cstheme="minorHAnsi"/>
        </w:rPr>
      </w:pPr>
      <w:r w:rsidRPr="00206150">
        <w:rPr>
          <w:rFonts w:cstheme="minorHAnsi"/>
        </w:rPr>
        <w:t>jakości wykonania z uwzględnieniem dopuszczalnych tolerancji,</w:t>
      </w:r>
    </w:p>
    <w:p w:rsidR="00E17469" w:rsidRPr="00206150" w:rsidRDefault="00E17469" w:rsidP="00206150">
      <w:pPr>
        <w:pStyle w:val="Akapitzlist"/>
        <w:numPr>
          <w:ilvl w:val="0"/>
          <w:numId w:val="124"/>
        </w:numPr>
        <w:spacing w:after="0" w:line="288" w:lineRule="auto"/>
        <w:rPr>
          <w:rFonts w:cstheme="minorHAnsi"/>
        </w:rPr>
      </w:pPr>
      <w:r w:rsidRPr="00206150">
        <w:rPr>
          <w:rFonts w:cstheme="minorHAnsi"/>
        </w:rPr>
        <w:t>jakości powłok antykorozyjnych.</w:t>
      </w:r>
    </w:p>
    <w:p w:rsidR="00E17469" w:rsidRPr="00206150" w:rsidRDefault="00E17469" w:rsidP="00206150">
      <w:pPr>
        <w:spacing w:after="0" w:line="288" w:lineRule="auto"/>
        <w:rPr>
          <w:rFonts w:cstheme="minorHAnsi"/>
        </w:rPr>
      </w:pPr>
      <w:r w:rsidRPr="00206150">
        <w:rPr>
          <w:rFonts w:cstheme="minorHAnsi"/>
        </w:rPr>
        <w:t>Odbiór konstrukcji oraz ewentualne zalecenia co do sposobu naprawy powstałych uszkodzeń w czasie transportu potwierdza Inżynier wpisem do dziennika budowy.</w:t>
      </w:r>
    </w:p>
    <w:p w:rsidR="00E17469" w:rsidRPr="00206150" w:rsidRDefault="00E17469" w:rsidP="00206150">
      <w:pPr>
        <w:spacing w:after="0" w:line="288" w:lineRule="auto"/>
        <w:rPr>
          <w:rFonts w:cstheme="minorHAnsi"/>
        </w:rPr>
      </w:pPr>
      <w:r w:rsidRPr="00206150">
        <w:rPr>
          <w:rFonts w:cstheme="minorHAnsi"/>
        </w:rPr>
        <w:t>2.6. Ślusarka aluminiowa</w:t>
      </w:r>
    </w:p>
    <w:p w:rsidR="00E17469" w:rsidRPr="00206150" w:rsidRDefault="00E17469" w:rsidP="00206150">
      <w:pPr>
        <w:spacing w:after="0" w:line="288" w:lineRule="auto"/>
        <w:rPr>
          <w:rFonts w:cstheme="minorHAnsi"/>
        </w:rPr>
      </w:pPr>
      <w:r w:rsidRPr="00206150">
        <w:rPr>
          <w:rFonts w:cstheme="minorHAnsi"/>
        </w:rPr>
        <w:t>Wbudować należy ślusarkę kompletnie wykończoną wraz z okuciami, uszczelkami i powłokami anodowymi.</w:t>
      </w:r>
    </w:p>
    <w:p w:rsidR="00E17469" w:rsidRPr="00206150" w:rsidRDefault="00E17469" w:rsidP="00206150">
      <w:pPr>
        <w:spacing w:after="0" w:line="288" w:lineRule="auto"/>
        <w:rPr>
          <w:rFonts w:cstheme="minorHAnsi"/>
        </w:rPr>
      </w:pPr>
      <w:r w:rsidRPr="00206150">
        <w:rPr>
          <w:rFonts w:cstheme="minorHAnsi"/>
        </w:rPr>
        <w:t>2.6.1.  Na elementy ślusarki stosować kształtowniki ze stopów aluminium PA3 wg PN-EN 755-1:2001, PN-EN 755-2:2001 i PN-EN 755-9:2004.</w:t>
      </w:r>
    </w:p>
    <w:p w:rsidR="00E17469" w:rsidRPr="00206150" w:rsidRDefault="00E17469" w:rsidP="00206150">
      <w:pPr>
        <w:spacing w:after="0" w:line="288" w:lineRule="auto"/>
        <w:rPr>
          <w:rFonts w:cstheme="minorHAnsi"/>
        </w:rPr>
      </w:pPr>
      <w:r w:rsidRPr="00206150">
        <w:rPr>
          <w:rFonts w:cstheme="minorHAnsi"/>
        </w:rPr>
        <w:t>Połączenia elementów wykonywać jako spawane (druty do spawania PA3),  nitowane lub skręcane na śruby. Dopuszczalne błędy wykonania elementów powinny odpowiadać wymaganiom normy PN-80/M-02138.</w:t>
      </w:r>
    </w:p>
    <w:p w:rsidR="00E17469" w:rsidRPr="00206150" w:rsidRDefault="00E17469" w:rsidP="00206150">
      <w:pPr>
        <w:spacing w:after="0" w:line="288" w:lineRule="auto"/>
        <w:rPr>
          <w:rFonts w:cstheme="minorHAnsi"/>
        </w:rPr>
      </w:pPr>
      <w:r w:rsidRPr="00206150">
        <w:rPr>
          <w:rFonts w:cstheme="minorHAnsi"/>
        </w:rPr>
        <w:t>2.6.2. Okucia wg punktu 2.3.</w:t>
      </w:r>
    </w:p>
    <w:p w:rsidR="00E17469" w:rsidRPr="00206150" w:rsidRDefault="00E17469" w:rsidP="00206150">
      <w:pPr>
        <w:spacing w:after="0" w:line="288" w:lineRule="auto"/>
        <w:rPr>
          <w:rFonts w:cstheme="minorHAnsi"/>
        </w:rPr>
      </w:pPr>
      <w:r w:rsidRPr="00206150">
        <w:rPr>
          <w:rFonts w:cstheme="minorHAnsi"/>
        </w:rPr>
        <w:t>2.6.3. Uszczelki i przekładki powinny odpowiadać następującym wymaganiom:</w:t>
      </w:r>
    </w:p>
    <w:p w:rsidR="00E17469" w:rsidRPr="00206150" w:rsidRDefault="00E17469" w:rsidP="00206150">
      <w:pPr>
        <w:pStyle w:val="Akapitzlist"/>
        <w:numPr>
          <w:ilvl w:val="0"/>
          <w:numId w:val="125"/>
        </w:numPr>
        <w:spacing w:after="0" w:line="288" w:lineRule="auto"/>
        <w:rPr>
          <w:rFonts w:cstheme="minorHAnsi"/>
        </w:rPr>
      </w:pPr>
      <w:r w:rsidRPr="00206150">
        <w:rPr>
          <w:rFonts w:cstheme="minorHAnsi"/>
        </w:rPr>
        <w:lastRenderedPageBreak/>
        <w:t xml:space="preserve">twardość </w:t>
      </w:r>
      <w:proofErr w:type="spellStart"/>
      <w:r w:rsidRPr="00206150">
        <w:rPr>
          <w:rFonts w:cstheme="minorHAnsi"/>
        </w:rPr>
        <w:t>Shor'a</w:t>
      </w:r>
      <w:proofErr w:type="spellEnd"/>
      <w:r w:rsidRPr="00206150">
        <w:rPr>
          <w:rFonts w:cstheme="minorHAnsi"/>
        </w:rPr>
        <w:t xml:space="preserve"> min. 35-40</w:t>
      </w:r>
    </w:p>
    <w:p w:rsidR="00E17469" w:rsidRPr="00206150" w:rsidRDefault="00E17469" w:rsidP="00206150">
      <w:pPr>
        <w:pStyle w:val="Akapitzlist"/>
        <w:numPr>
          <w:ilvl w:val="0"/>
          <w:numId w:val="125"/>
        </w:numPr>
        <w:spacing w:after="0" w:line="288" w:lineRule="auto"/>
        <w:rPr>
          <w:rFonts w:cstheme="minorHAnsi"/>
        </w:rPr>
      </w:pPr>
      <w:r w:rsidRPr="00206150">
        <w:rPr>
          <w:rFonts w:cstheme="minorHAnsi"/>
        </w:rPr>
        <w:t xml:space="preserve"> wytrzymałość na rozciąganie ok. 8,5 </w:t>
      </w:r>
      <w:proofErr w:type="spellStart"/>
      <w:r w:rsidRPr="00206150">
        <w:rPr>
          <w:rFonts w:cstheme="minorHAnsi"/>
        </w:rPr>
        <w:t>MPa</w:t>
      </w:r>
      <w:proofErr w:type="spellEnd"/>
    </w:p>
    <w:p w:rsidR="00E17469" w:rsidRPr="00206150" w:rsidRDefault="00E17469" w:rsidP="00206150">
      <w:pPr>
        <w:pStyle w:val="Akapitzlist"/>
        <w:numPr>
          <w:ilvl w:val="0"/>
          <w:numId w:val="125"/>
        </w:numPr>
        <w:spacing w:after="0" w:line="288" w:lineRule="auto"/>
        <w:rPr>
          <w:rFonts w:cstheme="minorHAnsi"/>
        </w:rPr>
      </w:pPr>
      <w:r w:rsidRPr="00206150">
        <w:rPr>
          <w:rFonts w:cstheme="minorHAnsi"/>
        </w:rPr>
        <w:t>odporność na temperaturę od -30 do +80°C</w:t>
      </w:r>
    </w:p>
    <w:p w:rsidR="00E17469" w:rsidRPr="00206150" w:rsidRDefault="00E17469" w:rsidP="00206150">
      <w:pPr>
        <w:pStyle w:val="Akapitzlist"/>
        <w:numPr>
          <w:ilvl w:val="0"/>
          <w:numId w:val="125"/>
        </w:numPr>
        <w:spacing w:after="0" w:line="288" w:lineRule="auto"/>
        <w:rPr>
          <w:rFonts w:cstheme="minorHAnsi"/>
        </w:rPr>
      </w:pPr>
      <w:r w:rsidRPr="00206150">
        <w:rPr>
          <w:rFonts w:cstheme="minorHAnsi"/>
        </w:rPr>
        <w:t>palność -  nie powinny rozprzestrzeniać ognia</w:t>
      </w:r>
    </w:p>
    <w:p w:rsidR="00E17469" w:rsidRPr="00206150" w:rsidRDefault="00E17469" w:rsidP="00206150">
      <w:pPr>
        <w:pStyle w:val="Akapitzlist"/>
        <w:numPr>
          <w:ilvl w:val="0"/>
          <w:numId w:val="125"/>
        </w:numPr>
        <w:spacing w:after="0" w:line="288" w:lineRule="auto"/>
        <w:rPr>
          <w:rFonts w:cstheme="minorHAnsi"/>
        </w:rPr>
      </w:pPr>
      <w:r w:rsidRPr="00206150">
        <w:rPr>
          <w:rFonts w:cstheme="minorHAnsi"/>
        </w:rPr>
        <w:t>nasiąkliwość -  nie nasiąkliwe</w:t>
      </w:r>
    </w:p>
    <w:p w:rsidR="00E17469" w:rsidRPr="00206150" w:rsidRDefault="00E17469" w:rsidP="00206150">
      <w:pPr>
        <w:pStyle w:val="Akapitzlist"/>
        <w:numPr>
          <w:ilvl w:val="0"/>
          <w:numId w:val="125"/>
        </w:numPr>
        <w:spacing w:after="0" w:line="288" w:lineRule="auto"/>
        <w:rPr>
          <w:rFonts w:cstheme="minorHAnsi"/>
        </w:rPr>
      </w:pPr>
      <w:r w:rsidRPr="00206150">
        <w:rPr>
          <w:rFonts w:cstheme="minorHAnsi"/>
        </w:rPr>
        <w:t>trwałość min. 20 lat.</w:t>
      </w:r>
    </w:p>
    <w:p w:rsidR="00E17469" w:rsidRPr="00206150" w:rsidRDefault="00E17469" w:rsidP="00206150">
      <w:pPr>
        <w:spacing w:after="0" w:line="288" w:lineRule="auto"/>
        <w:rPr>
          <w:rFonts w:cstheme="minorHAnsi"/>
        </w:rPr>
      </w:pPr>
      <w:r w:rsidRPr="00206150">
        <w:rPr>
          <w:rFonts w:cstheme="minorHAnsi"/>
        </w:rPr>
        <w:t>2.6.4.  Powierzchnie elementów należy pokryć anodową powłoką tlenkową typu Al/Anl5u wg PN-80/H-97023.</w:t>
      </w:r>
    </w:p>
    <w:p w:rsidR="00E17469" w:rsidRPr="00206150" w:rsidRDefault="00E17469" w:rsidP="00206150">
      <w:pPr>
        <w:spacing w:after="0" w:line="288" w:lineRule="auto"/>
        <w:rPr>
          <w:rFonts w:cstheme="minorHAnsi"/>
        </w:rPr>
      </w:pPr>
      <w:r w:rsidRPr="00206150">
        <w:rPr>
          <w:rFonts w:cstheme="minorHAnsi"/>
        </w:rPr>
        <w:t>2.7. Ślusarka stalowa</w:t>
      </w:r>
    </w:p>
    <w:p w:rsidR="00E17469" w:rsidRPr="00206150" w:rsidRDefault="00E17469" w:rsidP="00206150">
      <w:pPr>
        <w:spacing w:after="0" w:line="288" w:lineRule="auto"/>
        <w:rPr>
          <w:rFonts w:cstheme="minorHAnsi"/>
        </w:rPr>
      </w:pPr>
      <w:r w:rsidRPr="00206150">
        <w:rPr>
          <w:rFonts w:cstheme="minorHAnsi"/>
        </w:rPr>
        <w:t>Wbudować należy ślusarkę kompletnie wykończoną wraz z okuciami, uszczelkami i powłokami antykorozyjnymi</w:t>
      </w:r>
    </w:p>
    <w:p w:rsidR="00E17469" w:rsidRPr="00206150" w:rsidRDefault="00E17469" w:rsidP="00206150">
      <w:pPr>
        <w:spacing w:after="0" w:line="288" w:lineRule="auto"/>
        <w:rPr>
          <w:rFonts w:cstheme="minorHAnsi"/>
        </w:rPr>
      </w:pPr>
      <w:r w:rsidRPr="00206150">
        <w:rPr>
          <w:rFonts w:cstheme="minorHAnsi"/>
        </w:rPr>
        <w:t>2.7.1.  Na elementy ślusarki stosować kształtowniki stalowe ze stali St3SXwg PN-EN  10025:2002.</w:t>
      </w:r>
    </w:p>
    <w:p w:rsidR="00E17469" w:rsidRPr="00206150" w:rsidRDefault="00E17469" w:rsidP="00206150">
      <w:pPr>
        <w:spacing w:after="0" w:line="288" w:lineRule="auto"/>
        <w:rPr>
          <w:rFonts w:cstheme="minorHAnsi"/>
        </w:rPr>
      </w:pPr>
      <w:r w:rsidRPr="00206150">
        <w:rPr>
          <w:rFonts w:cstheme="minorHAnsi"/>
        </w:rPr>
        <w:t xml:space="preserve">Połączenia elementów wykonywać jako spawane, nitowane lub skręcane na śruby.                                                                Dopuszczalne błędy wykonania elementów powinny odpowiadać wymaganiom normy </w:t>
      </w:r>
    </w:p>
    <w:p w:rsidR="00E17469" w:rsidRPr="00206150" w:rsidRDefault="00E17469" w:rsidP="00206150">
      <w:pPr>
        <w:spacing w:after="0" w:line="288" w:lineRule="auto"/>
        <w:rPr>
          <w:rFonts w:cstheme="minorHAnsi"/>
        </w:rPr>
      </w:pPr>
      <w:r w:rsidRPr="00206150">
        <w:rPr>
          <w:rFonts w:cstheme="minorHAnsi"/>
        </w:rPr>
        <w:t>PN-80/M-02138.</w:t>
      </w:r>
    </w:p>
    <w:p w:rsidR="00E17469" w:rsidRPr="00206150" w:rsidRDefault="00E17469" w:rsidP="00206150">
      <w:pPr>
        <w:spacing w:after="0" w:line="288" w:lineRule="auto"/>
        <w:rPr>
          <w:rFonts w:cstheme="minorHAnsi"/>
        </w:rPr>
      </w:pPr>
      <w:r w:rsidRPr="00206150">
        <w:rPr>
          <w:rFonts w:cstheme="minorHAnsi"/>
        </w:rPr>
        <w:t>2.7.2. Uszczelki i przekładki powinny odpowiadać następującym wymaganiom podanym w punkcie 2.6.3.</w:t>
      </w:r>
    </w:p>
    <w:p w:rsidR="00E17469" w:rsidRPr="00206150" w:rsidRDefault="00E17469" w:rsidP="00206150">
      <w:pPr>
        <w:spacing w:after="0" w:line="288" w:lineRule="auto"/>
        <w:rPr>
          <w:rFonts w:cstheme="minorHAnsi"/>
        </w:rPr>
      </w:pPr>
      <w:r w:rsidRPr="00206150">
        <w:rPr>
          <w:rFonts w:cstheme="minorHAnsi"/>
        </w:rPr>
        <w:t>2.7.3. Powierzchnie elementów należy pokryć farbami ftalowymi wg punktu 2.12.4.</w:t>
      </w:r>
    </w:p>
    <w:p w:rsidR="00E17469" w:rsidRPr="00206150" w:rsidRDefault="00E17469" w:rsidP="00206150">
      <w:pPr>
        <w:spacing w:after="0" w:line="288" w:lineRule="auto"/>
        <w:rPr>
          <w:rFonts w:cstheme="minorHAnsi"/>
        </w:rPr>
      </w:pPr>
      <w:r w:rsidRPr="00206150">
        <w:rPr>
          <w:rFonts w:cstheme="minorHAnsi"/>
        </w:rPr>
        <w:t>3.  Sprzęt</w:t>
      </w:r>
    </w:p>
    <w:p w:rsidR="00E17469" w:rsidRPr="00206150" w:rsidRDefault="00E17469" w:rsidP="00206150">
      <w:pPr>
        <w:spacing w:after="0" w:line="288" w:lineRule="auto"/>
        <w:rPr>
          <w:rFonts w:cstheme="minorHAnsi"/>
        </w:rPr>
      </w:pPr>
      <w:r w:rsidRPr="00206150">
        <w:rPr>
          <w:rFonts w:cstheme="minorHAnsi"/>
        </w:rPr>
        <w:t>Do wykonania i montażu ślusarki może być użyty dowolny sprzęt.</w:t>
      </w:r>
    </w:p>
    <w:p w:rsidR="00E17469" w:rsidRPr="00206150" w:rsidRDefault="00E17469" w:rsidP="00206150">
      <w:pPr>
        <w:spacing w:after="0" w:line="288" w:lineRule="auto"/>
        <w:rPr>
          <w:rFonts w:cstheme="minorHAnsi"/>
        </w:rPr>
      </w:pPr>
      <w:r w:rsidRPr="00206150">
        <w:rPr>
          <w:rFonts w:cstheme="minorHAnsi"/>
        </w:rPr>
        <w:t>4.  Transport</w:t>
      </w:r>
    </w:p>
    <w:p w:rsidR="00E17469" w:rsidRPr="00206150" w:rsidRDefault="00E17469" w:rsidP="00206150">
      <w:pPr>
        <w:spacing w:after="0" w:line="288" w:lineRule="auto"/>
        <w:rPr>
          <w:rFonts w:cstheme="minorHAnsi"/>
        </w:rPr>
      </w:pPr>
      <w:r w:rsidRPr="00206150">
        <w:rPr>
          <w:rFonts w:cstheme="minorHAnsi"/>
        </w:rPr>
        <w:t>Każda partia wyrobów powinna zawierać wszystkie elementy przewidziane projektem lub odpowiednią normą. Elementy do transportu należy zabezpieczyć przed uszkodzeniem. Elementy mogą być przewożone dowolnym środkiem transportu, oraz zabezpieczone przed uszkodzeniem, przesunięciem oraz utratą stateczności.</w:t>
      </w:r>
    </w:p>
    <w:p w:rsidR="00E17469" w:rsidRPr="00206150" w:rsidRDefault="00E17469" w:rsidP="00206150">
      <w:pPr>
        <w:spacing w:after="0" w:line="288" w:lineRule="auto"/>
        <w:rPr>
          <w:rFonts w:cstheme="minorHAnsi"/>
        </w:rPr>
      </w:pPr>
      <w:r w:rsidRPr="00206150">
        <w:rPr>
          <w:rFonts w:cstheme="minorHAnsi"/>
        </w:rPr>
        <w:t>5.  Wykonanie robót</w:t>
      </w:r>
    </w:p>
    <w:p w:rsidR="00E17469" w:rsidRPr="00206150" w:rsidRDefault="00E17469" w:rsidP="00206150">
      <w:pPr>
        <w:spacing w:after="0" w:line="288" w:lineRule="auto"/>
        <w:rPr>
          <w:rFonts w:cstheme="minorHAnsi"/>
        </w:rPr>
      </w:pPr>
      <w:r w:rsidRPr="00206150">
        <w:rPr>
          <w:rFonts w:cstheme="minorHAnsi"/>
        </w:rPr>
        <w:t>5.1. Przed rozpoczęciem montażu należy sprawdzić:</w:t>
      </w:r>
    </w:p>
    <w:p w:rsidR="00E17469" w:rsidRPr="00206150" w:rsidRDefault="00E17469" w:rsidP="00206150">
      <w:pPr>
        <w:spacing w:after="0" w:line="288" w:lineRule="auto"/>
        <w:rPr>
          <w:rFonts w:cstheme="minorHAnsi"/>
        </w:rPr>
      </w:pPr>
      <w:r w:rsidRPr="00206150">
        <w:rPr>
          <w:rFonts w:cstheme="minorHAnsi"/>
        </w:rPr>
        <w:t>prawidłowość wykonania ościeży, możliwość mocowania elementów do ścian, jakość dostarczonych elementów do wbudowania.</w:t>
      </w:r>
    </w:p>
    <w:p w:rsidR="00E17469" w:rsidRPr="00206150" w:rsidRDefault="00E17469" w:rsidP="00206150">
      <w:pPr>
        <w:spacing w:after="0" w:line="288" w:lineRule="auto"/>
        <w:rPr>
          <w:rFonts w:cstheme="minorHAnsi"/>
        </w:rPr>
      </w:pPr>
      <w:r w:rsidRPr="00206150">
        <w:rPr>
          <w:rFonts w:cstheme="minorHAnsi"/>
        </w:rPr>
        <w:t>5.2.  Elementy powinny być osadzone zgodnie z dokumentacją techniczną lub instrukcją zaakceptowaną przez Inżyniera/Kierownik.</w:t>
      </w:r>
    </w:p>
    <w:p w:rsidR="00E17469" w:rsidRPr="00206150" w:rsidRDefault="00E17469" w:rsidP="00206150">
      <w:pPr>
        <w:spacing w:after="0" w:line="288" w:lineRule="auto"/>
        <w:rPr>
          <w:rFonts w:cstheme="minorHAnsi"/>
        </w:rPr>
      </w:pPr>
      <w:r w:rsidRPr="00206150">
        <w:rPr>
          <w:rFonts w:cstheme="minorHAnsi"/>
        </w:rPr>
        <w:t>5.3.  Elementy powinny być trwale zakotwione w ścianach budynku.</w:t>
      </w:r>
    </w:p>
    <w:p w:rsidR="00E17469" w:rsidRPr="00206150" w:rsidRDefault="00E17469" w:rsidP="00206150">
      <w:pPr>
        <w:spacing w:after="0" w:line="288" w:lineRule="auto"/>
        <w:rPr>
          <w:rFonts w:cstheme="minorHAnsi"/>
        </w:rPr>
      </w:pPr>
      <w:r w:rsidRPr="00206150">
        <w:rPr>
          <w:rFonts w:cstheme="minorHAnsi"/>
        </w:rPr>
        <w:t>Zamiast kotwienia dopuszcza się osadzanie elementów za pomocą kołków rozporowych lub kołków wstrzeliwanych, kotw chemicznych.</w:t>
      </w:r>
    </w:p>
    <w:p w:rsidR="00E17469" w:rsidRPr="00206150" w:rsidRDefault="00E17469" w:rsidP="00206150">
      <w:pPr>
        <w:spacing w:after="0" w:line="288" w:lineRule="auto"/>
        <w:rPr>
          <w:rFonts w:cstheme="minorHAnsi"/>
        </w:rPr>
      </w:pPr>
      <w:r w:rsidRPr="00206150">
        <w:rPr>
          <w:rFonts w:cstheme="minorHAnsi"/>
        </w:rPr>
        <w:t>5.4. Osadzone elementy powinny być uszczelnione między ościeżem a ościeżnicą lub ścianą tak aby nie następowało przewiewanie, przemarzanie lub przecieki wody opadowej. Uszczelnienia wykonywać z elastycznej masy uszczelniającej.</w:t>
      </w:r>
    </w:p>
    <w:p w:rsidR="00E17469" w:rsidRPr="00206150" w:rsidRDefault="00E17469" w:rsidP="00206150">
      <w:pPr>
        <w:spacing w:after="0" w:line="288" w:lineRule="auto"/>
        <w:rPr>
          <w:rFonts w:cstheme="minorHAnsi"/>
        </w:rPr>
      </w:pPr>
      <w:r w:rsidRPr="00206150">
        <w:rPr>
          <w:rFonts w:cstheme="minorHAnsi"/>
        </w:rPr>
        <w:t>5.5. Powłoki malarskie powinny być jednolite, bez widocznych poprawek, śladów pędzla, rys i odprysków i spełniać wymagania podane dla robót malarskich .</w:t>
      </w:r>
    </w:p>
    <w:p w:rsidR="00E17469" w:rsidRPr="00206150" w:rsidRDefault="00E17469" w:rsidP="00206150">
      <w:pPr>
        <w:spacing w:after="0" w:line="288" w:lineRule="auto"/>
        <w:rPr>
          <w:rFonts w:cstheme="minorHAnsi"/>
        </w:rPr>
      </w:pPr>
      <w:r w:rsidRPr="00206150">
        <w:rPr>
          <w:rFonts w:cstheme="minorHAnsi"/>
        </w:rPr>
        <w:t>6.  Kontrola jakości</w:t>
      </w:r>
    </w:p>
    <w:p w:rsidR="00E17469" w:rsidRPr="00206150" w:rsidRDefault="00E17469" w:rsidP="00206150">
      <w:pPr>
        <w:spacing w:after="0" w:line="288" w:lineRule="auto"/>
        <w:rPr>
          <w:rFonts w:cstheme="minorHAnsi"/>
        </w:rPr>
      </w:pPr>
      <w:r w:rsidRPr="00206150">
        <w:rPr>
          <w:rFonts w:cstheme="minorHAnsi"/>
        </w:rPr>
        <w:t>6.1.  Badanie materiałów użytych na konstrukcję należy przeprowadzić na podstawie załączonych zaświadczeń o jakości wystawionych przez producenta stwierdzających zgodność z wymaganiami dokumentacji i normami państwowymi.</w:t>
      </w:r>
    </w:p>
    <w:p w:rsidR="00E17469" w:rsidRPr="00206150" w:rsidRDefault="00E17469" w:rsidP="00206150">
      <w:pPr>
        <w:spacing w:after="0" w:line="288" w:lineRule="auto"/>
        <w:rPr>
          <w:rFonts w:cstheme="minorHAnsi"/>
        </w:rPr>
      </w:pPr>
      <w:r w:rsidRPr="00206150">
        <w:rPr>
          <w:rFonts w:cstheme="minorHAnsi"/>
        </w:rPr>
        <w:t>6.2.  Badanie gotowych elementów powinno obejmować:</w:t>
      </w:r>
    </w:p>
    <w:p w:rsidR="00E17469" w:rsidRPr="00206150" w:rsidRDefault="00E17469" w:rsidP="00206150">
      <w:pPr>
        <w:spacing w:after="0" w:line="288" w:lineRule="auto"/>
        <w:rPr>
          <w:rFonts w:cstheme="minorHAnsi"/>
        </w:rPr>
      </w:pPr>
      <w:r w:rsidRPr="00206150">
        <w:rPr>
          <w:rFonts w:cstheme="minorHAnsi"/>
        </w:rPr>
        <w:t>sprawdzenie wymiarów, wykończenia powierzchni, zabezpieczenia antykorozyjnego, połączeń konstrukcyjnych, prawidłowego działania części ruchomych. Z przeprowadzonych badań należy sporządzić protokół odbioru.</w:t>
      </w:r>
    </w:p>
    <w:p w:rsidR="00E17469" w:rsidRPr="00206150" w:rsidRDefault="00E17469" w:rsidP="00206150">
      <w:pPr>
        <w:spacing w:after="0" w:line="288" w:lineRule="auto"/>
        <w:rPr>
          <w:rFonts w:cstheme="minorHAnsi"/>
        </w:rPr>
      </w:pPr>
      <w:r w:rsidRPr="00206150">
        <w:rPr>
          <w:rFonts w:cstheme="minorHAnsi"/>
        </w:rPr>
        <w:t>6.3. Badanie jakości wbudowania powinno obejmować:</w:t>
      </w:r>
    </w:p>
    <w:p w:rsidR="00E17469" w:rsidRPr="00206150" w:rsidRDefault="00E17469" w:rsidP="00206150">
      <w:pPr>
        <w:spacing w:after="0" w:line="288" w:lineRule="auto"/>
        <w:rPr>
          <w:rFonts w:cstheme="minorHAnsi"/>
        </w:rPr>
      </w:pPr>
      <w:r w:rsidRPr="00206150">
        <w:rPr>
          <w:rFonts w:cstheme="minorHAnsi"/>
        </w:rPr>
        <w:t>sprawdzenie stanu i wyglądu elementów pod względem równości, pionowości i spoziomowania, sprawdzenie rozmieszczenia miejsc i sposobu mocowania, sprawdzenie uszczelnienia pomiędzy elementami a ościeżami, sprawdzenie działania części ruchomych, stan i wygląd wbudowanych elementów oraz ich zgodność z dokumentacją.</w:t>
      </w:r>
    </w:p>
    <w:p w:rsidR="00E17469" w:rsidRPr="00206150" w:rsidRDefault="00E17469" w:rsidP="00206150">
      <w:pPr>
        <w:spacing w:after="0" w:line="288" w:lineRule="auto"/>
        <w:rPr>
          <w:rFonts w:cstheme="minorHAnsi"/>
        </w:rPr>
      </w:pPr>
      <w:r w:rsidRPr="00206150">
        <w:rPr>
          <w:rFonts w:cstheme="minorHAnsi"/>
        </w:rPr>
        <w:t>7.  Obmiar robót</w:t>
      </w:r>
    </w:p>
    <w:p w:rsidR="00E17469" w:rsidRPr="00206150" w:rsidRDefault="00E17469" w:rsidP="00206150">
      <w:pPr>
        <w:spacing w:after="0" w:line="288" w:lineRule="auto"/>
        <w:rPr>
          <w:rFonts w:cstheme="minorHAnsi"/>
        </w:rPr>
      </w:pPr>
      <w:r w:rsidRPr="00206150">
        <w:rPr>
          <w:rFonts w:cstheme="minorHAnsi"/>
        </w:rPr>
        <w:lastRenderedPageBreak/>
        <w:t>Jednostką obmiarową robót dla jest 1mb. i ilość m2  elementów zamontowanych wraz z uszczelnieniem.</w:t>
      </w:r>
      <w:r w:rsidR="00814114" w:rsidRPr="00206150">
        <w:rPr>
          <w:rFonts w:cstheme="minorHAnsi"/>
        </w:rPr>
        <w:t xml:space="preserve">                                             </w:t>
      </w:r>
      <w:r w:rsidRPr="00206150">
        <w:rPr>
          <w:rFonts w:cstheme="minorHAnsi"/>
        </w:rPr>
        <w:t>Ilość robót określa się na  podstawie projektu z uwzględnieniem zmian zaaprobowanych przez Inżyniera/Kierownik i sprawdzonych w naturze.</w:t>
      </w:r>
    </w:p>
    <w:p w:rsidR="00E17469" w:rsidRPr="00206150" w:rsidRDefault="00E17469" w:rsidP="00206150">
      <w:pPr>
        <w:spacing w:after="0" w:line="288" w:lineRule="auto"/>
        <w:rPr>
          <w:rFonts w:cstheme="minorHAnsi"/>
        </w:rPr>
      </w:pPr>
      <w:r w:rsidRPr="00206150">
        <w:rPr>
          <w:rFonts w:cstheme="minorHAnsi"/>
        </w:rPr>
        <w:t>8.  Odbiór robót</w:t>
      </w:r>
    </w:p>
    <w:p w:rsidR="00E17469" w:rsidRPr="00206150" w:rsidRDefault="00E17469" w:rsidP="00206150">
      <w:pPr>
        <w:spacing w:after="0" w:line="288" w:lineRule="auto"/>
        <w:rPr>
          <w:rFonts w:cstheme="minorHAnsi"/>
        </w:rPr>
      </w:pPr>
      <w:r w:rsidRPr="00206150">
        <w:rPr>
          <w:rFonts w:cstheme="minorHAnsi"/>
        </w:rPr>
        <w:t>Wszystkie roboty podlegają zasadom odbioru robót zanikających lub ulegających zakryciu. Odbiór obejmuje wszystkie materiały podane w punkcie 2, oraz czynności podane w punktach 5 i 6.</w:t>
      </w:r>
    </w:p>
    <w:p w:rsidR="00E17469" w:rsidRPr="00206150" w:rsidRDefault="00E17469" w:rsidP="00206150">
      <w:pPr>
        <w:spacing w:after="0" w:line="288" w:lineRule="auto"/>
        <w:rPr>
          <w:rFonts w:cstheme="minorHAnsi"/>
        </w:rPr>
      </w:pPr>
      <w:r w:rsidRPr="00206150">
        <w:rPr>
          <w:rFonts w:cstheme="minorHAnsi"/>
        </w:rPr>
        <w:t>9.  Podstawa płatności</w:t>
      </w:r>
    </w:p>
    <w:p w:rsidR="00E17469" w:rsidRPr="00206150" w:rsidRDefault="00E17469" w:rsidP="00206150">
      <w:pPr>
        <w:spacing w:after="0" w:line="288" w:lineRule="auto"/>
        <w:rPr>
          <w:rFonts w:cstheme="minorHAnsi"/>
        </w:rPr>
      </w:pPr>
      <w:r w:rsidRPr="00206150">
        <w:rPr>
          <w:rFonts w:cstheme="minorHAnsi"/>
        </w:rPr>
        <w:t>Płaci się w jednostkach wg punktu 7 za  przygotowanie i dostarczenie na miejsce montażu, zamontowanie, uszczelnienie otworów, oczyszczenie stanowiska pracy.</w:t>
      </w:r>
    </w:p>
    <w:p w:rsidR="00E17469" w:rsidRPr="00206150" w:rsidRDefault="00E17469" w:rsidP="00206150">
      <w:pPr>
        <w:spacing w:after="0" w:line="288" w:lineRule="auto"/>
        <w:rPr>
          <w:rFonts w:cstheme="minorHAnsi"/>
        </w:rPr>
      </w:pPr>
      <w:r w:rsidRPr="00206150">
        <w:rPr>
          <w:rFonts w:cstheme="minorHAnsi"/>
        </w:rPr>
        <w:t xml:space="preserve">10.  Przepisy związane. </w:t>
      </w:r>
    </w:p>
    <w:p w:rsidR="00E17469" w:rsidRPr="00206150" w:rsidRDefault="00E17469" w:rsidP="00206150">
      <w:pPr>
        <w:spacing w:after="0" w:line="288" w:lineRule="auto"/>
        <w:rPr>
          <w:rFonts w:cstheme="minorHAnsi"/>
        </w:rPr>
      </w:pPr>
      <w:r w:rsidRPr="00206150">
        <w:rPr>
          <w:rFonts w:cstheme="minorHAnsi"/>
        </w:rPr>
        <w:t>PN-80/M-02138 Tolerancje kształtu i położenia. Wartości.                                                                                                                            PN-87/B-06200 Konstrukcje stalowe budowlane. Warunki wykonania i odbioru.                                                                                                   PN-EN  10025:2002 Wyroby walcowane na gorąco z niestopowych stali  konstrukcyjnych.                                                     PN-91/M-69430 Elektrody stalowe otulone do spawania i napawania .  Ogólne badania  i wymagania.                                                                    PN-75/M-69703 Spawalnictwo. Wady złączy spawanych.  Nazwy i określeni</w:t>
      </w:r>
    </w:p>
    <w:p w:rsidR="007659BA" w:rsidRPr="00206150" w:rsidRDefault="007659BA" w:rsidP="00206150">
      <w:pPr>
        <w:spacing w:after="0" w:line="288" w:lineRule="auto"/>
        <w:rPr>
          <w:rFonts w:cstheme="minorHAnsi"/>
        </w:rPr>
      </w:pPr>
    </w:p>
    <w:p w:rsidR="00BD6F6D" w:rsidRPr="00206150" w:rsidRDefault="00BD6F6D" w:rsidP="00206150">
      <w:pPr>
        <w:spacing w:after="0" w:line="288" w:lineRule="auto"/>
        <w:rPr>
          <w:rFonts w:cstheme="minorHAnsi"/>
        </w:rPr>
      </w:pPr>
    </w:p>
    <w:p w:rsidR="00BD6F6D" w:rsidRPr="00206150" w:rsidRDefault="00BD6F6D" w:rsidP="00206150">
      <w:pPr>
        <w:spacing w:after="0" w:line="288" w:lineRule="auto"/>
        <w:rPr>
          <w:rFonts w:cstheme="minorHAnsi"/>
        </w:rPr>
      </w:pPr>
      <w:r w:rsidRPr="00206150">
        <w:rPr>
          <w:rFonts w:cstheme="minorHAnsi"/>
        </w:rPr>
        <w:br w:type="page"/>
      </w:r>
    </w:p>
    <w:p w:rsidR="001859F2" w:rsidRPr="00B02E5E" w:rsidRDefault="001859F2" w:rsidP="00206150">
      <w:pPr>
        <w:spacing w:after="0" w:line="288" w:lineRule="auto"/>
        <w:rPr>
          <w:rFonts w:cstheme="minorHAnsi"/>
          <w:color w:val="000000" w:themeColor="text1"/>
        </w:rPr>
      </w:pPr>
      <w:r w:rsidRPr="00B02E5E">
        <w:rPr>
          <w:rFonts w:cstheme="minorHAnsi"/>
          <w:b/>
          <w:bCs/>
          <w:color w:val="000000" w:themeColor="text1"/>
        </w:rPr>
        <w:lastRenderedPageBreak/>
        <w:t>R</w:t>
      </w:r>
      <w:r w:rsidR="005640B7" w:rsidRPr="00B02E5E">
        <w:rPr>
          <w:rFonts w:cstheme="minorHAnsi"/>
          <w:b/>
          <w:bCs/>
          <w:color w:val="000000" w:themeColor="text1"/>
        </w:rPr>
        <w:t>OBOTY ZADAS</w:t>
      </w:r>
      <w:r w:rsidR="009D015F" w:rsidRPr="00B02E5E">
        <w:rPr>
          <w:rFonts w:cstheme="minorHAnsi"/>
          <w:b/>
          <w:bCs/>
          <w:color w:val="000000" w:themeColor="text1"/>
        </w:rPr>
        <w:t>Z</w:t>
      </w:r>
      <w:r w:rsidR="005640B7" w:rsidRPr="00B02E5E">
        <w:rPr>
          <w:rFonts w:cstheme="minorHAnsi"/>
          <w:b/>
          <w:bCs/>
          <w:color w:val="000000" w:themeColor="text1"/>
        </w:rPr>
        <w:t>ENIE I POKRYCIE</w:t>
      </w:r>
      <w:r w:rsidRPr="00B02E5E">
        <w:rPr>
          <w:rFonts w:cstheme="minorHAnsi"/>
          <w:b/>
          <w:bCs/>
          <w:color w:val="000000" w:themeColor="text1"/>
        </w:rPr>
        <w:t xml:space="preserve"> </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 xml:space="preserve">45223202-4 </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1. WSTĘP</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1.1  Przedmiot i zakres specyfikacji.</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 xml:space="preserve">Niniejsza  specyfikacja  obejmuje  wymagania  dotyczące  wykonania  i  odbioru  robót  </w:t>
      </w:r>
      <w:r w:rsidR="005640B7" w:rsidRPr="00B02E5E">
        <w:rPr>
          <w:rFonts w:cstheme="minorHAnsi"/>
          <w:color w:val="000000" w:themeColor="text1"/>
        </w:rPr>
        <w:t>zadaszenia</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1.1 Określenia podstawowe</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Określenia  podstawowe  użyte  w  niniejszej  Specyfikacji  Technicznej  są  zgodne  z</w:t>
      </w:r>
      <w:r w:rsidR="005640B7" w:rsidRPr="00B02E5E">
        <w:rPr>
          <w:rFonts w:cstheme="minorHAnsi"/>
          <w:color w:val="000000" w:themeColor="text1"/>
        </w:rPr>
        <w:t xml:space="preserve"> </w:t>
      </w:r>
      <w:r w:rsidRPr="00B02E5E">
        <w:rPr>
          <w:rFonts w:cstheme="minorHAnsi"/>
          <w:color w:val="000000" w:themeColor="text1"/>
        </w:rPr>
        <w:t>obowiązującymi(aktualnymi) odpowiednimi normami i określeniami zawartymi w ST „Wymagania ogólne".</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1.2 Klasyfikacja robót wg Wspólnego Słownika Zamówień (CPV).</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1.3 Zakres robót objętych ST</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 xml:space="preserve">Roboty objęte Specyfikacją dotyczą wykonania pokrycia dachu </w:t>
      </w:r>
      <w:r w:rsidR="00265ADA" w:rsidRPr="00B02E5E">
        <w:rPr>
          <w:rFonts w:cstheme="minorHAnsi"/>
          <w:color w:val="000000" w:themeColor="text1"/>
        </w:rPr>
        <w:t>sceny</w:t>
      </w:r>
      <w:r w:rsidRPr="00B02E5E">
        <w:rPr>
          <w:rFonts w:cstheme="minorHAnsi"/>
          <w:color w:val="000000" w:themeColor="text1"/>
        </w:rPr>
        <w:t xml:space="preserve">  zgodnie z dokumentacją projektową  i obejmują:</w:t>
      </w:r>
      <w:r w:rsidR="005640B7" w:rsidRPr="00B02E5E">
        <w:rPr>
          <w:rFonts w:cstheme="minorHAnsi"/>
          <w:color w:val="000000" w:themeColor="text1"/>
        </w:rPr>
        <w:t xml:space="preserve"> </w:t>
      </w:r>
      <w:r w:rsidRPr="00B02E5E">
        <w:rPr>
          <w:rFonts w:cstheme="minorHAnsi"/>
          <w:color w:val="000000" w:themeColor="text1"/>
        </w:rPr>
        <w:t xml:space="preserve">montaż pokrycia dachu </w:t>
      </w:r>
      <w:r w:rsidR="00265ADA" w:rsidRPr="00B02E5E">
        <w:rPr>
          <w:rFonts w:cstheme="minorHAnsi"/>
          <w:color w:val="000000" w:themeColor="text1"/>
        </w:rPr>
        <w:t>sceny</w:t>
      </w:r>
      <w:r w:rsidRPr="00B02E5E">
        <w:rPr>
          <w:rFonts w:cstheme="minorHAnsi"/>
          <w:color w:val="000000" w:themeColor="text1"/>
        </w:rPr>
        <w:t xml:space="preserve"> z </w:t>
      </w:r>
      <w:r w:rsidR="00182763" w:rsidRPr="00B02E5E">
        <w:rPr>
          <w:rFonts w:cstheme="minorHAnsi"/>
          <w:color w:val="000000" w:themeColor="text1"/>
        </w:rPr>
        <w:t>płyt warstwowych</w:t>
      </w:r>
      <w:r w:rsidR="00265ADA" w:rsidRPr="00B02E5E">
        <w:rPr>
          <w:rFonts w:cstheme="minorHAnsi"/>
          <w:color w:val="000000" w:themeColor="text1"/>
        </w:rPr>
        <w:t>.</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1.4 Ogólne wymagania dotyczące robót</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 xml:space="preserve">Wykonawca robót jest odpowiedzialny za jakość ich wykonania oraz za zgodność robót z dokumentacją projektową, ST i obowiązującymi  normami. Ponadto Wykonawca wykona roboty zgodnie z poleceniami </w:t>
      </w:r>
      <w:r w:rsidR="005640B7" w:rsidRPr="00B02E5E">
        <w:rPr>
          <w:rFonts w:cstheme="minorHAnsi"/>
          <w:color w:val="000000" w:themeColor="text1"/>
        </w:rPr>
        <w:t xml:space="preserve"> </w:t>
      </w:r>
      <w:r w:rsidRPr="00B02E5E">
        <w:rPr>
          <w:rFonts w:cstheme="minorHAnsi"/>
          <w:color w:val="000000" w:themeColor="text1"/>
        </w:rPr>
        <w:t>Inspektora  nadzoru. Ogólne wymagania dotyczące robót podano w ST "Wymagania ogólne".</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2.  MATERIAŁY</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Materiałami potrzebnymi do wykonania pokrycia  :</w:t>
      </w:r>
      <w:r w:rsidR="005640B7" w:rsidRPr="00B02E5E">
        <w:rPr>
          <w:rFonts w:cstheme="minorHAnsi"/>
          <w:color w:val="000000" w:themeColor="text1"/>
        </w:rPr>
        <w:t xml:space="preserve"> </w:t>
      </w:r>
      <w:r w:rsidR="003E1FD8" w:rsidRPr="00B02E5E">
        <w:rPr>
          <w:rFonts w:cstheme="minorHAnsi"/>
          <w:color w:val="000000" w:themeColor="text1"/>
        </w:rPr>
        <w:t xml:space="preserve">                                                                                                                                                                </w:t>
      </w:r>
      <w:r w:rsidR="005640B7" w:rsidRPr="00B02E5E">
        <w:rPr>
          <w:rFonts w:cstheme="minorHAnsi"/>
          <w:color w:val="000000" w:themeColor="text1"/>
        </w:rPr>
        <w:t xml:space="preserve">  </w:t>
      </w:r>
      <w:r w:rsidR="003E1FD8" w:rsidRPr="00B02E5E">
        <w:rPr>
          <w:rFonts w:cstheme="minorHAnsi"/>
          <w:color w:val="000000" w:themeColor="text1"/>
        </w:rPr>
        <w:t>Płyta dachowa</w:t>
      </w:r>
      <w:r w:rsidR="00137B0D" w:rsidRPr="00B02E5E">
        <w:rPr>
          <w:rFonts w:cstheme="minorHAnsi"/>
          <w:color w:val="000000" w:themeColor="text1"/>
        </w:rPr>
        <w:t xml:space="preserve"> dwuwarstwowe ,</w:t>
      </w:r>
      <w:r w:rsidR="003E1FD8" w:rsidRPr="00B02E5E">
        <w:rPr>
          <w:rFonts w:cstheme="minorHAnsi"/>
          <w:color w:val="000000" w:themeColor="text1"/>
        </w:rPr>
        <w:t xml:space="preserve"> rdzeń izolacyjny z pianki IPN o grubości </w:t>
      </w:r>
      <w:r w:rsidR="008444CE" w:rsidRPr="00B02E5E">
        <w:rPr>
          <w:rFonts w:cstheme="minorHAnsi"/>
          <w:color w:val="000000" w:themeColor="text1"/>
        </w:rPr>
        <w:t>5</w:t>
      </w:r>
      <w:r w:rsidR="003E1FD8" w:rsidRPr="00B02E5E">
        <w:rPr>
          <w:rFonts w:cstheme="minorHAnsi"/>
          <w:color w:val="000000" w:themeColor="text1"/>
        </w:rPr>
        <w:t>0 mm, kolor zewnętrzny membrana bitumiczna, powłoka</w:t>
      </w:r>
      <w:r w:rsidR="00137B0D" w:rsidRPr="00B02E5E">
        <w:rPr>
          <w:rFonts w:cstheme="minorHAnsi"/>
          <w:color w:val="000000" w:themeColor="text1"/>
        </w:rPr>
        <w:t xml:space="preserve"> </w:t>
      </w:r>
      <w:r w:rsidR="003E1FD8" w:rsidRPr="00B02E5E">
        <w:rPr>
          <w:rFonts w:cstheme="minorHAnsi"/>
          <w:color w:val="000000" w:themeColor="text1"/>
        </w:rPr>
        <w:t xml:space="preserve">zewnętrzna </w:t>
      </w:r>
      <w:r w:rsidR="00A05A79" w:rsidRPr="00B02E5E">
        <w:rPr>
          <w:rFonts w:cstheme="minorHAnsi"/>
          <w:color w:val="000000" w:themeColor="text1"/>
        </w:rPr>
        <w:t xml:space="preserve">i </w:t>
      </w:r>
      <w:proofErr w:type="spellStart"/>
      <w:r w:rsidR="00A05A79" w:rsidRPr="00B02E5E">
        <w:rPr>
          <w:rFonts w:cstheme="minorHAnsi"/>
          <w:color w:val="000000" w:themeColor="text1"/>
        </w:rPr>
        <w:t>profilacja</w:t>
      </w:r>
      <w:proofErr w:type="spellEnd"/>
      <w:r w:rsidR="00A05A79" w:rsidRPr="00B02E5E">
        <w:rPr>
          <w:rFonts w:cstheme="minorHAnsi"/>
          <w:color w:val="000000" w:themeColor="text1"/>
        </w:rPr>
        <w:t xml:space="preserve"> </w:t>
      </w:r>
      <w:proofErr w:type="spellStart"/>
      <w:r w:rsidR="00A05A79" w:rsidRPr="00B02E5E">
        <w:rPr>
          <w:rFonts w:cstheme="minorHAnsi"/>
          <w:color w:val="000000" w:themeColor="text1"/>
        </w:rPr>
        <w:t>TR</w:t>
      </w:r>
      <w:proofErr w:type="spellEnd"/>
      <w:r w:rsidR="00A05A79" w:rsidRPr="00B02E5E">
        <w:rPr>
          <w:rFonts w:cstheme="minorHAnsi"/>
          <w:color w:val="000000" w:themeColor="text1"/>
        </w:rPr>
        <w:t xml:space="preserve"> (wysokość profilu do uzgodnienia)</w:t>
      </w:r>
      <w:r w:rsidR="003E1FD8" w:rsidRPr="00B02E5E">
        <w:rPr>
          <w:rFonts w:cstheme="minorHAnsi"/>
          <w:color w:val="000000" w:themeColor="text1"/>
        </w:rPr>
        <w:t xml:space="preserve">, kolor wewnętrzny , powłoka wewnętrzna </w:t>
      </w:r>
      <w:r w:rsidR="00A05A79" w:rsidRPr="00B02E5E">
        <w:rPr>
          <w:rFonts w:cstheme="minorHAnsi"/>
          <w:color w:val="000000" w:themeColor="text1"/>
        </w:rPr>
        <w:t>kolor do uzgodnienia z Zamawiającym</w:t>
      </w:r>
      <w:r w:rsidR="003E1FD8" w:rsidRPr="00B02E5E">
        <w:rPr>
          <w:rFonts w:cstheme="minorHAnsi"/>
          <w:color w:val="000000" w:themeColor="text1"/>
        </w:rPr>
        <w:t xml:space="preserve">, </w:t>
      </w:r>
      <w:proofErr w:type="spellStart"/>
      <w:r w:rsidR="003E1FD8" w:rsidRPr="00B02E5E">
        <w:rPr>
          <w:rFonts w:cstheme="minorHAnsi"/>
          <w:color w:val="000000" w:themeColor="text1"/>
        </w:rPr>
        <w:t>profilacja</w:t>
      </w:r>
      <w:proofErr w:type="spellEnd"/>
      <w:r w:rsidR="00137B0D" w:rsidRPr="00B02E5E">
        <w:rPr>
          <w:rFonts w:cstheme="minorHAnsi"/>
          <w:color w:val="000000" w:themeColor="text1"/>
        </w:rPr>
        <w:t xml:space="preserve"> </w:t>
      </w:r>
      <w:r w:rsidR="003E1FD8" w:rsidRPr="00B02E5E">
        <w:rPr>
          <w:rFonts w:cstheme="minorHAnsi"/>
          <w:color w:val="000000" w:themeColor="text1"/>
        </w:rPr>
        <w:t xml:space="preserve">wewnętrzna </w:t>
      </w:r>
      <w:r w:rsidR="00A05A79" w:rsidRPr="00B02E5E">
        <w:rPr>
          <w:rFonts w:cstheme="minorHAnsi"/>
          <w:color w:val="000000" w:themeColor="text1"/>
        </w:rPr>
        <w:t>T</w:t>
      </w:r>
      <w:r w:rsidR="003E1FD8" w:rsidRPr="00B02E5E">
        <w:rPr>
          <w:rFonts w:cstheme="minorHAnsi"/>
          <w:color w:val="000000" w:themeColor="text1"/>
        </w:rPr>
        <w:t>,</w:t>
      </w:r>
      <w:r w:rsidR="00A05A79" w:rsidRPr="00B02E5E">
        <w:rPr>
          <w:rFonts w:cstheme="minorHAnsi"/>
          <w:color w:val="000000" w:themeColor="text1"/>
        </w:rPr>
        <w:t xml:space="preserve"> Q , B,</w:t>
      </w:r>
      <w:r w:rsidR="008444CE" w:rsidRPr="00B02E5E">
        <w:rPr>
          <w:rFonts w:cstheme="minorHAnsi"/>
          <w:color w:val="000000" w:themeColor="text1"/>
        </w:rPr>
        <w:t>( w uzgodnieniu z Zamawiającym)</w:t>
      </w:r>
      <w:r w:rsidR="003E1FD8" w:rsidRPr="00B02E5E">
        <w:rPr>
          <w:rFonts w:cstheme="minorHAnsi"/>
          <w:color w:val="000000" w:themeColor="text1"/>
        </w:rPr>
        <w:t xml:space="preserve"> współczynnik odporność ogniowa </w:t>
      </w:r>
      <w:proofErr w:type="spellStart"/>
      <w:r w:rsidR="003E1FD8" w:rsidRPr="00B02E5E">
        <w:rPr>
          <w:rFonts w:cstheme="minorHAnsi"/>
          <w:color w:val="000000" w:themeColor="text1"/>
        </w:rPr>
        <w:t>B</w:t>
      </w:r>
      <w:r w:rsidR="003E1FD8" w:rsidRPr="00B02E5E">
        <w:rPr>
          <w:rFonts w:cstheme="minorHAnsi"/>
          <w:color w:val="000000" w:themeColor="text1"/>
          <w:vertAlign w:val="subscript"/>
        </w:rPr>
        <w:t>roof</w:t>
      </w:r>
      <w:proofErr w:type="spellEnd"/>
      <w:r w:rsidR="003E1FD8" w:rsidRPr="00B02E5E">
        <w:rPr>
          <w:rFonts w:cstheme="minorHAnsi"/>
          <w:color w:val="000000" w:themeColor="text1"/>
        </w:rPr>
        <w:t xml:space="preserve">; REI15; RE20 , izolacyjność akustyczna Rw=26 </w:t>
      </w:r>
      <w:proofErr w:type="spellStart"/>
      <w:r w:rsidR="003E1FD8" w:rsidRPr="00B02E5E">
        <w:rPr>
          <w:rFonts w:cstheme="minorHAnsi"/>
          <w:color w:val="000000" w:themeColor="text1"/>
        </w:rPr>
        <w:t>dB</w:t>
      </w:r>
      <w:proofErr w:type="spellEnd"/>
      <w:r w:rsidR="003E1FD8" w:rsidRPr="00B02E5E">
        <w:rPr>
          <w:rFonts w:cstheme="minorHAnsi"/>
          <w:color w:val="000000" w:themeColor="text1"/>
        </w:rPr>
        <w:t>,</w:t>
      </w:r>
      <w:r w:rsidR="005640B7" w:rsidRPr="00B02E5E">
        <w:rPr>
          <w:rFonts w:cstheme="minorHAnsi"/>
          <w:color w:val="000000" w:themeColor="text1"/>
        </w:rPr>
        <w:t xml:space="preserve">                                                 </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 xml:space="preserve">Składowanie:  płyty  </w:t>
      </w:r>
      <w:r w:rsidR="003E1FD8" w:rsidRPr="00B02E5E">
        <w:rPr>
          <w:rFonts w:cstheme="minorHAnsi"/>
          <w:color w:val="000000" w:themeColor="text1"/>
        </w:rPr>
        <w:t>warstwowej</w:t>
      </w:r>
      <w:r w:rsidRPr="00B02E5E">
        <w:rPr>
          <w:rFonts w:cstheme="minorHAnsi"/>
          <w:color w:val="000000" w:themeColor="text1"/>
        </w:rPr>
        <w:t xml:space="preserve">  należy  przechowywać  na  paletach,  na  równym  podłożu, </w:t>
      </w:r>
      <w:r w:rsidR="005640B7" w:rsidRPr="00B02E5E">
        <w:rPr>
          <w:rFonts w:cstheme="minorHAnsi"/>
          <w:color w:val="000000" w:themeColor="text1"/>
        </w:rPr>
        <w:t xml:space="preserve"> </w:t>
      </w:r>
      <w:r w:rsidRPr="00B02E5E">
        <w:rPr>
          <w:rFonts w:cstheme="minorHAnsi"/>
          <w:color w:val="000000" w:themeColor="text1"/>
        </w:rPr>
        <w:t>zabezpieczone przed wpływem czynników atmosferycznych.  Najlepiej składować płyty w pomieszczeniu.</w:t>
      </w:r>
      <w:r w:rsidR="005640B7" w:rsidRPr="00B02E5E">
        <w:rPr>
          <w:rFonts w:cstheme="minorHAnsi"/>
          <w:color w:val="000000" w:themeColor="text1"/>
        </w:rPr>
        <w:t xml:space="preserve"> </w:t>
      </w:r>
      <w:r w:rsidRPr="00B02E5E">
        <w:rPr>
          <w:rFonts w:cstheme="minorHAnsi"/>
          <w:color w:val="000000" w:themeColor="text1"/>
        </w:rPr>
        <w:t>zintegrowany systemowy</w:t>
      </w:r>
      <w:r w:rsidR="00137B0D" w:rsidRPr="00B02E5E">
        <w:rPr>
          <w:rFonts w:cstheme="minorHAnsi"/>
          <w:color w:val="000000" w:themeColor="text1"/>
        </w:rPr>
        <w:t>.         O</w:t>
      </w:r>
      <w:r w:rsidRPr="00B02E5E">
        <w:rPr>
          <w:rFonts w:cstheme="minorHAnsi"/>
          <w:color w:val="000000" w:themeColor="text1"/>
        </w:rPr>
        <w:t>sprzęt do montażu płyt:</w:t>
      </w:r>
    </w:p>
    <w:p w:rsidR="002A76E1" w:rsidRPr="00B02E5E" w:rsidRDefault="001859F2" w:rsidP="00206150">
      <w:pPr>
        <w:spacing w:after="0" w:line="288" w:lineRule="auto"/>
        <w:rPr>
          <w:rFonts w:cstheme="minorHAnsi"/>
          <w:color w:val="000000" w:themeColor="text1"/>
        </w:rPr>
      </w:pPr>
      <w:r w:rsidRPr="00B02E5E">
        <w:rPr>
          <w:rFonts w:cstheme="minorHAnsi"/>
          <w:color w:val="000000" w:themeColor="text1"/>
        </w:rPr>
        <w:t xml:space="preserve">- profile konstrukcyjne dolne i górne oraz  </w:t>
      </w:r>
      <w:r w:rsidR="00137B0D" w:rsidRPr="00B02E5E">
        <w:rPr>
          <w:rFonts w:cstheme="minorHAnsi"/>
          <w:color w:val="000000" w:themeColor="text1"/>
        </w:rPr>
        <w:t>zamki</w:t>
      </w:r>
      <w:r w:rsidRPr="00B02E5E">
        <w:rPr>
          <w:rFonts w:cstheme="minorHAnsi"/>
          <w:color w:val="000000" w:themeColor="text1"/>
        </w:rPr>
        <w:t>,</w:t>
      </w:r>
      <w:r w:rsidR="002A76E1" w:rsidRPr="00B02E5E">
        <w:rPr>
          <w:rFonts w:cstheme="minorHAnsi"/>
          <w:color w:val="000000" w:themeColor="text1"/>
        </w:rPr>
        <w:t xml:space="preserve">                                                                                                                                              </w:t>
      </w:r>
      <w:r w:rsidRPr="00B02E5E">
        <w:rPr>
          <w:rFonts w:cstheme="minorHAnsi"/>
          <w:color w:val="000000" w:themeColor="text1"/>
        </w:rPr>
        <w:t>- uszczelki gumowe,</w:t>
      </w:r>
      <w:r w:rsidR="002A76E1" w:rsidRPr="00B02E5E">
        <w:rPr>
          <w:rFonts w:cstheme="minorHAnsi"/>
          <w:color w:val="000000" w:themeColor="text1"/>
        </w:rPr>
        <w:t xml:space="preserve"> łączniki </w:t>
      </w:r>
      <w:r w:rsidRPr="00B02E5E">
        <w:rPr>
          <w:rFonts w:cstheme="minorHAnsi"/>
          <w:color w:val="000000" w:themeColor="text1"/>
        </w:rPr>
        <w:t>samowiercące,  podkładki EPDM,</w:t>
      </w:r>
      <w:r w:rsidR="002A76E1" w:rsidRPr="00B02E5E">
        <w:rPr>
          <w:rFonts w:cstheme="minorHAnsi"/>
          <w:color w:val="000000" w:themeColor="text1"/>
        </w:rPr>
        <w:t xml:space="preserve">                                                                                                                               </w:t>
      </w:r>
      <w:r w:rsidRPr="00B02E5E">
        <w:rPr>
          <w:rFonts w:cstheme="minorHAnsi"/>
          <w:color w:val="000000" w:themeColor="text1"/>
        </w:rPr>
        <w:t>- taśmy pełne i paro przepuszczalne HDPE</w:t>
      </w:r>
      <w:r w:rsidR="002A76E1" w:rsidRPr="00B02E5E">
        <w:rPr>
          <w:rFonts w:cstheme="minorHAnsi"/>
          <w:color w:val="000000" w:themeColor="text1"/>
        </w:rPr>
        <w:t xml:space="preserve">                                                                                                                                                                   </w:t>
      </w:r>
      <w:r w:rsidR="005640B7" w:rsidRPr="00B02E5E">
        <w:rPr>
          <w:rFonts w:cstheme="minorHAnsi"/>
          <w:color w:val="000000" w:themeColor="text1"/>
        </w:rPr>
        <w:t xml:space="preserve"> </w:t>
      </w:r>
      <w:r w:rsidRPr="00B02E5E">
        <w:rPr>
          <w:rFonts w:cstheme="minorHAnsi"/>
          <w:color w:val="000000" w:themeColor="text1"/>
        </w:rPr>
        <w:t xml:space="preserve"> </w:t>
      </w:r>
      <w:r w:rsidR="00137B0D" w:rsidRPr="00B02E5E">
        <w:rPr>
          <w:rFonts w:cstheme="minorHAnsi"/>
          <w:color w:val="000000" w:themeColor="text1"/>
        </w:rPr>
        <w:t xml:space="preserve">- </w:t>
      </w:r>
      <w:r w:rsidRPr="00B02E5E">
        <w:rPr>
          <w:rFonts w:cstheme="minorHAnsi"/>
          <w:color w:val="000000" w:themeColor="text1"/>
        </w:rPr>
        <w:t>rynny dachowe  i rury spustowe  i rur spustowych.</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3. SPRZĘT</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Do montażu zadas</w:t>
      </w:r>
      <w:r w:rsidR="002A76E1" w:rsidRPr="00B02E5E">
        <w:rPr>
          <w:rFonts w:cstheme="minorHAnsi"/>
          <w:color w:val="000000" w:themeColor="text1"/>
        </w:rPr>
        <w:t xml:space="preserve">zenia należy użyć sprzętu zalecanego przez producenta płyt. Do cięcia płyt należy stosować pilarki drobno-zębne lub nożyce do blach, wiertarki, wiertła do metalu, klucze do śrub. Stanowczo odradza się stosowania przecinarek </w:t>
      </w:r>
      <w:proofErr w:type="spellStart"/>
      <w:r w:rsidR="002A76E1" w:rsidRPr="00B02E5E">
        <w:rPr>
          <w:rFonts w:cstheme="minorHAnsi"/>
          <w:color w:val="000000" w:themeColor="text1"/>
        </w:rPr>
        <w:t>ściernicowych</w:t>
      </w:r>
      <w:proofErr w:type="spellEnd"/>
      <w:r w:rsidR="002A76E1" w:rsidRPr="00B02E5E">
        <w:rPr>
          <w:rFonts w:cstheme="minorHAnsi"/>
          <w:color w:val="000000" w:themeColor="text1"/>
        </w:rPr>
        <w:t xml:space="preserve">, szlifierek kątowych lub innych urządzeń, które mogłyby doprowadzić do uszkodzenia wyrobu. Należy pamiętać, iż po przeprowadzonym montażu zaleca się oczyścić powierzchnię płyty z pyłu pianki i opiłek stalowych. Zanieczyszczenia te mogłyby bowiem doprowadzić do powstania korozji powłoki. Ponadto zaleca się usunięcie folii ochronnej z płyt warstwowych przed upływem 14 dni od daty dostarczenia wyrobu. Ponad to                                                                                                 </w:t>
      </w:r>
      <w:r w:rsidRPr="00B02E5E">
        <w:rPr>
          <w:rFonts w:cstheme="minorHAnsi"/>
          <w:color w:val="000000" w:themeColor="text1"/>
        </w:rPr>
        <w:t xml:space="preserve"> i widłowe,</w:t>
      </w:r>
    </w:p>
    <w:p w:rsidR="001859F2" w:rsidRPr="00B02E5E" w:rsidRDefault="001859F2" w:rsidP="00206150">
      <w:pPr>
        <w:pStyle w:val="Akapitzlist"/>
        <w:numPr>
          <w:ilvl w:val="0"/>
          <w:numId w:val="9"/>
        </w:numPr>
        <w:spacing w:after="0" w:line="288" w:lineRule="auto"/>
        <w:rPr>
          <w:rFonts w:cstheme="minorHAnsi"/>
          <w:color w:val="000000" w:themeColor="text1"/>
        </w:rPr>
      </w:pPr>
      <w:r w:rsidRPr="00B02E5E">
        <w:rPr>
          <w:rFonts w:cstheme="minorHAnsi"/>
          <w:color w:val="000000" w:themeColor="text1"/>
        </w:rPr>
        <w:t>TRANSPORT</w:t>
      </w:r>
    </w:p>
    <w:p w:rsidR="002A76E1" w:rsidRPr="00B02E5E" w:rsidRDefault="002A76E1" w:rsidP="00206150">
      <w:pPr>
        <w:spacing w:after="0" w:line="288" w:lineRule="auto"/>
        <w:rPr>
          <w:rFonts w:cstheme="minorHAnsi"/>
          <w:color w:val="000000" w:themeColor="text1"/>
        </w:rPr>
      </w:pPr>
      <w:r w:rsidRPr="00B02E5E">
        <w:rPr>
          <w:rFonts w:cstheme="minorHAnsi"/>
          <w:color w:val="000000" w:themeColor="text1"/>
        </w:rPr>
        <w:t xml:space="preserve">Materiały powinny być przewożone odpowiednim środkiem transportu. Za ewentualna utratę i uszkodzenia odpowiada Wykonawca. Długość skrzyni ładunkowej lub naczepy powinna zapewnić podparcie stosu płyt na całej długości w celu optymalnego wykorzystania powierzchni ładunkowej, aby ułożyć dwa stosy płyt obok siebie, płyty warstwowe w czasie transportu musza być zabezpieczone pasami transportowymi, przy czym naciąg tych pasów nie może powodować odkształcenia płyt Rozładunek płyt warstwowych może odbywać się: ręcznie, za pomocą jednego lub dwóch wózków widłowych, za pomocą dźwigu. W każdym przypadku należy zwracać uwagę na to aby nie uszkodzić płyt. Podłoże, na którym maja być ustawione stosy płyt warstwowych musi być równe i utwardzone. Płyty należy układać na podkładkach np. z krawędziaków drewnianych lub ze styropianu o wysokości nie mniejszej niż 250 mm, zachowując różnice wysokości podkładów tak, aby tworzyły spadek wzdłuż bocznej krawędzi płyty. Uzyskane w </w:t>
      </w:r>
      <w:r w:rsidRPr="00B02E5E">
        <w:rPr>
          <w:rFonts w:cstheme="minorHAnsi"/>
          <w:color w:val="000000" w:themeColor="text1"/>
        </w:rPr>
        <w:lastRenderedPageBreak/>
        <w:t>ten sposób pochylenie płyt umożliwia odpływ wody z opadów atmosferycznych. Rozstaw podkładów nie może być większy niż 1500 mm, natomiast poszczególne płyty należy układać na stos tylko wtedy, gdy pomiędzy płyty zostaną włożone przekładki ze styropianu w rozstawie nie większym niż 1500 mm. Składowanie płyt przez dłuższy czas na otwartej przestrzeni wymaga dokładnego zabezpieczenia np. przed opadami atmosferycznymi lub silnym wiatrem</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5. WYKONYWANIE ROBÓT</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5.1.  Ogólne wymagania dotyczące robót</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Ogólne wymagania dotyczące wykonania robót podano w ST-0 „Wymagania ogólne".</w:t>
      </w:r>
      <w:r w:rsidR="00495198" w:rsidRPr="00B02E5E">
        <w:rPr>
          <w:rFonts w:cstheme="minorHAnsi"/>
          <w:color w:val="000000" w:themeColor="text1"/>
        </w:rPr>
        <w:t xml:space="preserve">                                                                                        Do montażu płyt i blach należy używać systemowych i zalecanych przez producenta blach łączników i przekładek. Wszystkie uszkodzenia powłok powstałe w trakcie przemieszczenia i montażu należy zamalować farba zaprawową. Roboty blacharskie z blachy stalowej powlekanej, można wykonywać o każdej porze roku, lecz w temperaturze nie niższej od +5oC i przy prędkości wiatru poniżej 10m/s. Po przeprowadzonym montażu należy oczyścić powierzchnię płyty z pyłu pianki i opiłków stalowych, ponieważ zanieczyszczenia te mogłyby doprowadzić do powstania korozji powłoki. Po cięciu i wierceniu należy bardzo starannie usunąć  wszystkie metalowe odpady i opiłki mogące spowodować odbarwienia powierzchni okładziny.</w:t>
      </w:r>
      <w:r w:rsidR="00377667" w:rsidRPr="00B02E5E">
        <w:rPr>
          <w:rFonts w:cstheme="minorHAnsi"/>
          <w:color w:val="000000" w:themeColor="text1"/>
        </w:rPr>
        <w:t xml:space="preserve"> Uszczelnienie całej obudowy dokonać za pomocą taśm i pianek zgodnie z wytycznymi producenta</w:t>
      </w:r>
      <w:r w:rsidR="00495198" w:rsidRPr="00B02E5E">
        <w:rPr>
          <w:rFonts w:cstheme="minorHAnsi"/>
          <w:color w:val="000000" w:themeColor="text1"/>
        </w:rPr>
        <w:t xml:space="preserve">                                                                                                                                              </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 xml:space="preserve">Przed montażem konstrukcja nośna dachu powinna  być w pełni przygotowana,  powłoki ochronne elementów konstrukcyjnych  stalowych </w:t>
      </w:r>
      <w:r w:rsidR="00377667" w:rsidRPr="00B02E5E">
        <w:rPr>
          <w:rFonts w:cstheme="minorHAnsi"/>
          <w:color w:val="000000" w:themeColor="text1"/>
        </w:rPr>
        <w:t>wykonane</w:t>
      </w:r>
      <w:r w:rsidRPr="00B02E5E">
        <w:rPr>
          <w:rFonts w:cstheme="minorHAnsi"/>
          <w:color w:val="000000" w:themeColor="text1"/>
        </w:rPr>
        <w:t>.</w:t>
      </w:r>
      <w:r w:rsidR="00377667" w:rsidRPr="00B02E5E">
        <w:rPr>
          <w:rFonts w:cstheme="minorHAnsi"/>
          <w:color w:val="000000" w:themeColor="text1"/>
        </w:rPr>
        <w:t xml:space="preserve"> </w:t>
      </w:r>
      <w:r w:rsidRPr="00B02E5E">
        <w:rPr>
          <w:rFonts w:cstheme="minorHAnsi"/>
          <w:color w:val="000000" w:themeColor="text1"/>
        </w:rPr>
        <w:t>Nie montować płyt uszkodzonych w transporcie lub w czasie obróbki.</w:t>
      </w:r>
      <w:r w:rsidR="00377667" w:rsidRPr="00B02E5E">
        <w:rPr>
          <w:rFonts w:cstheme="minorHAnsi"/>
          <w:color w:val="000000" w:themeColor="text1"/>
        </w:rPr>
        <w:t xml:space="preserve"> P</w:t>
      </w:r>
      <w:r w:rsidRPr="00B02E5E">
        <w:rPr>
          <w:rFonts w:cstheme="minorHAnsi"/>
          <w:color w:val="000000" w:themeColor="text1"/>
        </w:rPr>
        <w:t>rzed montażem oderwać folię maskującą 50 cm od brzegu płyt.  Resztę folii zdjąć po zakończeniu montażu</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6. KONTROLA  JAKOŚCI ROBÓT</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Ogólne zasady kontroli jakości robót podano w ST-0 "Wymagania ogólne".</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Sprawdzić  należy  zgodność  użytych  materiałów  z  odpowiednimi  Aprobatami  Technicznymi  lub</w:t>
      </w:r>
      <w:r w:rsidR="008C71D5" w:rsidRPr="00B02E5E">
        <w:rPr>
          <w:rFonts w:cstheme="minorHAnsi"/>
          <w:color w:val="000000" w:themeColor="text1"/>
        </w:rPr>
        <w:t xml:space="preserve"> </w:t>
      </w:r>
      <w:r w:rsidRPr="00B02E5E">
        <w:rPr>
          <w:rFonts w:cstheme="minorHAnsi"/>
          <w:color w:val="000000" w:themeColor="text1"/>
        </w:rPr>
        <w:t>Certyfikatami.  Sprawdzeniu podlegają prawidłowy montaż zadaszenia oraz systemu odwodnienia, zgodnie z instrukcją producenta.</w:t>
      </w:r>
      <w:r w:rsidR="008C71D5" w:rsidRPr="00B02E5E">
        <w:rPr>
          <w:rFonts w:cstheme="minorHAnsi"/>
          <w:color w:val="000000" w:themeColor="text1"/>
        </w:rPr>
        <w:t xml:space="preserve"> Dopuszczalne odchyłki wymiarowe:                                                                                                                                                                     Grubość płyty - 2mm                                                                                                                                                                                     Długość płyty - 10mm przy L&gt;3m                                                                                                                                                                     Odchylenie od prostokątności 1mm/1m, max 5mm                                                                                                                                              Wygięcie max 10mm                                                                                                                                                                                       Badanie jakości wbudowania powinno obejmować:                                                                                                                                            – sprawdzenie zgodności z projektem użytych materiałów,                                                                                                                                                                                     – sprawdzenie sposobu montażu i ilości łącznik,                                                                                                                                                                – sprawdzenie szczelności pokryć ,                                                                                                                                                                        – stan i wygląd wbudowanych elementów.</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7. OBMIAR ROBÓT</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Ogólne zasady i wymagania dotyczące obmiaru robót podano w ST-0 "Wymagania ogólne".</w:t>
      </w:r>
      <w:r w:rsidR="00814114" w:rsidRPr="00B02E5E">
        <w:rPr>
          <w:rFonts w:cstheme="minorHAnsi"/>
          <w:color w:val="000000" w:themeColor="text1"/>
        </w:rPr>
        <w:t xml:space="preserve">                                                       </w:t>
      </w:r>
      <w:r w:rsidRPr="00B02E5E">
        <w:rPr>
          <w:rFonts w:cstheme="minorHAnsi"/>
          <w:color w:val="000000" w:themeColor="text1"/>
        </w:rPr>
        <w:t>Obmiar robót określa ilość wykonanych robot zgodnie z dokumentacją i postanowieniami umowy</w:t>
      </w:r>
      <w:r w:rsidR="00814114" w:rsidRPr="00B02E5E">
        <w:rPr>
          <w:rFonts w:cstheme="minorHAnsi"/>
          <w:color w:val="000000" w:themeColor="text1"/>
        </w:rPr>
        <w:t xml:space="preserve">                                                      </w:t>
      </w:r>
      <w:r w:rsidRPr="00B02E5E">
        <w:rPr>
          <w:rFonts w:cstheme="minorHAnsi"/>
          <w:color w:val="000000" w:themeColor="text1"/>
        </w:rPr>
        <w:t>Jednostką obmiarową jest:  m2  -  dla zadaszeń, mb -  dla rynien i rur spustowych</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8. ODBIÓR ROBÓT</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Ogólne warunki odbioru robót podano w ST-0 "Wymagania ogólne".</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Odbiorom podlegają:</w:t>
      </w:r>
      <w:r w:rsidR="008C71D5" w:rsidRPr="00B02E5E">
        <w:rPr>
          <w:rFonts w:cstheme="minorHAnsi"/>
          <w:color w:val="000000" w:themeColor="text1"/>
        </w:rPr>
        <w:t xml:space="preserve">                                                                                                                                                                                </w:t>
      </w:r>
      <w:r w:rsidRPr="00B02E5E">
        <w:rPr>
          <w:rFonts w:cstheme="minorHAnsi"/>
          <w:color w:val="000000" w:themeColor="text1"/>
        </w:rPr>
        <w:t>dostarczone na budowę elementy zadaszenia i odwodnienia,</w:t>
      </w:r>
      <w:r w:rsidR="008C71D5" w:rsidRPr="00B02E5E">
        <w:rPr>
          <w:rFonts w:cstheme="minorHAnsi"/>
          <w:color w:val="000000" w:themeColor="text1"/>
        </w:rPr>
        <w:t xml:space="preserve"> </w:t>
      </w:r>
      <w:r w:rsidRPr="00B02E5E">
        <w:rPr>
          <w:rFonts w:cstheme="minorHAnsi"/>
          <w:color w:val="000000" w:themeColor="text1"/>
        </w:rPr>
        <w:t>sprawdzenie prawidłowości montażu  pokrycia dachowego w zakresie zgodności z instrukcją montażu producenta.</w:t>
      </w:r>
      <w:r w:rsidR="008C71D5" w:rsidRPr="00B02E5E">
        <w:rPr>
          <w:rFonts w:cstheme="minorHAnsi"/>
          <w:color w:val="000000" w:themeColor="text1"/>
        </w:rPr>
        <w:t xml:space="preserve">                                                                                                                                                  Sprawdzenie: ,cechy zewnętrzne: kształt, konstrukcja, wymiary płyt ,dopuszczalne usterki: uszkodzenie rdzenia na krawędzi płyty, brak połączenia okładziny z rdzeniem.                                                                                                                 Niezbędnymi dokumentami przy odbiorze są: dokumenty jakości wbudowanych materiałów, protokoły odbiorów. Odbioru dokonać po zakończeniu robót i po stwierdzeniu zgodności wykonanych robót z zamówieniem. Protokół odbioru zawiera ; ocenę wyników,  wykaz wad i usterek oraz sposób i termin ich usunięcia,  stwierdzenie zgodności lub niezgodności wykonania robót z zamówieniem</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lastRenderedPageBreak/>
        <w:t>9. PODSTAWA PŁATNOŚCI</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Ogólne wymagania dotyczące płatności podano w ST-0 "Wymagania ogólne". Płatność należy przyjmować</w:t>
      </w:r>
      <w:r w:rsidR="008C71D5" w:rsidRPr="00B02E5E">
        <w:rPr>
          <w:rFonts w:cstheme="minorHAnsi"/>
          <w:color w:val="000000" w:themeColor="text1"/>
        </w:rPr>
        <w:t xml:space="preserve"> </w:t>
      </w:r>
      <w:r w:rsidRPr="00B02E5E">
        <w:rPr>
          <w:rFonts w:cstheme="minorHAnsi"/>
          <w:color w:val="000000" w:themeColor="text1"/>
        </w:rPr>
        <w:t>zgodnie z obmiarem i oceną jakości robot, w oparciu o wyniki pomiarów.</w:t>
      </w:r>
      <w:r w:rsidR="008C71D5" w:rsidRPr="00B02E5E">
        <w:rPr>
          <w:rFonts w:cstheme="minorHAnsi"/>
          <w:color w:val="000000" w:themeColor="text1"/>
        </w:rPr>
        <w:t xml:space="preserve"> </w:t>
      </w:r>
      <w:r w:rsidRPr="00B02E5E">
        <w:rPr>
          <w:rFonts w:cstheme="minorHAnsi"/>
          <w:color w:val="000000" w:themeColor="text1"/>
        </w:rPr>
        <w:t>Zgodnie z dokumentacją projektową należy wykonać zakres robot wymieniony w p 1.4. SST.</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10. DOKUMENTY ODNIESIENIA</w:t>
      </w:r>
    </w:p>
    <w:p w:rsidR="008C71D5" w:rsidRPr="00B02E5E" w:rsidRDefault="001859F2" w:rsidP="00206150">
      <w:pPr>
        <w:spacing w:after="0" w:line="288" w:lineRule="auto"/>
        <w:rPr>
          <w:rFonts w:cstheme="minorHAnsi"/>
          <w:color w:val="000000" w:themeColor="text1"/>
        </w:rPr>
      </w:pPr>
      <w:r w:rsidRPr="00B02E5E">
        <w:rPr>
          <w:rFonts w:cstheme="minorHAnsi"/>
          <w:color w:val="000000" w:themeColor="text1"/>
        </w:rPr>
        <w:t>Dokumentami odniesienia są:</w:t>
      </w:r>
    </w:p>
    <w:p w:rsidR="001859F2" w:rsidRPr="00B02E5E" w:rsidRDefault="001859F2" w:rsidP="00206150">
      <w:pPr>
        <w:spacing w:after="0" w:line="288" w:lineRule="auto"/>
        <w:rPr>
          <w:rFonts w:cstheme="minorHAnsi"/>
          <w:color w:val="000000" w:themeColor="text1"/>
        </w:rPr>
      </w:pPr>
      <w:r w:rsidRPr="00B02E5E">
        <w:rPr>
          <w:rFonts w:cstheme="minorHAnsi"/>
          <w:color w:val="000000" w:themeColor="text1"/>
        </w:rPr>
        <w:t>dokumentacja projekto</w:t>
      </w:r>
      <w:r w:rsidR="008C71D5" w:rsidRPr="00B02E5E">
        <w:rPr>
          <w:rFonts w:cstheme="minorHAnsi"/>
          <w:color w:val="000000" w:themeColor="text1"/>
        </w:rPr>
        <w:t xml:space="preserve">wa                                                                                                                                                                                      </w:t>
      </w:r>
      <w:r w:rsidRPr="00B02E5E">
        <w:rPr>
          <w:rFonts w:cstheme="minorHAnsi"/>
          <w:color w:val="000000" w:themeColor="text1"/>
        </w:rPr>
        <w:t>aprobaty techniczne</w:t>
      </w:r>
      <w:r w:rsidR="008C71D5" w:rsidRPr="00B02E5E">
        <w:rPr>
          <w:rFonts w:cstheme="minorHAnsi"/>
          <w:color w:val="000000" w:themeColor="text1"/>
        </w:rPr>
        <w:t xml:space="preserve">                                                                                                                                                                                                       PN-84/H-92126 Blachy stalowe profilowane ocynkowane i powlekane                                                                                                                 PN-61/B-10245 Roboty blacharskie budowlane z blachy stalowej ocynkowanej i cynkowej. Wymagania i badania przy odbiorze. Karty techniczne użytych materiałów. Instrukcje montażu producenta użytych materiałów.                                                         PN-EN 14509:2007 Samonośne płyty warstwowe z rdzeniem z materiału termoizolacyjnego w obustronnej okładzinie z blachy. Wyroby produkowane fabrycznie                                                                                                                                                        PN-EN 10169:2006 Wyroby płaskie stalowe z powłoka organiczna naniesiona w sposób ciągł</w:t>
      </w:r>
      <w:r w:rsidR="00137B0D" w:rsidRPr="00B02E5E">
        <w:rPr>
          <w:rFonts w:cstheme="minorHAnsi"/>
          <w:color w:val="000000" w:themeColor="text1"/>
        </w:rPr>
        <w:t>y.</w:t>
      </w:r>
    </w:p>
    <w:p w:rsidR="00676A22" w:rsidRPr="00B02E5E" w:rsidRDefault="00676A22" w:rsidP="00206150">
      <w:pPr>
        <w:spacing w:after="0" w:line="288" w:lineRule="auto"/>
        <w:rPr>
          <w:rFonts w:cstheme="minorHAnsi"/>
          <w:b/>
          <w:bCs/>
          <w:color w:val="000000" w:themeColor="text1"/>
        </w:rPr>
      </w:pPr>
    </w:p>
    <w:p w:rsidR="00B02E5E" w:rsidRDefault="00B02E5E">
      <w:pPr>
        <w:rPr>
          <w:rFonts w:cstheme="minorHAnsi"/>
          <w:b/>
          <w:bCs/>
          <w:color w:val="000000" w:themeColor="text1"/>
        </w:rPr>
      </w:pPr>
      <w:r>
        <w:rPr>
          <w:rFonts w:cstheme="minorHAnsi"/>
          <w:b/>
          <w:bCs/>
          <w:color w:val="000000" w:themeColor="text1"/>
        </w:rPr>
        <w:br w:type="page"/>
      </w:r>
    </w:p>
    <w:p w:rsidR="00E17469" w:rsidRPr="00B02E5E" w:rsidRDefault="00E17469" w:rsidP="00206150">
      <w:pPr>
        <w:spacing w:after="0" w:line="288" w:lineRule="auto"/>
        <w:rPr>
          <w:rFonts w:cstheme="minorHAnsi"/>
          <w:b/>
          <w:bCs/>
          <w:color w:val="000000" w:themeColor="text1"/>
        </w:rPr>
      </w:pPr>
    </w:p>
    <w:p w:rsidR="00E17469" w:rsidRPr="00B02E5E" w:rsidRDefault="00E17469" w:rsidP="00206150">
      <w:pPr>
        <w:spacing w:after="0" w:line="288" w:lineRule="auto"/>
        <w:rPr>
          <w:rFonts w:cstheme="minorHAnsi"/>
          <w:b/>
          <w:bCs/>
          <w:color w:val="000000" w:themeColor="text1"/>
        </w:rPr>
      </w:pPr>
      <w:r w:rsidRPr="00B02E5E">
        <w:rPr>
          <w:rFonts w:cstheme="minorHAnsi"/>
          <w:b/>
          <w:bCs/>
          <w:color w:val="000000" w:themeColor="text1"/>
        </w:rPr>
        <w:t>ROBOTY W ZAKRESIE NAWIERZCHNI DRÓG DLA PIESZYCH I PARKINGÓW</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CPV 45233253-7 , CPV 45223300-9</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1. WSTĘP</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1.1 Przedmiot SST</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Przedmiotem n/n szczegółowej specyfikacji technicznej są wymagania dotyczące wykonania i odbioru nawierzchni utwardzonych chodników, parkingu oraz nawierzchni przeznaczonych pod ruch pojazdów z kostki brukowej betonowej.</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1.2 Zakres stosowania SST</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Szczegółowa specyfikacja techniczna jest stosowana jako dokument przetargowy i kontraktowy przy zleceniu i realizacji robót.</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1.3 Zakres robót objętych SST</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Ustalenia zawarte w n/n specyfikacji dotyczą prowadzenia robót w ramach wykonania chodników dla ruchu pieszego i odcinków przeznaczonych pod ruch pojazdów a także wykonania nawierzchni utwardzonej widowni terenowej.</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W zakres tych prac wchodzą:</w:t>
      </w:r>
    </w:p>
    <w:p w:rsidR="00814114" w:rsidRPr="00B02E5E" w:rsidRDefault="00E17469" w:rsidP="00206150">
      <w:pPr>
        <w:pStyle w:val="Akapitzlist"/>
        <w:numPr>
          <w:ilvl w:val="0"/>
          <w:numId w:val="126"/>
        </w:numPr>
        <w:spacing w:after="0" w:line="288" w:lineRule="auto"/>
        <w:rPr>
          <w:rFonts w:cstheme="minorHAnsi"/>
          <w:color w:val="000000" w:themeColor="text1"/>
        </w:rPr>
      </w:pPr>
      <w:r w:rsidRPr="00B02E5E">
        <w:rPr>
          <w:rFonts w:cstheme="minorHAnsi"/>
          <w:color w:val="000000" w:themeColor="text1"/>
        </w:rPr>
        <w:t>korytowanie ziemi pod nawierzchnie,</w:t>
      </w:r>
      <w:r w:rsidR="00814114" w:rsidRPr="00B02E5E">
        <w:rPr>
          <w:rFonts w:cstheme="minorHAnsi"/>
          <w:color w:val="000000" w:themeColor="text1"/>
        </w:rPr>
        <w:t xml:space="preserve">                                                                     </w:t>
      </w:r>
    </w:p>
    <w:p w:rsidR="00814114" w:rsidRPr="00B02E5E" w:rsidRDefault="00E17469" w:rsidP="00206150">
      <w:pPr>
        <w:pStyle w:val="Akapitzlist"/>
        <w:numPr>
          <w:ilvl w:val="0"/>
          <w:numId w:val="126"/>
        </w:numPr>
        <w:spacing w:after="0" w:line="288" w:lineRule="auto"/>
        <w:rPr>
          <w:rFonts w:cstheme="minorHAnsi"/>
          <w:color w:val="000000" w:themeColor="text1"/>
        </w:rPr>
      </w:pPr>
      <w:r w:rsidRPr="00B02E5E">
        <w:rPr>
          <w:rFonts w:cstheme="minorHAnsi"/>
          <w:color w:val="000000" w:themeColor="text1"/>
        </w:rPr>
        <w:t>profilowanie koryta pod nawierzchnie,</w:t>
      </w:r>
    </w:p>
    <w:p w:rsidR="00814114" w:rsidRPr="00B02E5E" w:rsidRDefault="00E17469" w:rsidP="00206150">
      <w:pPr>
        <w:pStyle w:val="Akapitzlist"/>
        <w:numPr>
          <w:ilvl w:val="0"/>
          <w:numId w:val="126"/>
        </w:numPr>
        <w:spacing w:after="0" w:line="288" w:lineRule="auto"/>
        <w:rPr>
          <w:rFonts w:cstheme="minorHAnsi"/>
          <w:color w:val="000000" w:themeColor="text1"/>
        </w:rPr>
      </w:pPr>
      <w:r w:rsidRPr="00B02E5E">
        <w:rPr>
          <w:rFonts w:cstheme="minorHAnsi"/>
          <w:color w:val="000000" w:themeColor="text1"/>
        </w:rPr>
        <w:t>ułożenie warstw podsypkowych</w:t>
      </w:r>
    </w:p>
    <w:p w:rsidR="00E17469" w:rsidRPr="00B02E5E" w:rsidRDefault="00E17469" w:rsidP="00206150">
      <w:pPr>
        <w:pStyle w:val="Akapitzlist"/>
        <w:numPr>
          <w:ilvl w:val="0"/>
          <w:numId w:val="126"/>
        </w:numPr>
        <w:spacing w:after="0" w:line="288" w:lineRule="auto"/>
        <w:rPr>
          <w:rFonts w:cstheme="minorHAnsi"/>
          <w:color w:val="000000" w:themeColor="text1"/>
        </w:rPr>
      </w:pPr>
      <w:r w:rsidRPr="00B02E5E">
        <w:rPr>
          <w:rFonts w:cstheme="minorHAnsi"/>
          <w:color w:val="000000" w:themeColor="text1"/>
        </w:rPr>
        <w:t>ułożenie kostki betonowej</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1.4 Określenia podstawowe</w:t>
      </w:r>
    </w:p>
    <w:p w:rsidR="00814114" w:rsidRPr="00B02E5E" w:rsidRDefault="00E17469" w:rsidP="00206150">
      <w:pPr>
        <w:pStyle w:val="Akapitzlist"/>
        <w:numPr>
          <w:ilvl w:val="0"/>
          <w:numId w:val="127"/>
        </w:numPr>
        <w:spacing w:after="0" w:line="288" w:lineRule="auto"/>
        <w:rPr>
          <w:rFonts w:cstheme="minorHAnsi"/>
          <w:color w:val="000000" w:themeColor="text1"/>
        </w:rPr>
      </w:pPr>
      <w:r w:rsidRPr="00B02E5E">
        <w:rPr>
          <w:rFonts w:cstheme="minorHAnsi"/>
          <w:color w:val="000000" w:themeColor="text1"/>
        </w:rPr>
        <w:t>betonowa kostka brukowa -  prefabrykat betonowy, stosowany jako materiał nawierzchni utwardzonych gr.</w:t>
      </w:r>
      <w:r w:rsidR="00265ADA" w:rsidRPr="00B02E5E">
        <w:rPr>
          <w:rFonts w:cstheme="minorHAnsi"/>
          <w:color w:val="000000" w:themeColor="text1"/>
        </w:rPr>
        <w:t xml:space="preserve">6, </w:t>
      </w:r>
      <w:r w:rsidRPr="00B02E5E">
        <w:rPr>
          <w:rFonts w:cstheme="minorHAnsi"/>
          <w:color w:val="000000" w:themeColor="text1"/>
        </w:rPr>
        <w:t>8cm.</w:t>
      </w:r>
    </w:p>
    <w:p w:rsidR="00814114" w:rsidRPr="00B02E5E" w:rsidRDefault="00E17469" w:rsidP="00206150">
      <w:pPr>
        <w:pStyle w:val="Akapitzlist"/>
        <w:numPr>
          <w:ilvl w:val="0"/>
          <w:numId w:val="127"/>
        </w:numPr>
        <w:spacing w:after="0" w:line="288" w:lineRule="auto"/>
        <w:rPr>
          <w:rFonts w:cstheme="minorHAnsi"/>
          <w:color w:val="000000" w:themeColor="text1"/>
        </w:rPr>
      </w:pPr>
      <w:r w:rsidRPr="00B02E5E">
        <w:rPr>
          <w:rFonts w:cstheme="minorHAnsi"/>
          <w:color w:val="000000" w:themeColor="text1"/>
        </w:rPr>
        <w:t xml:space="preserve">obrzeża i krawężniki betonowe -  prefabrykat betonowy, stosowany jako obrzeże dla nawierzchni utwardzonych. </w:t>
      </w:r>
    </w:p>
    <w:p w:rsidR="00814114" w:rsidRPr="00B02E5E" w:rsidRDefault="00E17469" w:rsidP="00206150">
      <w:pPr>
        <w:pStyle w:val="Akapitzlist"/>
        <w:numPr>
          <w:ilvl w:val="0"/>
          <w:numId w:val="127"/>
        </w:numPr>
        <w:spacing w:after="0" w:line="288" w:lineRule="auto"/>
        <w:rPr>
          <w:rFonts w:cstheme="minorHAnsi"/>
          <w:color w:val="000000" w:themeColor="text1"/>
        </w:rPr>
      </w:pPr>
      <w:r w:rsidRPr="00B02E5E">
        <w:rPr>
          <w:rFonts w:cstheme="minorHAnsi"/>
          <w:color w:val="000000" w:themeColor="text1"/>
        </w:rPr>
        <w:t>podbudowa -  podbudowa z kruszywa łamanego stabilizowanego mechanicznie</w:t>
      </w:r>
    </w:p>
    <w:p w:rsidR="00814114" w:rsidRPr="00B02E5E" w:rsidRDefault="00E17469" w:rsidP="00206150">
      <w:pPr>
        <w:pStyle w:val="Akapitzlist"/>
        <w:numPr>
          <w:ilvl w:val="0"/>
          <w:numId w:val="127"/>
        </w:numPr>
        <w:spacing w:after="0" w:line="288" w:lineRule="auto"/>
        <w:rPr>
          <w:rFonts w:cstheme="minorHAnsi"/>
          <w:color w:val="000000" w:themeColor="text1"/>
        </w:rPr>
      </w:pPr>
      <w:r w:rsidRPr="00B02E5E">
        <w:rPr>
          <w:rFonts w:cstheme="minorHAnsi"/>
          <w:color w:val="000000" w:themeColor="text1"/>
        </w:rPr>
        <w:t>podsypka -  warstwa wyrównawcza ułożona na podłożu, mająca za zadanie wyrównanie różnic w grubości</w:t>
      </w:r>
    </w:p>
    <w:p w:rsidR="00814114" w:rsidRPr="00B02E5E" w:rsidRDefault="00E17469" w:rsidP="00206150">
      <w:pPr>
        <w:pStyle w:val="Akapitzlist"/>
        <w:numPr>
          <w:ilvl w:val="0"/>
          <w:numId w:val="127"/>
        </w:numPr>
        <w:spacing w:after="0" w:line="288" w:lineRule="auto"/>
        <w:rPr>
          <w:rFonts w:cstheme="minorHAnsi"/>
          <w:color w:val="000000" w:themeColor="text1"/>
        </w:rPr>
      </w:pPr>
      <w:r w:rsidRPr="00B02E5E">
        <w:rPr>
          <w:rFonts w:cstheme="minorHAnsi"/>
          <w:color w:val="000000" w:themeColor="text1"/>
        </w:rPr>
        <w:t>warstw materiału zastosowanego do wykonania nawierzchni chodnikowych i parkingowych oraz uzyskanie właściwego spadku nawierzchni.</w:t>
      </w:r>
    </w:p>
    <w:p w:rsidR="00E17469" w:rsidRPr="00B02E5E" w:rsidRDefault="00E17469" w:rsidP="00206150">
      <w:pPr>
        <w:pStyle w:val="Akapitzlist"/>
        <w:numPr>
          <w:ilvl w:val="0"/>
          <w:numId w:val="127"/>
        </w:numPr>
        <w:spacing w:after="0" w:line="288" w:lineRule="auto"/>
        <w:rPr>
          <w:rFonts w:cstheme="minorHAnsi"/>
          <w:color w:val="000000" w:themeColor="text1"/>
        </w:rPr>
      </w:pPr>
      <w:r w:rsidRPr="00B02E5E">
        <w:rPr>
          <w:rFonts w:cstheme="minorHAnsi"/>
          <w:color w:val="000000" w:themeColor="text1"/>
        </w:rPr>
        <w:t>podłoże -  grunt rodzimy lub nasypowy zagęszczony, w którym wykonano koryto chodnika lub parkingu.</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2.  WYMAGANIA DOTYCZĄCE WYROBÓW I MATERIAŁÓW</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Materiałami stosowanymi przy budowie nawierzchni chodników zgodnie z zasadami n/n specyfikacji technicznej są:</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 xml:space="preserve">2.1  Betonowa kostka brukowa bez fazowa - grubości </w:t>
      </w:r>
      <w:r w:rsidR="00265ADA" w:rsidRPr="00B02E5E">
        <w:rPr>
          <w:rFonts w:cstheme="minorHAnsi"/>
          <w:color w:val="000000" w:themeColor="text1"/>
        </w:rPr>
        <w:t xml:space="preserve">6, </w:t>
      </w:r>
      <w:r w:rsidRPr="00B02E5E">
        <w:rPr>
          <w:rFonts w:cstheme="minorHAnsi"/>
          <w:color w:val="000000" w:themeColor="text1"/>
        </w:rPr>
        <w:t>8 cm, spełniająca poniższe wymagania:</w:t>
      </w:r>
    </w:p>
    <w:p w:rsidR="00814114" w:rsidRPr="00B02E5E" w:rsidRDefault="00E17469" w:rsidP="00206150">
      <w:pPr>
        <w:pStyle w:val="Akapitzlist"/>
        <w:numPr>
          <w:ilvl w:val="0"/>
          <w:numId w:val="128"/>
        </w:numPr>
        <w:spacing w:after="0" w:line="288" w:lineRule="auto"/>
        <w:rPr>
          <w:rFonts w:cstheme="minorHAnsi"/>
          <w:color w:val="000000" w:themeColor="text1"/>
        </w:rPr>
      </w:pPr>
      <w:r w:rsidRPr="00B02E5E">
        <w:rPr>
          <w:rFonts w:cstheme="minorHAnsi"/>
          <w:color w:val="000000" w:themeColor="text1"/>
        </w:rPr>
        <w:t>wygląd zewnętrzny -  struktura wyrobu powinna być zwarta, bez rys, pęknięć, plam i ubytków.  Powierzchnia górna kostek powinna być równa i szorstka, a  krawędzie kostek równe i proste, wklęśnięcie nie powinno przekraczać 2 mm.</w:t>
      </w:r>
    </w:p>
    <w:p w:rsidR="00814114" w:rsidRPr="00B02E5E" w:rsidRDefault="00E17469" w:rsidP="00206150">
      <w:pPr>
        <w:pStyle w:val="Akapitzlist"/>
        <w:numPr>
          <w:ilvl w:val="0"/>
          <w:numId w:val="128"/>
        </w:numPr>
        <w:spacing w:after="0" w:line="288" w:lineRule="auto"/>
        <w:rPr>
          <w:rFonts w:cstheme="minorHAnsi"/>
          <w:color w:val="000000" w:themeColor="text1"/>
        </w:rPr>
      </w:pPr>
      <w:r w:rsidRPr="00B02E5E">
        <w:rPr>
          <w:rFonts w:cstheme="minorHAnsi"/>
          <w:color w:val="000000" w:themeColor="text1"/>
        </w:rPr>
        <w:t>wymiary kostki  brukowej -  tolerancja wymiarowa:</w:t>
      </w:r>
    </w:p>
    <w:p w:rsidR="00814114" w:rsidRPr="00B02E5E" w:rsidRDefault="00E17469" w:rsidP="00206150">
      <w:pPr>
        <w:pStyle w:val="Akapitzlist"/>
        <w:numPr>
          <w:ilvl w:val="0"/>
          <w:numId w:val="128"/>
        </w:numPr>
        <w:spacing w:after="0" w:line="288" w:lineRule="auto"/>
        <w:rPr>
          <w:rFonts w:cstheme="minorHAnsi"/>
          <w:color w:val="000000" w:themeColor="text1"/>
        </w:rPr>
      </w:pPr>
      <w:r w:rsidRPr="00B02E5E">
        <w:rPr>
          <w:rFonts w:cstheme="minorHAnsi"/>
          <w:color w:val="000000" w:themeColor="text1"/>
        </w:rPr>
        <w:t>na długości  +/- 3mm</w:t>
      </w:r>
    </w:p>
    <w:p w:rsidR="00814114" w:rsidRPr="00B02E5E" w:rsidRDefault="00E17469" w:rsidP="00206150">
      <w:pPr>
        <w:pStyle w:val="Akapitzlist"/>
        <w:numPr>
          <w:ilvl w:val="0"/>
          <w:numId w:val="128"/>
        </w:numPr>
        <w:spacing w:after="0" w:line="288" w:lineRule="auto"/>
        <w:rPr>
          <w:rFonts w:cstheme="minorHAnsi"/>
          <w:color w:val="000000" w:themeColor="text1"/>
        </w:rPr>
      </w:pPr>
      <w:r w:rsidRPr="00B02E5E">
        <w:rPr>
          <w:rFonts w:cstheme="minorHAnsi"/>
          <w:color w:val="000000" w:themeColor="text1"/>
        </w:rPr>
        <w:t>na szerokości +/- 3mm</w:t>
      </w:r>
    </w:p>
    <w:p w:rsidR="00E17469" w:rsidRPr="00B02E5E" w:rsidRDefault="00E17469" w:rsidP="00206150">
      <w:pPr>
        <w:pStyle w:val="Akapitzlist"/>
        <w:numPr>
          <w:ilvl w:val="0"/>
          <w:numId w:val="128"/>
        </w:numPr>
        <w:spacing w:after="0" w:line="288" w:lineRule="auto"/>
        <w:rPr>
          <w:rFonts w:cstheme="minorHAnsi"/>
          <w:color w:val="000000" w:themeColor="text1"/>
        </w:rPr>
      </w:pPr>
      <w:r w:rsidRPr="00B02E5E">
        <w:rPr>
          <w:rFonts w:cstheme="minorHAnsi"/>
          <w:color w:val="000000" w:themeColor="text1"/>
        </w:rPr>
        <w:t>na grubości  +/- 5mm</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2.2 Obrzeża betonowe -  wymiar obrzeży 30x8xl00cm oraz krawężników 15x30xl00cm.</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3. WYMAGANIA DOTYCZĄCE SPRZĘTU I MASZYN</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Roboty związane z ułożeniem nawierzchni z betonowych  kostek brukowych na  małych  powierzchniach wykonuje się ręcznie.  Na dużych powierzchniach można stosować mechaniczne urządzenia układające.  Do zagęszczania  podłoża i nawierzchni należy stosować płyty wibracyjne. Wykonawca jest zobowiązany do używania jedynie takiego sprzętu, który nie spowoduje niekorzystnego wpływu na jakość i środowisko wykonywanych robót.</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4. WYMAGANIA DOTYCZĄCE ŚRODKÓW I TRANSPORTU</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lastRenderedPageBreak/>
        <w:t>Betonowe  kostki  brukowe  ułożone  na  paletach  i  zapakowana  może  być  przewożona  dowolnymi  środkami transportowymi po osiągnięciu przez beton min. 0,7 średniej wymaganej wartości wytrzymałości  badanej serii próbek. Wykonawca będzie usuwać na  bieżąco,  na własny koszt, wszelkie zanieczyszczenia spowodowane jego pojazdami na drogach publicznych oraz dojazdach do terenu  budowy.</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5. WYMAGANIA DOTYCZĄCE WYKONANIA ROBÓT BUDOWLANYCH</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5.1. Wykonawca  przedstawi Inspektorowi Nadzoru do akceptacji projekt organizacji robot i harmonogram robot, uwzględniające warunki w jakich wykonywane będą roboty przy układaniu  nawierzchni utwardzonych. Z uwagi na to,  że  Wykonawca  jest  odpowiedzialny  za  bezpieczeństwo  prowadzonych  robot,  obowiązkiem  jego  jest przedstawienie do akceptacji przez Zamawiającego schematu oznakowania  robót.</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5.2. Zakres wykonywanych robót</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5.2.1. Koryto pod chodnik,  parkingi, drogi</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Wykonane  koryto powinno być wyprofilowane zgodnie z projektowanymi spadkami podłużnymi  i poprzecznymi oraz zagęszczone.</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5.2.2. Ułożenie obrzeży betonowych  na podsypce cementowo-piaskowej</w:t>
      </w:r>
    </w:p>
    <w:p w:rsidR="00265ADA" w:rsidRPr="00B02E5E" w:rsidRDefault="00E17469" w:rsidP="00206150">
      <w:pPr>
        <w:spacing w:after="0" w:line="288" w:lineRule="auto"/>
        <w:rPr>
          <w:rFonts w:cstheme="minorHAnsi"/>
          <w:color w:val="000000" w:themeColor="text1"/>
        </w:rPr>
      </w:pPr>
      <w:r w:rsidRPr="00B02E5E">
        <w:rPr>
          <w:rFonts w:cstheme="minorHAnsi"/>
          <w:color w:val="000000" w:themeColor="text1"/>
        </w:rPr>
        <w:t>5.2.3. Warstwy konstrukcyjne</w:t>
      </w:r>
    </w:p>
    <w:p w:rsidR="00814114" w:rsidRPr="00B02E5E" w:rsidRDefault="00E17469" w:rsidP="00206150">
      <w:pPr>
        <w:pStyle w:val="Akapitzlist"/>
        <w:numPr>
          <w:ilvl w:val="3"/>
          <w:numId w:val="131"/>
        </w:numPr>
        <w:spacing w:after="0" w:line="288" w:lineRule="auto"/>
        <w:rPr>
          <w:rFonts w:cstheme="minorHAnsi"/>
          <w:color w:val="000000" w:themeColor="text1"/>
        </w:rPr>
      </w:pPr>
      <w:r w:rsidRPr="00B02E5E">
        <w:rPr>
          <w:rFonts w:cstheme="minorHAnsi"/>
          <w:color w:val="000000" w:themeColor="text1"/>
        </w:rPr>
        <w:t xml:space="preserve">Nawierzchnie przeznaczone pod ruch kołowy </w:t>
      </w:r>
    </w:p>
    <w:p w:rsidR="00814114" w:rsidRPr="00B02E5E" w:rsidRDefault="00E17469" w:rsidP="00206150">
      <w:pPr>
        <w:pStyle w:val="Akapitzlist"/>
        <w:numPr>
          <w:ilvl w:val="0"/>
          <w:numId w:val="130"/>
        </w:numPr>
        <w:spacing w:after="0" w:line="288" w:lineRule="auto"/>
        <w:rPr>
          <w:rFonts w:cstheme="minorHAnsi"/>
          <w:color w:val="000000" w:themeColor="text1"/>
        </w:rPr>
      </w:pPr>
      <w:r w:rsidRPr="00B02E5E">
        <w:rPr>
          <w:rFonts w:cstheme="minorHAnsi"/>
          <w:color w:val="000000" w:themeColor="text1"/>
        </w:rPr>
        <w:t>kostka betonowa bez fazowa o wym. 8xl0x20cm</w:t>
      </w:r>
    </w:p>
    <w:p w:rsidR="00814114" w:rsidRPr="00B02E5E" w:rsidRDefault="00E17469" w:rsidP="00206150">
      <w:pPr>
        <w:pStyle w:val="Akapitzlist"/>
        <w:numPr>
          <w:ilvl w:val="0"/>
          <w:numId w:val="130"/>
        </w:numPr>
        <w:spacing w:after="0" w:line="288" w:lineRule="auto"/>
        <w:rPr>
          <w:rFonts w:cstheme="minorHAnsi"/>
          <w:color w:val="000000" w:themeColor="text1"/>
        </w:rPr>
      </w:pPr>
      <w:r w:rsidRPr="00B02E5E">
        <w:rPr>
          <w:rFonts w:cstheme="minorHAnsi"/>
          <w:color w:val="000000" w:themeColor="text1"/>
        </w:rPr>
        <w:t xml:space="preserve">podsypka cementowo-piaskowa gr. </w:t>
      </w:r>
      <w:r w:rsidR="00F931E9" w:rsidRPr="00B02E5E">
        <w:rPr>
          <w:rFonts w:cstheme="minorHAnsi"/>
          <w:color w:val="000000" w:themeColor="text1"/>
        </w:rPr>
        <w:t>5</w:t>
      </w:r>
      <w:r w:rsidRPr="00B02E5E">
        <w:rPr>
          <w:rFonts w:cstheme="minorHAnsi"/>
          <w:color w:val="000000" w:themeColor="text1"/>
        </w:rPr>
        <w:t>cm</w:t>
      </w:r>
    </w:p>
    <w:p w:rsidR="00814114" w:rsidRPr="00B02E5E" w:rsidRDefault="00E17469" w:rsidP="00206150">
      <w:pPr>
        <w:pStyle w:val="Akapitzlist"/>
        <w:numPr>
          <w:ilvl w:val="0"/>
          <w:numId w:val="130"/>
        </w:numPr>
        <w:spacing w:after="0" w:line="288" w:lineRule="auto"/>
        <w:rPr>
          <w:rFonts w:cstheme="minorHAnsi"/>
          <w:color w:val="000000" w:themeColor="text1"/>
        </w:rPr>
      </w:pPr>
      <w:r w:rsidRPr="00B02E5E">
        <w:rPr>
          <w:rFonts w:cstheme="minorHAnsi"/>
          <w:color w:val="000000" w:themeColor="text1"/>
        </w:rPr>
        <w:t>podbudowa z kruszywa łamanego stabilizowanego mechanicznie gr.2</w:t>
      </w:r>
      <w:r w:rsidR="00F931E9" w:rsidRPr="00B02E5E">
        <w:rPr>
          <w:rFonts w:cstheme="minorHAnsi"/>
          <w:color w:val="000000" w:themeColor="text1"/>
        </w:rPr>
        <w:t>5</w:t>
      </w:r>
      <w:r w:rsidRPr="00B02E5E">
        <w:rPr>
          <w:rFonts w:cstheme="minorHAnsi"/>
          <w:color w:val="000000" w:themeColor="text1"/>
        </w:rPr>
        <w:t>cm</w:t>
      </w:r>
    </w:p>
    <w:p w:rsidR="00814114" w:rsidRPr="00B02E5E" w:rsidRDefault="00E17469" w:rsidP="00206150">
      <w:pPr>
        <w:pStyle w:val="Akapitzlist"/>
        <w:numPr>
          <w:ilvl w:val="0"/>
          <w:numId w:val="130"/>
        </w:numPr>
        <w:spacing w:after="0" w:line="288" w:lineRule="auto"/>
        <w:rPr>
          <w:rFonts w:cstheme="minorHAnsi"/>
          <w:color w:val="000000" w:themeColor="text1"/>
        </w:rPr>
      </w:pPr>
      <w:r w:rsidRPr="00B02E5E">
        <w:rPr>
          <w:rFonts w:cstheme="minorHAnsi"/>
          <w:color w:val="000000" w:themeColor="text1"/>
        </w:rPr>
        <w:t>wzmocnienie podłoża kruszywem stabilizowanym cementem Rm=2,5MPa</w:t>
      </w:r>
      <w:r w:rsidR="00F931E9" w:rsidRPr="00B02E5E">
        <w:rPr>
          <w:rFonts w:cstheme="minorHAnsi"/>
          <w:color w:val="000000" w:themeColor="text1"/>
        </w:rPr>
        <w:t xml:space="preserve"> gr.15cm</w:t>
      </w: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5.2.3.</w:t>
      </w:r>
      <w:r w:rsidR="00F931E9" w:rsidRPr="00B02E5E">
        <w:rPr>
          <w:rFonts w:cstheme="minorHAnsi"/>
          <w:color w:val="000000" w:themeColor="text1"/>
        </w:rPr>
        <w:t>2</w:t>
      </w:r>
      <w:r w:rsidRPr="00B02E5E">
        <w:rPr>
          <w:rFonts w:cstheme="minorHAnsi"/>
          <w:color w:val="000000" w:themeColor="text1"/>
        </w:rPr>
        <w:t xml:space="preserve"> Chodniki</w:t>
      </w:r>
    </w:p>
    <w:p w:rsidR="00814114" w:rsidRPr="00B02E5E" w:rsidRDefault="00E17469" w:rsidP="00206150">
      <w:pPr>
        <w:pStyle w:val="Akapitzlist"/>
        <w:numPr>
          <w:ilvl w:val="0"/>
          <w:numId w:val="132"/>
        </w:numPr>
        <w:spacing w:after="0" w:line="288" w:lineRule="auto"/>
        <w:rPr>
          <w:rFonts w:cstheme="minorHAnsi"/>
          <w:color w:val="000000" w:themeColor="text1"/>
        </w:rPr>
      </w:pPr>
      <w:r w:rsidRPr="00B02E5E">
        <w:rPr>
          <w:rFonts w:cstheme="minorHAnsi"/>
          <w:color w:val="000000" w:themeColor="text1"/>
        </w:rPr>
        <w:t xml:space="preserve">kostka betonowa bez fazowa o wym. </w:t>
      </w:r>
      <w:r w:rsidR="00F931E9" w:rsidRPr="00B02E5E">
        <w:rPr>
          <w:rFonts w:cstheme="minorHAnsi"/>
          <w:color w:val="000000" w:themeColor="text1"/>
        </w:rPr>
        <w:t>6</w:t>
      </w:r>
      <w:r w:rsidRPr="00B02E5E">
        <w:rPr>
          <w:rFonts w:cstheme="minorHAnsi"/>
          <w:color w:val="000000" w:themeColor="text1"/>
        </w:rPr>
        <w:t>xl0x20cm</w:t>
      </w:r>
    </w:p>
    <w:p w:rsidR="00814114" w:rsidRPr="00B02E5E" w:rsidRDefault="00E17469" w:rsidP="00206150">
      <w:pPr>
        <w:pStyle w:val="Akapitzlist"/>
        <w:numPr>
          <w:ilvl w:val="0"/>
          <w:numId w:val="132"/>
        </w:numPr>
        <w:spacing w:after="0" w:line="288" w:lineRule="auto"/>
        <w:rPr>
          <w:rFonts w:cstheme="minorHAnsi"/>
          <w:color w:val="000000" w:themeColor="text1"/>
        </w:rPr>
      </w:pPr>
      <w:r w:rsidRPr="00B02E5E">
        <w:rPr>
          <w:rFonts w:cstheme="minorHAnsi"/>
          <w:color w:val="000000" w:themeColor="text1"/>
        </w:rPr>
        <w:t xml:space="preserve">podsypka cementowo-piaskowa gr. </w:t>
      </w:r>
      <w:r w:rsidR="00F931E9" w:rsidRPr="00B02E5E">
        <w:rPr>
          <w:rFonts w:cstheme="minorHAnsi"/>
          <w:color w:val="000000" w:themeColor="text1"/>
        </w:rPr>
        <w:t>5</w:t>
      </w:r>
      <w:r w:rsidRPr="00B02E5E">
        <w:rPr>
          <w:rFonts w:cstheme="minorHAnsi"/>
          <w:color w:val="000000" w:themeColor="text1"/>
        </w:rPr>
        <w:t>cm</w:t>
      </w:r>
    </w:p>
    <w:p w:rsidR="00F931E9" w:rsidRPr="00B02E5E" w:rsidRDefault="00F931E9" w:rsidP="00206150">
      <w:pPr>
        <w:pStyle w:val="Akapitzlist"/>
        <w:numPr>
          <w:ilvl w:val="0"/>
          <w:numId w:val="132"/>
        </w:numPr>
        <w:spacing w:after="0" w:line="288" w:lineRule="auto"/>
        <w:rPr>
          <w:rFonts w:cstheme="minorHAnsi"/>
          <w:color w:val="000000" w:themeColor="text1"/>
        </w:rPr>
      </w:pPr>
      <w:r w:rsidRPr="00B02E5E">
        <w:rPr>
          <w:rFonts w:cstheme="minorHAnsi"/>
          <w:color w:val="000000" w:themeColor="text1"/>
        </w:rPr>
        <w:t>podbudowa z kruszywa łamanego stabilizowanego mechanicznie gr. 10cm</w:t>
      </w:r>
    </w:p>
    <w:p w:rsidR="00F931E9" w:rsidRPr="00B02E5E" w:rsidRDefault="00F931E9" w:rsidP="00206150">
      <w:pPr>
        <w:pStyle w:val="Akapitzlist"/>
        <w:numPr>
          <w:ilvl w:val="0"/>
          <w:numId w:val="132"/>
        </w:numPr>
        <w:spacing w:after="0" w:line="288" w:lineRule="auto"/>
        <w:rPr>
          <w:rFonts w:cstheme="minorHAnsi"/>
          <w:color w:val="000000" w:themeColor="text1"/>
        </w:rPr>
      </w:pPr>
      <w:r w:rsidRPr="00B02E5E">
        <w:rPr>
          <w:rFonts w:cstheme="minorHAnsi"/>
          <w:color w:val="000000" w:themeColor="text1"/>
        </w:rPr>
        <w:t>wzmocnienie podłoża kruszywem stabilizowanym cementem Rm=2,5MPa  gr.10cm</w:t>
      </w:r>
    </w:p>
    <w:p w:rsidR="00F931E9" w:rsidRPr="00B02E5E" w:rsidRDefault="00F931E9" w:rsidP="00206150">
      <w:pPr>
        <w:spacing w:after="0" w:line="288" w:lineRule="auto"/>
        <w:rPr>
          <w:rFonts w:cstheme="minorHAnsi"/>
          <w:color w:val="000000" w:themeColor="text1"/>
        </w:rPr>
      </w:pPr>
    </w:p>
    <w:p w:rsidR="00F931E9" w:rsidRPr="00B02E5E" w:rsidRDefault="00F931E9" w:rsidP="00206150">
      <w:pPr>
        <w:spacing w:after="0" w:line="288" w:lineRule="auto"/>
        <w:rPr>
          <w:rFonts w:cstheme="minorHAnsi"/>
          <w:color w:val="000000" w:themeColor="text1"/>
        </w:rPr>
      </w:pPr>
    </w:p>
    <w:p w:rsidR="00E17469" w:rsidRPr="00B02E5E" w:rsidRDefault="00E17469" w:rsidP="00206150">
      <w:pPr>
        <w:spacing w:after="0" w:line="288" w:lineRule="auto"/>
        <w:rPr>
          <w:rFonts w:cstheme="minorHAnsi"/>
          <w:color w:val="000000" w:themeColor="text1"/>
        </w:rPr>
      </w:pPr>
      <w:r w:rsidRPr="00B02E5E">
        <w:rPr>
          <w:rFonts w:cstheme="minorHAnsi"/>
          <w:color w:val="000000" w:themeColor="text1"/>
        </w:rPr>
        <w:t>5.2.4.Układanie brukowych kostek betonowych</w:t>
      </w:r>
    </w:p>
    <w:p w:rsidR="00E17469" w:rsidRPr="00206150" w:rsidRDefault="00E17469" w:rsidP="00206150">
      <w:pPr>
        <w:spacing w:after="0" w:line="288" w:lineRule="auto"/>
        <w:rPr>
          <w:rFonts w:cstheme="minorHAnsi"/>
        </w:rPr>
      </w:pPr>
      <w:r w:rsidRPr="00206150">
        <w:rPr>
          <w:rFonts w:cstheme="minorHAnsi"/>
        </w:rPr>
        <w:t xml:space="preserve">Kostkę układa się na podsypce w taki sposób, aby szczeliny między kostkami wynosiły od 2 do 3 mm. Kostkę należy układać ok.1.5 cm wyżej od projektowanej niwelety nawierzchni, gdyż w czasie wibrowania podsypka ulega zagęszczeniu.  Po  ułożeniu  kostek  spoiny  między  kostkami  należy  wypełnić  piaskiem,  a  następnie  zamieść powierzchnię  ułożonych  kostek  przy  użyciu  szczotek  ręcznych  lub  mechanicznych  i  przystąpić,  do  ubijania nawierzchni chodnika.  Po ubiciu  nawierzchni należy uzupełnić szczeliny materiałem do wypełnienia i zamieść </w:t>
      </w:r>
    </w:p>
    <w:p w:rsidR="00E17469" w:rsidRPr="00206150" w:rsidRDefault="00E17469" w:rsidP="00206150">
      <w:pPr>
        <w:spacing w:after="0" w:line="288" w:lineRule="auto"/>
        <w:rPr>
          <w:rFonts w:cstheme="minorHAnsi"/>
        </w:rPr>
      </w:pPr>
      <w:r w:rsidRPr="00206150">
        <w:rPr>
          <w:rFonts w:cstheme="minorHAnsi"/>
        </w:rPr>
        <w:t>nawierzchnię.</w:t>
      </w:r>
    </w:p>
    <w:p w:rsidR="00E17469" w:rsidRPr="00206150" w:rsidRDefault="00E17469" w:rsidP="00206150">
      <w:pPr>
        <w:spacing w:after="0" w:line="288" w:lineRule="auto"/>
        <w:rPr>
          <w:rFonts w:cstheme="minorHAnsi"/>
        </w:rPr>
      </w:pPr>
      <w:r w:rsidRPr="00206150">
        <w:rPr>
          <w:rFonts w:cstheme="minorHAnsi"/>
        </w:rPr>
        <w:t>Kostka betonowa układana ze spadkami na zewnątrz oraz do krat wpustowych w celu spływu wód opadowych. Część wód opadowych z placu rozprowadzona na tereny zielone -  trawniki.</w:t>
      </w:r>
    </w:p>
    <w:p w:rsidR="00E17469" w:rsidRPr="00206150" w:rsidRDefault="00E17469" w:rsidP="00206150">
      <w:pPr>
        <w:spacing w:after="0" w:line="288" w:lineRule="auto"/>
        <w:rPr>
          <w:rFonts w:cstheme="minorHAnsi"/>
        </w:rPr>
      </w:pPr>
      <w:r w:rsidRPr="00206150">
        <w:rPr>
          <w:rFonts w:cstheme="minorHAnsi"/>
        </w:rPr>
        <w:t>6.  KONTROLA JAKOŚCI ROBOT</w:t>
      </w:r>
    </w:p>
    <w:p w:rsidR="00E17469" w:rsidRPr="00206150" w:rsidRDefault="00E17469" w:rsidP="00206150">
      <w:pPr>
        <w:spacing w:after="0" w:line="288" w:lineRule="auto"/>
        <w:rPr>
          <w:rFonts w:cstheme="minorHAnsi"/>
        </w:rPr>
      </w:pPr>
      <w:r w:rsidRPr="00206150">
        <w:rPr>
          <w:rFonts w:cstheme="minorHAnsi"/>
        </w:rPr>
        <w:t>6.1. Zasady ogólne kontroli jakości robót</w:t>
      </w:r>
    </w:p>
    <w:p w:rsidR="00E17469" w:rsidRPr="00206150" w:rsidRDefault="00E17469" w:rsidP="00206150">
      <w:pPr>
        <w:spacing w:after="0" w:line="288" w:lineRule="auto"/>
        <w:rPr>
          <w:rFonts w:cstheme="minorHAnsi"/>
        </w:rPr>
      </w:pPr>
      <w:r w:rsidRPr="00206150">
        <w:rPr>
          <w:rFonts w:cstheme="minorHAnsi"/>
        </w:rPr>
        <w:t>W czasie budowy Wykonawca powinien prowadzić systematyczne pomiary i badania kontrolne i dostarczają ich wyniki  Inspektorowi  Nadzoru.  Pomiary  i  badania  kontrolne  Wykonawca  powinien  wykonywać  w  zakresie  i  z częstotliwością  gwarantującą  zachowanie  wymagań  jakości  robot,  lecz  nie  rzadziej  niż wskazano  w odpowiednich punktach n/n specyfikacji.</w:t>
      </w:r>
    </w:p>
    <w:p w:rsidR="00E17469" w:rsidRPr="00206150" w:rsidRDefault="00E17469" w:rsidP="00206150">
      <w:pPr>
        <w:spacing w:after="0" w:line="288" w:lineRule="auto"/>
        <w:rPr>
          <w:rFonts w:cstheme="minorHAnsi"/>
        </w:rPr>
      </w:pPr>
      <w:r w:rsidRPr="00206150">
        <w:rPr>
          <w:rFonts w:cstheme="minorHAnsi"/>
        </w:rPr>
        <w:t>6.2.  Badania i pomiary w trakcie wykonywania i odbioru robot</w:t>
      </w:r>
    </w:p>
    <w:p w:rsidR="00E17469" w:rsidRPr="00206150" w:rsidRDefault="00E17469" w:rsidP="00206150">
      <w:pPr>
        <w:spacing w:after="0" w:line="288" w:lineRule="auto"/>
        <w:rPr>
          <w:rFonts w:cstheme="minorHAnsi"/>
        </w:rPr>
      </w:pPr>
      <w:r w:rsidRPr="00206150">
        <w:rPr>
          <w:rFonts w:cstheme="minorHAnsi"/>
        </w:rPr>
        <w:t>6.2.1.Sprawdzenie jakości materiałów</w:t>
      </w:r>
    </w:p>
    <w:p w:rsidR="00E17469" w:rsidRPr="00206150" w:rsidRDefault="00E17469" w:rsidP="00206150">
      <w:pPr>
        <w:spacing w:after="0" w:line="288" w:lineRule="auto"/>
        <w:rPr>
          <w:rFonts w:cstheme="minorHAnsi"/>
        </w:rPr>
      </w:pPr>
      <w:r w:rsidRPr="00206150">
        <w:rPr>
          <w:rFonts w:cstheme="minorHAnsi"/>
        </w:rPr>
        <w:t>Sprawdzenie jakości użytych materiałów należy wykonać zgodnie z wymaganiami podanymi w p.2 n/n specyfikacji.</w:t>
      </w:r>
    </w:p>
    <w:p w:rsidR="00E17469" w:rsidRPr="00206150" w:rsidRDefault="00E17469" w:rsidP="00206150">
      <w:pPr>
        <w:spacing w:after="0" w:line="288" w:lineRule="auto"/>
        <w:rPr>
          <w:rFonts w:cstheme="minorHAnsi"/>
        </w:rPr>
      </w:pPr>
      <w:r w:rsidRPr="00206150">
        <w:rPr>
          <w:rFonts w:cstheme="minorHAnsi"/>
        </w:rPr>
        <w:t>6.2.2.Sprawdzenie podsypki</w:t>
      </w:r>
    </w:p>
    <w:p w:rsidR="00E17469" w:rsidRPr="00206150" w:rsidRDefault="00E17469" w:rsidP="00206150">
      <w:pPr>
        <w:spacing w:after="0" w:line="288" w:lineRule="auto"/>
        <w:rPr>
          <w:rFonts w:cstheme="minorHAnsi"/>
        </w:rPr>
      </w:pPr>
      <w:r w:rsidRPr="00206150">
        <w:rPr>
          <w:rFonts w:cstheme="minorHAnsi"/>
        </w:rPr>
        <w:lastRenderedPageBreak/>
        <w:t>Sprawdzenie  podsypki  w  zakresie  grubości  i  wymaganych  spadków  poprzecznych  i  podłużnych  polega  na stwierdzeniu zgodności z dokumentacja projektową.</w:t>
      </w:r>
    </w:p>
    <w:p w:rsidR="00E17469" w:rsidRPr="00206150" w:rsidRDefault="00E17469" w:rsidP="00206150">
      <w:pPr>
        <w:spacing w:after="0" w:line="288" w:lineRule="auto"/>
        <w:rPr>
          <w:rFonts w:cstheme="minorHAnsi"/>
        </w:rPr>
      </w:pPr>
      <w:r w:rsidRPr="00206150">
        <w:rPr>
          <w:rFonts w:cstheme="minorHAnsi"/>
        </w:rPr>
        <w:t>6.2.3.Sprawdzenie nierówności nawierzchni</w:t>
      </w:r>
    </w:p>
    <w:p w:rsidR="00E17469" w:rsidRPr="00206150" w:rsidRDefault="00E17469" w:rsidP="00206150">
      <w:pPr>
        <w:spacing w:after="0" w:line="288" w:lineRule="auto"/>
        <w:rPr>
          <w:rFonts w:cstheme="minorHAnsi"/>
        </w:rPr>
      </w:pPr>
      <w:r w:rsidRPr="00206150">
        <w:rPr>
          <w:rFonts w:cstheme="minorHAnsi"/>
        </w:rPr>
        <w:t>Sprawdzenie nierówności nawierzchni należy przeprowadzać co najmniej raz na każde  150-300 m2 ułożonej i miejscach wątpliwych. Sprawdzenie należy wykonać co najmniej raz na 50 m chodnika.</w:t>
      </w:r>
    </w:p>
    <w:p w:rsidR="00E17469" w:rsidRPr="00206150" w:rsidRDefault="00E17469" w:rsidP="00206150">
      <w:pPr>
        <w:spacing w:after="0" w:line="288" w:lineRule="auto"/>
        <w:rPr>
          <w:rFonts w:cstheme="minorHAnsi"/>
        </w:rPr>
      </w:pPr>
      <w:r w:rsidRPr="00206150">
        <w:rPr>
          <w:rFonts w:cstheme="minorHAnsi"/>
        </w:rPr>
        <w:t>Prześwit pomiędzy łatą 4-metrową a  nawierzchnią nie może przekroczyć 1,0 cm.</w:t>
      </w:r>
    </w:p>
    <w:p w:rsidR="00E17469" w:rsidRPr="00206150" w:rsidRDefault="00E17469" w:rsidP="00206150">
      <w:pPr>
        <w:spacing w:after="0" w:line="288" w:lineRule="auto"/>
        <w:rPr>
          <w:rFonts w:cstheme="minorHAnsi"/>
        </w:rPr>
      </w:pPr>
      <w:r w:rsidRPr="00206150">
        <w:rPr>
          <w:rFonts w:cstheme="minorHAnsi"/>
        </w:rPr>
        <w:t>6.2.4.Sprawdzenie profilu  poprzecznego</w:t>
      </w:r>
    </w:p>
    <w:p w:rsidR="00E17469" w:rsidRPr="00206150" w:rsidRDefault="00E17469" w:rsidP="00206150">
      <w:pPr>
        <w:spacing w:after="0" w:line="288" w:lineRule="auto"/>
        <w:rPr>
          <w:rFonts w:cstheme="minorHAnsi"/>
        </w:rPr>
      </w:pPr>
      <w:r w:rsidRPr="00206150">
        <w:rPr>
          <w:rFonts w:cstheme="minorHAnsi"/>
        </w:rPr>
        <w:t xml:space="preserve">Sprawdzenie profilu poprzecznego należy przeprowadzać za pomocą szablonu z poziomicą, co najmniej  raz na każde 150-300 m2 nawierzchni i w miejscach wątpliwych, jednak nie rzadziej niż co 50 m.  Dopuszczalne odchylenia od </w:t>
      </w:r>
    </w:p>
    <w:p w:rsidR="00E17469" w:rsidRPr="00206150" w:rsidRDefault="00E17469" w:rsidP="00206150">
      <w:pPr>
        <w:spacing w:after="0" w:line="288" w:lineRule="auto"/>
        <w:rPr>
          <w:rFonts w:cstheme="minorHAnsi"/>
        </w:rPr>
      </w:pPr>
      <w:r w:rsidRPr="00206150">
        <w:rPr>
          <w:rFonts w:cstheme="minorHAnsi"/>
        </w:rPr>
        <w:t>przyjętego profilu wynoszą  +/- 0,3 %.</w:t>
      </w:r>
    </w:p>
    <w:p w:rsidR="00E17469" w:rsidRPr="00206150" w:rsidRDefault="00E17469" w:rsidP="00206150">
      <w:pPr>
        <w:spacing w:after="0" w:line="288" w:lineRule="auto"/>
        <w:rPr>
          <w:rFonts w:cstheme="minorHAnsi"/>
        </w:rPr>
      </w:pPr>
      <w:r w:rsidRPr="00206150">
        <w:rPr>
          <w:rFonts w:cstheme="minorHAnsi"/>
        </w:rPr>
        <w:t>6.2.5.ustawienia betonowego obrzeża chodnikowego,  przy dopuszczalnych odchyleniach:</w:t>
      </w:r>
    </w:p>
    <w:p w:rsidR="00E17469" w:rsidRPr="00206150" w:rsidRDefault="00E17469" w:rsidP="00206150">
      <w:pPr>
        <w:numPr>
          <w:ilvl w:val="0"/>
          <w:numId w:val="45"/>
        </w:numPr>
        <w:spacing w:after="0" w:line="288" w:lineRule="auto"/>
        <w:rPr>
          <w:rFonts w:cstheme="minorHAnsi"/>
        </w:rPr>
      </w:pPr>
      <w:r w:rsidRPr="00206150">
        <w:rPr>
          <w:rFonts w:cstheme="minorHAnsi"/>
        </w:rPr>
        <w:t>linii obrzeża w planie,  które może wynosić 2cm na każde  100 m długości obrzeża,</w:t>
      </w:r>
    </w:p>
    <w:p w:rsidR="00E17469" w:rsidRPr="00206150" w:rsidRDefault="00E17469" w:rsidP="00206150">
      <w:pPr>
        <w:numPr>
          <w:ilvl w:val="0"/>
          <w:numId w:val="45"/>
        </w:numPr>
        <w:spacing w:after="0" w:line="288" w:lineRule="auto"/>
        <w:rPr>
          <w:rFonts w:cstheme="minorHAnsi"/>
        </w:rPr>
      </w:pPr>
      <w:r w:rsidRPr="00206150">
        <w:rPr>
          <w:rFonts w:cstheme="minorHAnsi"/>
        </w:rPr>
        <w:t>niwelety górnej płaszczyzny obrzeża, które może wynosić 1cm na każde 100 długości</w:t>
      </w:r>
    </w:p>
    <w:p w:rsidR="00E17469" w:rsidRPr="00206150" w:rsidRDefault="00E17469" w:rsidP="00206150">
      <w:pPr>
        <w:spacing w:after="0" w:line="288" w:lineRule="auto"/>
        <w:rPr>
          <w:rFonts w:cstheme="minorHAnsi"/>
        </w:rPr>
      </w:pPr>
      <w:r w:rsidRPr="00206150">
        <w:rPr>
          <w:rFonts w:cstheme="minorHAnsi"/>
        </w:rPr>
        <w:t>7. WYMAGANIA DOTYCZĄCE OBMIARU ROBÓT</w:t>
      </w:r>
    </w:p>
    <w:p w:rsidR="00E17469" w:rsidRPr="00206150" w:rsidRDefault="00E17469" w:rsidP="00206150">
      <w:pPr>
        <w:spacing w:after="0" w:line="288" w:lineRule="auto"/>
        <w:rPr>
          <w:rFonts w:cstheme="minorHAnsi"/>
        </w:rPr>
      </w:pPr>
      <w:r w:rsidRPr="00206150">
        <w:rPr>
          <w:rFonts w:cstheme="minorHAnsi"/>
        </w:rPr>
        <w:t>Jednostką obmiaru jest lm 2 nawierzchni zgodnie z dokumentacją techniczną i pomiarem w terenie.</w:t>
      </w:r>
    </w:p>
    <w:p w:rsidR="00E17469" w:rsidRPr="00206150" w:rsidRDefault="00E17469" w:rsidP="00206150">
      <w:pPr>
        <w:spacing w:after="0" w:line="288" w:lineRule="auto"/>
        <w:rPr>
          <w:rFonts w:cstheme="minorHAnsi"/>
        </w:rPr>
      </w:pPr>
      <w:r w:rsidRPr="00206150">
        <w:rPr>
          <w:rFonts w:cstheme="minorHAnsi"/>
        </w:rPr>
        <w:t>8. ODBIÓR ROBÓT</w:t>
      </w:r>
    </w:p>
    <w:p w:rsidR="00E17469" w:rsidRPr="00206150" w:rsidRDefault="00E17469" w:rsidP="00206150">
      <w:pPr>
        <w:spacing w:after="0" w:line="288" w:lineRule="auto"/>
        <w:rPr>
          <w:rFonts w:cstheme="minorHAnsi"/>
        </w:rPr>
      </w:pPr>
      <w:r w:rsidRPr="00206150">
        <w:rPr>
          <w:rFonts w:cstheme="minorHAnsi"/>
        </w:rPr>
        <w:t>8.1  Rodzaje odbiorów.</w:t>
      </w:r>
    </w:p>
    <w:p w:rsidR="00E17469" w:rsidRPr="00206150" w:rsidRDefault="00E17469" w:rsidP="00206150">
      <w:pPr>
        <w:spacing w:after="0" w:line="288" w:lineRule="auto"/>
        <w:rPr>
          <w:rFonts w:cstheme="minorHAnsi"/>
        </w:rPr>
      </w:pPr>
      <w:r w:rsidRPr="00206150">
        <w:rPr>
          <w:rFonts w:cstheme="minorHAnsi"/>
        </w:rPr>
        <w:t>Roboty podlegają następującym etapom odbioru, dokonywanym  przez Zamawiającego przy udziale Wykonawcy:</w:t>
      </w:r>
    </w:p>
    <w:p w:rsidR="00E17469" w:rsidRPr="00206150" w:rsidRDefault="00E17469" w:rsidP="00206150">
      <w:pPr>
        <w:numPr>
          <w:ilvl w:val="0"/>
          <w:numId w:val="46"/>
        </w:numPr>
        <w:spacing w:after="0" w:line="288" w:lineRule="auto"/>
        <w:rPr>
          <w:rFonts w:cstheme="minorHAnsi"/>
        </w:rPr>
      </w:pPr>
      <w:r w:rsidRPr="00206150">
        <w:rPr>
          <w:rFonts w:cstheme="minorHAnsi"/>
        </w:rPr>
        <w:t>odbiór częściowy, w tym odbiór robót zanikających  lub ulegających zakryciu (podbudowy)</w:t>
      </w:r>
    </w:p>
    <w:p w:rsidR="00E17469" w:rsidRPr="00206150" w:rsidRDefault="00E17469" w:rsidP="00206150">
      <w:pPr>
        <w:numPr>
          <w:ilvl w:val="0"/>
          <w:numId w:val="46"/>
        </w:numPr>
        <w:spacing w:after="0" w:line="288" w:lineRule="auto"/>
        <w:rPr>
          <w:rFonts w:cstheme="minorHAnsi"/>
        </w:rPr>
      </w:pPr>
      <w:r w:rsidRPr="00206150">
        <w:rPr>
          <w:rFonts w:cstheme="minorHAnsi"/>
        </w:rPr>
        <w:t>odbiór końcowy (ostateczne zatwierdzenie robót -wystawienie Końcowego protokołu odbioru),</w:t>
      </w:r>
    </w:p>
    <w:p w:rsidR="00E17469" w:rsidRPr="00206150" w:rsidRDefault="00E17469" w:rsidP="00206150">
      <w:pPr>
        <w:spacing w:after="0" w:line="288" w:lineRule="auto"/>
        <w:rPr>
          <w:rFonts w:cstheme="minorHAnsi"/>
        </w:rPr>
      </w:pPr>
      <w:r w:rsidRPr="00206150">
        <w:rPr>
          <w:rFonts w:cstheme="minorHAnsi"/>
        </w:rPr>
        <w:t>8.2 Odbiór częściowy, w tym odbiór robót zanikających i ulegających zakryciu</w:t>
      </w:r>
    </w:p>
    <w:p w:rsidR="00E17469" w:rsidRPr="00206150" w:rsidRDefault="00E17469" w:rsidP="00206150">
      <w:pPr>
        <w:spacing w:after="0" w:line="288" w:lineRule="auto"/>
        <w:rPr>
          <w:rFonts w:cstheme="minorHAnsi"/>
        </w:rPr>
      </w:pPr>
      <w:r w:rsidRPr="00206150">
        <w:rPr>
          <w:rFonts w:cstheme="minorHAnsi"/>
        </w:rPr>
        <w:t>Odbiór częściowy polega  na ocenie ilości i jakości wykonanych części robót. Odbioru  robót dokonuje                  Zamawiający. Odbioru częściowego sporządzany jest protokół. Odbiór Robót zanikających i ulegających zakryciu dokonywany będzie zgodnie z warunkami umowy.</w:t>
      </w:r>
    </w:p>
    <w:p w:rsidR="00E17469" w:rsidRPr="00206150" w:rsidRDefault="00E17469" w:rsidP="00206150">
      <w:pPr>
        <w:spacing w:after="0" w:line="288" w:lineRule="auto"/>
        <w:rPr>
          <w:rFonts w:cstheme="minorHAnsi"/>
        </w:rPr>
      </w:pPr>
      <w:r w:rsidRPr="00206150">
        <w:rPr>
          <w:rFonts w:cstheme="minorHAnsi"/>
        </w:rPr>
        <w:t>8.3 Odbiór końcowy</w:t>
      </w:r>
    </w:p>
    <w:p w:rsidR="00E17469" w:rsidRPr="00206150" w:rsidRDefault="00E17469" w:rsidP="00206150">
      <w:pPr>
        <w:spacing w:after="0" w:line="288" w:lineRule="auto"/>
        <w:rPr>
          <w:rFonts w:cstheme="minorHAnsi"/>
        </w:rPr>
      </w:pPr>
      <w:r w:rsidRPr="00206150">
        <w:rPr>
          <w:rFonts w:cstheme="minorHAnsi"/>
        </w:rPr>
        <w:t>Celem odbioru jest protokolarne dokonanie finalnej oceny rzeczywistego wykonania robót w odniesieniu do ich ilości, jakości i wartości. Odbiór jest potwierdzeniem wykonania robót zgodnie z postanowieniami Umowy oraz obowiązującymi Normami Technicznymi (PN,  PN  EN).</w:t>
      </w:r>
    </w:p>
    <w:p w:rsidR="00E17469" w:rsidRPr="00206150" w:rsidRDefault="00E17469" w:rsidP="00206150">
      <w:pPr>
        <w:spacing w:after="0" w:line="288" w:lineRule="auto"/>
        <w:rPr>
          <w:rFonts w:cstheme="minorHAnsi"/>
        </w:rPr>
      </w:pPr>
      <w:r w:rsidRPr="00206150">
        <w:rPr>
          <w:rFonts w:cstheme="minorHAnsi"/>
        </w:rPr>
        <w:t>9.  PŁATNOŚCI</w:t>
      </w:r>
    </w:p>
    <w:p w:rsidR="00E17469" w:rsidRPr="00206150" w:rsidRDefault="00E17469" w:rsidP="00206150">
      <w:pPr>
        <w:spacing w:after="0" w:line="288" w:lineRule="auto"/>
        <w:rPr>
          <w:rFonts w:cstheme="minorHAnsi"/>
        </w:rPr>
      </w:pPr>
      <w:r w:rsidRPr="00206150">
        <w:rPr>
          <w:rFonts w:cstheme="minorHAnsi"/>
        </w:rPr>
        <w:t>Podstawą płatności jest scalona cena ryczałtowa, skalkulowana przez Wykonawcę w ofercie.</w:t>
      </w:r>
    </w:p>
    <w:p w:rsidR="00E17469" w:rsidRPr="00206150" w:rsidRDefault="00E17469" w:rsidP="00206150">
      <w:pPr>
        <w:spacing w:after="0" w:line="288" w:lineRule="auto"/>
        <w:rPr>
          <w:rFonts w:cstheme="minorHAnsi"/>
        </w:rPr>
      </w:pPr>
      <w:r w:rsidRPr="00206150">
        <w:rPr>
          <w:rFonts w:cstheme="minorHAnsi"/>
        </w:rPr>
        <w:t>10.  PRZEPISY ZWIĄZANE</w:t>
      </w:r>
    </w:p>
    <w:p w:rsidR="00E17469" w:rsidRPr="00206150" w:rsidRDefault="00E17469" w:rsidP="00206150">
      <w:pPr>
        <w:spacing w:after="0" w:line="288" w:lineRule="auto"/>
        <w:rPr>
          <w:rFonts w:cstheme="minorHAnsi"/>
        </w:rPr>
      </w:pPr>
      <w:r w:rsidRPr="00206150">
        <w:rPr>
          <w:rFonts w:cstheme="minorHAnsi"/>
        </w:rPr>
        <w:t>PN-B-06250 Beton zwykły.                                                                                                                                                                                                       PN-B-06712 Kruszywa mineralne do betonu zwykłego.                                                                                                                                    PN-B-19701 Cement. Cement powszechnego użytku. Skład, wymagania i ocena                                                                                                                      PN-B-32250 Materiały budowlane. Woda do betonów i zapraw.                                                                                                                                            BN-68/8931-01  Drogi samochodowe. Oznaczenie wskaźnika piaskowego.                                                                                                         PN-B-06711 Kruszywa mineralne. Piaski do zapraw budowlanych.                                                                                                                 BN-80/6775-03/01 Prefabrykaty budowlane z betonu. Elementy nawierzchni dróg, ulic,  parkingów i torowisk tramwajowych. Wspólne wymagania i badania.                                                                                                                                                                                 BN-80/6775-03/04 Prefabrykaty budowlane z betonu. Elementy nawierzchni dróg, ulic, parkingów i torowisk tramwajowych. Krawężniki i obrzeża.</w:t>
      </w:r>
    </w:p>
    <w:p w:rsidR="00E17469" w:rsidRPr="00206150" w:rsidRDefault="00E17469" w:rsidP="00206150">
      <w:pPr>
        <w:spacing w:after="0" w:line="288" w:lineRule="auto"/>
        <w:rPr>
          <w:rFonts w:cstheme="minorHAnsi"/>
        </w:rPr>
      </w:pPr>
    </w:p>
    <w:p w:rsidR="00E17469" w:rsidRPr="00206150" w:rsidRDefault="00E17469" w:rsidP="00206150">
      <w:pPr>
        <w:spacing w:after="0" w:line="288" w:lineRule="auto"/>
        <w:rPr>
          <w:rFonts w:cstheme="minorHAnsi"/>
        </w:rPr>
      </w:pPr>
    </w:p>
    <w:p w:rsidR="00E17469" w:rsidRPr="00206150" w:rsidRDefault="00E17469" w:rsidP="00206150">
      <w:pPr>
        <w:spacing w:after="0" w:line="288" w:lineRule="auto"/>
        <w:rPr>
          <w:rFonts w:cstheme="minorHAnsi"/>
          <w:b/>
          <w:bCs/>
        </w:rPr>
      </w:pPr>
    </w:p>
    <w:p w:rsidR="00265ADA" w:rsidRPr="00206150" w:rsidRDefault="00265ADA" w:rsidP="00206150">
      <w:pPr>
        <w:spacing w:after="0" w:line="288" w:lineRule="auto"/>
        <w:rPr>
          <w:rFonts w:cstheme="minorHAnsi"/>
        </w:rPr>
      </w:pPr>
    </w:p>
    <w:p w:rsidR="00265ADA" w:rsidRPr="00206150" w:rsidRDefault="00265ADA" w:rsidP="00206150">
      <w:pPr>
        <w:spacing w:after="0" w:line="288" w:lineRule="auto"/>
        <w:rPr>
          <w:rFonts w:cstheme="minorHAnsi"/>
        </w:rPr>
      </w:pPr>
      <w:r w:rsidRPr="00206150">
        <w:rPr>
          <w:rFonts w:cstheme="minorHAnsi"/>
        </w:rPr>
        <w:br w:type="page"/>
      </w:r>
    </w:p>
    <w:p w:rsidR="00265ADA" w:rsidRPr="00206150" w:rsidRDefault="00265ADA" w:rsidP="00206150">
      <w:pPr>
        <w:spacing w:after="0" w:line="288" w:lineRule="auto"/>
        <w:rPr>
          <w:rFonts w:cstheme="minorHAnsi"/>
        </w:rPr>
      </w:pPr>
    </w:p>
    <w:p w:rsidR="001859F2" w:rsidRPr="00206150" w:rsidRDefault="001859F2" w:rsidP="00206150">
      <w:pPr>
        <w:spacing w:after="0" w:line="288" w:lineRule="auto"/>
        <w:rPr>
          <w:rFonts w:cstheme="minorHAnsi"/>
        </w:rPr>
      </w:pPr>
      <w:r w:rsidRPr="00206150">
        <w:rPr>
          <w:rFonts w:cstheme="minorHAnsi"/>
          <w:b/>
          <w:bCs/>
        </w:rPr>
        <w:t>SPECYFIKACJA TECHNICZNA (ST) WYKONANIA I ODBIORU ROBÓT INSTALACJI WOD -  KAN</w:t>
      </w:r>
    </w:p>
    <w:p w:rsidR="001859F2" w:rsidRPr="00206150" w:rsidRDefault="001859F2" w:rsidP="00206150">
      <w:pPr>
        <w:spacing w:after="0" w:line="288" w:lineRule="auto"/>
        <w:rPr>
          <w:rFonts w:cstheme="minorHAnsi"/>
        </w:rPr>
      </w:pPr>
      <w:r w:rsidRPr="00206150">
        <w:rPr>
          <w:rFonts w:cstheme="minorHAnsi"/>
        </w:rPr>
        <w:t>1.  WSTĘP</w:t>
      </w:r>
    </w:p>
    <w:p w:rsidR="001859F2" w:rsidRPr="00206150" w:rsidRDefault="001859F2" w:rsidP="00206150">
      <w:pPr>
        <w:spacing w:after="0" w:line="288" w:lineRule="auto"/>
        <w:rPr>
          <w:rFonts w:cstheme="minorHAnsi"/>
        </w:rPr>
      </w:pPr>
      <w:r w:rsidRPr="00206150">
        <w:rPr>
          <w:rFonts w:cstheme="minorHAnsi"/>
        </w:rPr>
        <w:t xml:space="preserve">1.1.  Przedmiot ST  Przedmiotem niniejszej standardowej specyfikacji technicznej (ST) są wymagania dotyczące wykonania  i  odbioru  wewnętrznych  instalacji  </w:t>
      </w:r>
      <w:proofErr w:type="spellStart"/>
      <w:r w:rsidRPr="00206150">
        <w:rPr>
          <w:rFonts w:cstheme="minorHAnsi"/>
        </w:rPr>
        <w:t>wod</w:t>
      </w:r>
      <w:proofErr w:type="spellEnd"/>
      <w:r w:rsidRPr="00206150">
        <w:rPr>
          <w:rFonts w:cstheme="minorHAnsi"/>
        </w:rPr>
        <w:t xml:space="preserve">  -   kan.  i  c.w.u.  przewidzianych  do wykonania.</w:t>
      </w:r>
    </w:p>
    <w:p w:rsidR="001859F2" w:rsidRPr="00206150" w:rsidRDefault="001859F2" w:rsidP="00206150">
      <w:pPr>
        <w:spacing w:after="0" w:line="288" w:lineRule="auto"/>
        <w:rPr>
          <w:rFonts w:cstheme="minorHAnsi"/>
        </w:rPr>
      </w:pPr>
      <w:r w:rsidRPr="00206150">
        <w:rPr>
          <w:rFonts w:cstheme="minorHAnsi"/>
        </w:rPr>
        <w:t>1.2. Zakres stosowania ST</w:t>
      </w:r>
    </w:p>
    <w:p w:rsidR="001859F2" w:rsidRPr="00206150" w:rsidRDefault="001859F2" w:rsidP="00206150">
      <w:pPr>
        <w:spacing w:after="0" w:line="288" w:lineRule="auto"/>
        <w:rPr>
          <w:rFonts w:cstheme="minorHAnsi"/>
        </w:rPr>
      </w:pPr>
      <w:r w:rsidRPr="00206150">
        <w:rPr>
          <w:rFonts w:cstheme="minorHAnsi"/>
        </w:rPr>
        <w:t>Specyfikacja techniczna (ST) stanowi podstawę opracowania szczegółowej specyfikacji technicznej (SST) stosowanej jako dokument przetargowy i kontraktowy przy zlecaniu i realizacji robót wymienionych w pkt.  1.1.</w:t>
      </w:r>
    </w:p>
    <w:p w:rsidR="001859F2" w:rsidRPr="00206150" w:rsidRDefault="001859F2" w:rsidP="00206150">
      <w:pPr>
        <w:spacing w:after="0" w:line="288" w:lineRule="auto"/>
        <w:rPr>
          <w:rFonts w:cstheme="minorHAnsi"/>
        </w:rPr>
      </w:pPr>
      <w:r w:rsidRPr="00206150">
        <w:rPr>
          <w:rFonts w:cstheme="minorHAnsi"/>
        </w:rPr>
        <w:t>1.3. Zakres robót objętych ST</w:t>
      </w:r>
    </w:p>
    <w:p w:rsidR="001859F2" w:rsidRPr="00206150" w:rsidRDefault="001859F2" w:rsidP="00206150">
      <w:pPr>
        <w:spacing w:after="0" w:line="288" w:lineRule="auto"/>
        <w:rPr>
          <w:rFonts w:cstheme="minorHAnsi"/>
        </w:rPr>
      </w:pPr>
      <w:r w:rsidRPr="00206150">
        <w:rPr>
          <w:rFonts w:cstheme="minorHAnsi"/>
        </w:rPr>
        <w:t xml:space="preserve">Ustalenia zawarte w niniejszej specyfikacji dotyczą wewnętrznej instalacji </w:t>
      </w:r>
      <w:proofErr w:type="spellStart"/>
      <w:r w:rsidRPr="00206150">
        <w:rPr>
          <w:rFonts w:cstheme="minorHAnsi"/>
        </w:rPr>
        <w:t>wod-kan</w:t>
      </w:r>
      <w:proofErr w:type="spellEnd"/>
      <w:r w:rsidRPr="00206150">
        <w:rPr>
          <w:rFonts w:cstheme="minorHAnsi"/>
        </w:rPr>
        <w:t xml:space="preserve"> i </w:t>
      </w:r>
      <w:proofErr w:type="spellStart"/>
      <w:r w:rsidRPr="00206150">
        <w:rPr>
          <w:rFonts w:cstheme="minorHAnsi"/>
        </w:rPr>
        <w:t>c.w.u</w:t>
      </w:r>
      <w:proofErr w:type="spellEnd"/>
      <w:r w:rsidRPr="00206150">
        <w:rPr>
          <w:rFonts w:cstheme="minorHAnsi"/>
        </w:rPr>
        <w:t xml:space="preserve"> i obejmują : </w:t>
      </w:r>
    </w:p>
    <w:p w:rsidR="00F45E00" w:rsidRPr="00206150" w:rsidRDefault="001859F2" w:rsidP="00206150">
      <w:pPr>
        <w:pStyle w:val="Akapitzlist"/>
        <w:numPr>
          <w:ilvl w:val="0"/>
          <w:numId w:val="115"/>
        </w:numPr>
        <w:spacing w:after="0" w:line="288" w:lineRule="auto"/>
        <w:rPr>
          <w:rFonts w:cstheme="minorHAnsi"/>
        </w:rPr>
      </w:pPr>
      <w:r w:rsidRPr="00206150">
        <w:rPr>
          <w:rFonts w:cstheme="minorHAnsi"/>
        </w:rPr>
        <w:t>montaż instalacji wody zimnej i ciepłej</w:t>
      </w:r>
    </w:p>
    <w:p w:rsidR="00F45E00" w:rsidRPr="00206150" w:rsidRDefault="001859F2" w:rsidP="00206150">
      <w:pPr>
        <w:pStyle w:val="Akapitzlist"/>
        <w:numPr>
          <w:ilvl w:val="0"/>
          <w:numId w:val="115"/>
        </w:numPr>
        <w:spacing w:after="0" w:line="288" w:lineRule="auto"/>
        <w:rPr>
          <w:rFonts w:cstheme="minorHAnsi"/>
        </w:rPr>
      </w:pPr>
      <w:r w:rsidRPr="00206150">
        <w:rPr>
          <w:rFonts w:cstheme="minorHAnsi"/>
        </w:rPr>
        <w:t xml:space="preserve">montaż instalacji kanalizacji sanitarnej </w:t>
      </w:r>
    </w:p>
    <w:p w:rsidR="001859F2" w:rsidRPr="00206150" w:rsidRDefault="001859F2" w:rsidP="00206150">
      <w:pPr>
        <w:pStyle w:val="Akapitzlist"/>
        <w:numPr>
          <w:ilvl w:val="0"/>
          <w:numId w:val="115"/>
        </w:numPr>
        <w:spacing w:after="0" w:line="288" w:lineRule="auto"/>
        <w:rPr>
          <w:rFonts w:cstheme="minorHAnsi"/>
        </w:rPr>
      </w:pPr>
      <w:r w:rsidRPr="00206150">
        <w:rPr>
          <w:rFonts w:cstheme="minorHAnsi"/>
        </w:rPr>
        <w:t>montaż urządzeń kanalizacji sanitarnej</w:t>
      </w:r>
    </w:p>
    <w:p w:rsidR="001859F2" w:rsidRPr="00206150" w:rsidRDefault="001859F2" w:rsidP="00206150">
      <w:pPr>
        <w:spacing w:after="0" w:line="288" w:lineRule="auto"/>
        <w:rPr>
          <w:rFonts w:cstheme="minorHAnsi"/>
        </w:rPr>
      </w:pPr>
      <w:r w:rsidRPr="00206150">
        <w:rPr>
          <w:rFonts w:cstheme="minorHAnsi"/>
        </w:rPr>
        <w:t>1.4. Określenia podstawowe</w:t>
      </w:r>
    </w:p>
    <w:p w:rsidR="001859F2" w:rsidRPr="00206150" w:rsidRDefault="001859F2" w:rsidP="00206150">
      <w:pPr>
        <w:spacing w:after="0" w:line="288" w:lineRule="auto"/>
        <w:rPr>
          <w:rFonts w:cstheme="minorHAnsi"/>
        </w:rPr>
      </w:pPr>
      <w:r w:rsidRPr="00206150">
        <w:rPr>
          <w:rFonts w:cstheme="minorHAnsi"/>
        </w:rPr>
        <w:t>Określenia podane w niniejszej ST są zgodne z obowiązującymi normami oraz przepisami i oznaczają:</w:t>
      </w:r>
      <w:r w:rsidR="00F45E00" w:rsidRPr="00206150">
        <w:rPr>
          <w:rFonts w:cstheme="minorHAnsi"/>
        </w:rPr>
        <w:t xml:space="preserve">                                                     </w:t>
      </w:r>
      <w:r w:rsidRPr="00206150">
        <w:rPr>
          <w:rFonts w:cstheme="minorHAnsi"/>
        </w:rPr>
        <w:t>roboty sanitarne - wszystkie prace związane z wykonaniem instalacji sanitarnej  zgodnie  z ustaleniami dokumentacji projektowej,</w:t>
      </w:r>
      <w:r w:rsidR="00F45E00" w:rsidRPr="00206150">
        <w:rPr>
          <w:rFonts w:cstheme="minorHAnsi"/>
        </w:rPr>
        <w:t xml:space="preserve">                                                                                                                                                                                                                          </w:t>
      </w:r>
      <w:r w:rsidRPr="00206150">
        <w:rPr>
          <w:rFonts w:cstheme="minorHAnsi"/>
        </w:rPr>
        <w:t xml:space="preserve">Wykonawca - osoba lub organizacja wykonująca roboty sanitarne </w:t>
      </w:r>
      <w:r w:rsidR="00F45E00" w:rsidRPr="00206150">
        <w:rPr>
          <w:rFonts w:cstheme="minorHAnsi"/>
        </w:rPr>
        <w:t xml:space="preserve">                                                                                                            </w:t>
      </w:r>
      <w:r w:rsidRPr="00206150">
        <w:rPr>
          <w:rFonts w:cstheme="minorHAnsi"/>
        </w:rPr>
        <w:t>wykonanie - wszystkie działania przeprowadzane w celu wykonania robót,</w:t>
      </w:r>
      <w:r w:rsidR="00F45E00" w:rsidRPr="00206150">
        <w:rPr>
          <w:rFonts w:cstheme="minorHAnsi"/>
        </w:rPr>
        <w:t xml:space="preserve">                                                                                                                                  </w:t>
      </w:r>
      <w:r w:rsidRPr="00206150">
        <w:rPr>
          <w:rFonts w:cstheme="minorHAnsi"/>
        </w:rPr>
        <w:t xml:space="preserve"> procedura - dokument zapewniający jakość; definiujący, jak, kiedy, gdzie i kto  wykonuje i kontroluje poszczególne operacje robocze;  procedura może być  zastąpiona normami, aprobatami technicznymi i instrukcjami,</w:t>
      </w:r>
      <w:r w:rsidR="00F45E00" w:rsidRPr="00206150">
        <w:rPr>
          <w:rFonts w:cstheme="minorHAnsi"/>
        </w:rPr>
        <w:t xml:space="preserve">                                          </w:t>
      </w:r>
      <w:r w:rsidRPr="00206150">
        <w:rPr>
          <w:rFonts w:cstheme="minorHAnsi"/>
        </w:rPr>
        <w:t>ustalenia projektowe - ustalenia podane w dokumentacji projektowej zawierające  dane opisujące przedmiot i wymagania dla określonego obiektu lub roboty oraz  niezbędne do jego wykonania.</w:t>
      </w:r>
    </w:p>
    <w:p w:rsidR="001859F2" w:rsidRPr="00206150" w:rsidRDefault="001859F2" w:rsidP="00206150">
      <w:pPr>
        <w:spacing w:after="0" w:line="288" w:lineRule="auto"/>
        <w:rPr>
          <w:rFonts w:cstheme="minorHAnsi"/>
        </w:rPr>
      </w:pPr>
      <w:r w:rsidRPr="00206150">
        <w:rPr>
          <w:rFonts w:cstheme="minorHAnsi"/>
        </w:rPr>
        <w:t>1.5. Ogólne wymagania dotyczące robót</w:t>
      </w:r>
    </w:p>
    <w:p w:rsidR="001859F2" w:rsidRPr="00206150" w:rsidRDefault="001859F2" w:rsidP="00206150">
      <w:pPr>
        <w:spacing w:after="0" w:line="288" w:lineRule="auto"/>
        <w:rPr>
          <w:rFonts w:cstheme="minorHAnsi"/>
        </w:rPr>
      </w:pPr>
      <w:r w:rsidRPr="00206150">
        <w:rPr>
          <w:rFonts w:cstheme="minorHAnsi"/>
        </w:rPr>
        <w:t>Wykonawca robót jest odpowiedzialny za jakość ich wykonania oraz za ich zgodność z dokumentacją projektową, ST i poleceniami Inspektora nadzoru. Ogólne wymagania dot</w:t>
      </w:r>
      <w:r w:rsidR="00F45E00" w:rsidRPr="00206150">
        <w:rPr>
          <w:rFonts w:cstheme="minorHAnsi"/>
        </w:rPr>
        <w:t>y</w:t>
      </w:r>
      <w:r w:rsidRPr="00206150">
        <w:rPr>
          <w:rFonts w:cstheme="minorHAnsi"/>
        </w:rPr>
        <w:t>czące robót podano w ST B-00.00.00  „Wymagania ogólne" pkt 1.5.</w:t>
      </w:r>
    </w:p>
    <w:p w:rsidR="001859F2" w:rsidRPr="00206150" w:rsidRDefault="001859F2" w:rsidP="00206150">
      <w:pPr>
        <w:spacing w:after="0" w:line="288" w:lineRule="auto"/>
        <w:rPr>
          <w:rFonts w:cstheme="minorHAnsi"/>
        </w:rPr>
      </w:pPr>
      <w:r w:rsidRPr="00206150">
        <w:rPr>
          <w:rFonts w:cstheme="minorHAnsi"/>
        </w:rPr>
        <w:t>2.  MATERIAŁY</w:t>
      </w:r>
    </w:p>
    <w:p w:rsidR="001859F2" w:rsidRPr="00206150" w:rsidRDefault="001859F2" w:rsidP="00206150">
      <w:pPr>
        <w:spacing w:after="0" w:line="288" w:lineRule="auto"/>
        <w:rPr>
          <w:rFonts w:cstheme="minorHAnsi"/>
        </w:rPr>
      </w:pPr>
      <w:r w:rsidRPr="00206150">
        <w:rPr>
          <w:rFonts w:cstheme="minorHAnsi"/>
        </w:rPr>
        <w:t>2.1.  Ogólne wymagania dotyczące materiałów, ich pozyskiwania i składowania  podano w ST B-00.00.00 „Wymagania ogólne" pkt 2.</w:t>
      </w:r>
    </w:p>
    <w:p w:rsidR="001859F2" w:rsidRPr="00206150" w:rsidRDefault="001859F2" w:rsidP="00206150">
      <w:pPr>
        <w:spacing w:after="0" w:line="288" w:lineRule="auto"/>
        <w:rPr>
          <w:rFonts w:cstheme="minorHAnsi"/>
        </w:rPr>
      </w:pPr>
      <w:r w:rsidRPr="00206150">
        <w:rPr>
          <w:rFonts w:cstheme="minorHAnsi"/>
        </w:rPr>
        <w:t>2.2.  Wszystkie  materiały  i  urządzenia  użyte  do  wykonania  instalacji  winne  być  zgodne  z Polskimi Normami, dopuszczone  do  obrotu  i  stosowania  w  budownictwie  krajowym  uznaje  się  wyroby opatrzone  certyfikatem na  znak  bezpieczeństwa,  względnie  mające  deklarację  zgodności (aprobata techniczna ) dla których nie ustanowiono Polskiej Normy. Materiały instalacyjne  , które  będą  miały  bezpośredni  kontakt  z  wodą  do  picia  i na  potrzeby  gospodarcze  muszą mieć  atest  wydany  przez  Państwowy  Zakład  Higieny.  Wszystkie  materiały  i urządzenia użyte do wykonania instalacji powinny  posiadać odpowiednie certyfikaty oraz świadectwa jakościowe.</w:t>
      </w:r>
    </w:p>
    <w:p w:rsidR="001859F2" w:rsidRPr="00206150" w:rsidRDefault="001859F2" w:rsidP="00206150">
      <w:pPr>
        <w:spacing w:after="0" w:line="288" w:lineRule="auto"/>
        <w:rPr>
          <w:rFonts w:cstheme="minorHAnsi"/>
        </w:rPr>
      </w:pPr>
      <w:r w:rsidRPr="00206150">
        <w:rPr>
          <w:rFonts w:cstheme="minorHAnsi"/>
        </w:rPr>
        <w:t>2.3. Zastosowane materiały</w:t>
      </w:r>
    </w:p>
    <w:p w:rsidR="001859F2" w:rsidRPr="00206150" w:rsidRDefault="001859F2" w:rsidP="00206150">
      <w:pPr>
        <w:spacing w:after="0" w:line="288" w:lineRule="auto"/>
        <w:rPr>
          <w:rFonts w:cstheme="minorHAnsi"/>
        </w:rPr>
      </w:pPr>
      <w:r w:rsidRPr="00206150">
        <w:rPr>
          <w:rFonts w:cstheme="minorHAnsi"/>
        </w:rPr>
        <w:t>-  rury PVC- wg.PN 85/C-89205</w:t>
      </w:r>
    </w:p>
    <w:p w:rsidR="001859F2" w:rsidRPr="00206150" w:rsidRDefault="001859F2" w:rsidP="00206150">
      <w:pPr>
        <w:spacing w:after="0" w:line="288" w:lineRule="auto"/>
        <w:rPr>
          <w:rFonts w:cstheme="minorHAnsi"/>
        </w:rPr>
      </w:pPr>
      <w:r w:rsidRPr="00206150">
        <w:rPr>
          <w:rFonts w:cstheme="minorHAnsi"/>
        </w:rPr>
        <w:t>-  kształtki PVC- wg PN 85/C-89205</w:t>
      </w:r>
      <w:r w:rsidR="00F45E00" w:rsidRPr="00206150">
        <w:rPr>
          <w:rFonts w:cstheme="minorHAnsi"/>
        </w:rPr>
        <w:t>r</w:t>
      </w:r>
      <w:r w:rsidRPr="00206150">
        <w:rPr>
          <w:rFonts w:cstheme="minorHAnsi"/>
        </w:rPr>
        <w:t>ury i kształtki z tworzywa dla instalacji wody zimnej i ciepłej</w:t>
      </w:r>
    </w:p>
    <w:p w:rsidR="001859F2" w:rsidRPr="00206150" w:rsidRDefault="001859F2" w:rsidP="00206150">
      <w:pPr>
        <w:spacing w:after="0" w:line="288" w:lineRule="auto"/>
        <w:rPr>
          <w:rFonts w:cstheme="minorHAnsi"/>
        </w:rPr>
      </w:pPr>
      <w:r w:rsidRPr="00206150">
        <w:rPr>
          <w:rFonts w:cstheme="minorHAnsi"/>
        </w:rPr>
        <w:t>-  armatura-wg PN76/M-75178 , PN-EN 271:192</w:t>
      </w:r>
    </w:p>
    <w:p w:rsidR="001859F2" w:rsidRPr="00206150" w:rsidRDefault="001859F2" w:rsidP="00206150">
      <w:pPr>
        <w:spacing w:after="0" w:line="288" w:lineRule="auto"/>
        <w:rPr>
          <w:rFonts w:cstheme="minorHAnsi"/>
        </w:rPr>
      </w:pPr>
      <w:r w:rsidRPr="00206150">
        <w:rPr>
          <w:rFonts w:cstheme="minorHAnsi"/>
        </w:rPr>
        <w:t>2.4. Wyposażenie sanitarne</w:t>
      </w:r>
    </w:p>
    <w:p w:rsidR="001859F2" w:rsidRPr="00206150" w:rsidRDefault="001859F2" w:rsidP="00206150">
      <w:pPr>
        <w:spacing w:after="0" w:line="288" w:lineRule="auto"/>
        <w:rPr>
          <w:rFonts w:cstheme="minorHAnsi"/>
        </w:rPr>
      </w:pPr>
      <w:r w:rsidRPr="00206150">
        <w:rPr>
          <w:rFonts w:cstheme="minorHAnsi"/>
        </w:rPr>
        <w:t>-  umywalka- wg PN-79/B 12634miska ustępowa- wg  PN-79/B 12638</w:t>
      </w:r>
    </w:p>
    <w:p w:rsidR="001859F2" w:rsidRPr="00206150" w:rsidRDefault="001859F2" w:rsidP="00206150">
      <w:pPr>
        <w:spacing w:after="0" w:line="288" w:lineRule="auto"/>
        <w:rPr>
          <w:rFonts w:cstheme="minorHAnsi"/>
        </w:rPr>
      </w:pPr>
      <w:r w:rsidRPr="00206150">
        <w:rPr>
          <w:rFonts w:cstheme="minorHAnsi"/>
        </w:rPr>
        <w:t>2.5. Wymagania szczegółowe</w:t>
      </w:r>
    </w:p>
    <w:p w:rsidR="001859F2" w:rsidRPr="00206150" w:rsidRDefault="001859F2" w:rsidP="00206150">
      <w:pPr>
        <w:spacing w:after="0" w:line="288" w:lineRule="auto"/>
        <w:rPr>
          <w:rFonts w:cstheme="minorHAnsi"/>
        </w:rPr>
      </w:pPr>
      <w:r w:rsidRPr="00206150">
        <w:rPr>
          <w:rFonts w:cstheme="minorHAnsi"/>
        </w:rPr>
        <w:t>Materiałami stosowanymi do wykonania prac objętych niniejszą specyfikacją zgodnie z projektem:</w:t>
      </w:r>
    </w:p>
    <w:p w:rsidR="001859F2" w:rsidRPr="00206150" w:rsidRDefault="001859F2" w:rsidP="00206150">
      <w:pPr>
        <w:spacing w:after="0" w:line="288" w:lineRule="auto"/>
        <w:rPr>
          <w:rFonts w:cstheme="minorHAnsi"/>
        </w:rPr>
      </w:pPr>
      <w:r w:rsidRPr="00206150">
        <w:rPr>
          <w:rFonts w:cstheme="minorHAnsi"/>
        </w:rPr>
        <w:t>3.  SPRZĘT</w:t>
      </w:r>
    </w:p>
    <w:p w:rsidR="001859F2" w:rsidRPr="00206150" w:rsidRDefault="001859F2" w:rsidP="00206150">
      <w:pPr>
        <w:spacing w:after="0" w:line="288" w:lineRule="auto"/>
        <w:rPr>
          <w:rFonts w:cstheme="minorHAnsi"/>
        </w:rPr>
      </w:pPr>
      <w:r w:rsidRPr="00206150">
        <w:rPr>
          <w:rFonts w:cstheme="minorHAnsi"/>
        </w:rPr>
        <w:t>3.1. Ogólne  wymagania  dotyczące  sprzętu  podane  w  ST  B-00.00.00  „Wymagania ogólne" pkt 3.</w:t>
      </w:r>
    </w:p>
    <w:p w:rsidR="001859F2" w:rsidRPr="00206150" w:rsidRDefault="001859F2" w:rsidP="00206150">
      <w:pPr>
        <w:spacing w:after="0" w:line="288" w:lineRule="auto"/>
        <w:rPr>
          <w:rFonts w:cstheme="minorHAnsi"/>
        </w:rPr>
      </w:pPr>
      <w:r w:rsidRPr="00206150">
        <w:rPr>
          <w:rFonts w:cstheme="minorHAnsi"/>
        </w:rPr>
        <w:t>3.2. Sprzęt do wykonywania instalacji sanitarnych</w:t>
      </w:r>
    </w:p>
    <w:p w:rsidR="001859F2" w:rsidRPr="00206150" w:rsidRDefault="001859F2" w:rsidP="00206150">
      <w:pPr>
        <w:spacing w:after="0" w:line="288" w:lineRule="auto"/>
        <w:rPr>
          <w:rFonts w:cstheme="minorHAnsi"/>
        </w:rPr>
      </w:pPr>
      <w:r w:rsidRPr="00206150">
        <w:rPr>
          <w:rFonts w:cstheme="minorHAnsi"/>
        </w:rPr>
        <w:lastRenderedPageBreak/>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 sprzętu itp.</w:t>
      </w:r>
    </w:p>
    <w:p w:rsidR="001859F2" w:rsidRPr="00206150" w:rsidRDefault="001859F2" w:rsidP="00206150">
      <w:pPr>
        <w:spacing w:after="0" w:line="288" w:lineRule="auto"/>
        <w:rPr>
          <w:rFonts w:cstheme="minorHAnsi"/>
        </w:rPr>
      </w:pPr>
      <w:r w:rsidRPr="00206150">
        <w:rPr>
          <w:rFonts w:cstheme="minorHAnsi"/>
        </w:rPr>
        <w:t>4.  TRANSPORT</w:t>
      </w:r>
    </w:p>
    <w:p w:rsidR="001859F2" w:rsidRPr="00206150" w:rsidRDefault="001859F2" w:rsidP="00206150">
      <w:pPr>
        <w:spacing w:after="0" w:line="288" w:lineRule="auto"/>
        <w:rPr>
          <w:rFonts w:cstheme="minorHAnsi"/>
        </w:rPr>
      </w:pPr>
      <w:r w:rsidRPr="00206150">
        <w:rPr>
          <w:rFonts w:cstheme="minorHAnsi"/>
        </w:rPr>
        <w:t>4.1. Ogólne wymagania dotyczące transportu podano w ST B-00.00.00 „Wymagania ogólne" pkt 4.</w:t>
      </w:r>
    </w:p>
    <w:p w:rsidR="001859F2" w:rsidRPr="00206150" w:rsidRDefault="001859F2" w:rsidP="00206150">
      <w:pPr>
        <w:spacing w:after="0" w:line="288" w:lineRule="auto"/>
        <w:rPr>
          <w:rFonts w:cstheme="minorHAnsi"/>
        </w:rPr>
      </w:pPr>
      <w:r w:rsidRPr="00206150">
        <w:rPr>
          <w:rFonts w:cstheme="minorHAnsi"/>
        </w:rPr>
        <w:t>4.2. Transport materiałów</w:t>
      </w:r>
    </w:p>
    <w:p w:rsidR="001859F2" w:rsidRPr="00206150" w:rsidRDefault="001859F2" w:rsidP="00206150">
      <w:pPr>
        <w:spacing w:after="0" w:line="288" w:lineRule="auto"/>
        <w:rPr>
          <w:rFonts w:cstheme="minorHAnsi"/>
        </w:rPr>
      </w:pPr>
      <w:r w:rsidRPr="00206150">
        <w:rPr>
          <w:rFonts w:cstheme="minorHAnsi"/>
        </w:rPr>
        <w:t>Wykonawca  jest  zobowiązany  do  stosowania  jedynie  takich  środków  transportu  które  nie wpłyną niekorzystnie na jakość wykonywanych robót.  Na środkach  transportu przewożone materiały  powinny  być  zabezpieczone  przed  ich  przemieszczeniem  i  układane  zgodnie  z warunkami transportu wydanymi przez ich  wytwórcę.</w:t>
      </w:r>
    </w:p>
    <w:p w:rsidR="001859F2" w:rsidRPr="00206150" w:rsidRDefault="001859F2" w:rsidP="00206150">
      <w:pPr>
        <w:spacing w:after="0" w:line="288" w:lineRule="auto"/>
        <w:rPr>
          <w:rFonts w:cstheme="minorHAnsi"/>
        </w:rPr>
      </w:pPr>
      <w:r w:rsidRPr="00206150">
        <w:rPr>
          <w:rFonts w:cstheme="minorHAnsi"/>
        </w:rPr>
        <w:t>5.  WYKONANIE ROBÓT</w:t>
      </w:r>
    </w:p>
    <w:p w:rsidR="001859F2" w:rsidRPr="00206150" w:rsidRDefault="001859F2" w:rsidP="00206150">
      <w:pPr>
        <w:spacing w:after="0" w:line="288" w:lineRule="auto"/>
        <w:rPr>
          <w:rFonts w:cstheme="minorHAnsi"/>
        </w:rPr>
      </w:pPr>
      <w:r w:rsidRPr="00206150">
        <w:rPr>
          <w:rFonts w:cstheme="minorHAnsi"/>
        </w:rPr>
        <w:t xml:space="preserve">5.1. Ogólne zasady wykonania robót podano w ST B-00.00.00 </w:t>
      </w:r>
    </w:p>
    <w:p w:rsidR="001859F2" w:rsidRPr="00206150" w:rsidRDefault="001859F2" w:rsidP="00206150">
      <w:pPr>
        <w:spacing w:after="0" w:line="288" w:lineRule="auto"/>
        <w:rPr>
          <w:rFonts w:cstheme="minorHAnsi"/>
        </w:rPr>
      </w:pPr>
      <w:r w:rsidRPr="00206150">
        <w:rPr>
          <w:rFonts w:cstheme="minorHAnsi"/>
        </w:rPr>
        <w:t>„Wymagania ogólne" pkt 5.</w:t>
      </w:r>
    </w:p>
    <w:p w:rsidR="001859F2" w:rsidRPr="00206150" w:rsidRDefault="001859F2" w:rsidP="00206150">
      <w:pPr>
        <w:spacing w:after="0" w:line="288" w:lineRule="auto"/>
        <w:rPr>
          <w:rFonts w:cstheme="minorHAnsi"/>
        </w:rPr>
      </w:pPr>
      <w:r w:rsidRPr="00206150">
        <w:rPr>
          <w:rFonts w:cstheme="minorHAnsi"/>
        </w:rPr>
        <w:t>5.2. Zakres i kolejność wykonania robót</w:t>
      </w:r>
    </w:p>
    <w:p w:rsidR="001859F2" w:rsidRPr="00206150" w:rsidRDefault="001859F2" w:rsidP="00206150">
      <w:pPr>
        <w:spacing w:after="0" w:line="288" w:lineRule="auto"/>
        <w:rPr>
          <w:rFonts w:cstheme="minorHAnsi"/>
        </w:rPr>
      </w:pPr>
      <w:r w:rsidRPr="00206150">
        <w:rPr>
          <w:rFonts w:cstheme="minorHAnsi"/>
        </w:rPr>
        <w:t>Roboty należy wykonywać w następującej kolejności  :</w:t>
      </w:r>
    </w:p>
    <w:p w:rsidR="00F45E00" w:rsidRPr="00206150" w:rsidRDefault="001859F2" w:rsidP="00206150">
      <w:pPr>
        <w:pStyle w:val="Akapitzlist"/>
        <w:numPr>
          <w:ilvl w:val="0"/>
          <w:numId w:val="116"/>
        </w:numPr>
        <w:spacing w:after="0" w:line="288" w:lineRule="auto"/>
        <w:rPr>
          <w:rFonts w:cstheme="minorHAnsi"/>
        </w:rPr>
      </w:pPr>
      <w:r w:rsidRPr="00206150">
        <w:rPr>
          <w:rFonts w:cstheme="minorHAnsi"/>
        </w:rPr>
        <w:t xml:space="preserve">przygotowanie instalacji </w:t>
      </w:r>
      <w:proofErr w:type="spellStart"/>
      <w:r w:rsidRPr="00206150">
        <w:rPr>
          <w:rFonts w:cstheme="minorHAnsi"/>
        </w:rPr>
        <w:t>wod</w:t>
      </w:r>
      <w:proofErr w:type="spellEnd"/>
      <w:r w:rsidRPr="00206150">
        <w:rPr>
          <w:rFonts w:cstheme="minorHAnsi"/>
        </w:rPr>
        <w:t xml:space="preserve"> </w:t>
      </w:r>
      <w:r w:rsidR="00F45E00" w:rsidRPr="00206150">
        <w:rPr>
          <w:rFonts w:cstheme="minorHAnsi"/>
        </w:rPr>
        <w:t>–</w:t>
      </w:r>
      <w:r w:rsidRPr="00206150">
        <w:rPr>
          <w:rFonts w:cstheme="minorHAnsi"/>
        </w:rPr>
        <w:t xml:space="preserve"> </w:t>
      </w:r>
      <w:proofErr w:type="spellStart"/>
      <w:r w:rsidRPr="00206150">
        <w:rPr>
          <w:rFonts w:cstheme="minorHAnsi"/>
        </w:rPr>
        <w:t>kan</w:t>
      </w:r>
      <w:proofErr w:type="spellEnd"/>
    </w:p>
    <w:p w:rsidR="00F45E00" w:rsidRPr="00206150" w:rsidRDefault="001859F2" w:rsidP="00206150">
      <w:pPr>
        <w:pStyle w:val="Akapitzlist"/>
        <w:numPr>
          <w:ilvl w:val="0"/>
          <w:numId w:val="116"/>
        </w:numPr>
        <w:spacing w:after="0" w:line="288" w:lineRule="auto"/>
        <w:rPr>
          <w:rFonts w:cstheme="minorHAnsi"/>
        </w:rPr>
      </w:pPr>
      <w:r w:rsidRPr="00206150">
        <w:rPr>
          <w:rFonts w:cstheme="minorHAnsi"/>
        </w:rPr>
        <w:t xml:space="preserve">układanie instalacji </w:t>
      </w:r>
      <w:proofErr w:type="spellStart"/>
      <w:r w:rsidRPr="00206150">
        <w:rPr>
          <w:rFonts w:cstheme="minorHAnsi"/>
        </w:rPr>
        <w:t>wod</w:t>
      </w:r>
      <w:proofErr w:type="spellEnd"/>
      <w:r w:rsidRPr="00206150">
        <w:rPr>
          <w:rFonts w:cstheme="minorHAnsi"/>
        </w:rPr>
        <w:t xml:space="preserve"> </w:t>
      </w:r>
      <w:r w:rsidR="00F45E00" w:rsidRPr="00206150">
        <w:rPr>
          <w:rFonts w:cstheme="minorHAnsi"/>
        </w:rPr>
        <w:t>–</w:t>
      </w:r>
      <w:r w:rsidRPr="00206150">
        <w:rPr>
          <w:rFonts w:cstheme="minorHAnsi"/>
        </w:rPr>
        <w:t xml:space="preserve"> </w:t>
      </w:r>
      <w:proofErr w:type="spellStart"/>
      <w:r w:rsidRPr="00206150">
        <w:rPr>
          <w:rFonts w:cstheme="minorHAnsi"/>
        </w:rPr>
        <w:t>kan</w:t>
      </w:r>
      <w:proofErr w:type="spellEnd"/>
    </w:p>
    <w:p w:rsidR="00F45E00" w:rsidRPr="00206150" w:rsidRDefault="001859F2" w:rsidP="00206150">
      <w:pPr>
        <w:pStyle w:val="Akapitzlist"/>
        <w:numPr>
          <w:ilvl w:val="0"/>
          <w:numId w:val="116"/>
        </w:numPr>
        <w:spacing w:after="0" w:line="288" w:lineRule="auto"/>
        <w:rPr>
          <w:rFonts w:cstheme="minorHAnsi"/>
        </w:rPr>
      </w:pPr>
      <w:r w:rsidRPr="00206150">
        <w:rPr>
          <w:rFonts w:cstheme="minorHAnsi"/>
        </w:rPr>
        <w:t>montaż podejść dopływowych i odpływowych</w:t>
      </w:r>
    </w:p>
    <w:p w:rsidR="00F45E00" w:rsidRPr="00206150" w:rsidRDefault="001859F2" w:rsidP="00206150">
      <w:pPr>
        <w:pStyle w:val="Akapitzlist"/>
        <w:numPr>
          <w:ilvl w:val="0"/>
          <w:numId w:val="116"/>
        </w:numPr>
        <w:spacing w:after="0" w:line="288" w:lineRule="auto"/>
        <w:rPr>
          <w:rFonts w:cstheme="minorHAnsi"/>
        </w:rPr>
      </w:pPr>
      <w:r w:rsidRPr="00206150">
        <w:rPr>
          <w:rFonts w:cstheme="minorHAnsi"/>
        </w:rPr>
        <w:t>montaż zaworów odcinających</w:t>
      </w:r>
    </w:p>
    <w:p w:rsidR="00F45E00" w:rsidRPr="00206150" w:rsidRDefault="001859F2" w:rsidP="00206150">
      <w:pPr>
        <w:pStyle w:val="Akapitzlist"/>
        <w:numPr>
          <w:ilvl w:val="0"/>
          <w:numId w:val="116"/>
        </w:numPr>
        <w:spacing w:after="0" w:line="288" w:lineRule="auto"/>
        <w:rPr>
          <w:rFonts w:cstheme="minorHAnsi"/>
        </w:rPr>
      </w:pPr>
      <w:r w:rsidRPr="00206150">
        <w:rPr>
          <w:rFonts w:cstheme="minorHAnsi"/>
        </w:rPr>
        <w:t>montaż baterii umywalkowych</w:t>
      </w:r>
    </w:p>
    <w:p w:rsidR="00F45E00" w:rsidRPr="00206150" w:rsidRDefault="001859F2" w:rsidP="00206150">
      <w:pPr>
        <w:pStyle w:val="Akapitzlist"/>
        <w:numPr>
          <w:ilvl w:val="0"/>
          <w:numId w:val="116"/>
        </w:numPr>
        <w:spacing w:after="0" w:line="288" w:lineRule="auto"/>
        <w:rPr>
          <w:rFonts w:cstheme="minorHAnsi"/>
        </w:rPr>
      </w:pPr>
      <w:r w:rsidRPr="00206150">
        <w:rPr>
          <w:rFonts w:cstheme="minorHAnsi"/>
        </w:rPr>
        <w:t>montaż ceramiki łazienkowej</w:t>
      </w:r>
    </w:p>
    <w:p w:rsidR="001859F2" w:rsidRPr="00206150" w:rsidRDefault="001859F2" w:rsidP="00206150">
      <w:pPr>
        <w:pStyle w:val="Akapitzlist"/>
        <w:numPr>
          <w:ilvl w:val="0"/>
          <w:numId w:val="116"/>
        </w:numPr>
        <w:spacing w:after="0" w:line="288" w:lineRule="auto"/>
        <w:rPr>
          <w:rFonts w:cstheme="minorHAnsi"/>
        </w:rPr>
      </w:pPr>
      <w:r w:rsidRPr="00206150">
        <w:rPr>
          <w:rFonts w:cstheme="minorHAnsi"/>
        </w:rPr>
        <w:t>wykonanie ciśnieniowych prób hydraulicznych</w:t>
      </w:r>
    </w:p>
    <w:p w:rsidR="001859F2" w:rsidRPr="00206150" w:rsidRDefault="001859F2" w:rsidP="00206150">
      <w:pPr>
        <w:spacing w:after="0" w:line="288" w:lineRule="auto"/>
        <w:rPr>
          <w:rFonts w:cstheme="minorHAnsi"/>
        </w:rPr>
      </w:pPr>
      <w:r w:rsidRPr="00206150">
        <w:rPr>
          <w:rFonts w:cstheme="minorHAnsi"/>
        </w:rPr>
        <w:t>6.  KONTROLA JAKOŚCI ROBÓT</w:t>
      </w:r>
    </w:p>
    <w:p w:rsidR="001859F2" w:rsidRPr="00206150" w:rsidRDefault="001859F2" w:rsidP="00206150">
      <w:pPr>
        <w:spacing w:after="0" w:line="288" w:lineRule="auto"/>
        <w:rPr>
          <w:rFonts w:cstheme="minorHAnsi"/>
        </w:rPr>
      </w:pPr>
      <w:r w:rsidRPr="00206150">
        <w:rPr>
          <w:rFonts w:cstheme="minorHAnsi"/>
        </w:rPr>
        <w:t>6.1. Ogólne  zasady  kontroli  jakości  robót  podano  w  ST    „Wymagania ogólne" pkt 6.</w:t>
      </w:r>
    </w:p>
    <w:p w:rsidR="001859F2" w:rsidRPr="00206150" w:rsidRDefault="001859F2" w:rsidP="00206150">
      <w:pPr>
        <w:spacing w:after="0" w:line="288" w:lineRule="auto"/>
        <w:rPr>
          <w:rFonts w:cstheme="minorHAnsi"/>
        </w:rPr>
      </w:pPr>
      <w:r w:rsidRPr="00206150">
        <w:rPr>
          <w:rFonts w:cstheme="minorHAnsi"/>
        </w:rPr>
        <w:t>6.2.  Badania w czasie robót</w:t>
      </w:r>
    </w:p>
    <w:p w:rsidR="001859F2" w:rsidRPr="00206150" w:rsidRDefault="001859F2" w:rsidP="00206150">
      <w:pPr>
        <w:spacing w:after="0" w:line="288" w:lineRule="auto"/>
        <w:rPr>
          <w:rFonts w:cstheme="minorHAnsi"/>
        </w:rPr>
      </w:pPr>
      <w:r w:rsidRPr="00206150">
        <w:rPr>
          <w:rFonts w:cstheme="minorHAnsi"/>
        </w:rPr>
        <w:t>6.2.1.  Kontrola jakości robót  powinna być przeprowadzana w czasie wszystkich faz robót.</w:t>
      </w:r>
    </w:p>
    <w:p w:rsidR="001859F2" w:rsidRPr="00206150" w:rsidRDefault="001859F2" w:rsidP="00206150">
      <w:pPr>
        <w:spacing w:after="0" w:line="288" w:lineRule="auto"/>
        <w:rPr>
          <w:rFonts w:cstheme="minorHAnsi"/>
        </w:rPr>
      </w:pPr>
      <w:r w:rsidRPr="00206150">
        <w:rPr>
          <w:rFonts w:cstheme="minorHAnsi"/>
        </w:rPr>
        <w:t>Wyniki należy uznać za dodatnie jeżeli wszystkie wymagania dla danej fazy robót zostały</w:t>
      </w:r>
      <w:r w:rsidR="00F45E00" w:rsidRPr="00206150">
        <w:rPr>
          <w:rFonts w:cstheme="minorHAnsi"/>
        </w:rPr>
        <w:t xml:space="preserve"> </w:t>
      </w:r>
      <w:r w:rsidRPr="00206150">
        <w:rPr>
          <w:rFonts w:cstheme="minorHAnsi"/>
        </w:rPr>
        <w:t>spełnione.  Jeżeli  którekolwiek  z  wymagań  nie  zostało  spełnione  należy  daną  fazę  robót uznać  za  niezgodną  z  wymaganiami  normy  i  po  wykonaniu  poprawek  przeprowadzić badania ponownie.</w:t>
      </w:r>
    </w:p>
    <w:p w:rsidR="001859F2" w:rsidRPr="00206150" w:rsidRDefault="001859F2" w:rsidP="00206150">
      <w:pPr>
        <w:spacing w:after="0" w:line="288" w:lineRule="auto"/>
        <w:rPr>
          <w:rFonts w:cstheme="minorHAnsi"/>
        </w:rPr>
      </w:pPr>
      <w:r w:rsidRPr="00206150">
        <w:rPr>
          <w:rFonts w:cstheme="minorHAnsi"/>
        </w:rPr>
        <w:t>6.3.  Badania w czasie odbioru robót</w:t>
      </w:r>
    </w:p>
    <w:p w:rsidR="001859F2" w:rsidRPr="00206150" w:rsidRDefault="001859F2" w:rsidP="00206150">
      <w:pPr>
        <w:spacing w:after="0" w:line="288" w:lineRule="auto"/>
        <w:rPr>
          <w:rFonts w:cstheme="minorHAnsi"/>
        </w:rPr>
      </w:pPr>
      <w:r w:rsidRPr="00206150">
        <w:rPr>
          <w:rFonts w:cstheme="minorHAnsi"/>
        </w:rPr>
        <w:t>6.3.1.  Badania instalacji wewnętrznych wodociągowych i kanalizacyjnych powinny być przeprowadzane w sposób podany w normie PN-81/B-10700 , PN-92/B-01706 , PN-92/B- 01707 i powinny umożliwić ocenę wszystkich wymagań, a w szczególności:</w:t>
      </w:r>
    </w:p>
    <w:p w:rsidR="00F45E00" w:rsidRPr="00206150" w:rsidRDefault="001859F2" w:rsidP="00206150">
      <w:pPr>
        <w:pStyle w:val="Akapitzlist"/>
        <w:numPr>
          <w:ilvl w:val="0"/>
          <w:numId w:val="117"/>
        </w:numPr>
        <w:spacing w:after="0" w:line="288" w:lineRule="auto"/>
        <w:rPr>
          <w:rFonts w:cstheme="minorHAnsi"/>
        </w:rPr>
      </w:pPr>
      <w:r w:rsidRPr="00206150">
        <w:rPr>
          <w:rFonts w:cstheme="minorHAnsi"/>
        </w:rPr>
        <w:t>godności z dokumentacją projektową i zmianami w dokumentacji powykonawczej,</w:t>
      </w:r>
    </w:p>
    <w:p w:rsidR="00F45E00" w:rsidRPr="00206150" w:rsidRDefault="001859F2" w:rsidP="00206150">
      <w:pPr>
        <w:pStyle w:val="Akapitzlist"/>
        <w:numPr>
          <w:ilvl w:val="0"/>
          <w:numId w:val="117"/>
        </w:numPr>
        <w:spacing w:after="0" w:line="288" w:lineRule="auto"/>
        <w:rPr>
          <w:rFonts w:cstheme="minorHAnsi"/>
        </w:rPr>
      </w:pPr>
      <w:r w:rsidRPr="00206150">
        <w:rPr>
          <w:rFonts w:cstheme="minorHAnsi"/>
        </w:rPr>
        <w:t>jakości zastosowanych materiałów i wyrobów,</w:t>
      </w:r>
    </w:p>
    <w:p w:rsidR="00F45E00" w:rsidRPr="00206150" w:rsidRDefault="001859F2" w:rsidP="00206150">
      <w:pPr>
        <w:pStyle w:val="Akapitzlist"/>
        <w:numPr>
          <w:ilvl w:val="0"/>
          <w:numId w:val="117"/>
        </w:numPr>
        <w:spacing w:after="0" w:line="288" w:lineRule="auto"/>
        <w:rPr>
          <w:rFonts w:cstheme="minorHAnsi"/>
        </w:rPr>
      </w:pPr>
      <w:r w:rsidRPr="00206150">
        <w:rPr>
          <w:rFonts w:cstheme="minorHAnsi"/>
        </w:rPr>
        <w:t>badanie użytych materiałów poprzez porównanie atestów producentów z wymaganiami</w:t>
      </w:r>
      <w:r w:rsidR="00F45E00" w:rsidRPr="00206150">
        <w:rPr>
          <w:rFonts w:cstheme="minorHAnsi"/>
        </w:rPr>
        <w:t xml:space="preserve"> </w:t>
      </w:r>
      <w:r w:rsidRPr="00206150">
        <w:rPr>
          <w:rFonts w:cstheme="minorHAnsi"/>
        </w:rPr>
        <w:t>określonymi w Polskich Normach</w:t>
      </w:r>
    </w:p>
    <w:p w:rsidR="001859F2" w:rsidRPr="00206150" w:rsidRDefault="001859F2" w:rsidP="00206150">
      <w:pPr>
        <w:pStyle w:val="Akapitzlist"/>
        <w:numPr>
          <w:ilvl w:val="0"/>
          <w:numId w:val="117"/>
        </w:numPr>
        <w:spacing w:after="0" w:line="288" w:lineRule="auto"/>
        <w:rPr>
          <w:rFonts w:cstheme="minorHAnsi"/>
        </w:rPr>
      </w:pPr>
      <w:r w:rsidRPr="00206150">
        <w:rPr>
          <w:rFonts w:cstheme="minorHAnsi"/>
        </w:rPr>
        <w:t>wykonanie prób i badań</w:t>
      </w:r>
    </w:p>
    <w:p w:rsidR="001859F2" w:rsidRPr="00206150" w:rsidRDefault="001859F2" w:rsidP="00206150">
      <w:pPr>
        <w:spacing w:after="0" w:line="288" w:lineRule="auto"/>
        <w:rPr>
          <w:rFonts w:cstheme="minorHAnsi"/>
        </w:rPr>
      </w:pPr>
      <w:r w:rsidRPr="00206150">
        <w:rPr>
          <w:rFonts w:cstheme="minorHAnsi"/>
        </w:rPr>
        <w:t>7.  OBMIAR ROBÓT</w:t>
      </w:r>
    </w:p>
    <w:p w:rsidR="001859F2" w:rsidRPr="00206150" w:rsidRDefault="001859F2" w:rsidP="00206150">
      <w:pPr>
        <w:spacing w:after="0" w:line="288" w:lineRule="auto"/>
        <w:rPr>
          <w:rFonts w:cstheme="minorHAnsi"/>
        </w:rPr>
      </w:pPr>
      <w:r w:rsidRPr="00206150">
        <w:rPr>
          <w:rFonts w:cstheme="minorHAnsi"/>
        </w:rPr>
        <w:t xml:space="preserve">7.1.  Ogólne zasady obmiaru robót podano w ST B-00.00.00 </w:t>
      </w:r>
    </w:p>
    <w:p w:rsidR="001859F2" w:rsidRPr="00206150" w:rsidRDefault="001859F2" w:rsidP="00206150">
      <w:pPr>
        <w:spacing w:after="0" w:line="288" w:lineRule="auto"/>
        <w:rPr>
          <w:rFonts w:cstheme="minorHAnsi"/>
        </w:rPr>
      </w:pPr>
      <w:r w:rsidRPr="00206150">
        <w:rPr>
          <w:rFonts w:cstheme="minorHAnsi"/>
        </w:rPr>
        <w:t>„Wymagania ogólne" pkt 7.</w:t>
      </w:r>
    </w:p>
    <w:p w:rsidR="001859F2" w:rsidRPr="00206150" w:rsidRDefault="001859F2" w:rsidP="00206150">
      <w:pPr>
        <w:spacing w:after="0" w:line="288" w:lineRule="auto"/>
        <w:rPr>
          <w:rFonts w:cstheme="minorHAnsi"/>
        </w:rPr>
      </w:pPr>
      <w:r w:rsidRPr="00206150">
        <w:rPr>
          <w:rFonts w:cstheme="minorHAnsi"/>
        </w:rPr>
        <w:t xml:space="preserve">7.2. Jednostka i zasady </w:t>
      </w:r>
      <w:proofErr w:type="spellStart"/>
      <w:r w:rsidRPr="00206150">
        <w:rPr>
          <w:rFonts w:cstheme="minorHAnsi"/>
        </w:rPr>
        <w:t>obmiarowania</w:t>
      </w:r>
      <w:proofErr w:type="spellEnd"/>
    </w:p>
    <w:p w:rsidR="001859F2" w:rsidRPr="00206150" w:rsidRDefault="001859F2" w:rsidP="00206150">
      <w:pPr>
        <w:spacing w:after="0" w:line="288" w:lineRule="auto"/>
        <w:rPr>
          <w:rFonts w:cstheme="minorHAnsi"/>
        </w:rPr>
      </w:pPr>
      <w:r w:rsidRPr="00206150">
        <w:rPr>
          <w:rFonts w:cstheme="minorHAnsi"/>
        </w:rPr>
        <w:t xml:space="preserve">Jednostką obmiarową rurociągów i przewodów jest metr bieżący długości mierzonej po </w:t>
      </w:r>
      <w:proofErr w:type="spellStart"/>
      <w:r w:rsidRPr="00206150">
        <w:rPr>
          <w:rFonts w:cstheme="minorHAnsi"/>
        </w:rPr>
        <w:t>osibez</w:t>
      </w:r>
      <w:proofErr w:type="spellEnd"/>
      <w:r w:rsidRPr="00206150">
        <w:rPr>
          <w:rFonts w:cstheme="minorHAnsi"/>
        </w:rPr>
        <w:t xml:space="preserve"> odliczenia armatury ,zaworów </w:t>
      </w:r>
      <w:proofErr w:type="spellStart"/>
      <w:r w:rsidRPr="00206150">
        <w:rPr>
          <w:rFonts w:cstheme="minorHAnsi"/>
        </w:rPr>
        <w:t>itp.z</w:t>
      </w:r>
      <w:proofErr w:type="spellEnd"/>
      <w:r w:rsidRPr="00206150">
        <w:rPr>
          <w:rFonts w:cstheme="minorHAnsi"/>
        </w:rPr>
        <w:t xml:space="preserve"> uwzględnieniem podejść  do urządzeń.</w:t>
      </w:r>
      <w:r w:rsidR="00F45E00" w:rsidRPr="00206150">
        <w:rPr>
          <w:rFonts w:cstheme="minorHAnsi"/>
        </w:rPr>
        <w:t xml:space="preserve"> </w:t>
      </w:r>
      <w:r w:rsidRPr="00206150">
        <w:rPr>
          <w:rFonts w:cstheme="minorHAnsi"/>
        </w:rPr>
        <w:t>Armatura lub urządzenia ilość w sztukach lub kompletach.</w:t>
      </w:r>
    </w:p>
    <w:p w:rsidR="001859F2" w:rsidRPr="00206150" w:rsidRDefault="001859F2" w:rsidP="00206150">
      <w:pPr>
        <w:spacing w:after="0" w:line="288" w:lineRule="auto"/>
        <w:rPr>
          <w:rFonts w:cstheme="minorHAnsi"/>
        </w:rPr>
      </w:pPr>
      <w:r w:rsidRPr="00206150">
        <w:rPr>
          <w:rFonts w:cstheme="minorHAnsi"/>
        </w:rPr>
        <w:t>7.3.Ilość jednostek obmiarowych określa się na podstawie przedmiaru</w:t>
      </w:r>
      <w:r w:rsidR="00F45E00" w:rsidRPr="00206150">
        <w:rPr>
          <w:rFonts w:cstheme="minorHAnsi"/>
        </w:rPr>
        <w:t xml:space="preserve"> </w:t>
      </w:r>
      <w:r w:rsidRPr="00206150">
        <w:rPr>
          <w:rFonts w:cstheme="minorHAnsi"/>
        </w:rPr>
        <w:t>inwestorskiego z uwzględnieniem zmian zaakceptowanych przez inspektora nadzoru i</w:t>
      </w:r>
      <w:r w:rsidR="00F45E00" w:rsidRPr="00206150">
        <w:rPr>
          <w:rFonts w:cstheme="minorHAnsi"/>
        </w:rPr>
        <w:t xml:space="preserve"> </w:t>
      </w:r>
      <w:r w:rsidRPr="00206150">
        <w:rPr>
          <w:rFonts w:cstheme="minorHAnsi"/>
        </w:rPr>
        <w:t>sprawdzonych w naturze.</w:t>
      </w:r>
    </w:p>
    <w:p w:rsidR="001859F2" w:rsidRPr="00206150" w:rsidRDefault="001859F2" w:rsidP="00206150">
      <w:pPr>
        <w:spacing w:after="0" w:line="288" w:lineRule="auto"/>
        <w:rPr>
          <w:rFonts w:cstheme="minorHAnsi"/>
        </w:rPr>
      </w:pPr>
      <w:r w:rsidRPr="00206150">
        <w:rPr>
          <w:rFonts w:cstheme="minorHAnsi"/>
        </w:rPr>
        <w:t>8.  ODBIÓR ROBOT</w:t>
      </w:r>
    </w:p>
    <w:p w:rsidR="001859F2" w:rsidRPr="00206150" w:rsidRDefault="001859F2" w:rsidP="00206150">
      <w:pPr>
        <w:spacing w:after="0" w:line="288" w:lineRule="auto"/>
        <w:rPr>
          <w:rFonts w:cstheme="minorHAnsi"/>
        </w:rPr>
      </w:pPr>
      <w:r w:rsidRPr="00206150">
        <w:rPr>
          <w:rFonts w:cstheme="minorHAnsi"/>
        </w:rPr>
        <w:t>8.1. Ogólne zasady odbioru robót podano w ST B-00.00.00</w:t>
      </w:r>
    </w:p>
    <w:p w:rsidR="001859F2" w:rsidRPr="00206150" w:rsidRDefault="001859F2" w:rsidP="00206150">
      <w:pPr>
        <w:spacing w:after="0" w:line="288" w:lineRule="auto"/>
        <w:rPr>
          <w:rFonts w:cstheme="minorHAnsi"/>
        </w:rPr>
      </w:pPr>
      <w:r w:rsidRPr="00206150">
        <w:rPr>
          <w:rFonts w:cstheme="minorHAnsi"/>
        </w:rPr>
        <w:lastRenderedPageBreak/>
        <w:t>„Wymagania ogólne" pkt.  8.</w:t>
      </w:r>
    </w:p>
    <w:p w:rsidR="001859F2" w:rsidRPr="00206150" w:rsidRDefault="001859F2" w:rsidP="00206150">
      <w:pPr>
        <w:spacing w:after="0" w:line="288" w:lineRule="auto"/>
        <w:rPr>
          <w:rFonts w:cstheme="minorHAnsi"/>
        </w:rPr>
      </w:pPr>
      <w:r w:rsidRPr="00206150">
        <w:rPr>
          <w:rFonts w:cstheme="minorHAnsi"/>
        </w:rPr>
        <w:t>8.2. Wszystkie odbiory i próby powinny być przeprowadzone przed zakryciem</w:t>
      </w:r>
      <w:r w:rsidR="00F45E00" w:rsidRPr="00206150">
        <w:rPr>
          <w:rFonts w:cstheme="minorHAnsi"/>
        </w:rPr>
        <w:t xml:space="preserve"> </w:t>
      </w:r>
      <w:r w:rsidRPr="00206150">
        <w:rPr>
          <w:rFonts w:cstheme="minorHAnsi"/>
        </w:rPr>
        <w:t>instalacji.</w:t>
      </w:r>
    </w:p>
    <w:p w:rsidR="001859F2" w:rsidRPr="00206150" w:rsidRDefault="001859F2" w:rsidP="00206150">
      <w:pPr>
        <w:spacing w:after="0" w:line="288" w:lineRule="auto"/>
        <w:rPr>
          <w:rFonts w:cstheme="minorHAnsi"/>
        </w:rPr>
      </w:pPr>
      <w:r w:rsidRPr="00206150">
        <w:rPr>
          <w:rFonts w:cstheme="minorHAnsi"/>
        </w:rPr>
        <w:t>Jeżeli organizacja budowy wymaga zakrywania instalacji dla prowadzenia dalszych prac</w:t>
      </w:r>
      <w:r w:rsidR="00F45E00" w:rsidRPr="00206150">
        <w:rPr>
          <w:rFonts w:cstheme="minorHAnsi"/>
        </w:rPr>
        <w:t xml:space="preserve"> </w:t>
      </w:r>
      <w:r w:rsidRPr="00206150">
        <w:rPr>
          <w:rFonts w:cstheme="minorHAnsi"/>
        </w:rPr>
        <w:t>budowlanych ,możliwe jest wykonanie odbioru  częściowego na warunkach odbioru</w:t>
      </w:r>
      <w:r w:rsidR="00F45E00" w:rsidRPr="00206150">
        <w:rPr>
          <w:rFonts w:cstheme="minorHAnsi"/>
        </w:rPr>
        <w:t xml:space="preserve"> </w:t>
      </w:r>
      <w:r w:rsidRPr="00206150">
        <w:rPr>
          <w:rFonts w:cstheme="minorHAnsi"/>
        </w:rPr>
        <w:t>końcowego.</w:t>
      </w:r>
    </w:p>
    <w:p w:rsidR="001859F2" w:rsidRPr="00206150" w:rsidRDefault="001859F2" w:rsidP="00206150">
      <w:pPr>
        <w:spacing w:after="0" w:line="288" w:lineRule="auto"/>
        <w:rPr>
          <w:rFonts w:cstheme="minorHAnsi"/>
        </w:rPr>
      </w:pPr>
      <w:r w:rsidRPr="00206150">
        <w:rPr>
          <w:rFonts w:cstheme="minorHAnsi"/>
        </w:rPr>
        <w:t>8.3. Roboty uznaje się za zgodne z dokumentacją projektową, SST i wymaganiami</w:t>
      </w:r>
      <w:r w:rsidR="00F45E00" w:rsidRPr="00206150">
        <w:rPr>
          <w:rFonts w:cstheme="minorHAnsi"/>
        </w:rPr>
        <w:t xml:space="preserve"> </w:t>
      </w:r>
      <w:r w:rsidRPr="00206150">
        <w:rPr>
          <w:rFonts w:cstheme="minorHAnsi"/>
        </w:rPr>
        <w:t>Inspektora  nadzoru, jeżeli wszystkie pomiary i badania omówione w pkt. 6, dały</w:t>
      </w:r>
      <w:r w:rsidR="00F45E00" w:rsidRPr="00206150">
        <w:rPr>
          <w:rFonts w:cstheme="minorHAnsi"/>
        </w:rPr>
        <w:t xml:space="preserve"> </w:t>
      </w:r>
      <w:r w:rsidRPr="00206150">
        <w:rPr>
          <w:rFonts w:cstheme="minorHAnsi"/>
        </w:rPr>
        <w:t xml:space="preserve">pozytywne wyniki.  Jeżeli chociaż jeden wynik badania daje wynik negatywny,  instalacja nie powinna być  odebrana. </w:t>
      </w:r>
    </w:p>
    <w:p w:rsidR="001859F2" w:rsidRPr="00206150" w:rsidRDefault="001859F2" w:rsidP="00206150">
      <w:pPr>
        <w:spacing w:after="0" w:line="288" w:lineRule="auto"/>
        <w:rPr>
          <w:rFonts w:cstheme="minorHAnsi"/>
        </w:rPr>
      </w:pPr>
      <w:r w:rsidRPr="00206150">
        <w:rPr>
          <w:rFonts w:cstheme="minorHAnsi"/>
        </w:rPr>
        <w:t>W takim przypadku należy przyjąć jedno z następujących rozwiązań:</w:t>
      </w:r>
      <w:r w:rsidR="00F45E00" w:rsidRPr="00206150">
        <w:rPr>
          <w:rFonts w:cstheme="minorHAnsi"/>
        </w:rPr>
        <w:t xml:space="preserve"> </w:t>
      </w:r>
      <w:r w:rsidRPr="00206150">
        <w:rPr>
          <w:rFonts w:cstheme="minorHAnsi"/>
        </w:rPr>
        <w:t>instalacje poprawić i przedstawić do ponownego odbioru,</w:t>
      </w:r>
      <w:r w:rsidR="00F45E00" w:rsidRPr="00206150">
        <w:rPr>
          <w:rFonts w:cstheme="minorHAnsi"/>
        </w:rPr>
        <w:t xml:space="preserve"> </w:t>
      </w:r>
      <w:r w:rsidRPr="00206150">
        <w:rPr>
          <w:rFonts w:cstheme="minorHAnsi"/>
        </w:rPr>
        <w:t>w przypadku, gdy nie jest możliwe podane wyżej  rozwiązanie,  instalację rozebrać i</w:t>
      </w:r>
      <w:r w:rsidR="00A20B3E" w:rsidRPr="00206150">
        <w:rPr>
          <w:rFonts w:cstheme="minorHAnsi"/>
        </w:rPr>
        <w:t xml:space="preserve"> </w:t>
      </w:r>
      <w:r w:rsidRPr="00206150">
        <w:rPr>
          <w:rFonts w:cstheme="minorHAnsi"/>
        </w:rPr>
        <w:t>wykonać ponownie.</w:t>
      </w:r>
    </w:p>
    <w:p w:rsidR="001859F2" w:rsidRPr="00206150" w:rsidRDefault="001859F2" w:rsidP="00206150">
      <w:pPr>
        <w:spacing w:after="0" w:line="288" w:lineRule="auto"/>
        <w:rPr>
          <w:rFonts w:cstheme="minorHAnsi"/>
        </w:rPr>
      </w:pPr>
      <w:r w:rsidRPr="00206150">
        <w:rPr>
          <w:rFonts w:cstheme="minorHAnsi"/>
        </w:rPr>
        <w:t>8.4. Odbiór instalacji</w:t>
      </w:r>
    </w:p>
    <w:p w:rsidR="001859F2" w:rsidRPr="00206150" w:rsidRDefault="001859F2" w:rsidP="00206150">
      <w:pPr>
        <w:spacing w:after="0" w:line="288" w:lineRule="auto"/>
        <w:rPr>
          <w:rFonts w:cstheme="minorHAnsi"/>
        </w:rPr>
      </w:pPr>
      <w:r w:rsidRPr="00206150">
        <w:rPr>
          <w:rFonts w:cstheme="minorHAnsi"/>
        </w:rPr>
        <w:t xml:space="preserve">8.4.1.  Po zakończeniu robót instalacyjnych  należy dokonać komisyjnego </w:t>
      </w:r>
      <w:r w:rsidR="00A20B3E" w:rsidRPr="00206150">
        <w:rPr>
          <w:rFonts w:cstheme="minorHAnsi"/>
        </w:rPr>
        <w:t xml:space="preserve">odbioru </w:t>
      </w:r>
      <w:r w:rsidRPr="00206150">
        <w:rPr>
          <w:rFonts w:cstheme="minorHAnsi"/>
        </w:rPr>
        <w:t>końcowego.</w:t>
      </w:r>
    </w:p>
    <w:p w:rsidR="001859F2" w:rsidRPr="00206150" w:rsidRDefault="001859F2" w:rsidP="00206150">
      <w:pPr>
        <w:spacing w:after="0" w:line="288" w:lineRule="auto"/>
        <w:rPr>
          <w:rFonts w:cstheme="minorHAnsi"/>
        </w:rPr>
      </w:pPr>
      <w:r w:rsidRPr="00206150">
        <w:rPr>
          <w:rFonts w:cstheme="minorHAnsi"/>
        </w:rPr>
        <w:t>Komisji odbioru końcowego winne być przedstawione  :</w:t>
      </w:r>
    </w:p>
    <w:p w:rsidR="00F45E00" w:rsidRPr="00206150" w:rsidRDefault="00F45E00" w:rsidP="00206150">
      <w:pPr>
        <w:pStyle w:val="Akapitzlist"/>
        <w:numPr>
          <w:ilvl w:val="0"/>
          <w:numId w:val="118"/>
        </w:numPr>
        <w:spacing w:after="0" w:line="288" w:lineRule="auto"/>
        <w:rPr>
          <w:rFonts w:cstheme="minorHAnsi"/>
        </w:rPr>
      </w:pPr>
      <w:r w:rsidRPr="00206150">
        <w:rPr>
          <w:rFonts w:cstheme="minorHAnsi"/>
        </w:rPr>
        <w:t>protokoły</w:t>
      </w:r>
      <w:r w:rsidR="001859F2" w:rsidRPr="00206150">
        <w:rPr>
          <w:rFonts w:cstheme="minorHAnsi"/>
        </w:rPr>
        <w:t xml:space="preserve"> odbiorów częściowych </w:t>
      </w:r>
      <w:r w:rsidRPr="00206150">
        <w:rPr>
          <w:rFonts w:cstheme="minorHAnsi"/>
        </w:rPr>
        <w:t>j</w:t>
      </w:r>
      <w:r w:rsidR="001859F2" w:rsidRPr="00206150">
        <w:rPr>
          <w:rFonts w:cstheme="minorHAnsi"/>
        </w:rPr>
        <w:t>eżeli takie występują)</w:t>
      </w:r>
    </w:p>
    <w:p w:rsidR="00F45E00" w:rsidRPr="00206150" w:rsidRDefault="00F45E00" w:rsidP="00206150">
      <w:pPr>
        <w:pStyle w:val="Akapitzlist"/>
        <w:numPr>
          <w:ilvl w:val="0"/>
          <w:numId w:val="118"/>
        </w:numPr>
        <w:spacing w:after="0" w:line="288" w:lineRule="auto"/>
        <w:rPr>
          <w:rFonts w:cstheme="minorHAnsi"/>
        </w:rPr>
      </w:pPr>
      <w:r w:rsidRPr="00206150">
        <w:rPr>
          <w:rFonts w:cstheme="minorHAnsi"/>
        </w:rPr>
        <w:t>protokoły</w:t>
      </w:r>
      <w:r w:rsidR="001859F2" w:rsidRPr="00206150">
        <w:rPr>
          <w:rFonts w:cstheme="minorHAnsi"/>
        </w:rPr>
        <w:t xml:space="preserve"> prób i badań</w:t>
      </w:r>
    </w:p>
    <w:p w:rsidR="001859F2" w:rsidRPr="00206150" w:rsidRDefault="001859F2" w:rsidP="00206150">
      <w:pPr>
        <w:pStyle w:val="Akapitzlist"/>
        <w:numPr>
          <w:ilvl w:val="0"/>
          <w:numId w:val="118"/>
        </w:numPr>
        <w:spacing w:after="0" w:line="288" w:lineRule="auto"/>
        <w:rPr>
          <w:rFonts w:cstheme="minorHAnsi"/>
        </w:rPr>
      </w:pPr>
      <w:r w:rsidRPr="00206150">
        <w:rPr>
          <w:rFonts w:cstheme="minorHAnsi"/>
        </w:rPr>
        <w:t>świadectwa jakości, certyfikaty, decyzje o dopuszczeniu do stosowania w budownictwie</w:t>
      </w:r>
      <w:r w:rsidR="00F45E00" w:rsidRPr="00206150">
        <w:rPr>
          <w:rFonts w:cstheme="minorHAnsi"/>
        </w:rPr>
        <w:t xml:space="preserve"> </w:t>
      </w:r>
      <w:r w:rsidRPr="00206150">
        <w:rPr>
          <w:rFonts w:cstheme="minorHAnsi"/>
        </w:rPr>
        <w:t xml:space="preserve">zastosowanych </w:t>
      </w:r>
      <w:r w:rsidR="00F45E00" w:rsidRPr="00206150">
        <w:rPr>
          <w:rFonts w:cstheme="minorHAnsi"/>
        </w:rPr>
        <w:t xml:space="preserve"> </w:t>
      </w:r>
      <w:r w:rsidRPr="00206150">
        <w:rPr>
          <w:rFonts w:cstheme="minorHAnsi"/>
        </w:rPr>
        <w:t>materiałów.</w:t>
      </w:r>
    </w:p>
    <w:p w:rsidR="001859F2" w:rsidRPr="00206150" w:rsidRDefault="001859F2" w:rsidP="00206150">
      <w:pPr>
        <w:spacing w:after="0" w:line="288" w:lineRule="auto"/>
        <w:rPr>
          <w:rFonts w:cstheme="minorHAnsi"/>
        </w:rPr>
      </w:pPr>
      <w:r w:rsidRPr="00206150">
        <w:rPr>
          <w:rFonts w:cstheme="minorHAnsi"/>
        </w:rPr>
        <w:t>8.4.2. Zakres badań i sprawdzeń przy odbiorach.</w:t>
      </w:r>
    </w:p>
    <w:p w:rsidR="001859F2" w:rsidRPr="00206150" w:rsidRDefault="001859F2" w:rsidP="00206150">
      <w:pPr>
        <w:spacing w:after="0" w:line="288" w:lineRule="auto"/>
        <w:rPr>
          <w:rFonts w:cstheme="minorHAnsi"/>
        </w:rPr>
      </w:pPr>
      <w:r w:rsidRPr="00206150">
        <w:rPr>
          <w:rFonts w:cstheme="minorHAnsi"/>
        </w:rPr>
        <w:t>A -sprawy formalne :</w:t>
      </w:r>
    </w:p>
    <w:p w:rsidR="00A20B3E" w:rsidRPr="00206150" w:rsidRDefault="001859F2" w:rsidP="00206150">
      <w:pPr>
        <w:pStyle w:val="Akapitzlist"/>
        <w:numPr>
          <w:ilvl w:val="0"/>
          <w:numId w:val="119"/>
        </w:numPr>
        <w:spacing w:after="0" w:line="288" w:lineRule="auto"/>
        <w:rPr>
          <w:rFonts w:cstheme="minorHAnsi"/>
        </w:rPr>
      </w:pPr>
      <w:r w:rsidRPr="00206150">
        <w:rPr>
          <w:rFonts w:cstheme="minorHAnsi"/>
        </w:rPr>
        <w:t>sprawdzenie czy zastosowane materiały posiadają odpowiednie certyfikaty lub</w:t>
      </w:r>
      <w:r w:rsidR="00F45E00" w:rsidRPr="00206150">
        <w:rPr>
          <w:rFonts w:cstheme="minorHAnsi"/>
        </w:rPr>
        <w:t xml:space="preserve"> </w:t>
      </w:r>
      <w:r w:rsidRPr="00206150">
        <w:rPr>
          <w:rFonts w:cstheme="minorHAnsi"/>
        </w:rPr>
        <w:t>równorzędne decyzje oraz świadectwa jakościowe.</w:t>
      </w:r>
    </w:p>
    <w:p w:rsidR="00A20B3E" w:rsidRPr="00206150" w:rsidRDefault="001859F2" w:rsidP="00206150">
      <w:pPr>
        <w:pStyle w:val="Akapitzlist"/>
        <w:numPr>
          <w:ilvl w:val="0"/>
          <w:numId w:val="119"/>
        </w:numPr>
        <w:spacing w:after="0" w:line="288" w:lineRule="auto"/>
        <w:rPr>
          <w:rFonts w:cstheme="minorHAnsi"/>
        </w:rPr>
      </w:pPr>
      <w:r w:rsidRPr="00206150">
        <w:rPr>
          <w:rFonts w:cstheme="minorHAnsi"/>
        </w:rPr>
        <w:t>czy wykonawca posiada odpowiednie kwalifikacje i uprawnienia</w:t>
      </w:r>
      <w:r w:rsidR="00A20B3E" w:rsidRPr="00206150">
        <w:rPr>
          <w:rFonts w:cstheme="minorHAnsi"/>
        </w:rPr>
        <w:t xml:space="preserve">  j</w:t>
      </w:r>
      <w:r w:rsidRPr="00206150">
        <w:rPr>
          <w:rFonts w:cstheme="minorHAnsi"/>
        </w:rPr>
        <w:t>eżeli takie są niezbędne)</w:t>
      </w:r>
    </w:p>
    <w:p w:rsidR="001859F2" w:rsidRPr="00206150" w:rsidRDefault="001859F2" w:rsidP="00206150">
      <w:pPr>
        <w:pStyle w:val="Akapitzlist"/>
        <w:numPr>
          <w:ilvl w:val="0"/>
          <w:numId w:val="119"/>
        </w:numPr>
        <w:spacing w:after="0" w:line="288" w:lineRule="auto"/>
        <w:rPr>
          <w:rFonts w:cstheme="minorHAnsi"/>
        </w:rPr>
      </w:pPr>
      <w:r w:rsidRPr="00206150">
        <w:rPr>
          <w:rFonts w:cstheme="minorHAnsi"/>
        </w:rPr>
        <w:t>czy wykonawca posiada instrukcje do wyrobów stosowanych w danej  instalacji.</w:t>
      </w:r>
    </w:p>
    <w:p w:rsidR="001859F2" w:rsidRPr="00206150" w:rsidRDefault="001859F2" w:rsidP="00206150">
      <w:pPr>
        <w:spacing w:after="0" w:line="288" w:lineRule="auto"/>
        <w:rPr>
          <w:rFonts w:cstheme="minorHAnsi"/>
        </w:rPr>
      </w:pPr>
      <w:r w:rsidRPr="00206150">
        <w:rPr>
          <w:rFonts w:cstheme="minorHAnsi"/>
        </w:rPr>
        <w:t>B -odbiór techniczny i próby</w:t>
      </w:r>
    </w:p>
    <w:p w:rsidR="00A20B3E" w:rsidRPr="00206150" w:rsidRDefault="001859F2" w:rsidP="00206150">
      <w:pPr>
        <w:pStyle w:val="Akapitzlist"/>
        <w:numPr>
          <w:ilvl w:val="0"/>
          <w:numId w:val="120"/>
        </w:numPr>
        <w:spacing w:after="0" w:line="288" w:lineRule="auto"/>
        <w:rPr>
          <w:rFonts w:cstheme="minorHAnsi"/>
        </w:rPr>
      </w:pPr>
      <w:r w:rsidRPr="00206150">
        <w:rPr>
          <w:rFonts w:cstheme="minorHAnsi"/>
        </w:rPr>
        <w:t>identyfikacja materiałów zabudowanych w instalacji i sprawdzenie ich zgodności z</w:t>
      </w:r>
      <w:r w:rsidR="00A20B3E" w:rsidRPr="00206150">
        <w:rPr>
          <w:rFonts w:cstheme="minorHAnsi"/>
        </w:rPr>
        <w:t xml:space="preserve"> </w:t>
      </w:r>
      <w:r w:rsidRPr="00206150">
        <w:rPr>
          <w:rFonts w:cstheme="minorHAnsi"/>
        </w:rPr>
        <w:t>przewidzianymi w projekcie i z wymaganymi świadectwami</w:t>
      </w:r>
    </w:p>
    <w:p w:rsidR="00A20B3E" w:rsidRPr="00206150" w:rsidRDefault="00A20B3E" w:rsidP="00206150">
      <w:pPr>
        <w:pStyle w:val="Akapitzlist"/>
        <w:numPr>
          <w:ilvl w:val="0"/>
          <w:numId w:val="120"/>
        </w:numPr>
        <w:spacing w:after="0" w:line="288" w:lineRule="auto"/>
        <w:rPr>
          <w:rFonts w:cstheme="minorHAnsi"/>
        </w:rPr>
      </w:pPr>
      <w:r w:rsidRPr="00206150">
        <w:rPr>
          <w:rFonts w:cstheme="minorHAnsi"/>
        </w:rPr>
        <w:t>c</w:t>
      </w:r>
      <w:r w:rsidR="001859F2" w:rsidRPr="00206150">
        <w:rPr>
          <w:rFonts w:cstheme="minorHAnsi"/>
        </w:rPr>
        <w:t>zy metody i środki techniczne zastosowane do wykonania są zgodne z ogólnymi</w:t>
      </w:r>
      <w:r w:rsidRPr="00206150">
        <w:rPr>
          <w:rFonts w:cstheme="minorHAnsi"/>
        </w:rPr>
        <w:t xml:space="preserve"> </w:t>
      </w:r>
      <w:r w:rsidR="001859F2" w:rsidRPr="00206150">
        <w:rPr>
          <w:rFonts w:cstheme="minorHAnsi"/>
        </w:rPr>
        <w:t>zasadami i szczegółowymi instrukcjami dla danego systemu i wyrobu.</w:t>
      </w:r>
    </w:p>
    <w:p w:rsidR="00A20B3E" w:rsidRPr="00206150" w:rsidRDefault="001859F2" w:rsidP="00206150">
      <w:pPr>
        <w:pStyle w:val="Akapitzlist"/>
        <w:numPr>
          <w:ilvl w:val="0"/>
          <w:numId w:val="120"/>
        </w:numPr>
        <w:spacing w:after="0" w:line="288" w:lineRule="auto"/>
        <w:rPr>
          <w:rFonts w:cstheme="minorHAnsi"/>
        </w:rPr>
      </w:pPr>
      <w:r w:rsidRPr="00206150">
        <w:rPr>
          <w:rFonts w:cstheme="minorHAnsi"/>
        </w:rPr>
        <w:t xml:space="preserve"> sprawdzenie poprawności mocowań itp.</w:t>
      </w:r>
    </w:p>
    <w:p w:rsidR="00A20B3E" w:rsidRPr="00206150" w:rsidRDefault="001859F2" w:rsidP="00206150">
      <w:pPr>
        <w:pStyle w:val="Akapitzlist"/>
        <w:numPr>
          <w:ilvl w:val="0"/>
          <w:numId w:val="120"/>
        </w:numPr>
        <w:spacing w:after="0" w:line="288" w:lineRule="auto"/>
        <w:rPr>
          <w:rFonts w:cstheme="minorHAnsi"/>
        </w:rPr>
      </w:pPr>
      <w:r w:rsidRPr="00206150">
        <w:rPr>
          <w:rFonts w:cstheme="minorHAnsi"/>
        </w:rPr>
        <w:t>sprawdzenie poprawności i jakości wykonania montażu wszystkich elementów  i  połączeń.</w:t>
      </w:r>
    </w:p>
    <w:p w:rsidR="00A20B3E" w:rsidRPr="00206150" w:rsidRDefault="001859F2" w:rsidP="00206150">
      <w:pPr>
        <w:pStyle w:val="Akapitzlist"/>
        <w:numPr>
          <w:ilvl w:val="0"/>
          <w:numId w:val="120"/>
        </w:numPr>
        <w:spacing w:after="0" w:line="288" w:lineRule="auto"/>
        <w:rPr>
          <w:rFonts w:cstheme="minorHAnsi"/>
        </w:rPr>
      </w:pPr>
      <w:r w:rsidRPr="00206150">
        <w:rPr>
          <w:rFonts w:cstheme="minorHAnsi"/>
        </w:rPr>
        <w:t>próby szczelności</w:t>
      </w:r>
    </w:p>
    <w:p w:rsidR="00A20B3E" w:rsidRPr="00206150" w:rsidRDefault="001859F2" w:rsidP="00206150">
      <w:pPr>
        <w:pStyle w:val="Akapitzlist"/>
        <w:numPr>
          <w:ilvl w:val="0"/>
          <w:numId w:val="120"/>
        </w:numPr>
        <w:spacing w:after="0" w:line="288" w:lineRule="auto"/>
        <w:rPr>
          <w:rFonts w:cstheme="minorHAnsi"/>
        </w:rPr>
      </w:pPr>
      <w:r w:rsidRPr="00206150">
        <w:rPr>
          <w:rFonts w:cstheme="minorHAnsi"/>
        </w:rPr>
        <w:t>próby ciśnieniowe</w:t>
      </w:r>
    </w:p>
    <w:p w:rsidR="001859F2" w:rsidRPr="00206150" w:rsidRDefault="001859F2" w:rsidP="00206150">
      <w:pPr>
        <w:pStyle w:val="Akapitzlist"/>
        <w:numPr>
          <w:ilvl w:val="0"/>
          <w:numId w:val="120"/>
        </w:numPr>
        <w:spacing w:after="0" w:line="288" w:lineRule="auto"/>
        <w:rPr>
          <w:rFonts w:cstheme="minorHAnsi"/>
        </w:rPr>
      </w:pPr>
      <w:r w:rsidRPr="00206150">
        <w:rPr>
          <w:rFonts w:cstheme="minorHAnsi"/>
        </w:rPr>
        <w:t>płukanie instalacji</w:t>
      </w:r>
    </w:p>
    <w:p w:rsidR="001859F2" w:rsidRPr="00206150" w:rsidRDefault="001859F2" w:rsidP="00206150">
      <w:pPr>
        <w:spacing w:after="0" w:line="288" w:lineRule="auto"/>
        <w:rPr>
          <w:rFonts w:cstheme="minorHAnsi"/>
        </w:rPr>
      </w:pPr>
      <w:r w:rsidRPr="00206150">
        <w:rPr>
          <w:rFonts w:cstheme="minorHAnsi"/>
        </w:rPr>
        <w:t>8.4.3. Odbiór gotowej instalacji powinien być potwierdzony protokołem, który powinien</w:t>
      </w:r>
      <w:r w:rsidR="00A20B3E" w:rsidRPr="00206150">
        <w:rPr>
          <w:rFonts w:cstheme="minorHAnsi"/>
        </w:rPr>
        <w:t xml:space="preserve"> </w:t>
      </w:r>
      <w:r w:rsidRPr="00206150">
        <w:rPr>
          <w:rFonts w:cstheme="minorHAnsi"/>
        </w:rPr>
        <w:t>zawierać:</w:t>
      </w:r>
    </w:p>
    <w:p w:rsidR="00A20B3E" w:rsidRPr="00206150" w:rsidRDefault="001859F2" w:rsidP="00206150">
      <w:pPr>
        <w:pStyle w:val="Akapitzlist"/>
        <w:numPr>
          <w:ilvl w:val="0"/>
          <w:numId w:val="121"/>
        </w:numPr>
        <w:spacing w:after="0" w:line="288" w:lineRule="auto"/>
        <w:rPr>
          <w:rFonts w:cstheme="minorHAnsi"/>
        </w:rPr>
      </w:pPr>
      <w:r w:rsidRPr="00206150">
        <w:rPr>
          <w:rFonts w:cstheme="minorHAnsi"/>
        </w:rPr>
        <w:t>ocenę wyników badań,</w:t>
      </w:r>
    </w:p>
    <w:p w:rsidR="00A20B3E" w:rsidRPr="00206150" w:rsidRDefault="001859F2" w:rsidP="00206150">
      <w:pPr>
        <w:pStyle w:val="Akapitzlist"/>
        <w:numPr>
          <w:ilvl w:val="0"/>
          <w:numId w:val="121"/>
        </w:numPr>
        <w:spacing w:after="0" w:line="288" w:lineRule="auto"/>
        <w:rPr>
          <w:rFonts w:cstheme="minorHAnsi"/>
        </w:rPr>
      </w:pPr>
      <w:r w:rsidRPr="00206150">
        <w:rPr>
          <w:rFonts w:cstheme="minorHAnsi"/>
        </w:rPr>
        <w:t>wykaz wad i usterek ze wskazaniem możliwości ich usunięcia,</w:t>
      </w:r>
    </w:p>
    <w:p w:rsidR="001859F2" w:rsidRPr="00206150" w:rsidRDefault="001859F2" w:rsidP="00206150">
      <w:pPr>
        <w:pStyle w:val="Akapitzlist"/>
        <w:numPr>
          <w:ilvl w:val="0"/>
          <w:numId w:val="121"/>
        </w:numPr>
        <w:spacing w:after="0" w:line="288" w:lineRule="auto"/>
        <w:rPr>
          <w:rFonts w:cstheme="minorHAnsi"/>
        </w:rPr>
      </w:pPr>
      <w:r w:rsidRPr="00206150">
        <w:rPr>
          <w:rFonts w:cstheme="minorHAnsi"/>
        </w:rPr>
        <w:t>stwierdzenia zgodności lub niezgodności wykonania z zamówieniem.</w:t>
      </w:r>
    </w:p>
    <w:p w:rsidR="001859F2" w:rsidRPr="00206150" w:rsidRDefault="001859F2" w:rsidP="00206150">
      <w:pPr>
        <w:spacing w:after="0" w:line="288" w:lineRule="auto"/>
        <w:rPr>
          <w:rFonts w:cstheme="minorHAnsi"/>
        </w:rPr>
      </w:pPr>
      <w:r w:rsidRPr="00206150">
        <w:rPr>
          <w:rFonts w:cstheme="minorHAnsi"/>
        </w:rPr>
        <w:t>9.  PODSTAWA PŁATNOŚCI</w:t>
      </w:r>
    </w:p>
    <w:p w:rsidR="001859F2" w:rsidRPr="00206150" w:rsidRDefault="001859F2" w:rsidP="00206150">
      <w:pPr>
        <w:spacing w:after="0" w:line="288" w:lineRule="auto"/>
        <w:rPr>
          <w:rFonts w:cstheme="minorHAnsi"/>
        </w:rPr>
      </w:pPr>
      <w:r w:rsidRPr="00206150">
        <w:rPr>
          <w:rFonts w:cstheme="minorHAnsi"/>
        </w:rPr>
        <w:t>9.1. Ogólne ustalenia dotyczące podstawy płatności podano w ST B-00.00.00  „Wymagania ogólne" pkt 9.</w:t>
      </w:r>
    </w:p>
    <w:p w:rsidR="001859F2" w:rsidRPr="00206150" w:rsidRDefault="001859F2" w:rsidP="00206150">
      <w:pPr>
        <w:spacing w:after="0" w:line="288" w:lineRule="auto"/>
        <w:rPr>
          <w:rFonts w:cstheme="minorHAnsi"/>
        </w:rPr>
      </w:pPr>
      <w:r w:rsidRPr="00206150">
        <w:rPr>
          <w:rFonts w:cstheme="minorHAnsi"/>
        </w:rPr>
        <w:t>9.2. Płatność za jednostkę należy przyjmować zgodnie z obmiarem, oceną jakości</w:t>
      </w:r>
    </w:p>
    <w:p w:rsidR="001859F2" w:rsidRPr="00206150" w:rsidRDefault="001859F2" w:rsidP="00206150">
      <w:pPr>
        <w:spacing w:after="0" w:line="288" w:lineRule="auto"/>
        <w:rPr>
          <w:rFonts w:cstheme="minorHAnsi"/>
        </w:rPr>
      </w:pPr>
      <w:r w:rsidRPr="00206150">
        <w:rPr>
          <w:rFonts w:cstheme="minorHAnsi"/>
        </w:rPr>
        <w:t>użytych materiałów i jakości wykonanych robót na podstawie wyników pomiarów i</w:t>
      </w:r>
      <w:r w:rsidR="00A20B3E" w:rsidRPr="00206150">
        <w:rPr>
          <w:rFonts w:cstheme="minorHAnsi"/>
        </w:rPr>
        <w:t xml:space="preserve"> </w:t>
      </w:r>
      <w:r w:rsidRPr="00206150">
        <w:rPr>
          <w:rFonts w:cstheme="minorHAnsi"/>
        </w:rPr>
        <w:t>badań.</w:t>
      </w:r>
    </w:p>
    <w:p w:rsidR="001859F2" w:rsidRPr="00206150" w:rsidRDefault="001859F2" w:rsidP="00206150">
      <w:pPr>
        <w:spacing w:after="0" w:line="288" w:lineRule="auto"/>
        <w:rPr>
          <w:rFonts w:cstheme="minorHAnsi"/>
        </w:rPr>
      </w:pPr>
      <w:r w:rsidRPr="00206150">
        <w:rPr>
          <w:rFonts w:cstheme="minorHAnsi"/>
        </w:rPr>
        <w:t>Płatność obejmuje:</w:t>
      </w:r>
    </w:p>
    <w:p w:rsidR="00A20B3E" w:rsidRPr="00206150" w:rsidRDefault="001859F2" w:rsidP="00206150">
      <w:pPr>
        <w:pStyle w:val="Akapitzlist"/>
        <w:numPr>
          <w:ilvl w:val="0"/>
          <w:numId w:val="122"/>
        </w:numPr>
        <w:spacing w:after="0" w:line="288" w:lineRule="auto"/>
        <w:rPr>
          <w:rFonts w:cstheme="minorHAnsi"/>
        </w:rPr>
      </w:pPr>
      <w:r w:rsidRPr="00206150">
        <w:rPr>
          <w:rFonts w:cstheme="minorHAnsi"/>
        </w:rPr>
        <w:t>przygotowanie stanowiska roboczego,</w:t>
      </w:r>
    </w:p>
    <w:p w:rsidR="00A20B3E" w:rsidRPr="00206150" w:rsidRDefault="001859F2" w:rsidP="00206150">
      <w:pPr>
        <w:pStyle w:val="Akapitzlist"/>
        <w:numPr>
          <w:ilvl w:val="0"/>
          <w:numId w:val="122"/>
        </w:numPr>
        <w:spacing w:after="0" w:line="288" w:lineRule="auto"/>
        <w:rPr>
          <w:rFonts w:cstheme="minorHAnsi"/>
        </w:rPr>
      </w:pPr>
      <w:r w:rsidRPr="00206150">
        <w:rPr>
          <w:rFonts w:cstheme="minorHAnsi"/>
        </w:rPr>
        <w:t>dostarczenie materiałów i sprzętu,</w:t>
      </w:r>
    </w:p>
    <w:p w:rsidR="00A20B3E" w:rsidRPr="00206150" w:rsidRDefault="001859F2" w:rsidP="00206150">
      <w:pPr>
        <w:pStyle w:val="Akapitzlist"/>
        <w:numPr>
          <w:ilvl w:val="0"/>
          <w:numId w:val="122"/>
        </w:numPr>
        <w:spacing w:after="0" w:line="288" w:lineRule="auto"/>
        <w:rPr>
          <w:rFonts w:cstheme="minorHAnsi"/>
        </w:rPr>
      </w:pPr>
      <w:r w:rsidRPr="00206150">
        <w:rPr>
          <w:rFonts w:cstheme="minorHAnsi"/>
        </w:rPr>
        <w:t>obsługę sprzętu nieposiadającego etatowej obsługi,</w:t>
      </w:r>
    </w:p>
    <w:p w:rsidR="00A20B3E" w:rsidRPr="00206150" w:rsidRDefault="001859F2" w:rsidP="00206150">
      <w:pPr>
        <w:pStyle w:val="Akapitzlist"/>
        <w:numPr>
          <w:ilvl w:val="0"/>
          <w:numId w:val="122"/>
        </w:numPr>
        <w:spacing w:after="0" w:line="288" w:lineRule="auto"/>
        <w:rPr>
          <w:rFonts w:cstheme="minorHAnsi"/>
        </w:rPr>
      </w:pPr>
      <w:r w:rsidRPr="00206150">
        <w:rPr>
          <w:rFonts w:cstheme="minorHAnsi"/>
        </w:rPr>
        <w:t>ustawienie i rozbiórkę rusztowań przenośnych umożliwiających wykonanie robót na wysokości do 4 m,</w:t>
      </w:r>
    </w:p>
    <w:p w:rsidR="00A20B3E" w:rsidRPr="00206150" w:rsidRDefault="001859F2" w:rsidP="00206150">
      <w:pPr>
        <w:pStyle w:val="Akapitzlist"/>
        <w:numPr>
          <w:ilvl w:val="0"/>
          <w:numId w:val="122"/>
        </w:numPr>
        <w:spacing w:after="0" w:line="288" w:lineRule="auto"/>
        <w:rPr>
          <w:rFonts w:cstheme="minorHAnsi"/>
        </w:rPr>
      </w:pPr>
      <w:r w:rsidRPr="00206150">
        <w:rPr>
          <w:rFonts w:cstheme="minorHAnsi"/>
        </w:rPr>
        <w:t>oczyszczenie miejsca pracy z resztek materiałów,</w:t>
      </w:r>
    </w:p>
    <w:p w:rsidR="001859F2" w:rsidRPr="00206150" w:rsidRDefault="001859F2" w:rsidP="00206150">
      <w:pPr>
        <w:pStyle w:val="Akapitzlist"/>
        <w:numPr>
          <w:ilvl w:val="0"/>
          <w:numId w:val="122"/>
        </w:numPr>
        <w:spacing w:after="0" w:line="288" w:lineRule="auto"/>
        <w:rPr>
          <w:rFonts w:cstheme="minorHAnsi"/>
        </w:rPr>
      </w:pPr>
      <w:r w:rsidRPr="00206150">
        <w:rPr>
          <w:rFonts w:cstheme="minorHAnsi"/>
        </w:rPr>
        <w:t>likwidację stanowiska roboczego.</w:t>
      </w:r>
    </w:p>
    <w:p w:rsidR="00130A83" w:rsidRPr="00206150" w:rsidRDefault="00130A83" w:rsidP="00206150">
      <w:pPr>
        <w:spacing w:after="0" w:line="288" w:lineRule="auto"/>
        <w:rPr>
          <w:rFonts w:cstheme="minorHAnsi"/>
        </w:rPr>
      </w:pPr>
    </w:p>
    <w:p w:rsidR="001859F2" w:rsidRPr="00206150" w:rsidRDefault="001859F2" w:rsidP="00206150">
      <w:pPr>
        <w:spacing w:after="0" w:line="288" w:lineRule="auto"/>
        <w:rPr>
          <w:rFonts w:cstheme="minorHAnsi"/>
        </w:rPr>
      </w:pPr>
      <w:r w:rsidRPr="00206150">
        <w:rPr>
          <w:rFonts w:cstheme="minorHAnsi"/>
        </w:rPr>
        <w:t>10.  PRZEPISY ZWIĄZANE</w:t>
      </w:r>
    </w:p>
    <w:p w:rsidR="001859F2" w:rsidRPr="00206150" w:rsidRDefault="001859F2" w:rsidP="00206150">
      <w:pPr>
        <w:spacing w:after="0" w:line="288" w:lineRule="auto"/>
        <w:rPr>
          <w:rFonts w:cstheme="minorHAnsi"/>
        </w:rPr>
      </w:pPr>
      <w:r w:rsidRPr="00206150">
        <w:rPr>
          <w:rFonts w:cstheme="minorHAnsi"/>
        </w:rPr>
        <w:t>PN-81/B-10700  Instalacje wewnętrzne wodociągowe i kanalizacyjne.</w:t>
      </w:r>
      <w:r w:rsidR="00130A83" w:rsidRPr="00206150">
        <w:rPr>
          <w:rFonts w:cstheme="minorHAnsi"/>
        </w:rPr>
        <w:t xml:space="preserve">                                                                                                   </w:t>
      </w:r>
      <w:r w:rsidRPr="00206150">
        <w:rPr>
          <w:rFonts w:cstheme="minorHAnsi"/>
        </w:rPr>
        <w:t>PN-92/B-01706  Instalacje wodociągowe.</w:t>
      </w:r>
      <w:r w:rsidR="00130A83" w:rsidRPr="00206150">
        <w:rPr>
          <w:rFonts w:cstheme="minorHAnsi"/>
        </w:rPr>
        <w:t xml:space="preserve">                                                                                                                                                   </w:t>
      </w:r>
      <w:r w:rsidRPr="00206150">
        <w:rPr>
          <w:rFonts w:cstheme="minorHAnsi"/>
        </w:rPr>
        <w:t>PN-90/B-01707  Instalacje kanalizacyjne.</w:t>
      </w:r>
      <w:r w:rsidR="00130A83" w:rsidRPr="00206150">
        <w:rPr>
          <w:rFonts w:cstheme="minorHAnsi"/>
        </w:rPr>
        <w:t xml:space="preserve">                                                                                                                                                        </w:t>
      </w:r>
      <w:r w:rsidRPr="00206150">
        <w:rPr>
          <w:rFonts w:cstheme="minorHAnsi"/>
        </w:rPr>
        <w:t>Ustawa z dnia 7 lipca  1994 - Prawo budowlane (Dz. U Nr 207 z 2003 r., poz. 2016) z późniejszymi zmianami.</w:t>
      </w:r>
      <w:r w:rsidR="00130A83" w:rsidRPr="00206150">
        <w:rPr>
          <w:rFonts w:cstheme="minorHAnsi"/>
        </w:rPr>
        <w:t xml:space="preserve">                             </w:t>
      </w:r>
      <w:r w:rsidRPr="00206150">
        <w:rPr>
          <w:rFonts w:cstheme="minorHAnsi"/>
        </w:rPr>
        <w:t xml:space="preserve">Ustawa z dnia 21 marca  1985 r. O drogach  publicznych (Dz. U.  Nr 204 z 2004 </w:t>
      </w:r>
      <w:proofErr w:type="spellStart"/>
      <w:r w:rsidRPr="00206150">
        <w:rPr>
          <w:rFonts w:cstheme="minorHAnsi"/>
        </w:rPr>
        <w:t>r.,poz</w:t>
      </w:r>
      <w:proofErr w:type="spellEnd"/>
      <w:r w:rsidRPr="00206150">
        <w:rPr>
          <w:rFonts w:cstheme="minorHAnsi"/>
        </w:rPr>
        <w:t>. 2086 z późniejszymi zmianami).</w:t>
      </w:r>
      <w:r w:rsidR="00130A83"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Warunki techniczne wykonania i odbioru robót budowlano-montażowych TOM  III -INSTALACJE SANITARNE I PRZEMYSŁOWE</w:t>
      </w:r>
    </w:p>
    <w:p w:rsidR="00710418" w:rsidRPr="00206150" w:rsidRDefault="00710418" w:rsidP="00206150">
      <w:pPr>
        <w:spacing w:after="0" w:line="288" w:lineRule="auto"/>
        <w:rPr>
          <w:rFonts w:cstheme="minorHAnsi"/>
        </w:rPr>
      </w:pPr>
    </w:p>
    <w:p w:rsidR="00265ADA" w:rsidRPr="00206150" w:rsidRDefault="00265ADA" w:rsidP="00206150">
      <w:pPr>
        <w:spacing w:after="0" w:line="288" w:lineRule="auto"/>
        <w:rPr>
          <w:rFonts w:cstheme="minorHAnsi"/>
        </w:rPr>
      </w:pPr>
    </w:p>
    <w:p w:rsidR="001859F2" w:rsidRPr="00206150" w:rsidRDefault="00265ADA" w:rsidP="00206150">
      <w:pPr>
        <w:spacing w:after="0" w:line="288" w:lineRule="auto"/>
        <w:rPr>
          <w:rFonts w:cstheme="minorHAnsi"/>
        </w:rPr>
      </w:pPr>
      <w:r w:rsidRPr="00206150">
        <w:rPr>
          <w:rFonts w:cstheme="minorHAnsi"/>
        </w:rPr>
        <w:br w:type="page"/>
      </w:r>
      <w:r w:rsidR="001859F2" w:rsidRPr="00206150">
        <w:rPr>
          <w:rFonts w:cstheme="minorHAnsi"/>
          <w:b/>
          <w:bCs/>
        </w:rPr>
        <w:lastRenderedPageBreak/>
        <w:t xml:space="preserve">SPECYFIKACJA TECHNICZNA </w:t>
      </w:r>
    </w:p>
    <w:p w:rsidR="00972EA2" w:rsidRPr="00206150" w:rsidRDefault="00972EA2" w:rsidP="00206150">
      <w:pPr>
        <w:spacing w:after="0" w:line="288" w:lineRule="auto"/>
        <w:rPr>
          <w:rFonts w:cstheme="minorHAnsi"/>
          <w:b/>
          <w:bCs/>
        </w:rPr>
      </w:pPr>
      <w:r w:rsidRPr="00206150">
        <w:rPr>
          <w:rFonts w:cstheme="minorHAnsi"/>
          <w:b/>
          <w:bCs/>
        </w:rPr>
        <w:t>Roboty instalacyjne elektryczne</w:t>
      </w:r>
    </w:p>
    <w:p w:rsidR="001859F2" w:rsidRPr="00206150" w:rsidRDefault="001859F2" w:rsidP="00206150">
      <w:pPr>
        <w:spacing w:after="0" w:line="288" w:lineRule="auto"/>
        <w:rPr>
          <w:rFonts w:cstheme="minorHAnsi"/>
        </w:rPr>
      </w:pPr>
      <w:r w:rsidRPr="00206150">
        <w:rPr>
          <w:rFonts w:cstheme="minorHAnsi"/>
        </w:rPr>
        <w:t xml:space="preserve">(CPV): 45310000-3 -  </w:t>
      </w:r>
    </w:p>
    <w:p w:rsidR="001859F2" w:rsidRPr="00206150" w:rsidRDefault="001859F2" w:rsidP="00206150">
      <w:pPr>
        <w:spacing w:after="0" w:line="288" w:lineRule="auto"/>
        <w:rPr>
          <w:rFonts w:cstheme="minorHAnsi"/>
        </w:rPr>
      </w:pPr>
      <w:r w:rsidRPr="00206150">
        <w:rPr>
          <w:rFonts w:cstheme="minorHAnsi"/>
        </w:rPr>
        <w:t>III.  OPIS  DO  SPECYFIKACJI</w:t>
      </w:r>
    </w:p>
    <w:p w:rsidR="001859F2" w:rsidRPr="00206150" w:rsidRDefault="001859F2" w:rsidP="00206150">
      <w:pPr>
        <w:spacing w:after="0" w:line="288" w:lineRule="auto"/>
        <w:rPr>
          <w:rFonts w:cstheme="minorHAnsi"/>
        </w:rPr>
      </w:pPr>
      <w:r w:rsidRPr="00206150">
        <w:rPr>
          <w:rFonts w:cstheme="minorHAnsi"/>
        </w:rPr>
        <w:t>1.  DANE  OGÓLNE</w:t>
      </w:r>
    </w:p>
    <w:p w:rsidR="001859F2" w:rsidRPr="00206150" w:rsidRDefault="001859F2" w:rsidP="00206150">
      <w:pPr>
        <w:spacing w:after="0" w:line="288" w:lineRule="auto"/>
        <w:rPr>
          <w:rFonts w:cstheme="minorHAnsi"/>
        </w:rPr>
      </w:pPr>
      <w:r w:rsidRPr="00206150">
        <w:rPr>
          <w:rFonts w:cstheme="minorHAnsi"/>
        </w:rPr>
        <w:t>1.1  Podstawa  opracowania</w:t>
      </w:r>
    </w:p>
    <w:p w:rsidR="001859F2" w:rsidRPr="00206150" w:rsidRDefault="001859F2" w:rsidP="00206150">
      <w:pPr>
        <w:spacing w:after="0" w:line="288" w:lineRule="auto"/>
        <w:rPr>
          <w:rFonts w:cstheme="minorHAnsi"/>
        </w:rPr>
      </w:pPr>
      <w:r w:rsidRPr="00206150">
        <w:rPr>
          <w:rFonts w:cstheme="minorHAnsi"/>
        </w:rPr>
        <w:t>1.2  Przedmiot  opracowania</w:t>
      </w:r>
    </w:p>
    <w:p w:rsidR="001859F2" w:rsidRPr="00206150" w:rsidRDefault="001859F2" w:rsidP="00206150">
      <w:pPr>
        <w:spacing w:after="0" w:line="288" w:lineRule="auto"/>
        <w:rPr>
          <w:rFonts w:cstheme="minorHAnsi"/>
        </w:rPr>
      </w:pPr>
      <w:r w:rsidRPr="00206150">
        <w:rPr>
          <w:rFonts w:cstheme="minorHAnsi"/>
        </w:rPr>
        <w:t>1.3  Zakres  robót</w:t>
      </w:r>
    </w:p>
    <w:p w:rsidR="001859F2" w:rsidRPr="00206150" w:rsidRDefault="001859F2" w:rsidP="00206150">
      <w:pPr>
        <w:spacing w:after="0" w:line="288" w:lineRule="auto"/>
        <w:rPr>
          <w:rFonts w:cstheme="minorHAnsi"/>
        </w:rPr>
      </w:pPr>
      <w:r w:rsidRPr="00206150">
        <w:rPr>
          <w:rFonts w:cstheme="minorHAnsi"/>
        </w:rPr>
        <w:t>2.  WARUNKI  WYKONANIA  ROBÓT</w:t>
      </w:r>
    </w:p>
    <w:p w:rsidR="001859F2" w:rsidRPr="00206150" w:rsidRDefault="001859F2" w:rsidP="00206150">
      <w:pPr>
        <w:spacing w:after="0" w:line="288" w:lineRule="auto"/>
        <w:rPr>
          <w:rFonts w:cstheme="minorHAnsi"/>
        </w:rPr>
      </w:pPr>
      <w:r w:rsidRPr="00206150">
        <w:rPr>
          <w:rFonts w:cstheme="minorHAnsi"/>
        </w:rPr>
        <w:t>2.1  Warunki  ogólne</w:t>
      </w:r>
    </w:p>
    <w:p w:rsidR="001859F2" w:rsidRPr="00206150" w:rsidRDefault="001859F2" w:rsidP="00206150">
      <w:pPr>
        <w:spacing w:after="0" w:line="288" w:lineRule="auto"/>
        <w:rPr>
          <w:rFonts w:cstheme="minorHAnsi"/>
        </w:rPr>
      </w:pPr>
      <w:r w:rsidRPr="00206150">
        <w:rPr>
          <w:rFonts w:cstheme="minorHAnsi"/>
        </w:rPr>
        <w:t>2.2  Prowadzenie  przewodów</w:t>
      </w:r>
    </w:p>
    <w:p w:rsidR="001859F2" w:rsidRPr="00206150" w:rsidRDefault="001859F2" w:rsidP="00206150">
      <w:pPr>
        <w:spacing w:after="0" w:line="288" w:lineRule="auto"/>
        <w:rPr>
          <w:rFonts w:cstheme="minorHAnsi"/>
        </w:rPr>
      </w:pPr>
      <w:r w:rsidRPr="00206150">
        <w:rPr>
          <w:rFonts w:cstheme="minorHAnsi"/>
        </w:rPr>
        <w:t>2.3  Montaż  osprzętu  instalacyjnego</w:t>
      </w:r>
    </w:p>
    <w:p w:rsidR="001859F2" w:rsidRPr="00206150" w:rsidRDefault="001859F2" w:rsidP="00206150">
      <w:pPr>
        <w:spacing w:after="0" w:line="288" w:lineRule="auto"/>
        <w:rPr>
          <w:rFonts w:cstheme="minorHAnsi"/>
        </w:rPr>
      </w:pPr>
      <w:r w:rsidRPr="00206150">
        <w:rPr>
          <w:rFonts w:cstheme="minorHAnsi"/>
        </w:rPr>
        <w:t>2.4  Oświetlenie</w:t>
      </w:r>
    </w:p>
    <w:p w:rsidR="001859F2" w:rsidRPr="00206150" w:rsidRDefault="001859F2" w:rsidP="00206150">
      <w:pPr>
        <w:spacing w:after="0" w:line="288" w:lineRule="auto"/>
        <w:rPr>
          <w:rFonts w:cstheme="minorHAnsi"/>
        </w:rPr>
      </w:pPr>
      <w:r w:rsidRPr="00206150">
        <w:rPr>
          <w:rFonts w:cstheme="minorHAnsi"/>
        </w:rPr>
        <w:t>2.5  Tablice  rozdzielcze</w:t>
      </w:r>
    </w:p>
    <w:p w:rsidR="001859F2" w:rsidRPr="00206150" w:rsidRDefault="001859F2" w:rsidP="00206150">
      <w:pPr>
        <w:spacing w:after="0" w:line="288" w:lineRule="auto"/>
        <w:rPr>
          <w:rFonts w:cstheme="minorHAnsi"/>
        </w:rPr>
      </w:pPr>
      <w:r w:rsidRPr="00206150">
        <w:rPr>
          <w:rFonts w:cstheme="minorHAnsi"/>
        </w:rPr>
        <w:t>2.6  Wewnętrzna  linia  zasilająca</w:t>
      </w:r>
    </w:p>
    <w:p w:rsidR="001859F2" w:rsidRPr="00206150" w:rsidRDefault="001859F2" w:rsidP="00206150">
      <w:pPr>
        <w:spacing w:after="0" w:line="288" w:lineRule="auto"/>
        <w:rPr>
          <w:rFonts w:cstheme="minorHAnsi"/>
        </w:rPr>
      </w:pPr>
      <w:r w:rsidRPr="00206150">
        <w:rPr>
          <w:rFonts w:cstheme="minorHAnsi"/>
        </w:rPr>
        <w:t>2.7  Połączenia  wyrównawcze</w:t>
      </w:r>
    </w:p>
    <w:p w:rsidR="001859F2" w:rsidRPr="00206150" w:rsidRDefault="001859F2" w:rsidP="00206150">
      <w:pPr>
        <w:spacing w:after="0" w:line="288" w:lineRule="auto"/>
        <w:rPr>
          <w:rFonts w:cstheme="minorHAnsi"/>
        </w:rPr>
      </w:pPr>
      <w:r w:rsidRPr="00206150">
        <w:rPr>
          <w:rFonts w:cstheme="minorHAnsi"/>
        </w:rPr>
        <w:t>2.8  Instalacja  zasilania  urządzeń  technologicznych</w:t>
      </w:r>
    </w:p>
    <w:p w:rsidR="001859F2" w:rsidRPr="00206150" w:rsidRDefault="001859F2" w:rsidP="00206150">
      <w:pPr>
        <w:spacing w:after="0" w:line="288" w:lineRule="auto"/>
        <w:rPr>
          <w:rFonts w:cstheme="minorHAnsi"/>
        </w:rPr>
      </w:pPr>
      <w:r w:rsidRPr="00206150">
        <w:rPr>
          <w:rFonts w:cstheme="minorHAnsi"/>
        </w:rPr>
        <w:t>2.9  Instalacja  przeciwporażeniowa</w:t>
      </w:r>
    </w:p>
    <w:p w:rsidR="001859F2" w:rsidRPr="00206150" w:rsidRDefault="001859F2" w:rsidP="00206150">
      <w:pPr>
        <w:spacing w:after="0" w:line="288" w:lineRule="auto"/>
        <w:rPr>
          <w:rFonts w:cstheme="minorHAnsi"/>
        </w:rPr>
      </w:pPr>
      <w:r w:rsidRPr="00206150">
        <w:rPr>
          <w:rFonts w:cstheme="minorHAnsi"/>
        </w:rPr>
        <w:t>2.10  Instalacja  ochrony  przeciwprzepięciowej</w:t>
      </w:r>
    </w:p>
    <w:p w:rsidR="001859F2" w:rsidRPr="00206150" w:rsidRDefault="001859F2" w:rsidP="00206150">
      <w:pPr>
        <w:spacing w:after="0" w:line="288" w:lineRule="auto"/>
        <w:rPr>
          <w:rFonts w:cstheme="minorHAnsi"/>
        </w:rPr>
      </w:pPr>
      <w:r w:rsidRPr="00206150">
        <w:rPr>
          <w:rFonts w:cstheme="minorHAnsi"/>
        </w:rPr>
        <w:t>2.11  Transport  i  składowanie</w:t>
      </w:r>
    </w:p>
    <w:p w:rsidR="001859F2" w:rsidRPr="00206150" w:rsidRDefault="001859F2" w:rsidP="00206150">
      <w:pPr>
        <w:spacing w:after="0" w:line="288" w:lineRule="auto"/>
        <w:rPr>
          <w:rFonts w:cstheme="minorHAnsi"/>
        </w:rPr>
      </w:pPr>
      <w:r w:rsidRPr="00206150">
        <w:rPr>
          <w:rFonts w:cstheme="minorHAnsi"/>
        </w:rPr>
        <w:t>3.  WARUNKI  ODBIORU  ROBÓT</w:t>
      </w:r>
    </w:p>
    <w:p w:rsidR="001859F2" w:rsidRPr="00206150" w:rsidRDefault="001859F2" w:rsidP="00206150">
      <w:pPr>
        <w:spacing w:after="0" w:line="288" w:lineRule="auto"/>
        <w:rPr>
          <w:rFonts w:cstheme="minorHAnsi"/>
        </w:rPr>
      </w:pPr>
      <w:r w:rsidRPr="00206150">
        <w:rPr>
          <w:rFonts w:cstheme="minorHAnsi"/>
        </w:rPr>
        <w:t>3.1  Odbiory  częściowe</w:t>
      </w:r>
    </w:p>
    <w:p w:rsidR="001859F2" w:rsidRPr="00206150" w:rsidRDefault="001859F2" w:rsidP="00206150">
      <w:pPr>
        <w:spacing w:after="0" w:line="288" w:lineRule="auto"/>
        <w:rPr>
          <w:rFonts w:cstheme="minorHAnsi"/>
        </w:rPr>
      </w:pPr>
      <w:r w:rsidRPr="00206150">
        <w:rPr>
          <w:rFonts w:cstheme="minorHAnsi"/>
        </w:rPr>
        <w:t>3.2  Odbiór  końcowy</w:t>
      </w:r>
    </w:p>
    <w:p w:rsidR="001859F2" w:rsidRPr="00206150" w:rsidRDefault="001859F2" w:rsidP="00206150">
      <w:pPr>
        <w:spacing w:after="0" w:line="288" w:lineRule="auto"/>
        <w:rPr>
          <w:rFonts w:cstheme="minorHAnsi"/>
        </w:rPr>
      </w:pPr>
      <w:r w:rsidRPr="00206150">
        <w:rPr>
          <w:rFonts w:cstheme="minorHAnsi"/>
        </w:rPr>
        <w:t>3.3  Badanie i  odbiór  instalacji  elektrycznych</w:t>
      </w:r>
    </w:p>
    <w:p w:rsidR="001859F2" w:rsidRPr="00206150" w:rsidRDefault="001859F2" w:rsidP="00206150">
      <w:pPr>
        <w:spacing w:after="0" w:line="288" w:lineRule="auto"/>
        <w:rPr>
          <w:rFonts w:cstheme="minorHAnsi"/>
        </w:rPr>
      </w:pPr>
      <w:r w:rsidRPr="00206150">
        <w:rPr>
          <w:rFonts w:cstheme="minorHAnsi"/>
        </w:rPr>
        <w:t>3.4  Badania ( pomiary )  instalacji  elektrycznych</w:t>
      </w:r>
    </w:p>
    <w:p w:rsidR="001859F2" w:rsidRPr="00206150" w:rsidRDefault="001859F2" w:rsidP="00206150">
      <w:pPr>
        <w:spacing w:after="0" w:line="288" w:lineRule="auto"/>
        <w:rPr>
          <w:rFonts w:cstheme="minorHAnsi"/>
        </w:rPr>
      </w:pPr>
      <w:r w:rsidRPr="00206150">
        <w:rPr>
          <w:rFonts w:cstheme="minorHAnsi"/>
        </w:rPr>
        <w:t>3.5  Inwestorski  odbiór  końcowy</w:t>
      </w:r>
    </w:p>
    <w:p w:rsidR="001859F2" w:rsidRPr="00206150" w:rsidRDefault="001859F2" w:rsidP="00206150">
      <w:pPr>
        <w:spacing w:after="0" w:line="288" w:lineRule="auto"/>
        <w:rPr>
          <w:rFonts w:cstheme="minorHAnsi"/>
        </w:rPr>
      </w:pPr>
      <w:r w:rsidRPr="00206150">
        <w:rPr>
          <w:rFonts w:cstheme="minorHAnsi"/>
        </w:rPr>
        <w:t>OPIS  DO  SPECYFIKACJI</w:t>
      </w:r>
    </w:p>
    <w:p w:rsidR="001859F2" w:rsidRPr="00206150" w:rsidRDefault="001859F2" w:rsidP="00206150">
      <w:pPr>
        <w:spacing w:after="0" w:line="288" w:lineRule="auto"/>
        <w:rPr>
          <w:rFonts w:cstheme="minorHAnsi"/>
        </w:rPr>
      </w:pPr>
      <w:r w:rsidRPr="00206150">
        <w:rPr>
          <w:rFonts w:cstheme="minorHAnsi"/>
        </w:rPr>
        <w:t>1.  DANE  OGÓLNE</w:t>
      </w:r>
    </w:p>
    <w:p w:rsidR="001859F2" w:rsidRPr="00206150" w:rsidRDefault="001859F2" w:rsidP="00206150">
      <w:pPr>
        <w:spacing w:after="0" w:line="288" w:lineRule="auto"/>
        <w:rPr>
          <w:rFonts w:cstheme="minorHAnsi"/>
        </w:rPr>
      </w:pPr>
      <w:r w:rsidRPr="00206150">
        <w:rPr>
          <w:rFonts w:cstheme="minorHAnsi"/>
        </w:rPr>
        <w:t>1.1.Podstawa  opracowania</w:t>
      </w:r>
    </w:p>
    <w:p w:rsidR="00972EA2" w:rsidRPr="00206150" w:rsidRDefault="001859F2" w:rsidP="00206150">
      <w:pPr>
        <w:spacing w:after="0" w:line="288" w:lineRule="auto"/>
        <w:rPr>
          <w:rFonts w:cstheme="minorHAnsi"/>
        </w:rPr>
      </w:pPr>
      <w:r w:rsidRPr="00206150">
        <w:rPr>
          <w:rFonts w:cstheme="minorHAnsi"/>
        </w:rPr>
        <w:t>Ustawa  z  dnia  7 lipca  1994 r. -  Prawo  Budowlane (  Dz. U.  z 2003 r.  nr 207,  poz. 2016 z 2004 r.  nr 6 ,  poz. 41,  nr 92,  poz. 884 i  93 , poz. 888 )</w:t>
      </w:r>
      <w:r w:rsidR="00972EA2" w:rsidRPr="00206150">
        <w:rPr>
          <w:rFonts w:cstheme="minorHAnsi"/>
        </w:rPr>
        <w:t xml:space="preserve"> </w:t>
      </w:r>
      <w:r w:rsidRPr="00206150">
        <w:rPr>
          <w:rFonts w:cstheme="minorHAnsi"/>
        </w:rPr>
        <w:t>Ustawa  o  wyrobach  budowlanych  z  16  kwietnia 2004 r. (  Dz.  U.  nr 92 , poz. 881 )Rozporządzenie  Ministra  Infrastruktury  z dnia  12 kwietnia 2002 r. w sprawie  warunków  technicznym  jakim powinny  odpowiadać  budynki  i  ich  usytuowanie (  Dz. U nr 75 ,  poz. 690 )  oraz  wprowadzone  zmiany  ( Dz.  U  z 2003 r. nr 33 , poz. 270  oraz  Dz.  U. z 2004 r . , nr 109 -  poz.  1156 )Rozporządzenie  Ministra  infrastruktury  z  dnia  2  września 2004 r.  w  sprawie  szczegółowego  zakresu  i  formy dokumentacji  projektowej, specyfikacji  technicznych  wykonania  i  odbioru  robót  budowlanych  oraz  programu funkcjonalno-użytkowego.</w:t>
      </w:r>
    </w:p>
    <w:p w:rsidR="001859F2" w:rsidRPr="00206150" w:rsidRDefault="001859F2" w:rsidP="00206150">
      <w:pPr>
        <w:spacing w:after="0" w:line="288" w:lineRule="auto"/>
        <w:rPr>
          <w:rFonts w:cstheme="minorHAnsi"/>
        </w:rPr>
      </w:pPr>
      <w:r w:rsidRPr="00206150">
        <w:rPr>
          <w:rFonts w:cstheme="minorHAnsi"/>
        </w:rPr>
        <w:t>1.2. Przedmiot  opracowania .</w:t>
      </w:r>
    </w:p>
    <w:p w:rsidR="001859F2" w:rsidRPr="00206150" w:rsidRDefault="001859F2" w:rsidP="00206150">
      <w:pPr>
        <w:spacing w:after="0" w:line="288" w:lineRule="auto"/>
        <w:rPr>
          <w:rFonts w:cstheme="minorHAnsi"/>
        </w:rPr>
      </w:pPr>
      <w:r w:rsidRPr="00206150">
        <w:rPr>
          <w:rFonts w:cstheme="minorHAnsi"/>
        </w:rPr>
        <w:t>Przedmiotem  Ogólnej  Specyfikacji  Technicznej  są  warunki  dotyczące  wykonania i  odbioru  robót  instalacji elektrycznych</w:t>
      </w:r>
    </w:p>
    <w:p w:rsidR="001859F2" w:rsidRPr="00206150" w:rsidRDefault="001859F2" w:rsidP="00206150">
      <w:pPr>
        <w:spacing w:after="0" w:line="288" w:lineRule="auto"/>
        <w:rPr>
          <w:rFonts w:cstheme="minorHAnsi"/>
        </w:rPr>
      </w:pPr>
      <w:r w:rsidRPr="00206150">
        <w:rPr>
          <w:rFonts w:cstheme="minorHAnsi"/>
        </w:rPr>
        <w:t>1.3. Zakres  robót</w:t>
      </w:r>
    </w:p>
    <w:p w:rsidR="001859F2" w:rsidRPr="00206150" w:rsidRDefault="001859F2" w:rsidP="00206150">
      <w:pPr>
        <w:spacing w:after="0" w:line="288" w:lineRule="auto"/>
        <w:rPr>
          <w:rFonts w:cstheme="minorHAnsi"/>
        </w:rPr>
      </w:pPr>
      <w:r w:rsidRPr="00206150">
        <w:rPr>
          <w:rFonts w:cstheme="minorHAnsi"/>
        </w:rPr>
        <w:t>Warunki  wykonania  i  odbioru  robót  określono  dla  :</w:t>
      </w:r>
    </w:p>
    <w:p w:rsidR="00972EA2" w:rsidRPr="00206150" w:rsidRDefault="001859F2" w:rsidP="00206150">
      <w:pPr>
        <w:pStyle w:val="Akapitzlist"/>
        <w:numPr>
          <w:ilvl w:val="0"/>
          <w:numId w:val="53"/>
        </w:numPr>
        <w:spacing w:after="0" w:line="288" w:lineRule="auto"/>
        <w:rPr>
          <w:rFonts w:cstheme="minorHAnsi"/>
        </w:rPr>
      </w:pPr>
      <w:r w:rsidRPr="00206150">
        <w:rPr>
          <w:rFonts w:cstheme="minorHAnsi"/>
        </w:rPr>
        <w:t>wewnętrznej linii zasilającej</w:t>
      </w:r>
      <w:r w:rsidR="00972EA2" w:rsidRPr="00206150">
        <w:rPr>
          <w:rFonts w:cstheme="minorHAnsi"/>
        </w:rPr>
        <w:t>,</w:t>
      </w:r>
    </w:p>
    <w:p w:rsidR="00972EA2" w:rsidRPr="00206150" w:rsidRDefault="001859F2" w:rsidP="00206150">
      <w:pPr>
        <w:pStyle w:val="Akapitzlist"/>
        <w:numPr>
          <w:ilvl w:val="0"/>
          <w:numId w:val="53"/>
        </w:numPr>
        <w:spacing w:after="0" w:line="288" w:lineRule="auto"/>
        <w:rPr>
          <w:rFonts w:cstheme="minorHAnsi"/>
        </w:rPr>
      </w:pPr>
      <w:r w:rsidRPr="00206150">
        <w:rPr>
          <w:rFonts w:cstheme="minorHAnsi"/>
        </w:rPr>
        <w:t>instalację oświetlenia podstawowego</w:t>
      </w:r>
      <w:r w:rsidR="00972EA2" w:rsidRPr="00206150">
        <w:rPr>
          <w:rFonts w:cstheme="minorHAnsi"/>
        </w:rPr>
        <w:t>,</w:t>
      </w:r>
    </w:p>
    <w:p w:rsidR="00972EA2" w:rsidRPr="00206150" w:rsidRDefault="001859F2" w:rsidP="00206150">
      <w:pPr>
        <w:pStyle w:val="Akapitzlist"/>
        <w:numPr>
          <w:ilvl w:val="0"/>
          <w:numId w:val="53"/>
        </w:numPr>
        <w:spacing w:after="0" w:line="288" w:lineRule="auto"/>
        <w:rPr>
          <w:rFonts w:cstheme="minorHAnsi"/>
        </w:rPr>
      </w:pPr>
      <w:r w:rsidRPr="00206150">
        <w:rPr>
          <w:rFonts w:cstheme="minorHAnsi"/>
        </w:rPr>
        <w:t xml:space="preserve"> oświetlenia awaryjnego,</w:t>
      </w:r>
    </w:p>
    <w:p w:rsidR="00972EA2" w:rsidRPr="00206150" w:rsidRDefault="001859F2" w:rsidP="00206150">
      <w:pPr>
        <w:pStyle w:val="Akapitzlist"/>
        <w:numPr>
          <w:ilvl w:val="0"/>
          <w:numId w:val="53"/>
        </w:numPr>
        <w:spacing w:after="0" w:line="288" w:lineRule="auto"/>
        <w:rPr>
          <w:rFonts w:cstheme="minorHAnsi"/>
        </w:rPr>
      </w:pPr>
      <w:r w:rsidRPr="00206150">
        <w:rPr>
          <w:rFonts w:cstheme="minorHAnsi"/>
        </w:rPr>
        <w:t>instalacji  gniazd  wtyczkowych</w:t>
      </w:r>
      <w:r w:rsidR="00972EA2" w:rsidRPr="00206150">
        <w:rPr>
          <w:rFonts w:cstheme="minorHAnsi"/>
        </w:rPr>
        <w:t>,</w:t>
      </w:r>
    </w:p>
    <w:p w:rsidR="00972EA2" w:rsidRPr="00206150" w:rsidRDefault="001859F2" w:rsidP="00206150">
      <w:pPr>
        <w:pStyle w:val="Akapitzlist"/>
        <w:numPr>
          <w:ilvl w:val="0"/>
          <w:numId w:val="53"/>
        </w:numPr>
        <w:spacing w:after="0" w:line="288" w:lineRule="auto"/>
        <w:rPr>
          <w:rFonts w:cstheme="minorHAnsi"/>
        </w:rPr>
      </w:pPr>
      <w:r w:rsidRPr="00206150">
        <w:rPr>
          <w:rFonts w:cstheme="minorHAnsi"/>
        </w:rPr>
        <w:t>instalacji zasilania  odbiorników  technologicznych ,</w:t>
      </w:r>
    </w:p>
    <w:p w:rsidR="00972EA2" w:rsidRPr="00206150" w:rsidRDefault="001859F2" w:rsidP="00206150">
      <w:pPr>
        <w:pStyle w:val="Akapitzlist"/>
        <w:numPr>
          <w:ilvl w:val="0"/>
          <w:numId w:val="53"/>
        </w:numPr>
        <w:spacing w:after="0" w:line="288" w:lineRule="auto"/>
        <w:rPr>
          <w:rFonts w:cstheme="minorHAnsi"/>
        </w:rPr>
      </w:pPr>
      <w:r w:rsidRPr="00206150">
        <w:rPr>
          <w:rFonts w:cstheme="minorHAnsi"/>
        </w:rPr>
        <w:t>instalacji  uziemienia i połączeń wyrównawczych,</w:t>
      </w:r>
    </w:p>
    <w:p w:rsidR="001859F2" w:rsidRPr="00206150" w:rsidRDefault="001859F2" w:rsidP="00206150">
      <w:pPr>
        <w:pStyle w:val="Akapitzlist"/>
        <w:numPr>
          <w:ilvl w:val="0"/>
          <w:numId w:val="53"/>
        </w:numPr>
        <w:spacing w:after="0" w:line="288" w:lineRule="auto"/>
        <w:rPr>
          <w:rFonts w:cstheme="minorHAnsi"/>
        </w:rPr>
      </w:pPr>
      <w:r w:rsidRPr="00206150">
        <w:rPr>
          <w:rFonts w:cstheme="minorHAnsi"/>
        </w:rPr>
        <w:lastRenderedPageBreak/>
        <w:t xml:space="preserve"> instalacji  ochrony  przeciwprzepięciowej</w:t>
      </w:r>
      <w:r w:rsidR="00972EA2"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2.  WARUNKI  WYKONANIA  ROBÓT.</w:t>
      </w:r>
    </w:p>
    <w:p w:rsidR="001859F2" w:rsidRPr="00206150" w:rsidRDefault="001859F2" w:rsidP="00206150">
      <w:pPr>
        <w:spacing w:after="0" w:line="288" w:lineRule="auto"/>
        <w:rPr>
          <w:rFonts w:cstheme="minorHAnsi"/>
        </w:rPr>
      </w:pPr>
      <w:r w:rsidRPr="00206150">
        <w:rPr>
          <w:rFonts w:cstheme="minorHAnsi"/>
        </w:rPr>
        <w:t>2.1.Warunki  ogólne</w:t>
      </w:r>
    </w:p>
    <w:p w:rsidR="001859F2" w:rsidRPr="00206150" w:rsidRDefault="001859F2" w:rsidP="00206150">
      <w:pPr>
        <w:spacing w:after="0" w:line="288" w:lineRule="auto"/>
        <w:rPr>
          <w:rFonts w:cstheme="minorHAnsi"/>
        </w:rPr>
      </w:pPr>
      <w:r w:rsidRPr="00206150">
        <w:rPr>
          <w:rFonts w:cstheme="minorHAnsi"/>
        </w:rPr>
        <w:t>Do  wykonania  instalacji  elektrycznych  w budynkach  użyteczności  publicznej  należy  stosować  przewody,  kable , osprzęt  oraz  aparaturę  i  urządzenia  elektryczne  posiadające  dopuszczenie  do  stosowania  w  budownictwie . Powinny  one  spełniać  wymagania  formalne  i  określone  wymagania  techniczne .Instalacje  elektryczne powinien  wykonywać  wykonawca  posiadające  wymagane  uprawnienia  i  kwalifikacje.</w:t>
      </w:r>
      <w:r w:rsidR="00972EA2" w:rsidRPr="00206150">
        <w:rPr>
          <w:rFonts w:cstheme="minorHAnsi"/>
        </w:rPr>
        <w:t xml:space="preserve"> </w:t>
      </w:r>
      <w:r w:rsidRPr="00206150">
        <w:rPr>
          <w:rFonts w:cstheme="minorHAnsi"/>
        </w:rPr>
        <w:t>Wykonawca  ma  obowiązek  realizacji  inwestycji  w  oparciu  o  zatwierdzony  projekt  oraz  odpowiednie  wpisy  w dziennik  budowy  dokonywane  przez  projektanta  oraz  inspektora  nadzoru.</w:t>
      </w:r>
      <w:r w:rsidR="00972EA2" w:rsidRPr="00206150">
        <w:rPr>
          <w:rFonts w:cstheme="minorHAnsi"/>
        </w:rPr>
        <w:t xml:space="preserve"> </w:t>
      </w:r>
      <w:r w:rsidRPr="00206150">
        <w:rPr>
          <w:rFonts w:cstheme="minorHAnsi"/>
        </w:rPr>
        <w:t>Wykonawca  ma  obowiązek  stosować  wyroby  dopuszczone  do  obrotu  i  stosowania  w  budownictwie  także urządzenia  posiadające  certyfikaty -  określane  obowiązującymi  przepisami  a  w  szczególności  :</w:t>
      </w:r>
    </w:p>
    <w:p w:rsidR="001859F2" w:rsidRPr="00206150" w:rsidRDefault="001859F2" w:rsidP="00206150">
      <w:pPr>
        <w:spacing w:after="0" w:line="288" w:lineRule="auto"/>
        <w:rPr>
          <w:rFonts w:cstheme="minorHAnsi"/>
        </w:rPr>
      </w:pPr>
      <w:r w:rsidRPr="00206150">
        <w:rPr>
          <w:rFonts w:cstheme="minorHAnsi"/>
        </w:rPr>
        <w:t>USTAWA  z  dnia  10  kwietnia  1997 r. Prawo  energetyczne ( Dz. U. Nr 54 , poz. 348 ; zm.  Nr 158 ,  poz.  1042 ;  Dz. U.  1998 r.  Nr 94 poz. 594 ; zm.  Dz. U.  1998 r. Nr 49 ;  poz. 668 )Rozporządzenie  Ministra  Gospodarki, Pracy i Polityk  Społecznej  z dnia 12 marca 2003 r. w sprawie  zasadniczych wymagań  dla  sprzętu  elektrycznego ( Dz. U. z 2003 r. Nr 49 ;  poz. 414 )Powyższe  dokumenty  wraz  z  instrukcjami  obsługi  urządzeń  elektrycznych  zastosowanych  w  instalacji elektrycznej  budynku  wykonawca  ma  obowiązek  przekazać  inwestorowi  w  trakcie  odbioru.</w:t>
      </w:r>
    </w:p>
    <w:p w:rsidR="001859F2" w:rsidRPr="00206150" w:rsidRDefault="001859F2" w:rsidP="00206150">
      <w:pPr>
        <w:spacing w:after="0" w:line="288" w:lineRule="auto"/>
        <w:rPr>
          <w:rFonts w:cstheme="minorHAnsi"/>
        </w:rPr>
      </w:pPr>
      <w:r w:rsidRPr="00206150">
        <w:rPr>
          <w:rFonts w:cstheme="minorHAnsi"/>
        </w:rPr>
        <w:t>2.2. Prowadzenie  przewodów</w:t>
      </w:r>
    </w:p>
    <w:p w:rsidR="001859F2" w:rsidRPr="00206150" w:rsidRDefault="001859F2" w:rsidP="00206150">
      <w:pPr>
        <w:spacing w:after="0" w:line="288" w:lineRule="auto"/>
        <w:rPr>
          <w:rFonts w:cstheme="minorHAnsi"/>
        </w:rPr>
      </w:pPr>
      <w:r w:rsidRPr="00206150">
        <w:rPr>
          <w:rFonts w:cstheme="minorHAnsi"/>
        </w:rPr>
        <w:t>2.2.1 Układanie  przewodów</w:t>
      </w:r>
    </w:p>
    <w:p w:rsidR="001859F2" w:rsidRPr="00206150" w:rsidRDefault="001859F2" w:rsidP="00206150">
      <w:pPr>
        <w:spacing w:after="0" w:line="288" w:lineRule="auto"/>
        <w:rPr>
          <w:rFonts w:cstheme="minorHAnsi"/>
        </w:rPr>
      </w:pPr>
      <w:r w:rsidRPr="00206150">
        <w:rPr>
          <w:rFonts w:cstheme="minorHAnsi"/>
        </w:rPr>
        <w:t xml:space="preserve">Przewody  </w:t>
      </w:r>
      <w:proofErr w:type="spellStart"/>
      <w:r w:rsidRPr="00206150">
        <w:rPr>
          <w:rFonts w:cstheme="minorHAnsi"/>
        </w:rPr>
        <w:t>nn</w:t>
      </w:r>
      <w:proofErr w:type="spellEnd"/>
      <w:r w:rsidRPr="00206150">
        <w:rPr>
          <w:rFonts w:cstheme="minorHAnsi"/>
        </w:rPr>
        <w:t xml:space="preserve"> należy układać zgodnie z postanowieniami norm.  . Zaopatrzyć  je w  opaski  informacyjne . Przewody będą  stosowane  typu </w:t>
      </w:r>
      <w:proofErr w:type="spellStart"/>
      <w:r w:rsidRPr="00206150">
        <w:rPr>
          <w:rFonts w:cstheme="minorHAnsi"/>
        </w:rPr>
        <w:t>YDY</w:t>
      </w:r>
      <w:proofErr w:type="spellEnd"/>
      <w:r w:rsidRPr="00206150">
        <w:rPr>
          <w:rFonts w:cstheme="minorHAnsi"/>
        </w:rPr>
        <w:t xml:space="preserve"> , </w:t>
      </w:r>
      <w:proofErr w:type="spellStart"/>
      <w:r w:rsidRPr="00206150">
        <w:rPr>
          <w:rFonts w:cstheme="minorHAnsi"/>
        </w:rPr>
        <w:t>YDYp</w:t>
      </w:r>
      <w:proofErr w:type="spellEnd"/>
      <w:r w:rsidRPr="00206150">
        <w:rPr>
          <w:rFonts w:cstheme="minorHAnsi"/>
        </w:rPr>
        <w:t>. YKY. YAKY</w:t>
      </w:r>
    </w:p>
    <w:p w:rsidR="001859F2" w:rsidRPr="00206150" w:rsidRDefault="001859F2" w:rsidP="00206150">
      <w:pPr>
        <w:spacing w:after="0" w:line="288" w:lineRule="auto"/>
        <w:rPr>
          <w:rFonts w:cstheme="minorHAnsi"/>
        </w:rPr>
      </w:pPr>
      <w:r w:rsidRPr="00206150">
        <w:rPr>
          <w:rFonts w:cstheme="minorHAnsi"/>
        </w:rPr>
        <w:t>2.3. Montaż  osprzętu  instalacyjnego.</w:t>
      </w:r>
    </w:p>
    <w:p w:rsidR="001859F2" w:rsidRPr="00206150" w:rsidRDefault="001859F2" w:rsidP="00206150">
      <w:pPr>
        <w:spacing w:after="0" w:line="288" w:lineRule="auto"/>
        <w:rPr>
          <w:rFonts w:cstheme="minorHAnsi"/>
        </w:rPr>
      </w:pPr>
      <w:r w:rsidRPr="00206150">
        <w:rPr>
          <w:rFonts w:cstheme="minorHAnsi"/>
        </w:rPr>
        <w:t>Należy  stosować  osprzęt  znormalizowany  wykonane  z  materiałów  niepalnych  lub  nie  podtrzymujących palenia  W  pomieszczeniach  wilgotnych  oraz  w  pomieszczeniach  technicznych  stosować  osprzęt  szczelny  o stopniu  minimum  IP 44.</w:t>
      </w:r>
      <w:r w:rsidR="00972EA2" w:rsidRPr="00206150">
        <w:rPr>
          <w:rFonts w:cstheme="minorHAnsi"/>
        </w:rPr>
        <w:t xml:space="preserve">                                                                                                                                                                                                   </w:t>
      </w:r>
      <w:r w:rsidRPr="00206150">
        <w:rPr>
          <w:rFonts w:cstheme="minorHAnsi"/>
        </w:rPr>
        <w:t>Łączniki  instalacyjne  montować  na  wysokości  1,3 -  1,4 m  nad  podłogą.</w:t>
      </w:r>
    </w:p>
    <w:p w:rsidR="001859F2" w:rsidRPr="00206150" w:rsidRDefault="001859F2" w:rsidP="00206150">
      <w:pPr>
        <w:spacing w:after="0" w:line="288" w:lineRule="auto"/>
        <w:rPr>
          <w:rFonts w:cstheme="minorHAnsi"/>
        </w:rPr>
      </w:pPr>
      <w:r w:rsidRPr="00206150">
        <w:rPr>
          <w:rFonts w:cstheme="minorHAnsi"/>
        </w:rPr>
        <w:t xml:space="preserve">Wszystkie obwody 1-fazowe gniazd wtykowych zostaną wykonane przewodami </w:t>
      </w:r>
      <w:proofErr w:type="spellStart"/>
      <w:r w:rsidRPr="00206150">
        <w:rPr>
          <w:rFonts w:cstheme="minorHAnsi"/>
        </w:rPr>
        <w:t>YDYp</w:t>
      </w:r>
      <w:proofErr w:type="spellEnd"/>
      <w:r w:rsidRPr="00206150">
        <w:rPr>
          <w:rFonts w:cstheme="minorHAnsi"/>
        </w:rPr>
        <w:t xml:space="preserve"> 3x2,5 mm2. zabezpieczyć wyłącznikami różnicowoprądowymi 304 A-40/0,03 o prądzie </w:t>
      </w:r>
      <w:proofErr w:type="spellStart"/>
      <w:r w:rsidRPr="00206150">
        <w:rPr>
          <w:rFonts w:cstheme="minorHAnsi"/>
        </w:rPr>
        <w:t>uszkodzeńiowym</w:t>
      </w:r>
      <w:proofErr w:type="spellEnd"/>
      <w:r w:rsidRPr="00206150">
        <w:rPr>
          <w:rFonts w:cstheme="minorHAnsi"/>
        </w:rPr>
        <w:t xml:space="preserve"> 30 </w:t>
      </w:r>
      <w:proofErr w:type="spellStart"/>
      <w:r w:rsidRPr="00206150">
        <w:rPr>
          <w:rFonts w:cstheme="minorHAnsi"/>
        </w:rPr>
        <w:t>mA</w:t>
      </w:r>
      <w:proofErr w:type="spellEnd"/>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Wszystkie gniazda niezależnie od miejsca montażu powinny posiadać kołek ochronny. W pomieszczeniach wilgotnych montować gniazda w wykonaniu  hermetycznym. Producenta gniazd (kolor, wzór) dobierze indywidualnie inwestor.</w:t>
      </w:r>
    </w:p>
    <w:p w:rsidR="001859F2" w:rsidRPr="00206150" w:rsidRDefault="001859F2" w:rsidP="00206150">
      <w:pPr>
        <w:spacing w:after="0" w:line="288" w:lineRule="auto"/>
        <w:rPr>
          <w:rFonts w:cstheme="minorHAnsi"/>
        </w:rPr>
      </w:pPr>
      <w:r w:rsidRPr="00206150">
        <w:rPr>
          <w:rFonts w:cstheme="minorHAnsi"/>
        </w:rPr>
        <w:t>2.</w:t>
      </w:r>
      <w:r w:rsidR="00317F73" w:rsidRPr="00206150">
        <w:rPr>
          <w:rFonts w:cstheme="minorHAnsi"/>
        </w:rPr>
        <w:t>4</w:t>
      </w:r>
      <w:r w:rsidRPr="00206150">
        <w:rPr>
          <w:rFonts w:cstheme="minorHAnsi"/>
        </w:rPr>
        <w:t>.Oświetlenie.</w:t>
      </w:r>
    </w:p>
    <w:p w:rsidR="001859F2" w:rsidRPr="00206150" w:rsidRDefault="001859F2" w:rsidP="00206150">
      <w:pPr>
        <w:spacing w:after="0" w:line="288" w:lineRule="auto"/>
        <w:rPr>
          <w:rFonts w:cstheme="minorHAnsi"/>
        </w:rPr>
      </w:pPr>
      <w:r w:rsidRPr="00206150">
        <w:rPr>
          <w:rFonts w:cstheme="minorHAnsi"/>
        </w:rPr>
        <w:t xml:space="preserve">Obwody  oświetleniowe  wykonywać  przewodami  </w:t>
      </w:r>
      <w:proofErr w:type="spellStart"/>
      <w:r w:rsidRPr="00206150">
        <w:rPr>
          <w:rFonts w:cstheme="minorHAnsi"/>
        </w:rPr>
        <w:t>YDY</w:t>
      </w:r>
      <w:proofErr w:type="spellEnd"/>
      <w:r w:rsidRPr="00206150">
        <w:rPr>
          <w:rFonts w:cstheme="minorHAnsi"/>
        </w:rPr>
        <w:t xml:space="preserve">, </w:t>
      </w:r>
      <w:proofErr w:type="spellStart"/>
      <w:r w:rsidRPr="00206150">
        <w:rPr>
          <w:rFonts w:cstheme="minorHAnsi"/>
        </w:rPr>
        <w:t>YDYp</w:t>
      </w:r>
      <w:proofErr w:type="spellEnd"/>
      <w:r w:rsidRPr="00206150">
        <w:rPr>
          <w:rFonts w:cstheme="minorHAnsi"/>
        </w:rPr>
        <w:t>, w pomieszczeniach  wilgotnych  oraz  przejściowo- wilgotnych  stosować  przewody  na  napięcie  izolacji  750 V.</w:t>
      </w:r>
      <w:r w:rsidR="00972EA2" w:rsidRPr="00206150">
        <w:rPr>
          <w:rFonts w:cstheme="minorHAnsi"/>
        </w:rPr>
        <w:t xml:space="preserve">                                                                                                             </w:t>
      </w:r>
      <w:r w:rsidRPr="00206150">
        <w:rPr>
          <w:rFonts w:cstheme="minorHAnsi"/>
        </w:rPr>
        <w:t>Obwody w tablicy zabezpieczyć wyłącznikami instalacyjnymi samoczynnymi.</w:t>
      </w:r>
    </w:p>
    <w:p w:rsidR="00972EA2" w:rsidRPr="00206150" w:rsidRDefault="001859F2" w:rsidP="00206150">
      <w:pPr>
        <w:spacing w:after="0" w:line="288" w:lineRule="auto"/>
        <w:rPr>
          <w:rFonts w:cstheme="minorHAnsi"/>
        </w:rPr>
      </w:pPr>
      <w:r w:rsidRPr="00206150">
        <w:rPr>
          <w:rFonts w:cstheme="minorHAnsi"/>
        </w:rPr>
        <w:t xml:space="preserve">Do oświetlenia pomieszczeń w zależności od ich funkcji i przeznaczenia dobrano różne typy opraw. W większości przewiduje się oprawy na źródła LED Typy opraw przedstawiono na rzucie  </w:t>
      </w:r>
      <w:r w:rsidR="00972EA2" w:rsidRPr="00206150">
        <w:rPr>
          <w:rFonts w:cstheme="minorHAnsi"/>
        </w:rPr>
        <w:t>rysunków</w:t>
      </w:r>
      <w:r w:rsidRPr="00206150">
        <w:rPr>
          <w:rFonts w:cstheme="minorHAnsi"/>
        </w:rPr>
        <w:t>.</w:t>
      </w:r>
      <w:r w:rsidR="00972EA2" w:rsidRPr="00206150">
        <w:rPr>
          <w:rFonts w:cstheme="minorHAnsi"/>
        </w:rPr>
        <w:t xml:space="preserve"> </w:t>
      </w:r>
      <w:r w:rsidRPr="00206150">
        <w:rPr>
          <w:rFonts w:cstheme="minorHAnsi"/>
        </w:rPr>
        <w:t>Wyłączniki umieszczać na wysokości  1,4 m od strony klamki. W pomieszczeniach wilgotnych stosować osprzęt w wykonaniu hermetycznym.</w:t>
      </w:r>
    </w:p>
    <w:p w:rsidR="001859F2" w:rsidRPr="00206150" w:rsidRDefault="00972EA2" w:rsidP="00206150">
      <w:pPr>
        <w:spacing w:after="0" w:line="288" w:lineRule="auto"/>
        <w:rPr>
          <w:rFonts w:cstheme="minorHAnsi"/>
        </w:rPr>
      </w:pPr>
      <w:r w:rsidRPr="00206150">
        <w:rPr>
          <w:rFonts w:cstheme="minorHAnsi"/>
        </w:rPr>
        <w:t>2.</w:t>
      </w:r>
      <w:r w:rsidR="00317F73" w:rsidRPr="00206150">
        <w:rPr>
          <w:rFonts w:cstheme="minorHAnsi"/>
        </w:rPr>
        <w:t>5</w:t>
      </w:r>
      <w:r w:rsidRPr="00206150">
        <w:rPr>
          <w:rFonts w:cstheme="minorHAnsi"/>
        </w:rPr>
        <w:t xml:space="preserve">. </w:t>
      </w:r>
      <w:r w:rsidR="001859F2" w:rsidRPr="00206150">
        <w:rPr>
          <w:rFonts w:cstheme="minorHAnsi"/>
        </w:rPr>
        <w:t>Wymagane parametry opraw oświetleniowych:</w:t>
      </w:r>
    </w:p>
    <w:p w:rsidR="00972EA2" w:rsidRPr="00206150" w:rsidRDefault="001859F2" w:rsidP="00206150">
      <w:pPr>
        <w:pStyle w:val="Akapitzlist"/>
        <w:numPr>
          <w:ilvl w:val="0"/>
          <w:numId w:val="54"/>
        </w:numPr>
        <w:spacing w:after="0" w:line="288" w:lineRule="auto"/>
        <w:rPr>
          <w:rFonts w:cstheme="minorHAnsi"/>
        </w:rPr>
      </w:pPr>
      <w:r w:rsidRPr="00206150">
        <w:rPr>
          <w:rFonts w:cstheme="minorHAnsi"/>
        </w:rPr>
        <w:t>oprawa oświetleniowa na źródło LED, IP20, T=4000K,  Ra&gt;80, IK05, strumień po przejściu przez zespół optyczny -  4400lm, pobór mocy 41W, do wbudowania w strop podwieszony</w:t>
      </w:r>
    </w:p>
    <w:p w:rsidR="00972EA2" w:rsidRPr="00206150" w:rsidRDefault="001859F2" w:rsidP="00206150">
      <w:pPr>
        <w:pStyle w:val="Akapitzlist"/>
        <w:numPr>
          <w:ilvl w:val="0"/>
          <w:numId w:val="54"/>
        </w:numPr>
        <w:spacing w:after="0" w:line="288" w:lineRule="auto"/>
        <w:rPr>
          <w:rFonts w:cstheme="minorHAnsi"/>
        </w:rPr>
      </w:pPr>
      <w:r w:rsidRPr="00206150">
        <w:rPr>
          <w:rFonts w:cstheme="minorHAnsi"/>
        </w:rPr>
        <w:t>oprawa oświetleniowa na źródło LED, IP20, T=4000K, Ra&gt;80, IK05, strumień po przejściu przez zespół optyczny = 3300lm, pobór mocy 31 W, do wbudowania w strop podwieszony</w:t>
      </w:r>
    </w:p>
    <w:p w:rsidR="00972EA2" w:rsidRPr="00206150" w:rsidRDefault="001859F2" w:rsidP="00206150">
      <w:pPr>
        <w:pStyle w:val="Akapitzlist"/>
        <w:numPr>
          <w:ilvl w:val="0"/>
          <w:numId w:val="54"/>
        </w:numPr>
        <w:spacing w:after="0" w:line="288" w:lineRule="auto"/>
        <w:rPr>
          <w:rFonts w:cstheme="minorHAnsi"/>
        </w:rPr>
      </w:pPr>
      <w:r w:rsidRPr="00206150">
        <w:rPr>
          <w:rFonts w:cstheme="minorHAnsi"/>
        </w:rPr>
        <w:t xml:space="preserve">oprawa oświetleniowa na źródła LED, IP44,  UGR&lt;25, T=4000K,  Ra&gt;80, IK05, strumień po przejściu  przez zespół optyczny =2300lm, pobór mocy 25W, typ </w:t>
      </w:r>
      <w:proofErr w:type="spellStart"/>
      <w:r w:rsidRPr="00206150">
        <w:rPr>
          <w:rFonts w:cstheme="minorHAnsi"/>
        </w:rPr>
        <w:t>downlight</w:t>
      </w:r>
      <w:proofErr w:type="spellEnd"/>
      <w:r w:rsidRPr="00206150">
        <w:rPr>
          <w:rFonts w:cstheme="minorHAnsi"/>
        </w:rPr>
        <w:t>, do wbudowania w strop podwieszony</w:t>
      </w:r>
    </w:p>
    <w:p w:rsidR="00972EA2" w:rsidRPr="00206150" w:rsidRDefault="001859F2" w:rsidP="00206150">
      <w:pPr>
        <w:pStyle w:val="Akapitzlist"/>
        <w:numPr>
          <w:ilvl w:val="0"/>
          <w:numId w:val="54"/>
        </w:numPr>
        <w:spacing w:after="0" w:line="288" w:lineRule="auto"/>
        <w:rPr>
          <w:rFonts w:cstheme="minorHAnsi"/>
        </w:rPr>
      </w:pPr>
      <w:r w:rsidRPr="00206150">
        <w:rPr>
          <w:rFonts w:cstheme="minorHAnsi"/>
        </w:rPr>
        <w:t xml:space="preserve">Oprawa oświetleniowa na źródła LED, IP44, UGR&lt;25, T=4000K, Ra&gt;80, IK05, strumień po przejściu przez zespół optyczny =1450lm, pobór mocy 15W, typ </w:t>
      </w:r>
      <w:proofErr w:type="spellStart"/>
      <w:r w:rsidRPr="00206150">
        <w:rPr>
          <w:rFonts w:cstheme="minorHAnsi"/>
        </w:rPr>
        <w:t>downlight</w:t>
      </w:r>
      <w:proofErr w:type="spellEnd"/>
      <w:r w:rsidRPr="00206150">
        <w:rPr>
          <w:rFonts w:cstheme="minorHAnsi"/>
        </w:rPr>
        <w:t>, do wbudowania w strop podwieszony</w:t>
      </w:r>
    </w:p>
    <w:p w:rsidR="00972EA2" w:rsidRPr="00206150" w:rsidRDefault="001859F2" w:rsidP="00206150">
      <w:pPr>
        <w:pStyle w:val="Akapitzlist"/>
        <w:numPr>
          <w:ilvl w:val="0"/>
          <w:numId w:val="54"/>
        </w:numPr>
        <w:spacing w:after="0" w:line="288" w:lineRule="auto"/>
        <w:rPr>
          <w:rFonts w:cstheme="minorHAnsi"/>
        </w:rPr>
      </w:pPr>
      <w:r w:rsidRPr="00206150">
        <w:rPr>
          <w:rFonts w:cstheme="minorHAnsi"/>
        </w:rPr>
        <w:lastRenderedPageBreak/>
        <w:t xml:space="preserve">Oprawa oświetleniowa na źródła LED, IP65, IK05, UGR&lt;22, Ra&gt;80, T=4000K; strumień po przejściu  przez zespół optyczny =  3500lm;  montaż </w:t>
      </w:r>
      <w:r w:rsidR="00972EA2" w:rsidRPr="00206150">
        <w:rPr>
          <w:rFonts w:cstheme="minorHAnsi"/>
        </w:rPr>
        <w:t>na stropowy</w:t>
      </w:r>
      <w:r w:rsidRPr="00206150">
        <w:rPr>
          <w:rFonts w:cstheme="minorHAnsi"/>
        </w:rPr>
        <w:t xml:space="preserve"> lub za pomocą zwieszaków;  pobór mocy: 40W</w:t>
      </w:r>
    </w:p>
    <w:p w:rsidR="00972EA2" w:rsidRPr="00206150" w:rsidRDefault="001859F2" w:rsidP="00206150">
      <w:pPr>
        <w:pStyle w:val="Akapitzlist"/>
        <w:numPr>
          <w:ilvl w:val="0"/>
          <w:numId w:val="54"/>
        </w:numPr>
        <w:spacing w:after="0" w:line="288" w:lineRule="auto"/>
        <w:rPr>
          <w:rFonts w:cstheme="minorHAnsi"/>
        </w:rPr>
      </w:pPr>
      <w:r w:rsidRPr="00206150">
        <w:rPr>
          <w:rFonts w:cstheme="minorHAnsi"/>
        </w:rPr>
        <w:t xml:space="preserve">Oprawa oświetleniowa na źródła  LED, IP66, IK09, UGR&lt;22, Ra&gt;80, T=4000K;  strumień  po przejściu  przez zespół optyczny =  6000 Im;  montaż </w:t>
      </w:r>
      <w:r w:rsidR="00972EA2" w:rsidRPr="00206150">
        <w:rPr>
          <w:rFonts w:cstheme="minorHAnsi"/>
        </w:rPr>
        <w:t>na stropowy</w:t>
      </w:r>
      <w:r w:rsidRPr="00206150">
        <w:rPr>
          <w:rFonts w:cstheme="minorHAnsi"/>
        </w:rPr>
        <w:t xml:space="preserve"> lub za pomocą zwieszaków;  pobór mocy: 60 W</w:t>
      </w:r>
    </w:p>
    <w:p w:rsidR="00972EA2" w:rsidRPr="00206150" w:rsidRDefault="001859F2" w:rsidP="00206150">
      <w:pPr>
        <w:pStyle w:val="Akapitzlist"/>
        <w:numPr>
          <w:ilvl w:val="0"/>
          <w:numId w:val="54"/>
        </w:numPr>
        <w:spacing w:after="0" w:line="288" w:lineRule="auto"/>
        <w:rPr>
          <w:rFonts w:cstheme="minorHAnsi"/>
        </w:rPr>
      </w:pPr>
      <w:r w:rsidRPr="00206150">
        <w:rPr>
          <w:rFonts w:cstheme="minorHAnsi"/>
        </w:rPr>
        <w:t>Oprawa oświetleniowa na źródła LED, IP66, IK09, UGR&lt;22, Ra&gt;80, T=4000K;  strumień  po przejściu  przez zespół optyczny =  2100 Im;  montaż naścienny;  pobór mocy:  19 W</w:t>
      </w:r>
    </w:p>
    <w:p w:rsidR="00972EA2" w:rsidRPr="00206150" w:rsidRDefault="001859F2" w:rsidP="00206150">
      <w:pPr>
        <w:pStyle w:val="Akapitzlist"/>
        <w:numPr>
          <w:ilvl w:val="0"/>
          <w:numId w:val="54"/>
        </w:numPr>
        <w:spacing w:after="0" w:line="288" w:lineRule="auto"/>
        <w:rPr>
          <w:rFonts w:cstheme="minorHAnsi"/>
        </w:rPr>
      </w:pPr>
      <w:r w:rsidRPr="00206150">
        <w:rPr>
          <w:rFonts w:cstheme="minorHAnsi"/>
        </w:rPr>
        <w:t>Oprawa oświetleniowa na źródła  LED, DECO LED 4W</w:t>
      </w:r>
    </w:p>
    <w:p w:rsidR="00972EA2" w:rsidRPr="00206150" w:rsidRDefault="001859F2" w:rsidP="00206150">
      <w:pPr>
        <w:pStyle w:val="Akapitzlist"/>
        <w:numPr>
          <w:ilvl w:val="0"/>
          <w:numId w:val="54"/>
        </w:numPr>
        <w:spacing w:after="0" w:line="288" w:lineRule="auto"/>
        <w:rPr>
          <w:rFonts w:cstheme="minorHAnsi"/>
        </w:rPr>
      </w:pPr>
      <w:r w:rsidRPr="00206150">
        <w:rPr>
          <w:rFonts w:cstheme="minorHAnsi"/>
        </w:rPr>
        <w:t xml:space="preserve">Oprawa oświetleniowa na źródła  LED, IP66, IK10,  montaż </w:t>
      </w:r>
      <w:r w:rsidR="00972EA2" w:rsidRPr="00206150">
        <w:rPr>
          <w:rFonts w:cstheme="minorHAnsi"/>
        </w:rPr>
        <w:t>na stropowy</w:t>
      </w:r>
      <w:r w:rsidRPr="00206150">
        <w:rPr>
          <w:rFonts w:cstheme="minorHAnsi"/>
        </w:rPr>
        <w:t xml:space="preserve"> lub naścienny,</w:t>
      </w:r>
    </w:p>
    <w:p w:rsidR="00972EA2" w:rsidRPr="00206150" w:rsidRDefault="001859F2" w:rsidP="00206150">
      <w:pPr>
        <w:pStyle w:val="Akapitzlist"/>
        <w:numPr>
          <w:ilvl w:val="0"/>
          <w:numId w:val="54"/>
        </w:numPr>
        <w:spacing w:after="0" w:line="288" w:lineRule="auto"/>
        <w:rPr>
          <w:rFonts w:cstheme="minorHAnsi"/>
        </w:rPr>
      </w:pPr>
      <w:r w:rsidRPr="00206150">
        <w:rPr>
          <w:rFonts w:cstheme="minorHAnsi"/>
        </w:rPr>
        <w:t xml:space="preserve">Oprawa oświetleniowa na źródła  LED, IP66, IK10, montaż </w:t>
      </w:r>
      <w:r w:rsidR="00972EA2" w:rsidRPr="00206150">
        <w:rPr>
          <w:rFonts w:cstheme="minorHAnsi"/>
        </w:rPr>
        <w:t>na stropowy</w:t>
      </w:r>
      <w:r w:rsidRPr="00206150">
        <w:rPr>
          <w:rFonts w:cstheme="minorHAnsi"/>
        </w:rPr>
        <w:t xml:space="preserve"> lub naścienny,  np.</w:t>
      </w:r>
    </w:p>
    <w:p w:rsidR="001859F2" w:rsidRPr="00206150" w:rsidRDefault="001859F2" w:rsidP="00206150">
      <w:pPr>
        <w:pStyle w:val="Akapitzlist"/>
        <w:numPr>
          <w:ilvl w:val="0"/>
          <w:numId w:val="54"/>
        </w:numPr>
        <w:spacing w:after="0" w:line="288" w:lineRule="auto"/>
        <w:rPr>
          <w:rFonts w:cstheme="minorHAnsi"/>
        </w:rPr>
      </w:pPr>
      <w:r w:rsidRPr="00206150">
        <w:rPr>
          <w:rFonts w:cstheme="minorHAnsi"/>
        </w:rPr>
        <w:t xml:space="preserve">Oprawa oświetleniowa  LED, IP65, IK08, montaż </w:t>
      </w:r>
      <w:r w:rsidR="00972EA2" w:rsidRPr="00206150">
        <w:rPr>
          <w:rFonts w:cstheme="minorHAnsi"/>
        </w:rPr>
        <w:t>naścienny</w:t>
      </w:r>
      <w:r w:rsidRPr="00206150">
        <w:rPr>
          <w:rFonts w:cstheme="minorHAnsi"/>
        </w:rPr>
        <w:t>=4000K, strumień po przejściu przez zespół optyczny =  1800 Im;  pobór mocy: 28 W</w:t>
      </w:r>
    </w:p>
    <w:p w:rsidR="001859F2" w:rsidRPr="00206150" w:rsidRDefault="001859F2" w:rsidP="00206150">
      <w:pPr>
        <w:spacing w:after="0" w:line="288" w:lineRule="auto"/>
        <w:rPr>
          <w:rFonts w:cstheme="minorHAnsi"/>
        </w:rPr>
      </w:pPr>
      <w:r w:rsidRPr="00206150">
        <w:rPr>
          <w:rFonts w:cstheme="minorHAnsi"/>
        </w:rPr>
        <w:t xml:space="preserve">Wymagane parametry </w:t>
      </w:r>
      <w:r w:rsidR="00265ADA" w:rsidRPr="00206150">
        <w:rPr>
          <w:rFonts w:cstheme="minorHAnsi"/>
        </w:rPr>
        <w:t xml:space="preserve">opraw </w:t>
      </w:r>
      <w:r w:rsidRPr="00206150">
        <w:rPr>
          <w:rFonts w:cstheme="minorHAnsi"/>
        </w:rPr>
        <w:t>awaryjnych</w:t>
      </w:r>
      <w:r w:rsidR="00265ADA" w:rsidRPr="00206150">
        <w:rPr>
          <w:rFonts w:cstheme="minorHAnsi"/>
        </w:rPr>
        <w:t xml:space="preserve"> – zgodnie z dokumentacją projektową</w:t>
      </w:r>
    </w:p>
    <w:p w:rsidR="001859F2" w:rsidRPr="00206150" w:rsidRDefault="001859F2" w:rsidP="00206150">
      <w:pPr>
        <w:spacing w:after="0" w:line="288" w:lineRule="auto"/>
        <w:rPr>
          <w:rFonts w:cstheme="minorHAnsi"/>
        </w:rPr>
      </w:pPr>
      <w:r w:rsidRPr="00206150">
        <w:rPr>
          <w:rFonts w:cstheme="minorHAnsi"/>
        </w:rPr>
        <w:t xml:space="preserve">Przedmiot zamówienia należy wykonać z zastosowaniem materiałów i urządzeń określonych w dokumentacji technicznej i przedmiarze robót. Użyte w specyfikacji technicznej, opisie technicznym oraz przedmiarach robót n wyrobów i elementów, które wskazują lub mogłyby kojarzyć się z producentem lub firmą nie mają na celu preferowania wyrobu lub materiałów danego producenta,  lecz wskazanie na wyrób,  materiał lub element,  który powinien  posiadać cechy-parametry techniczne, wymagane przez </w:t>
      </w:r>
      <w:r w:rsidR="00860D6F" w:rsidRPr="00206150">
        <w:rPr>
          <w:rFonts w:cstheme="minorHAnsi"/>
        </w:rPr>
        <w:t>Zamawiającego</w:t>
      </w:r>
      <w:r w:rsidRPr="00206150">
        <w:rPr>
          <w:rFonts w:cstheme="minorHAnsi"/>
        </w:rPr>
        <w:t>.</w:t>
      </w:r>
    </w:p>
    <w:p w:rsidR="001859F2" w:rsidRPr="00206150" w:rsidRDefault="001859F2" w:rsidP="00206150">
      <w:pPr>
        <w:spacing w:after="0" w:line="288" w:lineRule="auto"/>
        <w:rPr>
          <w:rFonts w:cstheme="minorHAnsi"/>
        </w:rPr>
      </w:pPr>
      <w:r w:rsidRPr="00206150">
        <w:rPr>
          <w:rFonts w:cstheme="minorHAnsi"/>
        </w:rPr>
        <w:t>2.6.Tablice  rozdzielcze.</w:t>
      </w:r>
    </w:p>
    <w:p w:rsidR="001859F2" w:rsidRPr="00206150" w:rsidRDefault="001859F2" w:rsidP="00206150">
      <w:pPr>
        <w:spacing w:after="0" w:line="288" w:lineRule="auto"/>
        <w:rPr>
          <w:rFonts w:cstheme="minorHAnsi"/>
        </w:rPr>
      </w:pPr>
      <w:r w:rsidRPr="00206150">
        <w:rPr>
          <w:rFonts w:cstheme="minorHAnsi"/>
        </w:rPr>
        <w:t xml:space="preserve">W pomieszczeniu wskazanych na rysunkach  należy zamontować projektowaną tablicę rozdzielczą,  którą oznaczono symbolem T. Z projektowanego przyłącza linii kablowej  </w:t>
      </w:r>
      <w:proofErr w:type="spellStart"/>
      <w:r w:rsidRPr="00206150">
        <w:rPr>
          <w:rFonts w:cstheme="minorHAnsi"/>
        </w:rPr>
        <w:t>nn</w:t>
      </w:r>
      <w:proofErr w:type="spellEnd"/>
      <w:r w:rsidRPr="00206150">
        <w:rPr>
          <w:rFonts w:cstheme="minorHAnsi"/>
        </w:rPr>
        <w:t xml:space="preserve"> należy doprowadzić kabel YKY  4x35  mm2  pod  zaciski tej  tablicy.  Wszystkie  obwody  wyprowadzone  z  tablicy  zostaną  zabezpieczone wyłącznikami  instalacyjnymi samoczynnymi  oraz  wyłącznikami  różnicowoprądowymi  serii  F  304  (prąd  </w:t>
      </w:r>
      <w:proofErr w:type="spellStart"/>
      <w:r w:rsidRPr="00206150">
        <w:rPr>
          <w:rFonts w:cstheme="minorHAnsi"/>
        </w:rPr>
        <w:t>uszkodzeniowy</w:t>
      </w:r>
      <w:proofErr w:type="spellEnd"/>
      <w:r w:rsidRPr="00206150">
        <w:rPr>
          <w:rFonts w:cstheme="minorHAnsi"/>
        </w:rPr>
        <w:t xml:space="preserve"> równy 30 </w:t>
      </w:r>
      <w:proofErr w:type="spellStart"/>
      <w:r w:rsidRPr="00206150">
        <w:rPr>
          <w:rFonts w:cstheme="minorHAnsi"/>
        </w:rPr>
        <w:t>mA</w:t>
      </w:r>
      <w:proofErr w:type="spellEnd"/>
      <w:r w:rsidRPr="00206150">
        <w:rPr>
          <w:rFonts w:cstheme="minorHAnsi"/>
        </w:rPr>
        <w:t>) umieszczonymi  na szynie TH-35. W tablicy należy dodatkowo zamontować lampki</w:t>
      </w:r>
      <w:r w:rsidR="00317F73" w:rsidRPr="00206150">
        <w:rPr>
          <w:rFonts w:cstheme="minorHAnsi"/>
        </w:rPr>
        <w:t xml:space="preserve"> </w:t>
      </w:r>
      <w:r w:rsidRPr="00206150">
        <w:rPr>
          <w:rFonts w:cstheme="minorHAnsi"/>
        </w:rPr>
        <w:t>sygnalizacyjne L-300.W niniejszym opracowaniu nie podaje się typu obudów jakie należy zastosować do rozdzielnicy, ze względu  na szeroką ich gamę na rynku.</w:t>
      </w:r>
    </w:p>
    <w:p w:rsidR="001859F2" w:rsidRPr="00206150" w:rsidRDefault="001859F2" w:rsidP="00206150">
      <w:pPr>
        <w:spacing w:after="0" w:line="288" w:lineRule="auto"/>
        <w:rPr>
          <w:rFonts w:cstheme="minorHAnsi"/>
        </w:rPr>
      </w:pPr>
      <w:r w:rsidRPr="00206150">
        <w:rPr>
          <w:rFonts w:cstheme="minorHAnsi"/>
        </w:rPr>
        <w:t>2.7.Instalacje  przeciwporażeniowa.</w:t>
      </w:r>
    </w:p>
    <w:p w:rsidR="001859F2" w:rsidRPr="00206150" w:rsidRDefault="001859F2" w:rsidP="00206150">
      <w:pPr>
        <w:spacing w:after="0" w:line="288" w:lineRule="auto"/>
        <w:rPr>
          <w:rFonts w:cstheme="minorHAnsi"/>
        </w:rPr>
      </w:pPr>
      <w:r w:rsidRPr="00206150">
        <w:rPr>
          <w:rFonts w:cstheme="minorHAnsi"/>
        </w:rPr>
        <w:t xml:space="preserve">W celu wykonania dodatkowej ochrony od porażeń prądem elektrycznym obwody gniazd wtykowych oraz obwody oświetleniowe zabezpieczono wyłącznikami różnicowoprądowymi typu F204 o prądzie </w:t>
      </w:r>
      <w:proofErr w:type="spellStart"/>
      <w:r w:rsidRPr="00206150">
        <w:rPr>
          <w:rFonts w:cstheme="minorHAnsi"/>
        </w:rPr>
        <w:t>uszkodzeniowym</w:t>
      </w:r>
      <w:proofErr w:type="spellEnd"/>
      <w:r w:rsidRPr="00206150">
        <w:rPr>
          <w:rFonts w:cstheme="minorHAnsi"/>
        </w:rPr>
        <w:t xml:space="preserve"> 30 </w:t>
      </w:r>
      <w:proofErr w:type="spellStart"/>
      <w:r w:rsidRPr="00206150">
        <w:rPr>
          <w:rFonts w:cstheme="minorHAnsi"/>
        </w:rPr>
        <w:t>mA</w:t>
      </w:r>
      <w:proofErr w:type="spellEnd"/>
      <w:r w:rsidRPr="00206150">
        <w:rPr>
          <w:rFonts w:cstheme="minorHAnsi"/>
        </w:rPr>
        <w:t xml:space="preserve"> montowanymi  w  tablicy  rozdzielczej  „RG".  Dla  instalacji  odbiorczej  zastosowano  system  sieci  TN-S  mający oddzielne przewody neutralne i ochronne w całej instalacji PE i N.  Dla zapewnienia skutecznej ochrony przyjęto założenie, że czas zadziałania zabezpieczenia wyłączającego nie może przekroczyć 5 s, a w instalacji odbiorczej 0,2 sekundy.</w:t>
      </w:r>
    </w:p>
    <w:p w:rsidR="001859F2" w:rsidRPr="00206150" w:rsidRDefault="001859F2" w:rsidP="00206150">
      <w:pPr>
        <w:spacing w:after="0" w:line="288" w:lineRule="auto"/>
        <w:rPr>
          <w:rFonts w:cstheme="minorHAnsi"/>
        </w:rPr>
      </w:pPr>
      <w:r w:rsidRPr="00206150">
        <w:rPr>
          <w:rFonts w:cstheme="minorHAnsi"/>
        </w:rPr>
        <w:t>2.8.Instalacja  ochrony  przeciwprzepięciowej.</w:t>
      </w:r>
    </w:p>
    <w:p w:rsidR="001859F2" w:rsidRPr="00206150" w:rsidRDefault="001859F2" w:rsidP="00206150">
      <w:pPr>
        <w:spacing w:after="0" w:line="288" w:lineRule="auto"/>
        <w:rPr>
          <w:rFonts w:cstheme="minorHAnsi"/>
        </w:rPr>
      </w:pPr>
      <w:r w:rsidRPr="00206150">
        <w:rPr>
          <w:rFonts w:cstheme="minorHAnsi"/>
        </w:rPr>
        <w:t xml:space="preserve">Podczas bezpośredniego uderzenia pioruna w budynek ok. 50% prądu piorunowego wpływa do uziomu obiektu, a pozostałe 50% rozpływa się w instalacjach elektrycznych oraz liniach przesyłu sygnału. W niniejszym opracowaniu zastosowano odgromniki odporne na działanie prądu udarowego o wartości szczytowej 100 </w:t>
      </w:r>
      <w:proofErr w:type="spellStart"/>
      <w:r w:rsidRPr="00206150">
        <w:rPr>
          <w:rFonts w:cstheme="minorHAnsi"/>
        </w:rPr>
        <w:t>kA</w:t>
      </w:r>
      <w:proofErr w:type="spellEnd"/>
      <w:r w:rsidRPr="00206150">
        <w:rPr>
          <w:rFonts w:cstheme="minorHAnsi"/>
        </w:rPr>
        <w:t xml:space="preserve">, amplitudzie 200 A, czasie trwania 0,5 sekundy. Ochronniki, w których do ograniczenia udarów wykorzystano iskierniki, przepuszczają napięcia  udarowe  3-4  </w:t>
      </w:r>
      <w:proofErr w:type="spellStart"/>
      <w:r w:rsidRPr="00206150">
        <w:rPr>
          <w:rFonts w:cstheme="minorHAnsi"/>
        </w:rPr>
        <w:t>kV</w:t>
      </w:r>
      <w:proofErr w:type="spellEnd"/>
      <w:r w:rsidRPr="00206150">
        <w:rPr>
          <w:rFonts w:cstheme="minorHAnsi"/>
        </w:rPr>
        <w:t xml:space="preserve">  aż  do  wystąpienia  przeskoku  iskry  w  iskierniku.  </w:t>
      </w:r>
      <w:r w:rsidR="00A40114" w:rsidRPr="00206150">
        <w:rPr>
          <w:rFonts w:cstheme="minorHAnsi"/>
        </w:rPr>
        <w:t>W</w:t>
      </w:r>
      <w:r w:rsidRPr="00206150">
        <w:rPr>
          <w:rFonts w:cstheme="minorHAnsi"/>
        </w:rPr>
        <w:t xml:space="preserve">  tablicy  „RG"    </w:t>
      </w:r>
      <w:r w:rsidR="00A40114" w:rsidRPr="00206150">
        <w:rPr>
          <w:rFonts w:cstheme="minorHAnsi"/>
        </w:rPr>
        <w:t xml:space="preserve">zainstalowano ochronnik </w:t>
      </w:r>
      <w:r w:rsidRPr="00206150">
        <w:rPr>
          <w:rFonts w:cstheme="minorHAnsi"/>
        </w:rPr>
        <w:t>przeciwprzepięciowy  OVR  Tl+2  4L  (klasy  B+C)  ze  stykami sygnalizacyjnymi.  Ochronnik  ten  wykorzystywany  jest  do  zabezpieczania  urządzeń  przed  przepięciami łączeniowymi oraz przepięciami spowodowanymi przez uderzenie pioruna.</w:t>
      </w:r>
    </w:p>
    <w:p w:rsidR="001859F2" w:rsidRPr="00206150" w:rsidRDefault="001859F2" w:rsidP="00206150">
      <w:pPr>
        <w:spacing w:after="0" w:line="288" w:lineRule="auto"/>
        <w:rPr>
          <w:rFonts w:cstheme="minorHAnsi"/>
        </w:rPr>
      </w:pPr>
      <w:r w:rsidRPr="00206150">
        <w:rPr>
          <w:rFonts w:cstheme="minorHAnsi"/>
        </w:rPr>
        <w:t>2.9.Instalacja odgromowa.</w:t>
      </w:r>
    </w:p>
    <w:p w:rsidR="001859F2" w:rsidRPr="00206150" w:rsidRDefault="001859F2" w:rsidP="00206150">
      <w:pPr>
        <w:spacing w:after="0" w:line="288" w:lineRule="auto"/>
        <w:rPr>
          <w:rFonts w:cstheme="minorHAnsi"/>
        </w:rPr>
      </w:pPr>
      <w:r w:rsidRPr="00206150">
        <w:rPr>
          <w:rFonts w:cstheme="minorHAnsi"/>
        </w:rPr>
        <w:t xml:space="preserve">Dla  projektowanego  obiektu  przewiduje  się  wykonanie  instalacji  odgromowej.  Zwody  poziome,  pionowe  oraz przewody odprowadzające należy wykonać drutem ocynkowanym DFe-8 mm. Należy wykonać 8 złącz kontrolnych. Odległość  przewodów  odprowadzających  od  wejścia  do  budynku  nie  może  być  mniejsza  niż  2  m.  Przewody odprowadzające należy połączyć metalicznie z uziomem fundamentowym -  metalicznie połączyć zbrojenie ław fundamentowych wyprowadzając płaskownik </w:t>
      </w:r>
      <w:proofErr w:type="spellStart"/>
      <w:r w:rsidRPr="00206150">
        <w:rPr>
          <w:rFonts w:cstheme="minorHAnsi"/>
        </w:rPr>
        <w:t>FeZn</w:t>
      </w:r>
      <w:proofErr w:type="spellEnd"/>
      <w:r w:rsidRPr="00206150">
        <w:rPr>
          <w:rFonts w:cstheme="minorHAnsi"/>
        </w:rPr>
        <w:t xml:space="preserve"> 25 x 4 do złącza kontrolnego. W przypadku braku osiągnięcia </w:t>
      </w:r>
      <w:r w:rsidRPr="00206150">
        <w:rPr>
          <w:rFonts w:cstheme="minorHAnsi"/>
        </w:rPr>
        <w:lastRenderedPageBreak/>
        <w:t>wymaganej rezystancji uziemienia R &lt;  10 Q przewody odprowadzające należy metalicznie połączyć z uziomami sztucznymi wbitymi w ziemię. Zaciski kontrolne montować na wys.  1,4 m nad terenem.</w:t>
      </w:r>
      <w:r w:rsidR="00317F73" w:rsidRPr="00206150">
        <w:rPr>
          <w:rFonts w:cstheme="minorHAnsi"/>
        </w:rPr>
        <w:t xml:space="preserve"> </w:t>
      </w:r>
      <w:r w:rsidRPr="00206150">
        <w:rPr>
          <w:rFonts w:cstheme="minorHAnsi"/>
        </w:rPr>
        <w:t>Ze względu na  estetykę  przewody  odprowadzające  starać  się  prowadzić  w  miejscach  zewnętrznych  ścian budynku  nie powodujących wpływu na wygląd (estetykę) obiektu.</w:t>
      </w:r>
      <w:r w:rsidR="00317F73" w:rsidRPr="00206150">
        <w:rPr>
          <w:rFonts w:cstheme="minorHAnsi"/>
        </w:rPr>
        <w:t xml:space="preserve">                                                                                                                          </w:t>
      </w:r>
      <w:r w:rsidRPr="00206150">
        <w:rPr>
          <w:rFonts w:cstheme="minorHAnsi"/>
        </w:rPr>
        <w:t>Rezystancja uziemienia R &lt;  10 Q .</w:t>
      </w:r>
    </w:p>
    <w:p w:rsidR="001859F2" w:rsidRPr="00206150" w:rsidRDefault="001859F2" w:rsidP="00206150">
      <w:pPr>
        <w:spacing w:after="0" w:line="288" w:lineRule="auto"/>
        <w:rPr>
          <w:rFonts w:cstheme="minorHAnsi"/>
        </w:rPr>
      </w:pPr>
      <w:r w:rsidRPr="00206150">
        <w:rPr>
          <w:rFonts w:cstheme="minorHAnsi"/>
        </w:rPr>
        <w:t>Uwaga  :</w:t>
      </w:r>
    </w:p>
    <w:p w:rsidR="001859F2" w:rsidRPr="00206150" w:rsidRDefault="001859F2" w:rsidP="00206150">
      <w:pPr>
        <w:spacing w:after="0" w:line="288" w:lineRule="auto"/>
        <w:rPr>
          <w:rFonts w:cstheme="minorHAnsi"/>
        </w:rPr>
      </w:pPr>
      <w:r w:rsidRPr="00206150">
        <w:rPr>
          <w:rFonts w:cstheme="minorHAnsi"/>
        </w:rPr>
        <w:t>Należy  uziemić  balustrady  ,  któr</w:t>
      </w:r>
      <w:r w:rsidR="00265ADA" w:rsidRPr="00206150">
        <w:rPr>
          <w:rFonts w:cstheme="minorHAnsi"/>
        </w:rPr>
        <w:t>e</w:t>
      </w:r>
      <w:r w:rsidRPr="00206150">
        <w:rPr>
          <w:rFonts w:cstheme="minorHAnsi"/>
        </w:rPr>
        <w:t xml:space="preserve">  posadowion</w:t>
      </w:r>
      <w:r w:rsidR="00265ADA" w:rsidRPr="00206150">
        <w:rPr>
          <w:rFonts w:cstheme="minorHAnsi"/>
        </w:rPr>
        <w:t>e</w:t>
      </w:r>
      <w:r w:rsidRPr="00206150">
        <w:rPr>
          <w:rFonts w:cstheme="minorHAnsi"/>
        </w:rPr>
        <w:t xml:space="preserve">  będ</w:t>
      </w:r>
      <w:r w:rsidR="00265ADA" w:rsidRPr="00206150">
        <w:rPr>
          <w:rFonts w:cstheme="minorHAnsi"/>
        </w:rPr>
        <w:t>ą</w:t>
      </w:r>
      <w:r w:rsidRPr="00206150">
        <w:rPr>
          <w:rFonts w:cstheme="minorHAnsi"/>
        </w:rPr>
        <w:t xml:space="preserve">  na  zewnątrz  obiektu  .</w:t>
      </w:r>
    </w:p>
    <w:p w:rsidR="001859F2" w:rsidRPr="00206150" w:rsidRDefault="001859F2" w:rsidP="00206150">
      <w:pPr>
        <w:spacing w:after="0" w:line="288" w:lineRule="auto"/>
        <w:rPr>
          <w:rFonts w:cstheme="minorHAnsi"/>
        </w:rPr>
      </w:pPr>
      <w:r w:rsidRPr="00206150">
        <w:rPr>
          <w:rFonts w:cstheme="minorHAnsi"/>
        </w:rPr>
        <w:t>2.13. Transport  i  składowanie .</w:t>
      </w:r>
    </w:p>
    <w:p w:rsidR="001859F2" w:rsidRPr="00206150" w:rsidRDefault="001859F2" w:rsidP="00206150">
      <w:pPr>
        <w:spacing w:after="0" w:line="288" w:lineRule="auto"/>
        <w:rPr>
          <w:rFonts w:cstheme="minorHAnsi"/>
        </w:rPr>
      </w:pPr>
      <w:r w:rsidRPr="00206150">
        <w:rPr>
          <w:rFonts w:cstheme="minorHAnsi"/>
        </w:rPr>
        <w:t>Wykonawca jest zobowiązany do stosowania jedynie takich środków transportu, które nie wpłyną niekorzystnie na jakość  wykonywanych  robót.  Liczba  środków  transportu  powinna  gwarantować  prowadzenie  robót  zgodnie  z zasadami określonymi w dokumentacji projektowej, wskazaniach Inspektora nadzoru, w terminie przewidzianym kontraktem.  Na  środkach  transportu  przewożone  materiały  powinny  być  zabezpieczone  przed  ich przemieszczeniem i układane zgodnie z warunkami transportu wydanymi przez wytwórcę.</w:t>
      </w:r>
    </w:p>
    <w:p w:rsidR="001859F2" w:rsidRPr="00206150" w:rsidRDefault="001859F2" w:rsidP="00206150">
      <w:pPr>
        <w:spacing w:after="0" w:line="288" w:lineRule="auto"/>
        <w:rPr>
          <w:rFonts w:cstheme="minorHAnsi"/>
        </w:rPr>
      </w:pPr>
      <w:r w:rsidRPr="00206150">
        <w:rPr>
          <w:rFonts w:cstheme="minorHAnsi"/>
        </w:rPr>
        <w:t>3.  WARUNKI  ODBIORU  INSTALACJI  ELEKTRYCZNEJ.</w:t>
      </w:r>
    </w:p>
    <w:p w:rsidR="001859F2" w:rsidRPr="00206150" w:rsidRDefault="001859F2" w:rsidP="00206150">
      <w:pPr>
        <w:spacing w:after="0" w:line="288" w:lineRule="auto"/>
        <w:rPr>
          <w:rFonts w:cstheme="minorHAnsi"/>
        </w:rPr>
      </w:pPr>
      <w:r w:rsidRPr="00206150">
        <w:rPr>
          <w:rFonts w:cstheme="minorHAnsi"/>
        </w:rPr>
        <w:t>3.1.  Odbiory  częściowe.</w:t>
      </w:r>
    </w:p>
    <w:p w:rsidR="001859F2" w:rsidRPr="00206150" w:rsidRDefault="001859F2" w:rsidP="00206150">
      <w:pPr>
        <w:spacing w:after="0" w:line="288" w:lineRule="auto"/>
        <w:rPr>
          <w:rFonts w:cstheme="minorHAnsi"/>
        </w:rPr>
      </w:pPr>
      <w:r w:rsidRPr="00206150">
        <w:rPr>
          <w:rFonts w:cstheme="minorHAnsi"/>
        </w:rPr>
        <w:t>Odbiory  częściowe  dotyczą  tych  fragmentów  instalacji,  które  ulegają  trwałemu zamontowaniu  w  celu sprawdzenia  jakości  ich  wykonania  oraz  dokonania  obmiaru.</w:t>
      </w:r>
      <w:r w:rsidR="00317F73" w:rsidRPr="00206150">
        <w:rPr>
          <w:rFonts w:cstheme="minorHAnsi"/>
        </w:rPr>
        <w:t xml:space="preserve"> </w:t>
      </w:r>
      <w:r w:rsidRPr="00206150">
        <w:rPr>
          <w:rFonts w:cstheme="minorHAnsi"/>
        </w:rPr>
        <w:t>Odbiorowi  częściowemu  podlega  przygotowanie  podłoża  ,sposób  prowadzenia  i  wykonania  instalacji podtynkowych , także  sposoby  wykonania  przepustów  przez  ściany  i  ich  uszczelnienie.</w:t>
      </w:r>
      <w:r w:rsidR="00317F73" w:rsidRPr="00206150">
        <w:rPr>
          <w:rFonts w:cstheme="minorHAnsi"/>
        </w:rPr>
        <w:t xml:space="preserve"> </w:t>
      </w:r>
      <w:r w:rsidRPr="00206150">
        <w:rPr>
          <w:rFonts w:cstheme="minorHAnsi"/>
        </w:rPr>
        <w:t>Kierownik  robót  zobowiązany  jest  zgłaszać  inwestorowi  do  sprawdzenia  lub odbioru  zakres  wykonanych robót  ulegających  zakryciu.</w:t>
      </w:r>
    </w:p>
    <w:p w:rsidR="001859F2" w:rsidRPr="00206150" w:rsidRDefault="00317F73" w:rsidP="00206150">
      <w:pPr>
        <w:spacing w:after="0" w:line="288" w:lineRule="auto"/>
        <w:rPr>
          <w:rFonts w:cstheme="minorHAnsi"/>
        </w:rPr>
      </w:pPr>
      <w:r w:rsidRPr="00206150">
        <w:rPr>
          <w:rFonts w:cstheme="minorHAnsi"/>
        </w:rPr>
        <w:t>3.2.</w:t>
      </w:r>
      <w:r w:rsidR="001859F2" w:rsidRPr="00206150">
        <w:rPr>
          <w:rFonts w:cstheme="minorHAnsi"/>
        </w:rPr>
        <w:t>Obmiar  robót</w:t>
      </w:r>
    </w:p>
    <w:p w:rsidR="001859F2" w:rsidRPr="00206150" w:rsidRDefault="001859F2" w:rsidP="00206150">
      <w:pPr>
        <w:spacing w:after="0" w:line="288" w:lineRule="auto"/>
        <w:rPr>
          <w:rFonts w:cstheme="minorHAnsi"/>
        </w:rPr>
      </w:pPr>
      <w:r w:rsidRPr="00206150">
        <w:rPr>
          <w:rFonts w:cstheme="minorHAnsi"/>
        </w:rPr>
        <w:t>Obmiar  robót  będzie  określać  faktyczny  zakres  robót  wykonywanych  zgodnie  z  dokumentacją  projektową  i specyfikacją  techniczną,  w  jednostkach  ustalonych  w  kosztorysie.  Książka  obmiarów  stanowi dokument pozwalający na rzeczywisty obmiar robót budowlanych. Obmiaru wykonanych robót dokonuje w sposób ciągły kierownik budowy. Długości pomiędzy wyszczególnionymi punktami będą obmierzane poziomo, wzdłuż linii osiowej i podawane  w  (m).  Jeśli  szczegółowe  specyfikacje  techniczne  nie  wymagają  dla  określonych robót  inaczej, objętości będą wyliczane w (m 3 ), powierzchnie w (m 2 ), a sprzęt i urządzenia w (szt.). Obowiązuje dokładność dwóch znaków  po przecinku.  Ilości,  które mają  być  odmierzane wagowo,  będą  określane  w  kilogramach  lub tonach.</w:t>
      </w:r>
      <w:r w:rsidR="00317F73" w:rsidRPr="00206150">
        <w:rPr>
          <w:rFonts w:cstheme="minorHAnsi"/>
        </w:rPr>
        <w:t xml:space="preserve"> </w:t>
      </w:r>
      <w:r w:rsidRPr="00206150">
        <w:rPr>
          <w:rFonts w:cstheme="minorHAnsi"/>
        </w:rPr>
        <w:t xml:space="preserve">Urządzenia i sprzęt pomiarowy zostaną dostarczone przez Wykonawcę. Jeżeli urządzenia te lub sprzęt pomiarowy wymagają  badań  atestujących,  to  Wykonawca  przedstawi  inspektorowi  nadzoru  inwestorskiego  ważne świadectwa. Obmiary należy przeprowadzać przed częściowym lub ostatecznym odbiorem odcinków robót, a także w przypadku  występującej  dłuższej  przerwy  w  robotach.  Obmiar  robót  zanikających  należy  przeprowadzać  w </w:t>
      </w:r>
      <w:r w:rsidR="00317F73" w:rsidRPr="00206150">
        <w:rPr>
          <w:rFonts w:cstheme="minorHAnsi"/>
        </w:rPr>
        <w:t>c</w:t>
      </w:r>
      <w:r w:rsidRPr="00206150">
        <w:rPr>
          <w:rFonts w:cstheme="minorHAnsi"/>
        </w:rPr>
        <w:t>zasie  ich  wykonywania.  Obmiar  robót ulegających zakryciu  przeprowadza  się  przed  ich  zakryciem.  Wymiary skomplikowanych  powierzchni  lub  objętości  będą  uzupełnione  odpowiednimi  szkicami  dołączonymi  do  książki obmiarów, względnie umieszczonymi na karcie obmiarowej.</w:t>
      </w:r>
    </w:p>
    <w:p w:rsidR="001859F2" w:rsidRPr="00206150" w:rsidRDefault="001859F2" w:rsidP="00206150">
      <w:pPr>
        <w:spacing w:after="0" w:line="288" w:lineRule="auto"/>
        <w:rPr>
          <w:rFonts w:cstheme="minorHAnsi"/>
        </w:rPr>
      </w:pPr>
      <w:r w:rsidRPr="00206150">
        <w:rPr>
          <w:rFonts w:cstheme="minorHAnsi"/>
        </w:rPr>
        <w:t>3.</w:t>
      </w:r>
      <w:r w:rsidR="00317F73" w:rsidRPr="00206150">
        <w:rPr>
          <w:rFonts w:cstheme="minorHAnsi"/>
        </w:rPr>
        <w:t>3</w:t>
      </w:r>
      <w:r w:rsidRPr="00206150">
        <w:rPr>
          <w:rFonts w:cstheme="minorHAnsi"/>
        </w:rPr>
        <w:t>.  Odbiór  końcowy.</w:t>
      </w:r>
    </w:p>
    <w:p w:rsidR="00317F73" w:rsidRPr="00206150" w:rsidRDefault="001859F2" w:rsidP="00206150">
      <w:pPr>
        <w:spacing w:after="0" w:line="288" w:lineRule="auto"/>
        <w:rPr>
          <w:rFonts w:cstheme="minorHAnsi"/>
        </w:rPr>
      </w:pPr>
      <w:r w:rsidRPr="00206150">
        <w:rPr>
          <w:rFonts w:cstheme="minorHAnsi"/>
        </w:rPr>
        <w:t>Odbiór  końcowy  jest  etapem  podczas  ,  którego  następuje  sprawdzenie  zgodności  wykonania  instalacji elektrycznej  z  projektem  ,  obowiązującymi  normami  oraz  przepisami  techniczno-budowlanymi  a także  sprawdzeniem  prawidłowego  bezpiecznego  działania  tych  instalacji.</w:t>
      </w:r>
      <w:r w:rsidR="00317F73" w:rsidRPr="00206150">
        <w:rPr>
          <w:rFonts w:cstheme="minorHAnsi"/>
        </w:rPr>
        <w:t xml:space="preserve">  </w:t>
      </w:r>
      <w:r w:rsidRPr="00206150">
        <w:rPr>
          <w:rFonts w:cstheme="minorHAnsi"/>
        </w:rPr>
        <w:t xml:space="preserve">Odbiór  końcowy  jest  potwierdzeniem , że  wykonane  instalacje  nadają  się  do  przekazania  i  eksploatacji  i może  być  połączony  z  odbiorem  mającym  na  celu  przekazanie  obiektu  użytkownikowi  do  eksploatacji. </w:t>
      </w:r>
      <w:r w:rsidR="00317F73" w:rsidRPr="00206150">
        <w:rPr>
          <w:rFonts w:cstheme="minorHAnsi"/>
        </w:rPr>
        <w:t xml:space="preserve">                                                                                                        </w:t>
      </w:r>
      <w:r w:rsidRPr="00206150">
        <w:rPr>
          <w:rFonts w:cstheme="minorHAnsi"/>
        </w:rPr>
        <w:t>Kierownik  robót  zobowiązany  jest  do :</w:t>
      </w:r>
    </w:p>
    <w:p w:rsidR="00317F73" w:rsidRPr="00206150" w:rsidRDefault="001859F2" w:rsidP="00206150">
      <w:pPr>
        <w:pStyle w:val="Akapitzlist"/>
        <w:numPr>
          <w:ilvl w:val="0"/>
          <w:numId w:val="56"/>
        </w:numPr>
        <w:spacing w:after="0" w:line="288" w:lineRule="auto"/>
        <w:rPr>
          <w:rFonts w:cstheme="minorHAnsi"/>
        </w:rPr>
      </w:pPr>
      <w:r w:rsidRPr="00206150">
        <w:rPr>
          <w:rFonts w:cstheme="minorHAnsi"/>
        </w:rPr>
        <w:t>przygotowania  dokumentacji  powykonawczej  ze  wszystkimi  wprowadzonymi  zmianami</w:t>
      </w:r>
    </w:p>
    <w:p w:rsidR="00317F73" w:rsidRPr="00206150" w:rsidRDefault="001859F2" w:rsidP="00206150">
      <w:pPr>
        <w:pStyle w:val="Akapitzlist"/>
        <w:numPr>
          <w:ilvl w:val="0"/>
          <w:numId w:val="56"/>
        </w:numPr>
        <w:spacing w:after="0" w:line="288" w:lineRule="auto"/>
        <w:rPr>
          <w:rFonts w:cstheme="minorHAnsi"/>
        </w:rPr>
      </w:pPr>
      <w:r w:rsidRPr="00206150">
        <w:rPr>
          <w:rFonts w:cstheme="minorHAnsi"/>
        </w:rPr>
        <w:t>przygotowania  dokumentów  potrzebnych  do  należytej  oceny  wykonanych  robót ( protokołów pomiarów, badań , ewentualnych  opinii  rzeczoznawców )</w:t>
      </w:r>
    </w:p>
    <w:p w:rsidR="00317F73" w:rsidRPr="00206150" w:rsidRDefault="001859F2" w:rsidP="00206150">
      <w:pPr>
        <w:pStyle w:val="Akapitzlist"/>
        <w:numPr>
          <w:ilvl w:val="0"/>
          <w:numId w:val="56"/>
        </w:numPr>
        <w:spacing w:after="0" w:line="288" w:lineRule="auto"/>
        <w:rPr>
          <w:rFonts w:cstheme="minorHAnsi"/>
        </w:rPr>
      </w:pPr>
      <w:r w:rsidRPr="00206150">
        <w:rPr>
          <w:rFonts w:cstheme="minorHAnsi"/>
        </w:rPr>
        <w:t>zgłoszenie  do  odbioru  instalacji  elektrycznej  obiektu  budowlanego  z  odpowiednim  wpisem  do  dziennika budowy oraz  uczestnictwa  w  czynnościach  odbioru  i  usunięcia  ewentualnych  wad</w:t>
      </w:r>
    </w:p>
    <w:p w:rsidR="00317F73" w:rsidRPr="00206150" w:rsidRDefault="001859F2" w:rsidP="00206150">
      <w:pPr>
        <w:pStyle w:val="Akapitzlist"/>
        <w:numPr>
          <w:ilvl w:val="0"/>
          <w:numId w:val="56"/>
        </w:numPr>
        <w:spacing w:after="0" w:line="288" w:lineRule="auto"/>
        <w:rPr>
          <w:rFonts w:cstheme="minorHAnsi"/>
        </w:rPr>
      </w:pPr>
      <w:r w:rsidRPr="00206150">
        <w:rPr>
          <w:rFonts w:cstheme="minorHAnsi"/>
        </w:rPr>
        <w:lastRenderedPageBreak/>
        <w:t>przekazania  inwestorowi  oświadczenia  o  zgodności  wykonania  instalacji  elektrycznych  projektem budowlanym , warunkami  pozwolenia  na  budowę  i  obowiązującymi  przepisami</w:t>
      </w:r>
    </w:p>
    <w:p w:rsidR="001859F2" w:rsidRPr="00206150" w:rsidRDefault="001859F2" w:rsidP="00206150">
      <w:pPr>
        <w:pStyle w:val="Akapitzlist"/>
        <w:numPr>
          <w:ilvl w:val="0"/>
          <w:numId w:val="56"/>
        </w:numPr>
        <w:spacing w:after="0" w:line="288" w:lineRule="auto"/>
        <w:rPr>
          <w:rFonts w:cstheme="minorHAnsi"/>
        </w:rPr>
      </w:pPr>
      <w:r w:rsidRPr="00206150">
        <w:rPr>
          <w:rFonts w:cstheme="minorHAnsi"/>
        </w:rPr>
        <w:t>przekazanie  inwestorowi  wymaganych  deklaracji  zgodności  i  certyfikatów  na  materiały i urządzenia  użyte  do wykonania  instalacji</w:t>
      </w:r>
    </w:p>
    <w:p w:rsidR="001859F2" w:rsidRPr="00206150" w:rsidRDefault="001859F2" w:rsidP="00206150">
      <w:pPr>
        <w:pStyle w:val="Akapitzlist"/>
        <w:numPr>
          <w:ilvl w:val="0"/>
          <w:numId w:val="39"/>
        </w:numPr>
        <w:spacing w:after="0" w:line="288" w:lineRule="auto"/>
        <w:rPr>
          <w:rFonts w:cstheme="minorHAnsi"/>
        </w:rPr>
      </w:pPr>
      <w:r w:rsidRPr="00206150">
        <w:rPr>
          <w:rFonts w:cstheme="minorHAnsi"/>
        </w:rPr>
        <w:t>Podstawa  płatności</w:t>
      </w:r>
    </w:p>
    <w:p w:rsidR="001859F2" w:rsidRPr="00206150" w:rsidRDefault="001859F2" w:rsidP="00206150">
      <w:pPr>
        <w:spacing w:after="0" w:line="288" w:lineRule="auto"/>
        <w:rPr>
          <w:rFonts w:cstheme="minorHAnsi"/>
        </w:rPr>
      </w:pPr>
      <w:r w:rsidRPr="00206150">
        <w:rPr>
          <w:rFonts w:cstheme="minorHAnsi"/>
        </w:rPr>
        <w:t>Rozliczenia obejmują następujące roboty:</w:t>
      </w:r>
    </w:p>
    <w:p w:rsidR="00317F73" w:rsidRPr="00206150" w:rsidRDefault="001859F2" w:rsidP="00206150">
      <w:pPr>
        <w:pStyle w:val="Akapitzlist"/>
        <w:numPr>
          <w:ilvl w:val="0"/>
          <w:numId w:val="57"/>
        </w:numPr>
        <w:spacing w:after="0" w:line="288" w:lineRule="auto"/>
        <w:rPr>
          <w:rFonts w:cstheme="minorHAnsi"/>
        </w:rPr>
      </w:pPr>
      <w:r w:rsidRPr="00206150">
        <w:rPr>
          <w:rFonts w:cstheme="minorHAnsi"/>
        </w:rPr>
        <w:t>roboty tymczasowe i towarzyszące,</w:t>
      </w:r>
    </w:p>
    <w:p w:rsidR="001859F2" w:rsidRPr="00206150" w:rsidRDefault="001859F2" w:rsidP="00206150">
      <w:pPr>
        <w:pStyle w:val="Akapitzlist"/>
        <w:numPr>
          <w:ilvl w:val="0"/>
          <w:numId w:val="57"/>
        </w:numPr>
        <w:spacing w:after="0" w:line="288" w:lineRule="auto"/>
        <w:rPr>
          <w:rFonts w:cstheme="minorHAnsi"/>
        </w:rPr>
      </w:pPr>
      <w:r w:rsidRPr="00206150">
        <w:rPr>
          <w:rFonts w:cstheme="minorHAnsi"/>
        </w:rPr>
        <w:t>roboty budowlane i instalacyjne objęte zawartą umową o wykonanie danego obiektu lub zgodnie z kontraktem oraz wg szczegółowych ustaleń w harmonogramie pomiędzy Inwestorem a Wykonawcą.</w:t>
      </w:r>
    </w:p>
    <w:p w:rsidR="00317F73" w:rsidRPr="00206150" w:rsidRDefault="001859F2" w:rsidP="00206150">
      <w:pPr>
        <w:spacing w:after="0" w:line="288" w:lineRule="auto"/>
        <w:rPr>
          <w:rFonts w:cstheme="minorHAnsi"/>
        </w:rPr>
      </w:pPr>
      <w:r w:rsidRPr="00206150">
        <w:rPr>
          <w:rFonts w:cstheme="minorHAnsi"/>
        </w:rPr>
        <w:t>Cena jednostkowa obejmuje:</w:t>
      </w:r>
    </w:p>
    <w:p w:rsidR="00317F73" w:rsidRPr="00206150" w:rsidRDefault="001859F2" w:rsidP="00206150">
      <w:pPr>
        <w:pStyle w:val="Akapitzlist"/>
        <w:numPr>
          <w:ilvl w:val="0"/>
          <w:numId w:val="58"/>
        </w:numPr>
        <w:spacing w:after="0" w:line="288" w:lineRule="auto"/>
        <w:rPr>
          <w:rFonts w:cstheme="minorHAnsi"/>
        </w:rPr>
      </w:pPr>
      <w:r w:rsidRPr="00206150">
        <w:rPr>
          <w:rFonts w:cstheme="minorHAnsi"/>
        </w:rPr>
        <w:t>opracowanie projektu organizacji i harmonogramu robot i uzyskania akceptacji Inspektora  nadzoru</w:t>
      </w:r>
    </w:p>
    <w:p w:rsidR="00317F73" w:rsidRPr="00206150" w:rsidRDefault="001859F2" w:rsidP="00206150">
      <w:pPr>
        <w:pStyle w:val="Akapitzlist"/>
        <w:numPr>
          <w:ilvl w:val="0"/>
          <w:numId w:val="58"/>
        </w:numPr>
        <w:spacing w:after="0" w:line="288" w:lineRule="auto"/>
        <w:rPr>
          <w:rFonts w:cstheme="minorHAnsi"/>
        </w:rPr>
      </w:pPr>
      <w:r w:rsidRPr="00206150">
        <w:rPr>
          <w:rFonts w:cstheme="minorHAnsi"/>
        </w:rPr>
        <w:t>zakup i dostarczenie materiału</w:t>
      </w:r>
    </w:p>
    <w:p w:rsidR="00317F73" w:rsidRPr="00206150" w:rsidRDefault="001859F2" w:rsidP="00206150">
      <w:pPr>
        <w:pStyle w:val="Akapitzlist"/>
        <w:numPr>
          <w:ilvl w:val="0"/>
          <w:numId w:val="58"/>
        </w:numPr>
        <w:spacing w:after="0" w:line="288" w:lineRule="auto"/>
        <w:rPr>
          <w:rFonts w:cstheme="minorHAnsi"/>
        </w:rPr>
      </w:pPr>
      <w:r w:rsidRPr="00206150">
        <w:rPr>
          <w:rFonts w:cstheme="minorHAnsi"/>
        </w:rPr>
        <w:t>wykonanie zgodnie z zakresem projektu wykonawczego</w:t>
      </w:r>
    </w:p>
    <w:p w:rsidR="00317F73" w:rsidRPr="00206150" w:rsidRDefault="001859F2" w:rsidP="00206150">
      <w:pPr>
        <w:pStyle w:val="Akapitzlist"/>
        <w:numPr>
          <w:ilvl w:val="0"/>
          <w:numId w:val="58"/>
        </w:numPr>
        <w:spacing w:after="0" w:line="288" w:lineRule="auto"/>
        <w:rPr>
          <w:rFonts w:cstheme="minorHAnsi"/>
        </w:rPr>
      </w:pPr>
      <w:r w:rsidRPr="00206150">
        <w:rPr>
          <w:rFonts w:cstheme="minorHAnsi"/>
        </w:rPr>
        <w:t>wykonanie niezbędnych rusztowań wraz z ich rozbiórką.</w:t>
      </w:r>
    </w:p>
    <w:p w:rsidR="001859F2" w:rsidRPr="00206150" w:rsidRDefault="001859F2" w:rsidP="00206150">
      <w:pPr>
        <w:pStyle w:val="Akapitzlist"/>
        <w:numPr>
          <w:ilvl w:val="0"/>
          <w:numId w:val="58"/>
        </w:numPr>
        <w:spacing w:after="0" w:line="288" w:lineRule="auto"/>
        <w:rPr>
          <w:rFonts w:cstheme="minorHAnsi"/>
        </w:rPr>
      </w:pPr>
      <w:r w:rsidRPr="00206150">
        <w:rPr>
          <w:rFonts w:cstheme="minorHAnsi"/>
        </w:rPr>
        <w:t>oczyszczenie placu budowy z odpadów powykonawczych</w:t>
      </w:r>
    </w:p>
    <w:p w:rsidR="001859F2" w:rsidRPr="00206150" w:rsidRDefault="001859F2" w:rsidP="00206150">
      <w:pPr>
        <w:spacing w:after="0" w:line="288" w:lineRule="auto"/>
        <w:rPr>
          <w:rFonts w:cstheme="minorHAnsi"/>
        </w:rPr>
      </w:pPr>
      <w:r w:rsidRPr="00206150">
        <w:rPr>
          <w:rFonts w:cstheme="minorHAnsi"/>
        </w:rPr>
        <w:t>Podstawą płatności będą ceny przedstawione w kosztorysie ofertowym.</w:t>
      </w:r>
    </w:p>
    <w:p w:rsidR="001859F2" w:rsidRPr="00206150" w:rsidRDefault="001859F2" w:rsidP="00206150">
      <w:pPr>
        <w:spacing w:after="0" w:line="288" w:lineRule="auto"/>
        <w:rPr>
          <w:rFonts w:cstheme="minorHAnsi"/>
        </w:rPr>
      </w:pPr>
      <w:r w:rsidRPr="00206150">
        <w:rPr>
          <w:rFonts w:cstheme="minorHAnsi"/>
        </w:rPr>
        <w:t>3.3.  Badanie  i  odbiór  instalacji  elektrycznych.</w:t>
      </w:r>
    </w:p>
    <w:p w:rsidR="001859F2" w:rsidRPr="00206150" w:rsidRDefault="001859F2" w:rsidP="00206150">
      <w:pPr>
        <w:spacing w:after="0" w:line="288" w:lineRule="auto"/>
        <w:rPr>
          <w:rFonts w:cstheme="minorHAnsi"/>
        </w:rPr>
      </w:pPr>
      <w:r w:rsidRPr="00206150">
        <w:rPr>
          <w:rFonts w:cstheme="minorHAnsi"/>
        </w:rPr>
        <w:t>Oględziny  instalacji  elektrycznych  mają  na  celu  stwierdzenie  czy  zainstalowane  urządzenia , aparaty  i  środki zabezpieczeń  i  ochrony  spełniają  wymagania  bezpieczeństwa  zawarte  w  odpowiednich  przepisach . Podstawowy  zakres  oględzin  obejmuje  sprawdzenie  prawidłowości  wykonania  :</w:t>
      </w:r>
    </w:p>
    <w:p w:rsidR="00317F73" w:rsidRPr="00206150" w:rsidRDefault="001859F2" w:rsidP="00206150">
      <w:pPr>
        <w:pStyle w:val="Akapitzlist"/>
        <w:numPr>
          <w:ilvl w:val="0"/>
          <w:numId w:val="59"/>
        </w:numPr>
        <w:spacing w:after="0" w:line="288" w:lineRule="auto"/>
        <w:rPr>
          <w:rFonts w:cstheme="minorHAnsi"/>
        </w:rPr>
      </w:pPr>
      <w:r w:rsidRPr="00206150">
        <w:rPr>
          <w:rFonts w:cstheme="minorHAnsi"/>
        </w:rPr>
        <w:t>ochrony  przed  porażeniem  prądem  elektrycznym</w:t>
      </w:r>
    </w:p>
    <w:p w:rsidR="00317F73" w:rsidRPr="00206150" w:rsidRDefault="001859F2" w:rsidP="00206150">
      <w:pPr>
        <w:pStyle w:val="Akapitzlist"/>
        <w:numPr>
          <w:ilvl w:val="0"/>
          <w:numId w:val="59"/>
        </w:numPr>
        <w:spacing w:after="0" w:line="288" w:lineRule="auto"/>
        <w:rPr>
          <w:rFonts w:cstheme="minorHAnsi"/>
        </w:rPr>
      </w:pPr>
      <w:r w:rsidRPr="00206150">
        <w:rPr>
          <w:rFonts w:cstheme="minorHAnsi"/>
        </w:rPr>
        <w:t>ochrony  przed  pożarem  i  przed  skutkami  cieplnymi</w:t>
      </w:r>
    </w:p>
    <w:p w:rsidR="00317F73" w:rsidRPr="00206150" w:rsidRDefault="001859F2" w:rsidP="00206150">
      <w:pPr>
        <w:pStyle w:val="Akapitzlist"/>
        <w:numPr>
          <w:ilvl w:val="0"/>
          <w:numId w:val="59"/>
        </w:numPr>
        <w:spacing w:after="0" w:line="288" w:lineRule="auto"/>
        <w:rPr>
          <w:rFonts w:cstheme="minorHAnsi"/>
        </w:rPr>
      </w:pPr>
      <w:r w:rsidRPr="00206150">
        <w:rPr>
          <w:rFonts w:cstheme="minorHAnsi"/>
        </w:rPr>
        <w:t>ochrony  przeciwprzepięciowej</w:t>
      </w:r>
    </w:p>
    <w:p w:rsidR="00317F73" w:rsidRPr="00206150" w:rsidRDefault="001859F2" w:rsidP="00206150">
      <w:pPr>
        <w:pStyle w:val="Akapitzlist"/>
        <w:numPr>
          <w:ilvl w:val="0"/>
          <w:numId w:val="59"/>
        </w:numPr>
        <w:spacing w:after="0" w:line="288" w:lineRule="auto"/>
        <w:rPr>
          <w:rFonts w:cstheme="minorHAnsi"/>
        </w:rPr>
      </w:pPr>
      <w:r w:rsidRPr="00206150">
        <w:rPr>
          <w:rFonts w:cstheme="minorHAnsi"/>
        </w:rPr>
        <w:t>umieszczenia  odpowiednich  urządzeń  odłączających  i  łączących</w:t>
      </w:r>
    </w:p>
    <w:p w:rsidR="00317F73" w:rsidRPr="00206150" w:rsidRDefault="001859F2" w:rsidP="00206150">
      <w:pPr>
        <w:pStyle w:val="Akapitzlist"/>
        <w:numPr>
          <w:ilvl w:val="0"/>
          <w:numId w:val="59"/>
        </w:numPr>
        <w:spacing w:after="0" w:line="288" w:lineRule="auto"/>
        <w:rPr>
          <w:rFonts w:cstheme="minorHAnsi"/>
        </w:rPr>
      </w:pPr>
      <w:r w:rsidRPr="00206150">
        <w:rPr>
          <w:rFonts w:cstheme="minorHAnsi"/>
        </w:rPr>
        <w:t>doboru  urządzeń  i  środków  ochrony  w  zależności  od  wpływów  zewnętrznych</w:t>
      </w:r>
    </w:p>
    <w:p w:rsidR="00317F73" w:rsidRPr="00206150" w:rsidRDefault="001859F2" w:rsidP="00206150">
      <w:pPr>
        <w:pStyle w:val="Akapitzlist"/>
        <w:numPr>
          <w:ilvl w:val="0"/>
          <w:numId w:val="59"/>
        </w:numPr>
        <w:spacing w:after="0" w:line="288" w:lineRule="auto"/>
        <w:rPr>
          <w:rFonts w:cstheme="minorHAnsi"/>
        </w:rPr>
      </w:pPr>
      <w:r w:rsidRPr="00206150">
        <w:rPr>
          <w:rFonts w:cstheme="minorHAnsi"/>
        </w:rPr>
        <w:t>oznaczenie  przewodów  a  w  szczególności  przewodów  neutralnych  i  ochronnych</w:t>
      </w:r>
    </w:p>
    <w:p w:rsidR="00317F73" w:rsidRPr="00206150" w:rsidRDefault="001859F2" w:rsidP="00206150">
      <w:pPr>
        <w:pStyle w:val="Akapitzlist"/>
        <w:numPr>
          <w:ilvl w:val="0"/>
          <w:numId w:val="59"/>
        </w:numPr>
        <w:spacing w:after="0" w:line="288" w:lineRule="auto"/>
        <w:rPr>
          <w:rFonts w:cstheme="minorHAnsi"/>
        </w:rPr>
      </w:pPr>
      <w:r w:rsidRPr="00206150">
        <w:rPr>
          <w:rFonts w:cstheme="minorHAnsi"/>
        </w:rPr>
        <w:t>umieszczenie  schematów  , tablic  ostrzegawczych  lub  innych  oraz  oznaczenia obwodów , aparatów , łączników , zacisków itp.</w:t>
      </w:r>
    </w:p>
    <w:p w:rsidR="001859F2" w:rsidRPr="00206150" w:rsidRDefault="001859F2" w:rsidP="00206150">
      <w:pPr>
        <w:pStyle w:val="Akapitzlist"/>
        <w:numPr>
          <w:ilvl w:val="0"/>
          <w:numId w:val="59"/>
        </w:numPr>
        <w:spacing w:after="0" w:line="288" w:lineRule="auto"/>
        <w:rPr>
          <w:rFonts w:cstheme="minorHAnsi"/>
        </w:rPr>
      </w:pPr>
      <w:r w:rsidRPr="00206150">
        <w:rPr>
          <w:rFonts w:cstheme="minorHAnsi"/>
        </w:rPr>
        <w:t>połączeń  przewodów</w:t>
      </w:r>
    </w:p>
    <w:p w:rsidR="001859F2" w:rsidRPr="00206150" w:rsidRDefault="001859F2" w:rsidP="00206150">
      <w:pPr>
        <w:spacing w:after="0" w:line="288" w:lineRule="auto"/>
        <w:rPr>
          <w:rFonts w:cstheme="minorHAnsi"/>
        </w:rPr>
      </w:pPr>
      <w:r w:rsidRPr="00206150">
        <w:rPr>
          <w:rFonts w:cstheme="minorHAnsi"/>
        </w:rPr>
        <w:t>Badanie ( pomiary i próby ) instalacji  elektrycznych.</w:t>
      </w:r>
    </w:p>
    <w:p w:rsidR="00317F73" w:rsidRPr="00206150" w:rsidRDefault="001859F2" w:rsidP="00206150">
      <w:pPr>
        <w:pStyle w:val="Akapitzlist"/>
        <w:numPr>
          <w:ilvl w:val="0"/>
          <w:numId w:val="60"/>
        </w:numPr>
        <w:spacing w:after="0" w:line="288" w:lineRule="auto"/>
        <w:rPr>
          <w:rFonts w:cstheme="minorHAnsi"/>
        </w:rPr>
      </w:pPr>
      <w:r w:rsidRPr="00206150">
        <w:rPr>
          <w:rFonts w:cstheme="minorHAnsi"/>
        </w:rPr>
        <w:t>sprawdzenie  ciągłości  przewodów  ochronnych  tym  głównych  i  dodatkowych  ( miejscowych )  połączeń wyrównawczych</w:t>
      </w:r>
    </w:p>
    <w:p w:rsidR="00317F73" w:rsidRPr="00206150" w:rsidRDefault="001859F2" w:rsidP="00206150">
      <w:pPr>
        <w:pStyle w:val="Akapitzlist"/>
        <w:numPr>
          <w:ilvl w:val="0"/>
          <w:numId w:val="60"/>
        </w:numPr>
        <w:spacing w:after="0" w:line="288" w:lineRule="auto"/>
        <w:rPr>
          <w:rFonts w:cstheme="minorHAnsi"/>
        </w:rPr>
      </w:pPr>
      <w:r w:rsidRPr="00206150">
        <w:rPr>
          <w:rFonts w:cstheme="minorHAnsi"/>
        </w:rPr>
        <w:t>pomiar  rezystancji  izolacji  instalacji  elektrycznej</w:t>
      </w:r>
    </w:p>
    <w:p w:rsidR="008366FC" w:rsidRPr="00206150" w:rsidRDefault="001859F2" w:rsidP="00206150">
      <w:pPr>
        <w:pStyle w:val="Akapitzlist"/>
        <w:numPr>
          <w:ilvl w:val="0"/>
          <w:numId w:val="60"/>
        </w:numPr>
        <w:spacing w:after="0" w:line="288" w:lineRule="auto"/>
        <w:rPr>
          <w:rFonts w:cstheme="minorHAnsi"/>
        </w:rPr>
      </w:pPr>
      <w:r w:rsidRPr="00206150">
        <w:rPr>
          <w:rFonts w:cstheme="minorHAnsi"/>
        </w:rPr>
        <w:t>pomiar  rezystancji  izolacji  kabla</w:t>
      </w:r>
    </w:p>
    <w:p w:rsidR="008366FC" w:rsidRPr="00206150" w:rsidRDefault="001859F2" w:rsidP="00206150">
      <w:pPr>
        <w:pStyle w:val="Akapitzlist"/>
        <w:numPr>
          <w:ilvl w:val="0"/>
          <w:numId w:val="60"/>
        </w:numPr>
        <w:spacing w:after="0" w:line="288" w:lineRule="auto"/>
        <w:rPr>
          <w:rFonts w:cstheme="minorHAnsi"/>
        </w:rPr>
      </w:pPr>
      <w:r w:rsidRPr="00206150">
        <w:rPr>
          <w:rFonts w:cstheme="minorHAnsi"/>
        </w:rPr>
        <w:t>pomiar  rezystancji  uziemienia</w:t>
      </w:r>
    </w:p>
    <w:p w:rsidR="008366FC" w:rsidRPr="00206150" w:rsidRDefault="001859F2" w:rsidP="00206150">
      <w:pPr>
        <w:pStyle w:val="Akapitzlist"/>
        <w:numPr>
          <w:ilvl w:val="0"/>
          <w:numId w:val="60"/>
        </w:numPr>
        <w:spacing w:after="0" w:line="288" w:lineRule="auto"/>
        <w:rPr>
          <w:rFonts w:cstheme="minorHAnsi"/>
        </w:rPr>
      </w:pPr>
      <w:r w:rsidRPr="00206150">
        <w:rPr>
          <w:rFonts w:cstheme="minorHAnsi"/>
        </w:rPr>
        <w:t>sprawdzenie  biegunowości</w:t>
      </w:r>
    </w:p>
    <w:p w:rsidR="008366FC" w:rsidRPr="00206150" w:rsidRDefault="001859F2" w:rsidP="00206150">
      <w:pPr>
        <w:pStyle w:val="Akapitzlist"/>
        <w:numPr>
          <w:ilvl w:val="0"/>
          <w:numId w:val="60"/>
        </w:numPr>
        <w:spacing w:after="0" w:line="288" w:lineRule="auto"/>
        <w:rPr>
          <w:rFonts w:cstheme="minorHAnsi"/>
        </w:rPr>
      </w:pPr>
      <w:r w:rsidRPr="00206150">
        <w:rPr>
          <w:rFonts w:cstheme="minorHAnsi"/>
        </w:rPr>
        <w:t>przeprowadzenie  prób  działania</w:t>
      </w:r>
    </w:p>
    <w:p w:rsidR="001859F2" w:rsidRPr="00206150" w:rsidRDefault="001859F2" w:rsidP="00206150">
      <w:pPr>
        <w:pStyle w:val="Akapitzlist"/>
        <w:numPr>
          <w:ilvl w:val="0"/>
          <w:numId w:val="60"/>
        </w:numPr>
        <w:spacing w:after="0" w:line="288" w:lineRule="auto"/>
        <w:rPr>
          <w:rFonts w:cstheme="minorHAnsi"/>
        </w:rPr>
      </w:pPr>
      <w:r w:rsidRPr="00206150">
        <w:rPr>
          <w:rFonts w:cstheme="minorHAnsi"/>
        </w:rPr>
        <w:t>sprawdzenie  działania  urządzeń  różnicowoprądowych</w:t>
      </w:r>
    </w:p>
    <w:p w:rsidR="001859F2" w:rsidRPr="00206150" w:rsidRDefault="001859F2" w:rsidP="00206150">
      <w:pPr>
        <w:spacing w:after="0" w:line="288" w:lineRule="auto"/>
        <w:rPr>
          <w:rFonts w:cstheme="minorHAnsi"/>
        </w:rPr>
      </w:pPr>
      <w:r w:rsidRPr="00206150">
        <w:rPr>
          <w:rFonts w:cstheme="minorHAnsi"/>
        </w:rPr>
        <w:t>Badania  powinny  być  przeprowadzone  zgodnie  z  obowiązującymi  normami  przedmiotowymi.</w:t>
      </w:r>
    </w:p>
    <w:p w:rsidR="001859F2" w:rsidRPr="00206150" w:rsidRDefault="001859F2" w:rsidP="00206150">
      <w:pPr>
        <w:spacing w:after="0" w:line="288" w:lineRule="auto"/>
        <w:rPr>
          <w:rFonts w:cstheme="minorHAnsi"/>
        </w:rPr>
      </w:pPr>
      <w:r w:rsidRPr="00206150">
        <w:rPr>
          <w:rFonts w:cstheme="minorHAnsi"/>
        </w:rPr>
        <w:t xml:space="preserve">Przeprowadzone  badania  instalacji  powinny  być  zakończone  wystawieniem  </w:t>
      </w:r>
      <w:r w:rsidR="008366FC" w:rsidRPr="00206150">
        <w:rPr>
          <w:rFonts w:cstheme="minorHAnsi"/>
        </w:rPr>
        <w:t>protokołu</w:t>
      </w:r>
      <w:r w:rsidRPr="00206150">
        <w:rPr>
          <w:rFonts w:cstheme="minorHAnsi"/>
        </w:rPr>
        <w:t xml:space="preserve">  z  przeprowadzonych prac  kontrolno-pomiarowych.</w:t>
      </w:r>
    </w:p>
    <w:p w:rsidR="001859F2" w:rsidRPr="00206150" w:rsidRDefault="001859F2" w:rsidP="00206150">
      <w:pPr>
        <w:spacing w:after="0" w:line="288" w:lineRule="auto"/>
        <w:rPr>
          <w:rFonts w:cstheme="minorHAnsi"/>
        </w:rPr>
      </w:pPr>
      <w:r w:rsidRPr="00206150">
        <w:rPr>
          <w:rFonts w:cstheme="minorHAnsi"/>
        </w:rPr>
        <w:t>Inwestorski  odbiór  końcowy.</w:t>
      </w:r>
    </w:p>
    <w:p w:rsidR="001859F2" w:rsidRPr="00206150" w:rsidRDefault="001859F2" w:rsidP="00206150">
      <w:pPr>
        <w:spacing w:after="0" w:line="288" w:lineRule="auto"/>
        <w:rPr>
          <w:rFonts w:cstheme="minorHAnsi"/>
        </w:rPr>
      </w:pPr>
      <w:r w:rsidRPr="00206150">
        <w:rPr>
          <w:rFonts w:cstheme="minorHAnsi"/>
        </w:rPr>
        <w:t xml:space="preserve">Końcowy odbiór  instalacji  elektrycznej  powinien  odbyć  się  pod  przewodnictwem  przedstawiciela  </w:t>
      </w:r>
      <w:r w:rsidR="00860D6F" w:rsidRPr="00206150">
        <w:rPr>
          <w:rFonts w:cstheme="minorHAnsi"/>
        </w:rPr>
        <w:t>Zamawiającego</w:t>
      </w:r>
      <w:r w:rsidRPr="00206150">
        <w:rPr>
          <w:rFonts w:cstheme="minorHAnsi"/>
        </w:rPr>
        <w:t xml:space="preserve">  z udziałem  wykonawcy  i  przyszłego  użytkownika.</w:t>
      </w:r>
      <w:r w:rsidR="008366FC" w:rsidRPr="00206150">
        <w:rPr>
          <w:rFonts w:cstheme="minorHAnsi"/>
        </w:rPr>
        <w:t xml:space="preserve"> </w:t>
      </w:r>
      <w:r w:rsidRPr="00206150">
        <w:rPr>
          <w:rFonts w:cstheme="minorHAnsi"/>
        </w:rPr>
        <w:t>W  skład  komisji  mogą  wchodzić także  projektant  sprawujący  nadzór  autorski a także  rzeczoznawcy.</w:t>
      </w:r>
    </w:p>
    <w:p w:rsidR="001859F2" w:rsidRPr="00206150" w:rsidRDefault="001859F2" w:rsidP="00206150">
      <w:pPr>
        <w:spacing w:after="0" w:line="288" w:lineRule="auto"/>
        <w:rPr>
          <w:rFonts w:cstheme="minorHAnsi"/>
        </w:rPr>
      </w:pPr>
      <w:r w:rsidRPr="00206150">
        <w:rPr>
          <w:rFonts w:cstheme="minorHAnsi"/>
        </w:rPr>
        <w:t>Do  odbioru  należy  przedstawić :</w:t>
      </w:r>
    </w:p>
    <w:p w:rsidR="008366FC" w:rsidRPr="00206150" w:rsidRDefault="001859F2" w:rsidP="00206150">
      <w:pPr>
        <w:pStyle w:val="Akapitzlist"/>
        <w:numPr>
          <w:ilvl w:val="0"/>
          <w:numId w:val="61"/>
        </w:numPr>
        <w:spacing w:after="0" w:line="288" w:lineRule="auto"/>
        <w:rPr>
          <w:rFonts w:cstheme="minorHAnsi"/>
        </w:rPr>
      </w:pPr>
      <w:r w:rsidRPr="00206150">
        <w:rPr>
          <w:rFonts w:cstheme="minorHAnsi"/>
        </w:rPr>
        <w:t>umowy  o  wykonanie  robót wraz  z  późniejszymi  aneksami ( jeżeli  występują )</w:t>
      </w:r>
    </w:p>
    <w:p w:rsidR="008366FC" w:rsidRPr="00206150" w:rsidRDefault="001859F2" w:rsidP="00206150">
      <w:pPr>
        <w:pStyle w:val="Akapitzlist"/>
        <w:numPr>
          <w:ilvl w:val="0"/>
          <w:numId w:val="61"/>
        </w:numPr>
        <w:spacing w:after="0" w:line="288" w:lineRule="auto"/>
        <w:rPr>
          <w:rFonts w:cstheme="minorHAnsi"/>
        </w:rPr>
      </w:pPr>
      <w:r w:rsidRPr="00206150">
        <w:rPr>
          <w:rFonts w:cstheme="minorHAnsi"/>
        </w:rPr>
        <w:lastRenderedPageBreak/>
        <w:t>powykonawczą  dokumentację  techniczną  instalacji  elektrycznej</w:t>
      </w:r>
    </w:p>
    <w:p w:rsidR="008366FC" w:rsidRPr="00206150" w:rsidRDefault="008366FC" w:rsidP="00206150">
      <w:pPr>
        <w:pStyle w:val="Akapitzlist"/>
        <w:numPr>
          <w:ilvl w:val="0"/>
          <w:numId w:val="61"/>
        </w:numPr>
        <w:spacing w:after="0" w:line="288" w:lineRule="auto"/>
        <w:rPr>
          <w:rFonts w:cstheme="minorHAnsi"/>
        </w:rPr>
      </w:pPr>
      <w:r w:rsidRPr="00206150">
        <w:rPr>
          <w:rFonts w:cstheme="minorHAnsi"/>
        </w:rPr>
        <w:t>protokoły</w:t>
      </w:r>
      <w:r w:rsidR="001859F2" w:rsidRPr="00206150">
        <w:rPr>
          <w:rFonts w:cstheme="minorHAnsi"/>
        </w:rPr>
        <w:t xml:space="preserve">  z  przeprowadzonych  prób  montażowych</w:t>
      </w:r>
    </w:p>
    <w:p w:rsidR="008366FC" w:rsidRPr="00206150" w:rsidRDefault="008366FC" w:rsidP="00206150">
      <w:pPr>
        <w:pStyle w:val="Akapitzlist"/>
        <w:numPr>
          <w:ilvl w:val="0"/>
          <w:numId w:val="61"/>
        </w:numPr>
        <w:spacing w:after="0" w:line="288" w:lineRule="auto"/>
        <w:rPr>
          <w:rFonts w:cstheme="minorHAnsi"/>
        </w:rPr>
      </w:pPr>
      <w:r w:rsidRPr="00206150">
        <w:rPr>
          <w:rFonts w:cstheme="minorHAnsi"/>
        </w:rPr>
        <w:t>protokoły</w:t>
      </w:r>
      <w:r w:rsidR="001859F2" w:rsidRPr="00206150">
        <w:rPr>
          <w:rFonts w:cstheme="minorHAnsi"/>
        </w:rPr>
        <w:t xml:space="preserve">  z  przeprowadzonych  badań  oraz  sprawdzeń  odbiorczych</w:t>
      </w:r>
    </w:p>
    <w:p w:rsidR="001859F2" w:rsidRPr="00206150" w:rsidRDefault="001859F2" w:rsidP="00206150">
      <w:pPr>
        <w:pStyle w:val="Akapitzlist"/>
        <w:numPr>
          <w:ilvl w:val="0"/>
          <w:numId w:val="61"/>
        </w:numPr>
        <w:spacing w:after="0" w:line="288" w:lineRule="auto"/>
        <w:rPr>
          <w:rFonts w:cstheme="minorHAnsi"/>
        </w:rPr>
      </w:pPr>
      <w:r w:rsidRPr="00206150">
        <w:rPr>
          <w:rFonts w:cstheme="minorHAnsi"/>
        </w:rPr>
        <w:t>dokumentację  techniczno-ruchową  lub instrukcje  obsługi ( eksploatacji)  odbieranej  instalacji  oraz zainstalowanych  na  stałe  urządzeń  elektrycznych</w:t>
      </w:r>
      <w:r w:rsidR="008366FC" w:rsidRPr="00206150">
        <w:rPr>
          <w:rFonts w:cstheme="minorHAnsi"/>
        </w:rPr>
        <w:t xml:space="preserve"> </w:t>
      </w:r>
      <w:r w:rsidRPr="00206150">
        <w:rPr>
          <w:rFonts w:cstheme="minorHAnsi"/>
        </w:rPr>
        <w:t xml:space="preserve">certyfikaty  oraz  deklaracje  zgodności  na  zastosowane  w  instalacji  elektrycznej  wyroby  i  urządzenia </w:t>
      </w:r>
    </w:p>
    <w:p w:rsidR="001859F2" w:rsidRPr="00206150" w:rsidRDefault="001859F2" w:rsidP="00206150">
      <w:pPr>
        <w:spacing w:after="0" w:line="288" w:lineRule="auto"/>
        <w:rPr>
          <w:rFonts w:cstheme="minorHAnsi"/>
        </w:rPr>
      </w:pPr>
      <w:r w:rsidRPr="00206150">
        <w:rPr>
          <w:rFonts w:cstheme="minorHAnsi"/>
        </w:rPr>
        <w:t>Inwestorski  odbiór  końcowy  instalacji  elektrycznych  obejmuje : sprawdzenie  przedstawionych  dokumentów i wyników  pomiarów , oględziny  instalacji, próby</w:t>
      </w:r>
      <w:r w:rsidR="00C378EC" w:rsidRPr="00206150">
        <w:rPr>
          <w:rFonts w:cstheme="minorHAnsi"/>
        </w:rPr>
        <w:t xml:space="preserve"> r</w:t>
      </w:r>
      <w:r w:rsidRPr="00206150">
        <w:rPr>
          <w:rFonts w:cstheme="minorHAnsi"/>
        </w:rPr>
        <w:t>ozruchowe .</w:t>
      </w:r>
    </w:p>
    <w:p w:rsidR="001859F2" w:rsidRPr="00206150" w:rsidRDefault="001859F2" w:rsidP="00206150">
      <w:pPr>
        <w:spacing w:after="0" w:line="288" w:lineRule="auto"/>
        <w:rPr>
          <w:rFonts w:cstheme="minorHAnsi"/>
        </w:rPr>
      </w:pPr>
      <w:r w:rsidRPr="00206150">
        <w:rPr>
          <w:rFonts w:cstheme="minorHAnsi"/>
        </w:rPr>
        <w:t>WYKAZ PRZEPISÓW I NORM MAJĄCYCH ZASTOSOWANIE W NINIEJSZYM OPRACOWANIU</w:t>
      </w:r>
    </w:p>
    <w:p w:rsidR="001859F2" w:rsidRPr="00206150" w:rsidRDefault="001859F2" w:rsidP="00206150">
      <w:pPr>
        <w:spacing w:after="0" w:line="288" w:lineRule="auto"/>
        <w:rPr>
          <w:rFonts w:cstheme="minorHAnsi"/>
        </w:rPr>
      </w:pPr>
      <w:r w:rsidRPr="00206150">
        <w:rPr>
          <w:rFonts w:cstheme="minorHAnsi"/>
        </w:rPr>
        <w:t>PN-90/E-05023  Oznaczenia identyfikacyjne przewodów elektrycznych barwami lub cyframi</w:t>
      </w:r>
    </w:p>
    <w:p w:rsidR="001859F2" w:rsidRPr="00206150" w:rsidRDefault="001859F2" w:rsidP="00206150">
      <w:pPr>
        <w:spacing w:after="0" w:line="288" w:lineRule="auto"/>
        <w:rPr>
          <w:rFonts w:cstheme="minorHAnsi"/>
        </w:rPr>
      </w:pPr>
      <w:r w:rsidRPr="00206150">
        <w:rPr>
          <w:rFonts w:cstheme="minorHAnsi"/>
        </w:rPr>
        <w:t>PN-76/E-05125  Elektroenergetyczne i sygnalizacyjne linie kablowe. Projektowanie i budowa</w:t>
      </w:r>
    </w:p>
    <w:p w:rsidR="001859F2" w:rsidRPr="00206150" w:rsidRDefault="001859F2" w:rsidP="00206150">
      <w:pPr>
        <w:spacing w:after="0" w:line="288" w:lineRule="auto"/>
        <w:rPr>
          <w:rFonts w:cstheme="minorHAnsi"/>
        </w:rPr>
      </w:pPr>
      <w:r w:rsidRPr="00206150">
        <w:rPr>
          <w:rFonts w:cstheme="minorHAnsi"/>
        </w:rPr>
        <w:t>PN-E-05204:1994 Ochrona  przed  elektrycznością  statyczną.  Ochrona  obiektów,  instalacji  i</w:t>
      </w:r>
    </w:p>
    <w:p w:rsidR="001859F2" w:rsidRPr="00206150" w:rsidRDefault="001859F2" w:rsidP="00206150">
      <w:pPr>
        <w:spacing w:after="0" w:line="288" w:lineRule="auto"/>
        <w:rPr>
          <w:rFonts w:cstheme="minorHAnsi"/>
        </w:rPr>
      </w:pPr>
      <w:r w:rsidRPr="00206150">
        <w:rPr>
          <w:rFonts w:cstheme="minorHAnsi"/>
        </w:rPr>
        <w:t>urządzeń. Wymagania</w:t>
      </w:r>
    </w:p>
    <w:p w:rsidR="001859F2" w:rsidRPr="00206150" w:rsidRDefault="001859F2" w:rsidP="00206150">
      <w:pPr>
        <w:spacing w:after="0" w:line="288" w:lineRule="auto"/>
        <w:rPr>
          <w:rFonts w:cstheme="minorHAnsi"/>
        </w:rPr>
      </w:pPr>
      <w:r w:rsidRPr="00206150">
        <w:rPr>
          <w:rFonts w:cstheme="minorHAnsi"/>
        </w:rPr>
        <w:t>PN-92/E-08106  Stopnie ochrony zapewniane przez obudowy (Kod IP)</w:t>
      </w:r>
    </w:p>
    <w:p w:rsidR="001859F2" w:rsidRPr="00206150" w:rsidRDefault="001859F2" w:rsidP="00206150">
      <w:pPr>
        <w:spacing w:after="0" w:line="288" w:lineRule="auto"/>
        <w:rPr>
          <w:rFonts w:cstheme="minorHAnsi"/>
        </w:rPr>
      </w:pPr>
      <w:r w:rsidRPr="00206150">
        <w:rPr>
          <w:rFonts w:cstheme="minorHAnsi"/>
        </w:rPr>
        <w:t>PN-IEC 364-4-481:1994 Instalacje  elektryczne  w  obiektach  budowlanych.  Ochrona  zapewniająca</w:t>
      </w:r>
    </w:p>
    <w:p w:rsidR="001859F2" w:rsidRPr="00206150" w:rsidRDefault="001859F2" w:rsidP="00206150">
      <w:pPr>
        <w:spacing w:after="0" w:line="288" w:lineRule="auto"/>
        <w:rPr>
          <w:rFonts w:cstheme="minorHAnsi"/>
        </w:rPr>
      </w:pPr>
      <w:r w:rsidRPr="00206150">
        <w:rPr>
          <w:rFonts w:cstheme="minorHAnsi"/>
        </w:rPr>
        <w:t xml:space="preserve">bezpieczeństwo.  Dobór  środków  ochrony  w  zależności  od  wpływów zewnętrznych. Wybór środków ochrony </w:t>
      </w:r>
    </w:p>
    <w:p w:rsidR="001859F2" w:rsidRPr="00206150" w:rsidRDefault="001859F2" w:rsidP="00206150">
      <w:pPr>
        <w:spacing w:after="0" w:line="288" w:lineRule="auto"/>
        <w:rPr>
          <w:rFonts w:cstheme="minorHAnsi"/>
        </w:rPr>
      </w:pPr>
      <w:r w:rsidRPr="00206150">
        <w:rPr>
          <w:rFonts w:cstheme="minorHAnsi"/>
        </w:rPr>
        <w:t xml:space="preserve">przeciwporażeniowej w zależności od wpływów zewnętrznych </w:t>
      </w:r>
    </w:p>
    <w:p w:rsidR="001859F2" w:rsidRPr="00206150" w:rsidRDefault="001859F2" w:rsidP="00206150">
      <w:pPr>
        <w:spacing w:after="0" w:line="288" w:lineRule="auto"/>
        <w:rPr>
          <w:rFonts w:cstheme="minorHAnsi"/>
        </w:rPr>
      </w:pPr>
      <w:r w:rsidRPr="00206150">
        <w:rPr>
          <w:rFonts w:cstheme="minorHAnsi"/>
        </w:rPr>
        <w:t>PN-IEC 664-1:1998</w:t>
      </w:r>
    </w:p>
    <w:p w:rsidR="001859F2" w:rsidRPr="00206150" w:rsidRDefault="001859F2" w:rsidP="00206150">
      <w:pPr>
        <w:spacing w:after="0" w:line="288" w:lineRule="auto"/>
        <w:rPr>
          <w:rFonts w:cstheme="minorHAnsi"/>
        </w:rPr>
      </w:pPr>
      <w:r w:rsidRPr="00206150">
        <w:rPr>
          <w:rFonts w:cstheme="minorHAnsi"/>
        </w:rPr>
        <w:t>Koordynacja izolacji urządzeń elektrycznych w układach niskiego napięcia.</w:t>
      </w:r>
    </w:p>
    <w:p w:rsidR="001859F2" w:rsidRPr="00206150" w:rsidRDefault="001859F2" w:rsidP="00206150">
      <w:pPr>
        <w:spacing w:after="0" w:line="288" w:lineRule="auto"/>
        <w:rPr>
          <w:rFonts w:cstheme="minorHAnsi"/>
        </w:rPr>
      </w:pPr>
      <w:r w:rsidRPr="00206150">
        <w:rPr>
          <w:rFonts w:cstheme="minorHAnsi"/>
        </w:rPr>
        <w:t>Zasady, wymagania i badania.</w:t>
      </w:r>
    </w:p>
    <w:p w:rsidR="001859F2" w:rsidRPr="00206150" w:rsidRDefault="001859F2" w:rsidP="00206150">
      <w:pPr>
        <w:spacing w:after="0" w:line="288" w:lineRule="auto"/>
        <w:rPr>
          <w:rFonts w:cstheme="minorHAnsi"/>
        </w:rPr>
      </w:pPr>
      <w:r w:rsidRPr="00206150">
        <w:rPr>
          <w:rFonts w:cstheme="minorHAnsi"/>
        </w:rPr>
        <w:t>PN-IEC 60038:1999  Napięcia znormalizowane IEC</w:t>
      </w:r>
    </w:p>
    <w:p w:rsidR="001859F2" w:rsidRPr="00206150" w:rsidRDefault="001859F2" w:rsidP="00206150">
      <w:pPr>
        <w:spacing w:after="0" w:line="288" w:lineRule="auto"/>
        <w:rPr>
          <w:rFonts w:cstheme="minorHAnsi"/>
        </w:rPr>
      </w:pPr>
      <w:r w:rsidRPr="00206150">
        <w:rPr>
          <w:rFonts w:cstheme="minorHAnsi"/>
        </w:rPr>
        <w:t>PN-IEC 60364-1:2000</w:t>
      </w:r>
    </w:p>
    <w:p w:rsidR="001859F2" w:rsidRPr="00206150" w:rsidRDefault="001859F2" w:rsidP="00206150">
      <w:pPr>
        <w:spacing w:after="0" w:line="288" w:lineRule="auto"/>
        <w:rPr>
          <w:rFonts w:cstheme="minorHAnsi"/>
        </w:rPr>
      </w:pPr>
      <w:r w:rsidRPr="00206150">
        <w:rPr>
          <w:rFonts w:cstheme="minorHAnsi"/>
        </w:rPr>
        <w:t>Instalacje  elektryczne  w  obiektach  budowlanych.  Zakres,  przedmiot  i wymagania podstawowe</w:t>
      </w:r>
    </w:p>
    <w:p w:rsidR="001859F2" w:rsidRPr="00206150" w:rsidRDefault="001859F2" w:rsidP="00206150">
      <w:pPr>
        <w:spacing w:after="0" w:line="288" w:lineRule="auto"/>
        <w:rPr>
          <w:rFonts w:cstheme="minorHAnsi"/>
        </w:rPr>
      </w:pPr>
      <w:r w:rsidRPr="00206150">
        <w:rPr>
          <w:rFonts w:cstheme="minorHAnsi"/>
        </w:rPr>
        <w:t>PN-IEC 60364-3:2000</w:t>
      </w:r>
    </w:p>
    <w:p w:rsidR="001859F2" w:rsidRPr="00206150" w:rsidRDefault="001859F2" w:rsidP="00206150">
      <w:pPr>
        <w:spacing w:after="0" w:line="288" w:lineRule="auto"/>
        <w:rPr>
          <w:rFonts w:cstheme="minorHAnsi"/>
        </w:rPr>
      </w:pPr>
      <w:r w:rsidRPr="00206150">
        <w:rPr>
          <w:rFonts w:cstheme="minorHAnsi"/>
        </w:rPr>
        <w:t>Instalacje  elektryczne  w  obiektach  budowlanych.  Ustalanie  ogólnych charakterystyk</w:t>
      </w:r>
    </w:p>
    <w:p w:rsidR="001859F2" w:rsidRPr="00206150" w:rsidRDefault="001859F2" w:rsidP="00206150">
      <w:pPr>
        <w:spacing w:after="0" w:line="288" w:lineRule="auto"/>
        <w:rPr>
          <w:rFonts w:cstheme="minorHAnsi"/>
        </w:rPr>
      </w:pPr>
      <w:r w:rsidRPr="00206150">
        <w:rPr>
          <w:rFonts w:cstheme="minorHAnsi"/>
        </w:rPr>
        <w:t>PN-IEC 60364-4-41:2000 Instalacje elektryczne w obiektach budowlanych. Ochrona dla zapewnienia</w:t>
      </w:r>
    </w:p>
    <w:p w:rsidR="001859F2" w:rsidRPr="00206150" w:rsidRDefault="001859F2" w:rsidP="00206150">
      <w:pPr>
        <w:spacing w:after="0" w:line="288" w:lineRule="auto"/>
        <w:rPr>
          <w:rFonts w:cstheme="minorHAnsi"/>
        </w:rPr>
      </w:pPr>
      <w:r w:rsidRPr="00206150">
        <w:rPr>
          <w:rFonts w:cstheme="minorHAnsi"/>
        </w:rPr>
        <w:t>bezpieczeństwa. Ochrona przeciwporażeniowa</w:t>
      </w:r>
    </w:p>
    <w:p w:rsidR="001859F2" w:rsidRPr="00206150" w:rsidRDefault="001859F2" w:rsidP="00206150">
      <w:pPr>
        <w:spacing w:after="0" w:line="288" w:lineRule="auto"/>
        <w:rPr>
          <w:rFonts w:cstheme="minorHAnsi"/>
        </w:rPr>
      </w:pPr>
      <w:r w:rsidRPr="00206150">
        <w:rPr>
          <w:rFonts w:cstheme="minorHAnsi"/>
        </w:rPr>
        <w:t xml:space="preserve">PN-IEC 60364-4-42:1999 Instalacje elektryczne w obiektach budowlanych. Ochrona dla zapewnienia </w:t>
      </w:r>
    </w:p>
    <w:p w:rsidR="001859F2" w:rsidRPr="00206150" w:rsidRDefault="001859F2" w:rsidP="00206150">
      <w:pPr>
        <w:spacing w:after="0" w:line="288" w:lineRule="auto"/>
        <w:rPr>
          <w:rFonts w:cstheme="minorHAnsi"/>
        </w:rPr>
      </w:pPr>
      <w:r w:rsidRPr="00206150">
        <w:rPr>
          <w:rFonts w:cstheme="minorHAnsi"/>
        </w:rPr>
        <w:t>bezpieczeństwa. Ochrona przed skutkami oddziaływania cieplnego</w:t>
      </w:r>
    </w:p>
    <w:p w:rsidR="001859F2" w:rsidRPr="00206150" w:rsidRDefault="001859F2" w:rsidP="00206150">
      <w:pPr>
        <w:spacing w:after="0" w:line="288" w:lineRule="auto"/>
        <w:rPr>
          <w:rFonts w:cstheme="minorHAnsi"/>
        </w:rPr>
      </w:pPr>
      <w:r w:rsidRPr="00206150">
        <w:rPr>
          <w:rFonts w:cstheme="minorHAnsi"/>
        </w:rPr>
        <w:t xml:space="preserve">PN-IEC 60364-4-43:1999 Instalacje elektryczne w obiektach budowlanych. Ochrona dla zapewnienia </w:t>
      </w:r>
    </w:p>
    <w:p w:rsidR="001859F2" w:rsidRPr="00206150" w:rsidRDefault="001859F2" w:rsidP="00206150">
      <w:pPr>
        <w:spacing w:after="0" w:line="288" w:lineRule="auto"/>
        <w:rPr>
          <w:rFonts w:cstheme="minorHAnsi"/>
        </w:rPr>
      </w:pPr>
      <w:r w:rsidRPr="00206150">
        <w:rPr>
          <w:rFonts w:cstheme="minorHAnsi"/>
        </w:rPr>
        <w:t>bezpieczeństwa. Ochrona przed prądem przetężeniowym</w:t>
      </w:r>
    </w:p>
    <w:p w:rsidR="001859F2" w:rsidRPr="00206150" w:rsidRDefault="001859F2" w:rsidP="00206150">
      <w:pPr>
        <w:spacing w:after="0" w:line="288" w:lineRule="auto"/>
        <w:rPr>
          <w:rFonts w:cstheme="minorHAnsi"/>
        </w:rPr>
      </w:pPr>
      <w:r w:rsidRPr="00206150">
        <w:rPr>
          <w:rFonts w:cstheme="minorHAnsi"/>
        </w:rPr>
        <w:t>PN-IEC 60364-4-442:1999 Instalacje elektryczne w obiektach budowlanych. Ochrona dla zapewnienia</w:t>
      </w:r>
    </w:p>
    <w:p w:rsidR="001859F2" w:rsidRPr="00206150" w:rsidRDefault="001859F2" w:rsidP="00206150">
      <w:pPr>
        <w:spacing w:after="0" w:line="288" w:lineRule="auto"/>
        <w:rPr>
          <w:rFonts w:cstheme="minorHAnsi"/>
        </w:rPr>
      </w:pPr>
      <w:r w:rsidRPr="00206150">
        <w:rPr>
          <w:rFonts w:cstheme="minorHAnsi"/>
        </w:rPr>
        <w:t xml:space="preserve">bezpieczeństwa.  Ochrona  przed  przepięciami.  Ochrona  instalacji  niskiego napięcia  przed  przejściowymi </w:t>
      </w:r>
    </w:p>
    <w:p w:rsidR="001859F2" w:rsidRPr="00206150" w:rsidRDefault="001859F2" w:rsidP="00206150">
      <w:pPr>
        <w:spacing w:after="0" w:line="288" w:lineRule="auto"/>
        <w:rPr>
          <w:rFonts w:cstheme="minorHAnsi"/>
        </w:rPr>
      </w:pPr>
      <w:r w:rsidRPr="00206150">
        <w:rPr>
          <w:rFonts w:cstheme="minorHAnsi"/>
        </w:rPr>
        <w:t xml:space="preserve">przepięciami  i  uszkodzeniami  przy </w:t>
      </w:r>
      <w:proofErr w:type="spellStart"/>
      <w:r w:rsidRPr="00206150">
        <w:rPr>
          <w:rFonts w:cstheme="minorHAnsi"/>
        </w:rPr>
        <w:t>doziemieniach</w:t>
      </w:r>
      <w:proofErr w:type="spellEnd"/>
      <w:r w:rsidRPr="00206150">
        <w:rPr>
          <w:rFonts w:cstheme="minorHAnsi"/>
        </w:rPr>
        <w:t xml:space="preserve"> w sieciach wysokiego napięcia</w:t>
      </w:r>
    </w:p>
    <w:p w:rsidR="001859F2" w:rsidRPr="00206150" w:rsidRDefault="001859F2" w:rsidP="00206150">
      <w:pPr>
        <w:spacing w:after="0" w:line="288" w:lineRule="auto"/>
        <w:rPr>
          <w:rFonts w:cstheme="minorHAnsi"/>
        </w:rPr>
      </w:pPr>
      <w:r w:rsidRPr="00206150">
        <w:rPr>
          <w:rFonts w:cstheme="minorHAnsi"/>
        </w:rPr>
        <w:t>PN-IEC 60364-4-443:1999 Instalacje elektryczne w obiektach budowlanych. Ochrona dla zapewnienia</w:t>
      </w:r>
    </w:p>
    <w:p w:rsidR="001859F2" w:rsidRPr="00206150" w:rsidRDefault="001859F2" w:rsidP="00206150">
      <w:pPr>
        <w:spacing w:after="0" w:line="288" w:lineRule="auto"/>
        <w:rPr>
          <w:rFonts w:cstheme="minorHAnsi"/>
        </w:rPr>
      </w:pPr>
      <w:r w:rsidRPr="00206150">
        <w:rPr>
          <w:rFonts w:cstheme="minorHAnsi"/>
        </w:rPr>
        <w:t>bezpieczeństwa. Ochrona przed przepięciami. Ochrona przed przepięciami atmosferycznymi lub łączeniowymi</w:t>
      </w:r>
    </w:p>
    <w:p w:rsidR="001859F2" w:rsidRPr="00206150" w:rsidRDefault="001859F2" w:rsidP="00206150">
      <w:pPr>
        <w:spacing w:after="0" w:line="288" w:lineRule="auto"/>
        <w:rPr>
          <w:rFonts w:cstheme="minorHAnsi"/>
        </w:rPr>
      </w:pPr>
      <w:r w:rsidRPr="00206150">
        <w:rPr>
          <w:rFonts w:cstheme="minorHAnsi"/>
        </w:rPr>
        <w:t>PN-IEC 60364-4-45:1999 Instalacje elektryczne w obiektach budowlanych. Ochrona dla zapewnienia</w:t>
      </w:r>
    </w:p>
    <w:p w:rsidR="001859F2" w:rsidRPr="00206150" w:rsidRDefault="001859F2" w:rsidP="00206150">
      <w:pPr>
        <w:spacing w:after="0" w:line="288" w:lineRule="auto"/>
        <w:rPr>
          <w:rFonts w:cstheme="minorHAnsi"/>
        </w:rPr>
      </w:pPr>
      <w:r w:rsidRPr="00206150">
        <w:rPr>
          <w:rFonts w:cstheme="minorHAnsi"/>
        </w:rPr>
        <w:t>bezpieczeństwa. Ochrona przed obniżeniem napięcia</w:t>
      </w:r>
    </w:p>
    <w:p w:rsidR="001859F2" w:rsidRPr="00206150" w:rsidRDefault="001859F2" w:rsidP="00206150">
      <w:pPr>
        <w:spacing w:after="0" w:line="288" w:lineRule="auto"/>
        <w:rPr>
          <w:rFonts w:cstheme="minorHAnsi"/>
        </w:rPr>
      </w:pPr>
      <w:r w:rsidRPr="00206150">
        <w:rPr>
          <w:rFonts w:cstheme="minorHAnsi"/>
        </w:rPr>
        <w:t>PN-IEC 60364-4-46:1999 Instalacje elektryczne w obiektach budowlanych. Ochrona dla zapewnienia</w:t>
      </w:r>
    </w:p>
    <w:p w:rsidR="001859F2" w:rsidRPr="00206150" w:rsidRDefault="001859F2" w:rsidP="00206150">
      <w:pPr>
        <w:spacing w:after="0" w:line="288" w:lineRule="auto"/>
        <w:rPr>
          <w:rFonts w:cstheme="minorHAnsi"/>
        </w:rPr>
      </w:pPr>
      <w:r w:rsidRPr="00206150">
        <w:rPr>
          <w:rFonts w:cstheme="minorHAnsi"/>
        </w:rPr>
        <w:t>bezpieczeństwa. Odłączanie i łączenie</w:t>
      </w:r>
    </w:p>
    <w:p w:rsidR="001859F2" w:rsidRPr="00206150" w:rsidRDefault="001859F2" w:rsidP="00206150">
      <w:pPr>
        <w:spacing w:after="0" w:line="288" w:lineRule="auto"/>
        <w:rPr>
          <w:rFonts w:cstheme="minorHAnsi"/>
        </w:rPr>
      </w:pPr>
      <w:r w:rsidRPr="00206150">
        <w:rPr>
          <w:rFonts w:cstheme="minorHAnsi"/>
        </w:rPr>
        <w:t>PN-IEC 60364-4-47:1999 Instalacje  elektryczne  w  obiektach  budowlanych.  Ochrona  zapewniająca</w:t>
      </w:r>
    </w:p>
    <w:p w:rsidR="001859F2" w:rsidRPr="00206150" w:rsidRDefault="001859F2" w:rsidP="00206150">
      <w:pPr>
        <w:spacing w:after="0" w:line="288" w:lineRule="auto"/>
        <w:rPr>
          <w:rFonts w:cstheme="minorHAnsi"/>
        </w:rPr>
      </w:pPr>
      <w:r w:rsidRPr="00206150">
        <w:rPr>
          <w:rFonts w:cstheme="minorHAnsi"/>
        </w:rPr>
        <w:t xml:space="preserve">bezpieczeństwo.  Zastosowanie  środków  ochrony  zapewniających bezpieczeństwo.  Postanowienia  ogólne.  Środki </w:t>
      </w:r>
    </w:p>
    <w:p w:rsidR="001859F2" w:rsidRPr="00206150" w:rsidRDefault="001859F2" w:rsidP="00206150">
      <w:pPr>
        <w:spacing w:after="0" w:line="288" w:lineRule="auto"/>
        <w:rPr>
          <w:rFonts w:cstheme="minorHAnsi"/>
        </w:rPr>
      </w:pPr>
      <w:r w:rsidRPr="00206150">
        <w:rPr>
          <w:rFonts w:cstheme="minorHAnsi"/>
        </w:rPr>
        <w:t>ochrony  przed  porażeniem prądem elektrycznym</w:t>
      </w:r>
    </w:p>
    <w:p w:rsidR="001859F2" w:rsidRPr="00206150" w:rsidRDefault="001859F2" w:rsidP="00206150">
      <w:pPr>
        <w:spacing w:after="0" w:line="288" w:lineRule="auto"/>
        <w:rPr>
          <w:rFonts w:cstheme="minorHAnsi"/>
        </w:rPr>
      </w:pPr>
      <w:r w:rsidRPr="00206150">
        <w:rPr>
          <w:rFonts w:cstheme="minorHAnsi"/>
        </w:rPr>
        <w:t>PN-IEC 60364-4-473:1999 Instalacje elektryczne w obiektach budowlanych. Ochrona dla zapewnienia</w:t>
      </w:r>
    </w:p>
    <w:p w:rsidR="001859F2" w:rsidRPr="00206150" w:rsidRDefault="001859F2" w:rsidP="00206150">
      <w:pPr>
        <w:spacing w:after="0" w:line="288" w:lineRule="auto"/>
        <w:rPr>
          <w:rFonts w:cstheme="minorHAnsi"/>
        </w:rPr>
      </w:pPr>
      <w:r w:rsidRPr="00206150">
        <w:rPr>
          <w:rFonts w:cstheme="minorHAnsi"/>
        </w:rPr>
        <w:t xml:space="preserve">bezpieczeństwa.  Stosowanie  środków  ochrony  zapewniających bezpieczeństwo. Środki ochrony przed prądem </w:t>
      </w:r>
    </w:p>
    <w:p w:rsidR="001859F2" w:rsidRPr="00206150" w:rsidRDefault="001859F2" w:rsidP="00206150">
      <w:pPr>
        <w:spacing w:after="0" w:line="288" w:lineRule="auto"/>
        <w:rPr>
          <w:rFonts w:cstheme="minorHAnsi"/>
        </w:rPr>
      </w:pPr>
      <w:r w:rsidRPr="00206150">
        <w:rPr>
          <w:rFonts w:cstheme="minorHAnsi"/>
        </w:rPr>
        <w:t>przetężeniowym</w:t>
      </w:r>
    </w:p>
    <w:p w:rsidR="001859F2" w:rsidRPr="00206150" w:rsidRDefault="001859F2" w:rsidP="00206150">
      <w:pPr>
        <w:spacing w:after="0" w:line="288" w:lineRule="auto"/>
        <w:rPr>
          <w:rFonts w:cstheme="minorHAnsi"/>
        </w:rPr>
      </w:pPr>
      <w:r w:rsidRPr="00206150">
        <w:rPr>
          <w:rFonts w:cstheme="minorHAnsi"/>
        </w:rPr>
        <w:t>PN-IEC 60364-4-482:1999 Instalacje elektryczne w obiektach budowlanych. Ochrona dla zapewnienia</w:t>
      </w:r>
    </w:p>
    <w:p w:rsidR="001859F2" w:rsidRPr="00206150" w:rsidRDefault="001859F2" w:rsidP="00206150">
      <w:pPr>
        <w:spacing w:after="0" w:line="288" w:lineRule="auto"/>
        <w:rPr>
          <w:rFonts w:cstheme="minorHAnsi"/>
        </w:rPr>
      </w:pPr>
      <w:r w:rsidRPr="00206150">
        <w:rPr>
          <w:rFonts w:cstheme="minorHAnsi"/>
        </w:rPr>
        <w:lastRenderedPageBreak/>
        <w:t>bezpieczeństwa.  Dobór  środków  ochrony  w  zależności  od  wpływów zewnętrznych. Ochrona przeciwpożarowa</w:t>
      </w:r>
    </w:p>
    <w:p w:rsidR="001859F2" w:rsidRPr="00206150" w:rsidRDefault="001859F2" w:rsidP="00206150">
      <w:pPr>
        <w:spacing w:after="0" w:line="288" w:lineRule="auto"/>
        <w:rPr>
          <w:rFonts w:cstheme="minorHAnsi"/>
        </w:rPr>
      </w:pPr>
      <w:r w:rsidRPr="00206150">
        <w:rPr>
          <w:rFonts w:cstheme="minorHAnsi"/>
        </w:rPr>
        <w:t xml:space="preserve">PN-IEC 60364-5-51:2000 Instalacje elektryczne w obiektach budowlanych. Dobór i montaż wyposażenia </w:t>
      </w:r>
    </w:p>
    <w:p w:rsidR="001859F2" w:rsidRPr="00206150" w:rsidRDefault="001859F2" w:rsidP="00206150">
      <w:pPr>
        <w:spacing w:after="0" w:line="288" w:lineRule="auto"/>
        <w:rPr>
          <w:rFonts w:cstheme="minorHAnsi"/>
        </w:rPr>
      </w:pPr>
      <w:r w:rsidRPr="00206150">
        <w:rPr>
          <w:rFonts w:cstheme="minorHAnsi"/>
        </w:rPr>
        <w:t>elektrycznego. Postanowienia ogólne</w:t>
      </w:r>
    </w:p>
    <w:p w:rsidR="001859F2" w:rsidRPr="00206150" w:rsidRDefault="001859F2" w:rsidP="00206150">
      <w:pPr>
        <w:spacing w:after="0" w:line="288" w:lineRule="auto"/>
        <w:rPr>
          <w:rFonts w:cstheme="minorHAnsi"/>
        </w:rPr>
      </w:pPr>
      <w:r w:rsidRPr="00206150">
        <w:rPr>
          <w:rFonts w:cstheme="minorHAnsi"/>
        </w:rPr>
        <w:t xml:space="preserve">PN-IEC 60364-5-523:2001 Instalacje elektryczne w obiektach budowlanych. Dobór i montaż wyposażenia </w:t>
      </w:r>
    </w:p>
    <w:p w:rsidR="001859F2" w:rsidRPr="00206150" w:rsidRDefault="001859F2" w:rsidP="00206150">
      <w:pPr>
        <w:spacing w:after="0" w:line="288" w:lineRule="auto"/>
        <w:rPr>
          <w:rFonts w:cstheme="minorHAnsi"/>
        </w:rPr>
      </w:pPr>
      <w:r w:rsidRPr="00206150">
        <w:rPr>
          <w:rFonts w:cstheme="minorHAnsi"/>
        </w:rPr>
        <w:t>elektrycznego. Obciążalność prądowa długotrwała przewodów</w:t>
      </w:r>
    </w:p>
    <w:p w:rsidR="001859F2" w:rsidRPr="00206150" w:rsidRDefault="001859F2" w:rsidP="00206150">
      <w:pPr>
        <w:spacing w:after="0" w:line="288" w:lineRule="auto"/>
        <w:rPr>
          <w:rFonts w:cstheme="minorHAnsi"/>
        </w:rPr>
      </w:pPr>
      <w:r w:rsidRPr="00206150">
        <w:rPr>
          <w:rFonts w:cstheme="minorHAnsi"/>
        </w:rPr>
        <w:t xml:space="preserve">PN-IEC 60364-5-53:2000 Instalacje elektryczne w obiektach budowlanych. Dobór i </w:t>
      </w:r>
      <w:proofErr w:type="spellStart"/>
      <w:r w:rsidRPr="00206150">
        <w:rPr>
          <w:rFonts w:cstheme="minorHAnsi"/>
        </w:rPr>
        <w:t>montażwyposażenia</w:t>
      </w:r>
      <w:proofErr w:type="spellEnd"/>
      <w:r w:rsidRPr="00206150">
        <w:rPr>
          <w:rFonts w:cstheme="minorHAnsi"/>
        </w:rPr>
        <w:t xml:space="preserve"> </w:t>
      </w:r>
    </w:p>
    <w:p w:rsidR="001859F2" w:rsidRPr="00206150" w:rsidRDefault="001859F2" w:rsidP="00206150">
      <w:pPr>
        <w:spacing w:after="0" w:line="288" w:lineRule="auto"/>
        <w:rPr>
          <w:rFonts w:cstheme="minorHAnsi"/>
        </w:rPr>
      </w:pPr>
      <w:r w:rsidRPr="00206150">
        <w:rPr>
          <w:rFonts w:cstheme="minorHAnsi"/>
        </w:rPr>
        <w:t>elektrycznego. Aparatura rozdzielcza i sterownicza</w:t>
      </w:r>
    </w:p>
    <w:p w:rsidR="001859F2" w:rsidRPr="00206150" w:rsidRDefault="001859F2" w:rsidP="00206150">
      <w:pPr>
        <w:spacing w:after="0" w:line="288" w:lineRule="auto"/>
        <w:rPr>
          <w:rFonts w:cstheme="minorHAnsi"/>
        </w:rPr>
      </w:pPr>
      <w:r w:rsidRPr="00206150">
        <w:rPr>
          <w:rFonts w:cstheme="minorHAnsi"/>
        </w:rPr>
        <w:t xml:space="preserve">PN-IEC 60364-5-537:1999 Instalacje elektryczne w obiektach budowlanych. Dobór i montaż wyposażenia </w:t>
      </w:r>
    </w:p>
    <w:p w:rsidR="001859F2" w:rsidRPr="00206150" w:rsidRDefault="001859F2" w:rsidP="00206150">
      <w:pPr>
        <w:spacing w:after="0" w:line="288" w:lineRule="auto"/>
        <w:rPr>
          <w:rFonts w:cstheme="minorHAnsi"/>
        </w:rPr>
      </w:pPr>
      <w:r w:rsidRPr="00206150">
        <w:rPr>
          <w:rFonts w:cstheme="minorHAnsi"/>
        </w:rPr>
        <w:t>elektrycznego. Aparatura rozdzielcza i sterownicza. Urządzenia do odłączania izolacyjnego i łączenia</w:t>
      </w:r>
    </w:p>
    <w:p w:rsidR="001859F2" w:rsidRPr="00206150" w:rsidRDefault="001859F2" w:rsidP="00206150">
      <w:pPr>
        <w:spacing w:after="0" w:line="288" w:lineRule="auto"/>
        <w:rPr>
          <w:rFonts w:cstheme="minorHAnsi"/>
        </w:rPr>
      </w:pPr>
      <w:r w:rsidRPr="00206150">
        <w:rPr>
          <w:rFonts w:cstheme="minorHAnsi"/>
        </w:rPr>
        <w:t xml:space="preserve">PN-IEC 60364-5-54:1999 Instalacje elektryczne w obiektach budowlanych. Dobór i montaż wyposażenia </w:t>
      </w:r>
    </w:p>
    <w:p w:rsidR="001859F2" w:rsidRPr="00206150" w:rsidRDefault="001859F2" w:rsidP="00206150">
      <w:pPr>
        <w:spacing w:after="0" w:line="288" w:lineRule="auto"/>
        <w:rPr>
          <w:rFonts w:cstheme="minorHAnsi"/>
        </w:rPr>
      </w:pPr>
      <w:r w:rsidRPr="00206150">
        <w:rPr>
          <w:rFonts w:cstheme="minorHAnsi"/>
        </w:rPr>
        <w:t>elektrycznego. Uziemienia i przewody ochronne</w:t>
      </w:r>
    </w:p>
    <w:p w:rsidR="001859F2" w:rsidRPr="00206150" w:rsidRDefault="001859F2" w:rsidP="00206150">
      <w:pPr>
        <w:spacing w:after="0" w:line="288" w:lineRule="auto"/>
        <w:rPr>
          <w:rFonts w:cstheme="minorHAnsi"/>
        </w:rPr>
      </w:pPr>
      <w:r w:rsidRPr="00206150">
        <w:rPr>
          <w:rFonts w:cstheme="minorHAnsi"/>
        </w:rPr>
        <w:t xml:space="preserve">PN-IEC 60364-5-56:1999 Instalacje elektryczne w obiektach budowlanych. Dobór i montaż wyposażenia </w:t>
      </w:r>
    </w:p>
    <w:p w:rsidR="001859F2" w:rsidRPr="00206150" w:rsidRDefault="001859F2" w:rsidP="00206150">
      <w:pPr>
        <w:spacing w:after="0" w:line="288" w:lineRule="auto"/>
        <w:rPr>
          <w:rFonts w:cstheme="minorHAnsi"/>
        </w:rPr>
      </w:pPr>
      <w:r w:rsidRPr="00206150">
        <w:rPr>
          <w:rFonts w:cstheme="minorHAnsi"/>
        </w:rPr>
        <w:t xml:space="preserve">elektrycznego. Instalacje bezpieczeństwa </w:t>
      </w:r>
    </w:p>
    <w:p w:rsidR="001859F2" w:rsidRPr="00206150" w:rsidRDefault="001859F2" w:rsidP="00206150">
      <w:pPr>
        <w:spacing w:after="0" w:line="288" w:lineRule="auto"/>
        <w:rPr>
          <w:rFonts w:cstheme="minorHAnsi"/>
        </w:rPr>
      </w:pPr>
      <w:r w:rsidRPr="00206150">
        <w:rPr>
          <w:rFonts w:cstheme="minorHAnsi"/>
        </w:rPr>
        <w:t>PN-IEC 60364-6-61:2000</w:t>
      </w:r>
    </w:p>
    <w:p w:rsidR="001859F2" w:rsidRPr="00206150" w:rsidRDefault="001859F2" w:rsidP="00206150">
      <w:pPr>
        <w:spacing w:after="0" w:line="288" w:lineRule="auto"/>
        <w:rPr>
          <w:rFonts w:cstheme="minorHAnsi"/>
        </w:rPr>
      </w:pPr>
      <w:r w:rsidRPr="00206150">
        <w:rPr>
          <w:rFonts w:cstheme="minorHAnsi"/>
        </w:rPr>
        <w:t>Instalacje  elektryczne  w  obiektach  budowlanych.  Sprawdzanie.  Sprawdzanie odbiorcze</w:t>
      </w:r>
    </w:p>
    <w:p w:rsidR="001859F2" w:rsidRPr="00206150" w:rsidRDefault="001859F2" w:rsidP="00206150">
      <w:pPr>
        <w:spacing w:after="0" w:line="288" w:lineRule="auto"/>
        <w:rPr>
          <w:rFonts w:cstheme="minorHAnsi"/>
        </w:rPr>
      </w:pPr>
      <w:r w:rsidRPr="00206150">
        <w:rPr>
          <w:rFonts w:cstheme="minorHAnsi"/>
        </w:rPr>
        <w:t xml:space="preserve">PN-IEC 60364-7-704:1999 Instalacje  elektryczne  w  obiektach  budowlanych.  Wymagania  dotyczące specjalnych </w:t>
      </w:r>
    </w:p>
    <w:p w:rsidR="001859F2" w:rsidRPr="00206150" w:rsidRDefault="001859F2" w:rsidP="00206150">
      <w:pPr>
        <w:spacing w:after="0" w:line="288" w:lineRule="auto"/>
        <w:rPr>
          <w:rFonts w:cstheme="minorHAnsi"/>
        </w:rPr>
      </w:pPr>
      <w:r w:rsidRPr="00206150">
        <w:rPr>
          <w:rFonts w:cstheme="minorHAnsi"/>
        </w:rPr>
        <w:t>instalacji lub lokalizacji. Instalacje na terenie budowy i rozbiórki</w:t>
      </w:r>
    </w:p>
    <w:p w:rsidR="001859F2" w:rsidRPr="00206150" w:rsidRDefault="001859F2" w:rsidP="00206150">
      <w:pPr>
        <w:spacing w:after="0" w:line="288" w:lineRule="auto"/>
        <w:rPr>
          <w:rFonts w:cstheme="minorHAnsi"/>
        </w:rPr>
      </w:pPr>
      <w:r w:rsidRPr="00206150">
        <w:rPr>
          <w:rFonts w:cstheme="minorHAnsi"/>
        </w:rPr>
        <w:t xml:space="preserve">PN-IEC 60364-7-706:2000 Instalacje elektryczne w obiektach budowlanych. Wymagania dotyczące specjalnych </w:t>
      </w:r>
    </w:p>
    <w:p w:rsidR="001859F2" w:rsidRPr="00206150" w:rsidRDefault="001859F2" w:rsidP="00206150">
      <w:pPr>
        <w:spacing w:after="0" w:line="288" w:lineRule="auto"/>
        <w:rPr>
          <w:rFonts w:cstheme="minorHAnsi"/>
        </w:rPr>
      </w:pPr>
      <w:r w:rsidRPr="00206150">
        <w:rPr>
          <w:rFonts w:cstheme="minorHAnsi"/>
        </w:rPr>
        <w:t xml:space="preserve">instalacji lub lokalizacji.  Przestrzenie ograniczone powierzchniami przewodzącymi </w:t>
      </w:r>
    </w:p>
    <w:p w:rsidR="001859F2" w:rsidRPr="00206150" w:rsidRDefault="001859F2" w:rsidP="00206150">
      <w:pPr>
        <w:spacing w:after="0" w:line="288" w:lineRule="auto"/>
        <w:rPr>
          <w:rFonts w:cstheme="minorHAnsi"/>
        </w:rPr>
      </w:pPr>
      <w:r w:rsidRPr="00206150">
        <w:rPr>
          <w:rFonts w:cstheme="minorHAnsi"/>
        </w:rPr>
        <w:t>PN-76/E-02032  Oświetlenie dróg publicznych</w:t>
      </w:r>
    </w:p>
    <w:p w:rsidR="001859F2" w:rsidRPr="00206150" w:rsidRDefault="001859F2" w:rsidP="00206150">
      <w:pPr>
        <w:spacing w:after="0" w:line="288" w:lineRule="auto"/>
        <w:rPr>
          <w:rFonts w:cstheme="minorHAnsi"/>
        </w:rPr>
      </w:pPr>
      <w:r w:rsidRPr="00206150">
        <w:rPr>
          <w:rFonts w:cstheme="minorHAnsi"/>
        </w:rPr>
        <w:t>PN-84/E-02033  Oświetlenie wnętrz światłem elektrycznym</w:t>
      </w:r>
    </w:p>
    <w:p w:rsidR="001859F2" w:rsidRPr="00206150" w:rsidRDefault="001859F2" w:rsidP="00206150">
      <w:pPr>
        <w:spacing w:after="0" w:line="288" w:lineRule="auto"/>
        <w:rPr>
          <w:rFonts w:cstheme="minorHAnsi"/>
        </w:rPr>
      </w:pPr>
      <w:r w:rsidRPr="00206150">
        <w:rPr>
          <w:rFonts w:cstheme="minorHAnsi"/>
        </w:rPr>
        <w:t xml:space="preserve">PN-71/E-02034 Oświetlenie  elektryczne  terenów  budowy,  przemysłowych,  kolejowych  i portowych oraz dworców </w:t>
      </w:r>
    </w:p>
    <w:p w:rsidR="001859F2" w:rsidRPr="00206150" w:rsidRDefault="001859F2" w:rsidP="00206150">
      <w:pPr>
        <w:spacing w:after="0" w:line="288" w:lineRule="auto"/>
        <w:rPr>
          <w:rFonts w:cstheme="minorHAnsi"/>
        </w:rPr>
      </w:pPr>
      <w:r w:rsidRPr="00206150">
        <w:rPr>
          <w:rFonts w:cstheme="minorHAnsi"/>
        </w:rPr>
        <w:t>i środków transportu publicznego</w:t>
      </w:r>
    </w:p>
    <w:p w:rsidR="001859F2" w:rsidRPr="00206150" w:rsidRDefault="001859F2" w:rsidP="00206150">
      <w:pPr>
        <w:spacing w:after="0" w:line="288" w:lineRule="auto"/>
        <w:rPr>
          <w:rFonts w:cstheme="minorHAnsi"/>
        </w:rPr>
      </w:pPr>
      <w:r w:rsidRPr="00206150">
        <w:rPr>
          <w:rFonts w:cstheme="minorHAnsi"/>
        </w:rPr>
        <w:t xml:space="preserve">Dz.U.02.75.690 Dz.  U. z dnia  15 czerwca 2002 r. Rozporządzenie  Ministra  Infrastruktury  w  sprawie  warunków </w:t>
      </w:r>
    </w:p>
    <w:p w:rsidR="001859F2" w:rsidRPr="00206150" w:rsidRDefault="001859F2" w:rsidP="00206150">
      <w:pPr>
        <w:spacing w:after="0" w:line="288" w:lineRule="auto"/>
        <w:rPr>
          <w:rFonts w:cstheme="minorHAnsi"/>
        </w:rPr>
      </w:pPr>
      <w:proofErr w:type="spellStart"/>
      <w:r w:rsidRPr="00206150">
        <w:rPr>
          <w:rFonts w:cstheme="minorHAnsi"/>
        </w:rPr>
        <w:t>technicznych,jakim</w:t>
      </w:r>
      <w:proofErr w:type="spellEnd"/>
      <w:r w:rsidRPr="00206150">
        <w:rPr>
          <w:rFonts w:cstheme="minorHAnsi"/>
        </w:rPr>
        <w:t xml:space="preserve">  powinny odpowiadać budynki i ich usytuowanie.  Przepisy budowy urządzeń elektrycznych </w:t>
      </w:r>
    </w:p>
    <w:p w:rsidR="001859F2" w:rsidRPr="00206150" w:rsidRDefault="001859F2" w:rsidP="00206150">
      <w:pPr>
        <w:spacing w:after="0" w:line="288" w:lineRule="auto"/>
        <w:rPr>
          <w:rFonts w:cstheme="minorHAnsi"/>
        </w:rPr>
      </w:pPr>
      <w:r w:rsidRPr="00206150">
        <w:rPr>
          <w:rFonts w:cstheme="minorHAnsi"/>
        </w:rPr>
        <w:t>Warunki techniczne wykonania i odbioru robót budowlano -  montażowych tom</w:t>
      </w:r>
    </w:p>
    <w:p w:rsidR="001859F2" w:rsidRPr="00206150" w:rsidRDefault="001859F2" w:rsidP="00206150">
      <w:pPr>
        <w:spacing w:after="0" w:line="288" w:lineRule="auto"/>
        <w:rPr>
          <w:rFonts w:cstheme="minorHAnsi"/>
        </w:rPr>
      </w:pPr>
      <w:r w:rsidRPr="00206150">
        <w:rPr>
          <w:rFonts w:cstheme="minorHAnsi"/>
        </w:rPr>
        <w:t>V -  Instalacje elektryczne</w:t>
      </w:r>
    </w:p>
    <w:p w:rsidR="001859F2" w:rsidRPr="00206150" w:rsidRDefault="001859F2" w:rsidP="00206150">
      <w:pPr>
        <w:spacing w:after="0" w:line="288" w:lineRule="auto"/>
        <w:rPr>
          <w:rFonts w:cstheme="minorHAnsi"/>
        </w:rPr>
      </w:pPr>
      <w:r w:rsidRPr="00206150">
        <w:rPr>
          <w:rFonts w:cstheme="minorHAnsi"/>
        </w:rPr>
        <w:t>Warunki techniczne ochrony pożarowej dla obiektu sporządzone przez zespół</w:t>
      </w:r>
    </w:p>
    <w:p w:rsidR="001859F2" w:rsidRPr="00206150" w:rsidRDefault="001859F2" w:rsidP="00206150">
      <w:pPr>
        <w:spacing w:after="0" w:line="288" w:lineRule="auto"/>
        <w:rPr>
          <w:rFonts w:cstheme="minorHAnsi"/>
        </w:rPr>
      </w:pPr>
      <w:r w:rsidRPr="00206150">
        <w:rPr>
          <w:rFonts w:cstheme="minorHAnsi"/>
        </w:rPr>
        <w:t>rzeczoznawców ds. zabezpieczeń pożarowych</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br w:type="page"/>
      </w:r>
    </w:p>
    <w:p w:rsidR="00853CB1" w:rsidRPr="00206150" w:rsidRDefault="00853CB1" w:rsidP="00206150">
      <w:pPr>
        <w:spacing w:after="0" w:line="288" w:lineRule="auto"/>
        <w:jc w:val="center"/>
        <w:rPr>
          <w:rFonts w:cstheme="minorHAnsi"/>
          <w:b/>
          <w:bCs/>
        </w:rPr>
      </w:pPr>
      <w:r w:rsidRPr="00206150">
        <w:rPr>
          <w:rFonts w:cstheme="minorHAnsi"/>
          <w:b/>
          <w:bCs/>
        </w:rPr>
        <w:lastRenderedPageBreak/>
        <w:t>SPECYFIKACJA TECHNICZNA</w:t>
      </w:r>
    </w:p>
    <w:p w:rsidR="00853CB1" w:rsidRPr="00206150" w:rsidRDefault="00853CB1" w:rsidP="00206150">
      <w:pPr>
        <w:spacing w:after="0" w:line="288" w:lineRule="auto"/>
        <w:jc w:val="center"/>
        <w:rPr>
          <w:rFonts w:cstheme="minorHAnsi"/>
          <w:b/>
          <w:bCs/>
        </w:rPr>
      </w:pPr>
      <w:r w:rsidRPr="00206150">
        <w:rPr>
          <w:rFonts w:cstheme="minorHAnsi"/>
          <w:b/>
          <w:bCs/>
        </w:rPr>
        <w:t>Pokrycie  plandeką   namiotową</w:t>
      </w:r>
      <w:bookmarkStart w:id="3" w:name="_Toc424024070"/>
    </w:p>
    <w:p w:rsidR="00853CB1" w:rsidRPr="00206150" w:rsidRDefault="00853CB1" w:rsidP="00206150">
      <w:pPr>
        <w:spacing w:after="0" w:line="288" w:lineRule="auto"/>
        <w:rPr>
          <w:rFonts w:cstheme="minorHAnsi"/>
          <w:b/>
          <w:bCs/>
        </w:rPr>
      </w:pPr>
      <w:r w:rsidRPr="00206150">
        <w:rPr>
          <w:rFonts w:cstheme="minorHAnsi"/>
          <w:b/>
          <w:bCs/>
        </w:rPr>
        <w:t xml:space="preserve">                                                                                    </w:t>
      </w:r>
      <w:proofErr w:type="spellStart"/>
      <w:r w:rsidRPr="00206150">
        <w:rPr>
          <w:rFonts w:cstheme="minorHAnsi"/>
          <w:b/>
          <w:bCs/>
        </w:rPr>
        <w:t>CPV</w:t>
      </w:r>
      <w:proofErr w:type="spellEnd"/>
      <w:r w:rsidRPr="00206150">
        <w:rPr>
          <w:rFonts w:cstheme="minorHAnsi"/>
          <w:b/>
          <w:bCs/>
        </w:rPr>
        <w:t xml:space="preserve"> 45261400-8,</w:t>
      </w:r>
    </w:p>
    <w:p w:rsidR="00853CB1" w:rsidRPr="00206150" w:rsidRDefault="00853CB1" w:rsidP="00206150">
      <w:pPr>
        <w:pStyle w:val="Akapitzlist"/>
        <w:numPr>
          <w:ilvl w:val="0"/>
          <w:numId w:val="134"/>
        </w:numPr>
        <w:overflowPunct w:val="0"/>
        <w:autoSpaceDE w:val="0"/>
        <w:autoSpaceDN w:val="0"/>
        <w:adjustRightInd w:val="0"/>
        <w:spacing w:after="0" w:line="288" w:lineRule="auto"/>
        <w:textAlignment w:val="baseline"/>
        <w:rPr>
          <w:rFonts w:cstheme="minorHAnsi"/>
          <w:b/>
          <w:bCs/>
        </w:rPr>
      </w:pPr>
      <w:r w:rsidRPr="00206150">
        <w:rPr>
          <w:rFonts w:cstheme="minorHAnsi"/>
          <w:b/>
          <w:bCs/>
        </w:rPr>
        <w:t>WSTĘP</w:t>
      </w:r>
      <w:bookmarkEnd w:id="3"/>
    </w:p>
    <w:p w:rsidR="00853CB1" w:rsidRPr="00206150" w:rsidRDefault="00853CB1" w:rsidP="00206150">
      <w:pPr>
        <w:pStyle w:val="Akapitzlist"/>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 xml:space="preserve">1.1. Przedmiot </w:t>
      </w:r>
      <w:proofErr w:type="spellStart"/>
      <w:r w:rsidRPr="00206150">
        <w:rPr>
          <w:rFonts w:cstheme="minorHAnsi"/>
        </w:rPr>
        <w:t>SST</w:t>
      </w:r>
      <w:proofErr w:type="spellEnd"/>
    </w:p>
    <w:p w:rsidR="00853CB1" w:rsidRPr="00206150" w:rsidRDefault="00853CB1" w:rsidP="00206150">
      <w:pPr>
        <w:spacing w:after="0" w:line="288" w:lineRule="auto"/>
        <w:rPr>
          <w:rFonts w:cstheme="minorHAnsi"/>
        </w:rPr>
      </w:pPr>
      <w:r w:rsidRPr="00206150">
        <w:rPr>
          <w:rFonts w:cstheme="minorHAnsi"/>
        </w:rPr>
        <w:t>Przedmiotem niniejszej szczegółowej specyfikacji technicznej są wymagania dotyczące wykonania i odbioru robót związa</w:t>
      </w:r>
      <w:r w:rsidRPr="00206150">
        <w:rPr>
          <w:rFonts w:cstheme="minorHAnsi"/>
        </w:rPr>
        <w:softHyphen/>
        <w:t xml:space="preserve">nych z wykonaniem i montażem pokrycia plandeką namiotową  konstrukcji stalowej nad widownią. </w:t>
      </w:r>
    </w:p>
    <w:p w:rsidR="00853CB1" w:rsidRPr="00206150" w:rsidRDefault="00853CB1" w:rsidP="00206150">
      <w:pPr>
        <w:spacing w:after="0" w:line="288" w:lineRule="auto"/>
        <w:rPr>
          <w:rFonts w:cstheme="minorHAnsi"/>
        </w:rPr>
      </w:pPr>
      <w:r w:rsidRPr="00206150">
        <w:rPr>
          <w:rFonts w:cstheme="minorHAnsi"/>
        </w:rPr>
        <w:t xml:space="preserve">1.2. Zakres stosowania </w:t>
      </w:r>
      <w:proofErr w:type="spellStart"/>
      <w:r w:rsidRPr="00206150">
        <w:rPr>
          <w:rFonts w:cstheme="minorHAnsi"/>
        </w:rPr>
        <w:t>SST</w:t>
      </w:r>
      <w:proofErr w:type="spellEnd"/>
    </w:p>
    <w:p w:rsidR="00853CB1" w:rsidRPr="00206150" w:rsidRDefault="00853CB1" w:rsidP="00206150">
      <w:pPr>
        <w:spacing w:after="0" w:line="288" w:lineRule="auto"/>
        <w:rPr>
          <w:rFonts w:cstheme="minorHAnsi"/>
        </w:rPr>
      </w:pPr>
      <w:r w:rsidRPr="00206150">
        <w:rPr>
          <w:rFonts w:cstheme="minorHAnsi"/>
        </w:rPr>
        <w:t>Szczegółowa specyfikacja techniczna (</w:t>
      </w:r>
      <w:proofErr w:type="spellStart"/>
      <w:r w:rsidRPr="00206150">
        <w:rPr>
          <w:rFonts w:cstheme="minorHAnsi"/>
        </w:rPr>
        <w:t>SST</w:t>
      </w:r>
      <w:proofErr w:type="spellEnd"/>
      <w:r w:rsidRPr="00206150">
        <w:rPr>
          <w:rFonts w:cstheme="minorHAnsi"/>
        </w:rPr>
        <w:t>) stanowi dokument przetargowy i kontraktowy przy zleca</w:t>
      </w:r>
      <w:r w:rsidRPr="00206150">
        <w:rPr>
          <w:rFonts w:cstheme="minorHAnsi"/>
        </w:rPr>
        <w:softHyphen/>
        <w:t>niu i realizacji robót na wykonanie i montaż konstrukcji stalowej przykrytej plandeką namiotowa  widowni amfiteatru w miejscowości Ustronie Morskie</w:t>
      </w:r>
    </w:p>
    <w:p w:rsidR="00853CB1" w:rsidRPr="00206150" w:rsidRDefault="00853CB1" w:rsidP="00206150">
      <w:pPr>
        <w:spacing w:after="0" w:line="288" w:lineRule="auto"/>
        <w:rPr>
          <w:rFonts w:cstheme="minorHAnsi"/>
        </w:rPr>
      </w:pPr>
      <w:r w:rsidRPr="00206150">
        <w:rPr>
          <w:rFonts w:cstheme="minorHAnsi"/>
        </w:rPr>
        <w:t xml:space="preserve">1.3. Zakres robót objętych </w:t>
      </w:r>
      <w:proofErr w:type="spellStart"/>
      <w:r w:rsidRPr="00206150">
        <w:rPr>
          <w:rFonts w:cstheme="minorHAnsi"/>
        </w:rPr>
        <w:t>SST</w:t>
      </w:r>
      <w:proofErr w:type="spellEnd"/>
    </w:p>
    <w:p w:rsidR="00853CB1" w:rsidRPr="00206150" w:rsidRDefault="00853CB1" w:rsidP="00206150">
      <w:pPr>
        <w:spacing w:after="0" w:line="288" w:lineRule="auto"/>
        <w:rPr>
          <w:rFonts w:cstheme="minorHAnsi"/>
        </w:rPr>
      </w:pPr>
      <w:r w:rsidRPr="00206150">
        <w:rPr>
          <w:rFonts w:cstheme="minorHAnsi"/>
        </w:rPr>
        <w:t xml:space="preserve">Ustalenia zawarte w niniejszej specyfikacji dotyczą zasad prowadzenia robót związanych z wykonywaniem i pokryciem plandeka namiotową na  konstrukcji stalowej , </w:t>
      </w:r>
    </w:p>
    <w:p w:rsidR="00853CB1" w:rsidRPr="00206150" w:rsidRDefault="00853CB1" w:rsidP="00206150">
      <w:pPr>
        <w:spacing w:after="0" w:line="288" w:lineRule="auto"/>
        <w:rPr>
          <w:rFonts w:cstheme="minorHAnsi"/>
        </w:rPr>
      </w:pPr>
      <w:r w:rsidRPr="00206150">
        <w:rPr>
          <w:rFonts w:cstheme="minorHAnsi"/>
        </w:rPr>
        <w:t>1.4. Określenia podstawowe</w:t>
      </w:r>
    </w:p>
    <w:p w:rsidR="00853CB1" w:rsidRPr="00206150" w:rsidRDefault="00853CB1" w:rsidP="00206150">
      <w:pPr>
        <w:spacing w:after="0" w:line="288" w:lineRule="auto"/>
        <w:rPr>
          <w:rFonts w:cstheme="minorHAnsi"/>
        </w:rPr>
      </w:pPr>
      <w:r w:rsidRPr="00206150">
        <w:rPr>
          <w:rFonts w:cstheme="minorHAnsi"/>
        </w:rPr>
        <w:t xml:space="preserve">Dla celów niniejszej </w:t>
      </w:r>
      <w:proofErr w:type="spellStart"/>
      <w:r w:rsidRPr="00206150">
        <w:rPr>
          <w:rFonts w:cstheme="minorHAnsi"/>
        </w:rPr>
        <w:t>SST</w:t>
      </w:r>
      <w:proofErr w:type="spellEnd"/>
      <w:r w:rsidRPr="00206150">
        <w:rPr>
          <w:rFonts w:cstheme="minorHAnsi"/>
        </w:rPr>
        <w:t xml:space="preserve"> przyjmuje się następujące okreś</w:t>
      </w:r>
      <w:r w:rsidRPr="00206150">
        <w:rPr>
          <w:rFonts w:cstheme="minorHAnsi"/>
        </w:rPr>
        <w:softHyphen/>
        <w:t>lenia podstawowe:</w:t>
      </w:r>
    </w:p>
    <w:p w:rsidR="00853CB1" w:rsidRPr="00206150" w:rsidRDefault="00853CB1" w:rsidP="00206150">
      <w:pPr>
        <w:spacing w:after="0" w:line="288" w:lineRule="auto"/>
        <w:rPr>
          <w:rFonts w:cstheme="minorHAnsi"/>
        </w:rPr>
      </w:pPr>
      <w:r w:rsidRPr="00206150">
        <w:rPr>
          <w:rFonts w:cstheme="minorHAnsi"/>
        </w:rPr>
        <w:t xml:space="preserve">1.4.1.Wyroby konstrukcyjne – materiały lub wyroby stosowane do wytwarzania, których właściwości uwzględnia się w obliczeniach konstrukcji lub jej części przy wyznaczaniu jej nośności, stateczności i/lub odporności ogniowej, a także trwałości </w:t>
      </w:r>
      <w:proofErr w:type="spellStart"/>
      <w:r w:rsidRPr="00206150">
        <w:rPr>
          <w:rFonts w:cstheme="minorHAnsi"/>
        </w:rPr>
        <w:t>użytkowalności</w:t>
      </w:r>
      <w:proofErr w:type="spellEnd"/>
      <w:r w:rsidRPr="00206150">
        <w:rPr>
          <w:rFonts w:cstheme="minorHAnsi"/>
        </w:rPr>
        <w:t xml:space="preserve">  </w:t>
      </w:r>
    </w:p>
    <w:p w:rsidR="00853CB1" w:rsidRPr="00206150" w:rsidRDefault="00853CB1" w:rsidP="00206150">
      <w:pPr>
        <w:spacing w:after="0" w:line="288" w:lineRule="auto"/>
        <w:rPr>
          <w:rFonts w:cstheme="minorHAnsi"/>
        </w:rPr>
      </w:pPr>
      <w:r w:rsidRPr="00206150">
        <w:rPr>
          <w:rFonts w:cstheme="minorHAnsi"/>
        </w:rPr>
        <w:t xml:space="preserve">1.4.2. Założenia projektowe - dokument lub zbiór dokumentów zawierających wszystkie niezbędne informacje do opracowania projektu elementu konstrukcyjnego zgodnie z jego przeznaczeniem  </w:t>
      </w:r>
    </w:p>
    <w:p w:rsidR="00853CB1" w:rsidRPr="00206150" w:rsidRDefault="00853CB1" w:rsidP="00206150">
      <w:pPr>
        <w:spacing w:after="0" w:line="288" w:lineRule="auto"/>
        <w:rPr>
          <w:rFonts w:cstheme="minorHAnsi"/>
        </w:rPr>
      </w:pPr>
      <w:r w:rsidRPr="00206150">
        <w:rPr>
          <w:rFonts w:cstheme="minorHAnsi"/>
        </w:rPr>
        <w:t xml:space="preserve">1.4.3. Specyfikacja elementu – dokument lub zbiór dokumentów zawierający wszystkie niezbędne informacje i wymagania techniczne do wytwarzania elementu </w:t>
      </w:r>
    </w:p>
    <w:p w:rsidR="00853CB1" w:rsidRPr="00206150" w:rsidRDefault="00853CB1" w:rsidP="00206150">
      <w:pPr>
        <w:spacing w:after="0" w:line="288" w:lineRule="auto"/>
        <w:rPr>
          <w:rFonts w:cstheme="minorHAnsi"/>
        </w:rPr>
      </w:pPr>
      <w:r w:rsidRPr="00206150">
        <w:rPr>
          <w:rFonts w:cstheme="minorHAnsi"/>
        </w:rPr>
        <w:t xml:space="preserve"> 1.4.4. Metoda oceny – sposób sprawdzenia, czy właściwości elementu odpowiadają wartościom, które będą deklarowane oraz innym wymaganym wartościom, które są stosowane do oceny zgodności właściwości materiałowych oraz oceny cech geometrycznych i charakterystyki  plandeki </w:t>
      </w:r>
    </w:p>
    <w:p w:rsidR="00853CB1" w:rsidRPr="00206150" w:rsidRDefault="00853CB1" w:rsidP="00206150">
      <w:pPr>
        <w:spacing w:after="0" w:line="288" w:lineRule="auto"/>
        <w:rPr>
          <w:rFonts w:cstheme="minorHAnsi"/>
        </w:rPr>
      </w:pPr>
      <w:r w:rsidRPr="00206150">
        <w:rPr>
          <w:rFonts w:cstheme="minorHAnsi"/>
        </w:rPr>
        <w:t xml:space="preserve">1.4.5 Zestaw konstrukcyjny – zestaw elementów konstrukcyjnych do scalenia i montażu na budowie   </w:t>
      </w:r>
    </w:p>
    <w:p w:rsidR="00853CB1" w:rsidRPr="00206150" w:rsidRDefault="00853CB1" w:rsidP="00206150">
      <w:pPr>
        <w:spacing w:after="0" w:line="288" w:lineRule="auto"/>
        <w:rPr>
          <w:rFonts w:cstheme="minorHAnsi"/>
        </w:rPr>
      </w:pPr>
      <w:r w:rsidRPr="00206150">
        <w:rPr>
          <w:rFonts w:cstheme="minorHAnsi"/>
        </w:rPr>
        <w:t xml:space="preserve">1.4.6. Spawalność, – jakość materiału stali lub aluminium, umożliwiająca skuteczne ich łączenie z zastosowaniem kwalifikowanej technologii spawania  </w:t>
      </w:r>
    </w:p>
    <w:p w:rsidR="00853CB1" w:rsidRPr="00206150" w:rsidRDefault="00853CB1" w:rsidP="00206150">
      <w:pPr>
        <w:spacing w:after="0" w:line="288" w:lineRule="auto"/>
        <w:rPr>
          <w:rFonts w:cstheme="minorHAnsi"/>
        </w:rPr>
      </w:pPr>
      <w:r w:rsidRPr="00206150">
        <w:rPr>
          <w:rFonts w:cstheme="minorHAnsi"/>
        </w:rPr>
        <w:t xml:space="preserve">1.4.7. Wytwarzanie – prace operacyjne potrzebne do wyprodukowania elementu, które mogą obejmować obróbkę mechaniczną scalanie spawanie, łączenie mechaniczne, badania i dokumentacje deklarowanych właściwości </w:t>
      </w:r>
    </w:p>
    <w:p w:rsidR="00853CB1" w:rsidRPr="00206150" w:rsidRDefault="00853CB1" w:rsidP="00206150">
      <w:pPr>
        <w:spacing w:after="0" w:line="288" w:lineRule="auto"/>
        <w:rPr>
          <w:rFonts w:cstheme="minorHAnsi"/>
        </w:rPr>
      </w:pPr>
      <w:r w:rsidRPr="00206150">
        <w:rPr>
          <w:rFonts w:cstheme="minorHAnsi"/>
        </w:rPr>
        <w:t xml:space="preserve">1.4.8. Wykonawca – osoba lub organizacja wykonująca obiekt . </w:t>
      </w:r>
    </w:p>
    <w:p w:rsidR="00853CB1" w:rsidRPr="00206150" w:rsidRDefault="00853CB1" w:rsidP="00206150">
      <w:pPr>
        <w:spacing w:after="0" w:line="288" w:lineRule="auto"/>
        <w:rPr>
          <w:rFonts w:cstheme="minorHAnsi"/>
        </w:rPr>
      </w:pPr>
      <w:r w:rsidRPr="00206150">
        <w:rPr>
          <w:rFonts w:cstheme="minorHAnsi"/>
        </w:rPr>
        <w:t xml:space="preserve">1.4.9.  Element konstrukcyjny – element stosowany, jako część nośna obiektu, zaprojektowana w celu zapewnienia wytrzymałości mechanicznej i stateczności obiektu i/lub odporności ogniowej, łącznie z aspektami trwałości oraz zdolności obsługi; może być użyty bezpośrednio w postaci dostarczonej lub włączony do obiektu budowlanego </w:t>
      </w:r>
    </w:p>
    <w:p w:rsidR="00853CB1" w:rsidRPr="00206150" w:rsidRDefault="00853CB1" w:rsidP="00206150">
      <w:pPr>
        <w:spacing w:after="0" w:line="288" w:lineRule="auto"/>
        <w:rPr>
          <w:rFonts w:cstheme="minorHAnsi"/>
        </w:rPr>
      </w:pPr>
      <w:r w:rsidRPr="00206150">
        <w:rPr>
          <w:rFonts w:cstheme="minorHAnsi"/>
        </w:rPr>
        <w:t xml:space="preserve">1.4.10. Element - element składowy konstrukcji stalowej, który może składać się z kilku mniejszych </w:t>
      </w:r>
    </w:p>
    <w:p w:rsidR="00853CB1" w:rsidRPr="00206150" w:rsidRDefault="00853CB1" w:rsidP="00206150">
      <w:pPr>
        <w:spacing w:after="0" w:line="288" w:lineRule="auto"/>
        <w:rPr>
          <w:rFonts w:cstheme="minorHAnsi"/>
        </w:rPr>
      </w:pPr>
      <w:r w:rsidRPr="00206150">
        <w:rPr>
          <w:rFonts w:cstheme="minorHAnsi"/>
        </w:rPr>
        <w:t>1.4.11. Namiot – przenośna tymczasowo montowana konstrukcja ,zamknięty lub otwarty obiekt tj. hangar, hala namiotowa, trybuna kryta, itp.</w:t>
      </w:r>
    </w:p>
    <w:p w:rsidR="00853CB1" w:rsidRPr="00206150" w:rsidRDefault="00853CB1" w:rsidP="00206150">
      <w:pPr>
        <w:spacing w:after="0" w:line="288" w:lineRule="auto"/>
        <w:rPr>
          <w:rFonts w:cstheme="minorHAnsi"/>
        </w:rPr>
      </w:pPr>
      <w:r w:rsidRPr="00206150">
        <w:rPr>
          <w:rFonts w:cstheme="minorHAnsi"/>
        </w:rPr>
        <w:t>1.4.12. Namiot powłokowy – namiot o konstrukcji nośnej wstępnie naprężony, podtrzymywany przez konstrukcję  nośną .</w:t>
      </w:r>
    </w:p>
    <w:p w:rsidR="00853CB1" w:rsidRPr="00206150" w:rsidRDefault="00853CB1" w:rsidP="00206150">
      <w:pPr>
        <w:spacing w:after="0" w:line="288" w:lineRule="auto"/>
        <w:rPr>
          <w:rFonts w:cstheme="minorHAnsi"/>
        </w:rPr>
      </w:pPr>
      <w:r w:rsidRPr="00206150">
        <w:rPr>
          <w:rFonts w:cstheme="minorHAnsi"/>
        </w:rPr>
        <w:t xml:space="preserve"> 1.4.13. Plandeką namiotowa - wysokojakościowy materiał PCV, odporny na negatywne efekty różnych zjawisk atmosferycznych, promieniowanie </w:t>
      </w:r>
      <w:proofErr w:type="spellStart"/>
      <w:r w:rsidRPr="00206150">
        <w:rPr>
          <w:rFonts w:cstheme="minorHAnsi"/>
        </w:rPr>
        <w:t>UV</w:t>
      </w:r>
      <w:proofErr w:type="spellEnd"/>
      <w:r w:rsidRPr="00206150">
        <w:rPr>
          <w:rFonts w:cstheme="minorHAnsi"/>
        </w:rPr>
        <w:t>, a także wiele innych czynników.</w:t>
      </w:r>
    </w:p>
    <w:p w:rsidR="00853CB1" w:rsidRPr="00206150" w:rsidRDefault="00853CB1" w:rsidP="00206150">
      <w:pPr>
        <w:spacing w:after="0" w:line="288" w:lineRule="auto"/>
        <w:rPr>
          <w:rFonts w:cstheme="minorHAnsi"/>
        </w:rPr>
      </w:pPr>
      <w:r w:rsidRPr="00206150">
        <w:rPr>
          <w:rFonts w:cstheme="minorHAnsi"/>
        </w:rPr>
        <w:t>1.4.14. Płatew - belka stalowa w płaszczyźnie dachowej.</w:t>
      </w:r>
    </w:p>
    <w:p w:rsidR="00853CB1" w:rsidRPr="00206150" w:rsidRDefault="00853CB1" w:rsidP="00206150">
      <w:pPr>
        <w:spacing w:after="0" w:line="288" w:lineRule="auto"/>
        <w:rPr>
          <w:rFonts w:cstheme="minorHAnsi"/>
        </w:rPr>
      </w:pPr>
      <w:r w:rsidRPr="00206150">
        <w:rPr>
          <w:rFonts w:cstheme="minorHAnsi"/>
        </w:rPr>
        <w:t xml:space="preserve">1.4.15. Stężeń – element konstrukcyjny, którego celem jest zapewnienie skutecznego przeciwdziałania zmianom kształtu i położenia elementów układu konstrukcyjnego obiektu przenoszą obciążenia poziome od wiatru. </w:t>
      </w:r>
    </w:p>
    <w:p w:rsidR="00853CB1" w:rsidRPr="00206150" w:rsidRDefault="00853CB1" w:rsidP="00206150">
      <w:pPr>
        <w:spacing w:after="0" w:line="288" w:lineRule="auto"/>
        <w:rPr>
          <w:rFonts w:cstheme="minorHAnsi"/>
        </w:rPr>
      </w:pPr>
      <w:r w:rsidRPr="00206150">
        <w:rPr>
          <w:rFonts w:cstheme="minorHAnsi"/>
        </w:rPr>
        <w:t xml:space="preserve">1.4.16.  Połączenie, złącze - miejsce, w którym zbiegają się, co najmniej dwa elementy </w:t>
      </w:r>
    </w:p>
    <w:p w:rsidR="00853CB1" w:rsidRPr="00206150" w:rsidRDefault="00853CB1" w:rsidP="00206150">
      <w:pPr>
        <w:spacing w:after="0" w:line="288" w:lineRule="auto"/>
        <w:rPr>
          <w:rFonts w:cstheme="minorHAnsi"/>
        </w:rPr>
      </w:pPr>
      <w:r w:rsidRPr="00206150">
        <w:rPr>
          <w:rFonts w:cstheme="minorHAnsi"/>
        </w:rPr>
        <w:lastRenderedPageBreak/>
        <w:t xml:space="preserve">1.4.17. Klasa wykonania – kategoria wymagań jakościowych odnoszących się do całości wykonanego pokrycia i pojedynczego elementu lub szczegółu. </w:t>
      </w:r>
    </w:p>
    <w:p w:rsidR="00853CB1" w:rsidRPr="00206150" w:rsidRDefault="00853CB1" w:rsidP="00206150">
      <w:pPr>
        <w:spacing w:after="0" w:line="288" w:lineRule="auto"/>
        <w:rPr>
          <w:rFonts w:cstheme="minorHAnsi"/>
        </w:rPr>
      </w:pPr>
      <w:r w:rsidRPr="00206150">
        <w:rPr>
          <w:rFonts w:cstheme="minorHAnsi"/>
        </w:rPr>
        <w:t>1.4.18. Obróbka – wszystkie działania zmierzające do przetworzenia wyrobów  w części gotowe do scalenia lub wbudowania w element.</w:t>
      </w:r>
    </w:p>
    <w:p w:rsidR="00853CB1" w:rsidRPr="00206150" w:rsidRDefault="00853CB1" w:rsidP="00206150">
      <w:pPr>
        <w:spacing w:after="0" w:line="288" w:lineRule="auto"/>
        <w:rPr>
          <w:rFonts w:cstheme="minorHAnsi"/>
        </w:rPr>
      </w:pPr>
      <w:r w:rsidRPr="00206150">
        <w:rPr>
          <w:rFonts w:cstheme="minorHAnsi"/>
        </w:rPr>
        <w:t>1.4.19. Pozostałe określenia podstawowe są zgodne z obowiązują</w:t>
      </w:r>
      <w:r w:rsidRPr="00206150">
        <w:rPr>
          <w:rFonts w:cstheme="minorHAnsi"/>
        </w:rPr>
        <w:softHyphen/>
        <w:t xml:space="preserve">cymi, odpowiednimi polskimi normami i z definicjami podanymi w </w:t>
      </w:r>
      <w:proofErr w:type="spellStart"/>
      <w:r w:rsidRPr="00206150">
        <w:rPr>
          <w:rFonts w:cstheme="minorHAnsi"/>
        </w:rPr>
        <w:t>OST</w:t>
      </w:r>
      <w:proofErr w:type="spellEnd"/>
      <w:r w:rsidRPr="00206150">
        <w:rPr>
          <w:rFonts w:cstheme="minorHAnsi"/>
        </w:rPr>
        <w:t xml:space="preserve"> „Wymagania ogólne”</w:t>
      </w:r>
    </w:p>
    <w:p w:rsidR="00853CB1" w:rsidRPr="00206150" w:rsidRDefault="00853CB1" w:rsidP="00206150">
      <w:pPr>
        <w:spacing w:after="0" w:line="288" w:lineRule="auto"/>
        <w:rPr>
          <w:rFonts w:cstheme="minorHAnsi"/>
        </w:rPr>
      </w:pPr>
      <w:r w:rsidRPr="00206150">
        <w:rPr>
          <w:rFonts w:cstheme="minorHAnsi"/>
        </w:rPr>
        <w:t>1.5. Ogólne wymagania dotyczące robót</w:t>
      </w:r>
    </w:p>
    <w:p w:rsidR="00853CB1" w:rsidRPr="00206150" w:rsidRDefault="00853CB1" w:rsidP="00206150">
      <w:pPr>
        <w:spacing w:after="0" w:line="288" w:lineRule="auto"/>
        <w:rPr>
          <w:rFonts w:cstheme="minorHAnsi"/>
        </w:rPr>
      </w:pPr>
      <w:r w:rsidRPr="00206150">
        <w:rPr>
          <w:rFonts w:cstheme="minorHAnsi"/>
        </w:rPr>
        <w:t xml:space="preserve">Ogólne wymagania dotyczące robót podano w </w:t>
      </w:r>
      <w:proofErr w:type="spellStart"/>
      <w:r w:rsidRPr="00206150">
        <w:rPr>
          <w:rFonts w:cstheme="minorHAnsi"/>
        </w:rPr>
        <w:t>OST</w:t>
      </w:r>
      <w:proofErr w:type="spellEnd"/>
      <w:r w:rsidRPr="00206150">
        <w:rPr>
          <w:rFonts w:cstheme="minorHAnsi"/>
        </w:rPr>
        <w:t xml:space="preserve"> „Wymagania ogólne” </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b/>
          <w:bCs/>
        </w:rPr>
      </w:pPr>
      <w:bookmarkStart w:id="4" w:name="_Toc424024071"/>
      <w:r w:rsidRPr="00206150">
        <w:rPr>
          <w:rFonts w:cstheme="minorHAnsi"/>
          <w:b/>
          <w:bCs/>
        </w:rPr>
        <w:t>2. MATERIAŁY</w:t>
      </w:r>
      <w:bookmarkEnd w:id="4"/>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2.1. Ogólne wymagania dotyczące materiałów</w:t>
      </w:r>
    </w:p>
    <w:p w:rsidR="00853CB1" w:rsidRPr="00206150" w:rsidRDefault="00853CB1" w:rsidP="00206150">
      <w:pPr>
        <w:spacing w:after="0" w:line="288" w:lineRule="auto"/>
        <w:rPr>
          <w:rFonts w:cstheme="minorHAnsi"/>
        </w:rPr>
      </w:pPr>
      <w:r w:rsidRPr="00206150">
        <w:rPr>
          <w:rFonts w:cstheme="minorHAnsi"/>
        </w:rPr>
        <w:t xml:space="preserve">Ogólne wymagania dotyczące materiałów, ich pozyskiwania i składowania, podano w </w:t>
      </w:r>
      <w:proofErr w:type="spellStart"/>
      <w:r w:rsidRPr="00206150">
        <w:rPr>
          <w:rFonts w:cstheme="minorHAnsi"/>
        </w:rPr>
        <w:t>OST</w:t>
      </w:r>
      <w:proofErr w:type="spellEnd"/>
      <w:r w:rsidRPr="00206150">
        <w:rPr>
          <w:rFonts w:cstheme="minorHAnsi"/>
        </w:rPr>
        <w:t xml:space="preserve"> „Wymagania ogólne” .</w:t>
      </w:r>
    </w:p>
    <w:p w:rsidR="00853CB1" w:rsidRPr="00206150" w:rsidRDefault="00853CB1" w:rsidP="00206150">
      <w:pPr>
        <w:spacing w:after="0" w:line="288" w:lineRule="auto"/>
        <w:rPr>
          <w:rFonts w:cstheme="minorHAnsi"/>
        </w:rPr>
      </w:pPr>
      <w:r w:rsidRPr="00206150">
        <w:rPr>
          <w:rFonts w:cstheme="minorHAnsi"/>
        </w:rPr>
        <w:t>2.2. Materiały do wykonania pokrycia plandeka namiotową</w:t>
      </w:r>
    </w:p>
    <w:p w:rsidR="00853CB1" w:rsidRPr="00206150" w:rsidRDefault="00853CB1" w:rsidP="00206150">
      <w:pPr>
        <w:spacing w:after="0" w:line="288" w:lineRule="auto"/>
        <w:rPr>
          <w:rFonts w:cstheme="minorHAnsi"/>
        </w:rPr>
      </w:pPr>
      <w:r w:rsidRPr="00206150">
        <w:rPr>
          <w:rFonts w:cstheme="minorHAnsi"/>
        </w:rPr>
        <w:t>Wszystkie materiały powinny spełniać wymagania norm. W miejscach, w których połączeni konstrukcyjne powinny być trwałe  należy zwrócić szczególną uwagę na sposób łączenia materiałów</w:t>
      </w:r>
    </w:p>
    <w:p w:rsidR="00853CB1" w:rsidRPr="00206150" w:rsidRDefault="00853CB1" w:rsidP="00206150">
      <w:pPr>
        <w:spacing w:after="0" w:line="288" w:lineRule="auto"/>
        <w:rPr>
          <w:rFonts w:cstheme="minorHAnsi"/>
        </w:rPr>
      </w:pPr>
      <w:r w:rsidRPr="00206150">
        <w:rPr>
          <w:rFonts w:cstheme="minorHAnsi"/>
        </w:rPr>
        <w:t xml:space="preserve">2.3. Właściwości tkaniny  </w:t>
      </w:r>
    </w:p>
    <w:p w:rsidR="00853CB1" w:rsidRPr="00206150" w:rsidRDefault="00853CB1" w:rsidP="00206150">
      <w:pPr>
        <w:spacing w:after="0" w:line="288" w:lineRule="auto"/>
        <w:rPr>
          <w:rFonts w:cstheme="minorHAnsi"/>
        </w:rPr>
      </w:pPr>
      <w:r w:rsidRPr="00206150">
        <w:rPr>
          <w:rFonts w:cstheme="minorHAnsi"/>
        </w:rPr>
        <w:t>Rodzaj tkaniny i materiału pokrycia.</w:t>
      </w:r>
    </w:p>
    <w:p w:rsidR="00853CB1" w:rsidRPr="00206150" w:rsidRDefault="00853CB1" w:rsidP="00206150">
      <w:pPr>
        <w:spacing w:after="0" w:line="288" w:lineRule="auto"/>
        <w:rPr>
          <w:rFonts w:cstheme="minorHAnsi"/>
        </w:rPr>
      </w:pPr>
      <w:r w:rsidRPr="00206150">
        <w:rPr>
          <w:rFonts w:eastAsia="Calibri" w:cstheme="minorHAnsi"/>
        </w:rPr>
        <w:t>Gramatura  650 - 680 g/m2.</w:t>
      </w:r>
    </w:p>
    <w:p w:rsidR="00853CB1" w:rsidRPr="00206150" w:rsidRDefault="00853CB1" w:rsidP="00206150">
      <w:pPr>
        <w:spacing w:after="0" w:line="288" w:lineRule="auto"/>
        <w:rPr>
          <w:rFonts w:cstheme="minorHAnsi"/>
        </w:rPr>
      </w:pPr>
      <w:r w:rsidRPr="00206150">
        <w:rPr>
          <w:rFonts w:eastAsia="Calibri" w:cstheme="minorHAnsi"/>
        </w:rPr>
        <w:t>Ciężar właściwy.</w:t>
      </w:r>
    </w:p>
    <w:p w:rsidR="00853CB1" w:rsidRPr="00206150" w:rsidRDefault="00853CB1" w:rsidP="00206150">
      <w:pPr>
        <w:spacing w:after="0" w:line="288" w:lineRule="auto"/>
        <w:rPr>
          <w:rFonts w:cstheme="minorHAnsi"/>
        </w:rPr>
      </w:pPr>
      <w:r w:rsidRPr="00206150">
        <w:rPr>
          <w:rFonts w:cstheme="minorHAnsi"/>
        </w:rPr>
        <w:t>Wytrzymałość na rozciąganie w  temp. od -23 st. C do +70 st. C.</w:t>
      </w:r>
    </w:p>
    <w:p w:rsidR="00853CB1" w:rsidRPr="00206150" w:rsidRDefault="00853CB1" w:rsidP="00206150">
      <w:pPr>
        <w:spacing w:after="0" w:line="288" w:lineRule="auto"/>
        <w:rPr>
          <w:rFonts w:cstheme="minorHAnsi"/>
        </w:rPr>
      </w:pPr>
      <w:r w:rsidRPr="00206150">
        <w:rPr>
          <w:rFonts w:cstheme="minorHAnsi"/>
        </w:rPr>
        <w:t>Odporność na ścieranie.</w:t>
      </w:r>
    </w:p>
    <w:p w:rsidR="00853CB1" w:rsidRPr="00206150" w:rsidRDefault="00853CB1" w:rsidP="00206150">
      <w:pPr>
        <w:spacing w:after="0" w:line="288" w:lineRule="auto"/>
        <w:rPr>
          <w:rFonts w:cstheme="minorHAnsi"/>
        </w:rPr>
      </w:pPr>
      <w:r w:rsidRPr="00206150">
        <w:rPr>
          <w:rFonts w:cstheme="minorHAnsi"/>
        </w:rPr>
        <w:t>O</w:t>
      </w:r>
      <w:r w:rsidRPr="00206150">
        <w:rPr>
          <w:rFonts w:eastAsia="Calibri" w:cstheme="minorHAnsi"/>
        </w:rPr>
        <w:t xml:space="preserve">gnioodporność ISO 3795 &lt; 100 mm/min, </w:t>
      </w:r>
    </w:p>
    <w:p w:rsidR="00853CB1" w:rsidRPr="00206150" w:rsidRDefault="00853CB1" w:rsidP="00206150">
      <w:pPr>
        <w:spacing w:after="0" w:line="288" w:lineRule="auto"/>
        <w:rPr>
          <w:rFonts w:cstheme="minorHAnsi"/>
        </w:rPr>
      </w:pPr>
      <w:r w:rsidRPr="00206150">
        <w:rPr>
          <w:rFonts w:cstheme="minorHAnsi"/>
        </w:rPr>
        <w:t>Stale opóźnienie palności.</w:t>
      </w:r>
    </w:p>
    <w:p w:rsidR="00853CB1" w:rsidRPr="00206150" w:rsidRDefault="00853CB1" w:rsidP="00206150">
      <w:pPr>
        <w:spacing w:after="0" w:line="288" w:lineRule="auto"/>
        <w:rPr>
          <w:rFonts w:cstheme="minorHAnsi"/>
        </w:rPr>
      </w:pPr>
      <w:r w:rsidRPr="00206150">
        <w:rPr>
          <w:rFonts w:cstheme="minorHAnsi"/>
        </w:rPr>
        <w:t>Po pięciu latach użytkowania wytrzymałość na rozciąganie nie powinna być mniejsza niż 70% od wytrzymałości początkowej.</w:t>
      </w:r>
    </w:p>
    <w:p w:rsidR="00853CB1" w:rsidRPr="00206150" w:rsidRDefault="00853CB1" w:rsidP="00206150">
      <w:pPr>
        <w:spacing w:after="0" w:line="288" w:lineRule="auto"/>
        <w:rPr>
          <w:rFonts w:cstheme="minorHAnsi"/>
        </w:rPr>
      </w:pPr>
      <w:r w:rsidRPr="00206150">
        <w:rPr>
          <w:rFonts w:cstheme="minorHAnsi"/>
        </w:rPr>
        <w:t xml:space="preserve">        </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2.4.   Połączenie tkaniny</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 xml:space="preserve">Połączenie zszywane, spajane, przyczepne i zamki błyskawiczne powinny być zgodne z normami  lub należy badać  ich właściwości na przetarcie i ścinanie potwierdzone atestem. </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 xml:space="preserve">2..5.  Materiały  </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Materiały tekstylne przeznaczone do użytkowania konstrukcyjnego powinny spełniać wymagania normy EN</w:t>
      </w:r>
    </w:p>
    <w:p w:rsidR="00853CB1" w:rsidRPr="00206150" w:rsidRDefault="00853CB1" w:rsidP="00206150">
      <w:pPr>
        <w:spacing w:after="0" w:line="288" w:lineRule="auto"/>
        <w:rPr>
          <w:rFonts w:cstheme="minorHAnsi"/>
        </w:rPr>
      </w:pPr>
      <w:r w:rsidRPr="00206150">
        <w:rPr>
          <w:rFonts w:cstheme="minorHAnsi"/>
        </w:rPr>
        <w:t>Materiały i określone połączenia powinny zapewnić wystarczającą wytrzymałość na szczelność , odporność na ścieranie, aby zapewnić bezpieczne i trwałe użytkowanie.</w:t>
      </w:r>
    </w:p>
    <w:p w:rsidR="00853CB1" w:rsidRPr="00206150" w:rsidRDefault="00853CB1" w:rsidP="00206150">
      <w:pPr>
        <w:spacing w:after="0" w:line="288" w:lineRule="auto"/>
        <w:rPr>
          <w:rFonts w:cstheme="minorHAnsi"/>
        </w:rPr>
      </w:pPr>
      <w:r w:rsidRPr="00206150">
        <w:rPr>
          <w:rFonts w:cstheme="minorHAnsi"/>
        </w:rPr>
        <w:t>Starzenie i oddziaływanie środowiska należy uwzględnić dzięki stosowaniu dodatkowych współczynników bezpieczeństwa.</w:t>
      </w:r>
    </w:p>
    <w:p w:rsidR="00853CB1" w:rsidRPr="00206150" w:rsidRDefault="00853CB1" w:rsidP="00206150">
      <w:pPr>
        <w:spacing w:after="0" w:line="288" w:lineRule="auto"/>
        <w:rPr>
          <w:rFonts w:cstheme="minorHAnsi"/>
        </w:rPr>
      </w:pPr>
      <w:r w:rsidRPr="00206150">
        <w:rPr>
          <w:rFonts w:cstheme="minorHAnsi"/>
        </w:rPr>
        <w:t xml:space="preserve">Jeżeli sprawdzenie projektu lub opis techniczny wykazały, że niektóre części są ważne dla bezpieczeństwa i wymieniły odpowiednie badania, producent powinien zapewnić, ze ich wstępny odbiór odbędzie się po tych badaniach.                                                                                                                                                                                Świadectwo dotyczące materiału lub części składowych </w:t>
      </w:r>
      <w:proofErr w:type="spellStart"/>
      <w:r w:rsidRPr="00206150">
        <w:rPr>
          <w:rFonts w:cstheme="minorHAnsi"/>
        </w:rPr>
        <w:t>wg</w:t>
      </w:r>
      <w:proofErr w:type="spellEnd"/>
      <w:r w:rsidRPr="00206150">
        <w:rPr>
          <w:rFonts w:cstheme="minorHAnsi"/>
        </w:rPr>
        <w:t>. norm EN  należy zapewnić w następujących przypadkach:</w:t>
      </w:r>
    </w:p>
    <w:p w:rsidR="00853CB1" w:rsidRPr="00206150" w:rsidRDefault="00853CB1" w:rsidP="00206150">
      <w:pPr>
        <w:pStyle w:val="Akapitzlist"/>
        <w:numPr>
          <w:ilvl w:val="0"/>
          <w:numId w:val="136"/>
        </w:numPr>
        <w:overflowPunct w:val="0"/>
        <w:autoSpaceDE w:val="0"/>
        <w:autoSpaceDN w:val="0"/>
        <w:adjustRightInd w:val="0"/>
        <w:spacing w:after="0" w:line="288" w:lineRule="auto"/>
        <w:textAlignment w:val="baseline"/>
        <w:rPr>
          <w:rFonts w:cstheme="minorHAnsi"/>
        </w:rPr>
      </w:pPr>
      <w:r w:rsidRPr="00206150">
        <w:rPr>
          <w:rFonts w:cstheme="minorHAnsi"/>
        </w:rPr>
        <w:t>Stal, aluminium w przypadku elementów nośnych</w:t>
      </w:r>
    </w:p>
    <w:p w:rsidR="00853CB1" w:rsidRPr="00206150" w:rsidRDefault="00853CB1" w:rsidP="00206150">
      <w:pPr>
        <w:pStyle w:val="Akapitzlist"/>
        <w:numPr>
          <w:ilvl w:val="0"/>
          <w:numId w:val="136"/>
        </w:numPr>
        <w:overflowPunct w:val="0"/>
        <w:autoSpaceDE w:val="0"/>
        <w:autoSpaceDN w:val="0"/>
        <w:adjustRightInd w:val="0"/>
        <w:spacing w:after="0" w:line="288" w:lineRule="auto"/>
        <w:textAlignment w:val="baseline"/>
        <w:rPr>
          <w:rFonts w:cstheme="minorHAnsi"/>
        </w:rPr>
      </w:pPr>
      <w:r w:rsidRPr="00206150">
        <w:rPr>
          <w:rFonts w:cstheme="minorHAnsi"/>
        </w:rPr>
        <w:t>Części znormalizowane, jeśli nie ma uzgodnionych lub ogólnych metod obliczenia</w:t>
      </w:r>
    </w:p>
    <w:p w:rsidR="00853CB1" w:rsidRPr="00206150" w:rsidRDefault="00853CB1" w:rsidP="00206150">
      <w:pPr>
        <w:pStyle w:val="Akapitzlist"/>
        <w:numPr>
          <w:ilvl w:val="0"/>
          <w:numId w:val="136"/>
        </w:numPr>
        <w:overflowPunct w:val="0"/>
        <w:autoSpaceDE w:val="0"/>
        <w:autoSpaceDN w:val="0"/>
        <w:adjustRightInd w:val="0"/>
        <w:spacing w:after="0" w:line="288" w:lineRule="auto"/>
        <w:textAlignment w:val="baseline"/>
        <w:rPr>
          <w:rFonts w:cstheme="minorHAnsi"/>
        </w:rPr>
      </w:pPr>
      <w:r w:rsidRPr="00206150">
        <w:rPr>
          <w:rFonts w:cstheme="minorHAnsi"/>
        </w:rPr>
        <w:t>Zachowania w razie pożaru</w:t>
      </w:r>
    </w:p>
    <w:p w:rsidR="00853CB1" w:rsidRPr="00206150" w:rsidRDefault="00853CB1" w:rsidP="00206150">
      <w:pPr>
        <w:spacing w:after="0" w:line="288" w:lineRule="auto"/>
        <w:rPr>
          <w:rFonts w:cstheme="minorHAnsi"/>
        </w:rPr>
      </w:pPr>
      <w:r w:rsidRPr="00206150">
        <w:rPr>
          <w:rFonts w:cstheme="minorHAnsi"/>
        </w:rPr>
        <w:lastRenderedPageBreak/>
        <w:t>Haki, haki bezpieczeństwa, klamry, nakrętki rzymskie lub inne elementy wyposażenia należy uznać za objęte świadectwem, jeśli są oznakowane przez producentów zgodnie z istniejącymi normami.</w:t>
      </w:r>
    </w:p>
    <w:p w:rsidR="00853CB1" w:rsidRPr="00206150" w:rsidRDefault="00853CB1" w:rsidP="00206150">
      <w:pPr>
        <w:spacing w:after="0" w:line="288" w:lineRule="auto"/>
        <w:rPr>
          <w:rFonts w:cstheme="minorHAnsi"/>
        </w:rPr>
      </w:pPr>
      <w:r w:rsidRPr="00206150">
        <w:rPr>
          <w:rFonts w:cstheme="minorHAnsi"/>
        </w:rPr>
        <w:t>Liny łańcuchy itd. Należy dostarczyć razem ze świadectwem gwarantującym minimalna wytrzymałość na zerwanie</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b/>
          <w:bCs/>
        </w:rPr>
      </w:pPr>
      <w:bookmarkStart w:id="5" w:name="_Toc424024072"/>
      <w:r w:rsidRPr="00206150">
        <w:rPr>
          <w:rFonts w:cstheme="minorHAnsi"/>
          <w:b/>
          <w:bCs/>
        </w:rPr>
        <w:t>3. S</w:t>
      </w:r>
      <w:bookmarkEnd w:id="5"/>
      <w:r w:rsidRPr="00206150">
        <w:rPr>
          <w:rFonts w:cstheme="minorHAnsi"/>
          <w:b/>
          <w:bCs/>
        </w:rPr>
        <w:t>PRZĘT</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3.1. Ogólne wymagania dotyczące sprzętu</w:t>
      </w:r>
    </w:p>
    <w:p w:rsidR="00853CB1" w:rsidRPr="00206150" w:rsidRDefault="00853CB1" w:rsidP="00206150">
      <w:pPr>
        <w:spacing w:after="0" w:line="288" w:lineRule="auto"/>
        <w:rPr>
          <w:rFonts w:cstheme="minorHAnsi"/>
        </w:rPr>
      </w:pPr>
      <w:r w:rsidRPr="00206150">
        <w:rPr>
          <w:rFonts w:cstheme="minorHAnsi"/>
        </w:rPr>
        <w:t xml:space="preserve">Ogólne wymagania dotyczące sprzętu podano w </w:t>
      </w:r>
      <w:proofErr w:type="spellStart"/>
      <w:r w:rsidRPr="00206150">
        <w:rPr>
          <w:rFonts w:cstheme="minorHAnsi"/>
        </w:rPr>
        <w:t>OST</w:t>
      </w:r>
      <w:proofErr w:type="spellEnd"/>
      <w:r w:rsidRPr="00206150">
        <w:rPr>
          <w:rFonts w:cstheme="minorHAnsi"/>
        </w:rPr>
        <w:t xml:space="preserve"> „Wymagania ogólne” .</w:t>
      </w:r>
    </w:p>
    <w:p w:rsidR="00853CB1" w:rsidRPr="00206150" w:rsidRDefault="00853CB1" w:rsidP="00206150">
      <w:pPr>
        <w:spacing w:after="0" w:line="288" w:lineRule="auto"/>
        <w:rPr>
          <w:rFonts w:cstheme="minorHAnsi"/>
        </w:rPr>
      </w:pPr>
      <w:r w:rsidRPr="00206150">
        <w:rPr>
          <w:rFonts w:cstheme="minorHAnsi"/>
        </w:rPr>
        <w:t>3.2. Sprzęt do wykonania i montażu pokrycia z plandeki namiotowej</w:t>
      </w:r>
    </w:p>
    <w:p w:rsidR="00853CB1" w:rsidRPr="00206150" w:rsidRDefault="00853CB1" w:rsidP="00206150">
      <w:pPr>
        <w:spacing w:after="0" w:line="288" w:lineRule="auto"/>
        <w:rPr>
          <w:rFonts w:cstheme="minorHAnsi"/>
        </w:rPr>
      </w:pPr>
      <w:r w:rsidRPr="00206150">
        <w:rPr>
          <w:rFonts w:cstheme="minorHAnsi"/>
        </w:rPr>
        <w:t>Wykonawca przystępujący do montażu wykonania  pokrycia powinien wykazać się możliwością korzystania z następującego sprzętu:</w:t>
      </w:r>
    </w:p>
    <w:p w:rsidR="00853CB1" w:rsidRPr="00206150" w:rsidRDefault="00853CB1" w:rsidP="00206150">
      <w:pPr>
        <w:pStyle w:val="Akapitzlist"/>
        <w:numPr>
          <w:ilvl w:val="0"/>
          <w:numId w:val="135"/>
        </w:numPr>
        <w:overflowPunct w:val="0"/>
        <w:autoSpaceDE w:val="0"/>
        <w:autoSpaceDN w:val="0"/>
        <w:adjustRightInd w:val="0"/>
        <w:spacing w:after="0" w:line="288" w:lineRule="auto"/>
        <w:textAlignment w:val="baseline"/>
        <w:rPr>
          <w:rFonts w:cstheme="minorHAnsi"/>
        </w:rPr>
      </w:pPr>
      <w:r w:rsidRPr="00206150">
        <w:rPr>
          <w:rFonts w:cstheme="minorHAnsi"/>
        </w:rPr>
        <w:t>żuraw samochodowych o udźwigu i zasięgu mogącego bez zakłóceń i trudności wykonać montaż,</w:t>
      </w:r>
    </w:p>
    <w:p w:rsidR="00853CB1" w:rsidRPr="00206150" w:rsidRDefault="00853CB1" w:rsidP="00206150">
      <w:pPr>
        <w:pStyle w:val="Akapitzlist"/>
        <w:numPr>
          <w:ilvl w:val="0"/>
          <w:numId w:val="135"/>
        </w:numPr>
        <w:overflowPunct w:val="0"/>
        <w:autoSpaceDE w:val="0"/>
        <w:autoSpaceDN w:val="0"/>
        <w:adjustRightInd w:val="0"/>
        <w:spacing w:after="0" w:line="288" w:lineRule="auto"/>
        <w:textAlignment w:val="baseline"/>
        <w:rPr>
          <w:rFonts w:cstheme="minorHAnsi"/>
        </w:rPr>
      </w:pPr>
      <w:r w:rsidRPr="00206150">
        <w:rPr>
          <w:rFonts w:cstheme="minorHAnsi"/>
        </w:rPr>
        <w:t xml:space="preserve">Podnośników do swobodnego montażu elementów konstrukcyjnych na wysokości </w:t>
      </w:r>
    </w:p>
    <w:p w:rsidR="00853CB1" w:rsidRPr="00206150" w:rsidRDefault="00853CB1" w:rsidP="00206150">
      <w:pPr>
        <w:pStyle w:val="Akapitzlist"/>
        <w:numPr>
          <w:ilvl w:val="0"/>
          <w:numId w:val="135"/>
        </w:numPr>
        <w:overflowPunct w:val="0"/>
        <w:autoSpaceDE w:val="0"/>
        <w:autoSpaceDN w:val="0"/>
        <w:adjustRightInd w:val="0"/>
        <w:spacing w:after="0" w:line="288" w:lineRule="auto"/>
        <w:textAlignment w:val="baseline"/>
        <w:rPr>
          <w:rFonts w:cstheme="minorHAnsi"/>
        </w:rPr>
      </w:pPr>
      <w:r w:rsidRPr="00206150">
        <w:rPr>
          <w:rFonts w:cstheme="minorHAnsi"/>
        </w:rPr>
        <w:t>Wiertarki elektryczne,</w:t>
      </w:r>
    </w:p>
    <w:p w:rsidR="00853CB1" w:rsidRPr="00206150" w:rsidRDefault="00853CB1" w:rsidP="00206150">
      <w:pPr>
        <w:pStyle w:val="Akapitzlist"/>
        <w:numPr>
          <w:ilvl w:val="0"/>
          <w:numId w:val="135"/>
        </w:numPr>
        <w:overflowPunct w:val="0"/>
        <w:autoSpaceDE w:val="0"/>
        <w:autoSpaceDN w:val="0"/>
        <w:adjustRightInd w:val="0"/>
        <w:spacing w:after="0" w:line="288" w:lineRule="auto"/>
        <w:textAlignment w:val="baseline"/>
        <w:rPr>
          <w:rFonts w:cstheme="minorHAnsi"/>
        </w:rPr>
      </w:pPr>
      <w:r w:rsidRPr="00206150">
        <w:rPr>
          <w:rFonts w:cstheme="minorHAnsi"/>
        </w:rPr>
        <w:t>Ręczny zestaw narzędzi dla montażystów, itp.</w:t>
      </w:r>
    </w:p>
    <w:p w:rsidR="00853CB1" w:rsidRPr="00206150" w:rsidRDefault="00853CB1" w:rsidP="00206150">
      <w:pPr>
        <w:pStyle w:val="Akapitzlist"/>
        <w:numPr>
          <w:ilvl w:val="0"/>
          <w:numId w:val="135"/>
        </w:numPr>
        <w:overflowPunct w:val="0"/>
        <w:autoSpaceDE w:val="0"/>
        <w:autoSpaceDN w:val="0"/>
        <w:adjustRightInd w:val="0"/>
        <w:spacing w:after="0" w:line="288" w:lineRule="auto"/>
        <w:textAlignment w:val="baseline"/>
        <w:rPr>
          <w:rFonts w:cstheme="minorHAnsi"/>
        </w:rPr>
      </w:pPr>
    </w:p>
    <w:p w:rsidR="00853CB1" w:rsidRPr="00206150" w:rsidRDefault="00853CB1" w:rsidP="00206150">
      <w:pPr>
        <w:spacing w:after="0" w:line="288" w:lineRule="auto"/>
        <w:rPr>
          <w:rStyle w:val="Nagwek1Znak"/>
          <w:rFonts w:asciiTheme="minorHAnsi" w:eastAsiaTheme="minorHAnsi" w:hAnsiTheme="minorHAnsi" w:cstheme="minorHAnsi"/>
          <w:sz w:val="22"/>
          <w:szCs w:val="22"/>
        </w:rPr>
      </w:pPr>
      <w:bookmarkStart w:id="6" w:name="_Toc424024073"/>
      <w:r w:rsidRPr="00206150">
        <w:rPr>
          <w:rFonts w:cstheme="minorHAnsi"/>
        </w:rPr>
        <w:t xml:space="preserve">4. </w:t>
      </w:r>
      <w:r w:rsidRPr="00206150">
        <w:rPr>
          <w:rStyle w:val="Nagwek1Znak"/>
          <w:rFonts w:asciiTheme="minorHAnsi" w:eastAsiaTheme="minorHAnsi" w:hAnsiTheme="minorHAnsi" w:cstheme="minorHAnsi"/>
          <w:sz w:val="22"/>
          <w:szCs w:val="22"/>
        </w:rPr>
        <w:t>transport</w:t>
      </w:r>
      <w:bookmarkEnd w:id="6"/>
      <w:r w:rsidRPr="00206150">
        <w:rPr>
          <w:rStyle w:val="Nagwek1Znak"/>
          <w:rFonts w:asciiTheme="minorHAnsi" w:eastAsiaTheme="minorHAnsi" w:hAnsiTheme="minorHAnsi" w:cstheme="minorHAnsi"/>
          <w:sz w:val="22"/>
          <w:szCs w:val="22"/>
        </w:rPr>
        <w:t xml:space="preserve"> i składowanie</w:t>
      </w:r>
    </w:p>
    <w:p w:rsidR="00853CB1" w:rsidRPr="00206150" w:rsidRDefault="00853CB1" w:rsidP="00206150">
      <w:pPr>
        <w:spacing w:after="0" w:line="288" w:lineRule="auto"/>
        <w:rPr>
          <w:rFonts w:cstheme="minorHAnsi"/>
        </w:rPr>
      </w:pPr>
      <w:r w:rsidRPr="00206150">
        <w:rPr>
          <w:rFonts w:cstheme="minorHAnsi"/>
        </w:rPr>
        <w:t>4.1. Ogólne wymagania dotyczące transportu</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 xml:space="preserve">Ogólne wymagania dotyczące transportu podano w </w:t>
      </w:r>
      <w:proofErr w:type="spellStart"/>
      <w:r w:rsidRPr="00206150">
        <w:rPr>
          <w:rFonts w:cstheme="minorHAnsi"/>
        </w:rPr>
        <w:t>OST</w:t>
      </w:r>
      <w:proofErr w:type="spellEnd"/>
      <w:r w:rsidRPr="00206150">
        <w:rPr>
          <w:rFonts w:cstheme="minorHAnsi"/>
        </w:rPr>
        <w:t xml:space="preserve"> Wymagania ogólne” .</w:t>
      </w:r>
    </w:p>
    <w:p w:rsidR="00853CB1" w:rsidRPr="00206150" w:rsidRDefault="00853CB1" w:rsidP="00206150">
      <w:pPr>
        <w:spacing w:after="0" w:line="288" w:lineRule="auto"/>
        <w:rPr>
          <w:rFonts w:cstheme="minorHAnsi"/>
        </w:rPr>
      </w:pPr>
      <w:bookmarkStart w:id="7" w:name="_Hlk96695042"/>
      <w:r w:rsidRPr="00206150">
        <w:rPr>
          <w:rFonts w:cstheme="minorHAnsi"/>
        </w:rPr>
        <w:t>Załadunek i wyładunek elementów konstrukcji hali namiotowej można dokonywać za pomocą żurawi lub ręcznie. Przy załadunku i wyładunku, należy zabezpieczyć elementy konstrukcji przed pomieszaniem. Elementy konstrukcji hali namiotowej należy przewozić w warunkach zabezpieczających wyroby przed korozją i uszkodzeniami mechanicznymi.</w:t>
      </w:r>
    </w:p>
    <w:p w:rsidR="00853CB1" w:rsidRPr="00206150" w:rsidRDefault="00853CB1" w:rsidP="00206150">
      <w:pPr>
        <w:spacing w:after="0" w:line="288" w:lineRule="auto"/>
        <w:rPr>
          <w:rFonts w:cstheme="minorHAnsi"/>
        </w:rPr>
      </w:pPr>
      <w:r w:rsidRPr="00206150">
        <w:rPr>
          <w:rFonts w:cstheme="minorHAnsi"/>
        </w:rPr>
        <w:t xml:space="preserve">Podczas przenoszenia i składowania należy podejmować odpowiednie środki zapobiegawcze . </w:t>
      </w:r>
    </w:p>
    <w:bookmarkEnd w:id="7"/>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 xml:space="preserve">4.3. Transport pokrycia dachowego </w:t>
      </w:r>
    </w:p>
    <w:p w:rsidR="00853CB1" w:rsidRPr="00206150" w:rsidRDefault="00853CB1" w:rsidP="00206150">
      <w:pPr>
        <w:spacing w:after="0" w:line="288" w:lineRule="auto"/>
        <w:rPr>
          <w:rFonts w:cstheme="minorHAnsi"/>
        </w:rPr>
      </w:pPr>
      <w:r w:rsidRPr="00206150">
        <w:rPr>
          <w:rFonts w:cstheme="minorHAnsi"/>
        </w:rPr>
        <w:t>Transport pokrycia hali namiotowej może odbywać się dowolnym środkiem transportu, jednakże należy dobrać takie gabaryty środka transportu, ażeby przewożona plandeka nie uległa zniszczeniu ( rozdarciu, złamaniu, wypaleniu dziur).                                                                                                                                                                                                                                             Załadunek i wyładunek pokrycia hali namiotowej można dokonywać za pomocą żurawi lub ręcznie. Przy załadunku i wyładunku, należy zabezpieczyć elementy przed rozdarciem złamaniem przedziurawieniem..</w:t>
      </w:r>
    </w:p>
    <w:p w:rsidR="00853CB1" w:rsidRPr="00206150" w:rsidRDefault="00853CB1" w:rsidP="00206150">
      <w:pPr>
        <w:spacing w:after="0" w:line="288" w:lineRule="auto"/>
        <w:rPr>
          <w:rFonts w:cstheme="minorHAnsi"/>
        </w:rPr>
      </w:pPr>
      <w:r w:rsidRPr="00206150">
        <w:rPr>
          <w:rFonts w:cstheme="minorHAnsi"/>
        </w:rPr>
        <w:t>Podczas przenoszenia i składowania należy podejmować odpowiednie środki zapobiegawcze określone  chroniące przed uszkodzeniem].</w:t>
      </w:r>
      <w:bookmarkStart w:id="8" w:name="_Toc424024074"/>
    </w:p>
    <w:p w:rsidR="00853CB1" w:rsidRPr="00206150" w:rsidRDefault="00853CB1" w:rsidP="00206150">
      <w:pPr>
        <w:spacing w:after="0" w:line="288" w:lineRule="auto"/>
        <w:rPr>
          <w:rFonts w:cstheme="minorHAnsi"/>
        </w:rPr>
      </w:pPr>
    </w:p>
    <w:p w:rsidR="00853CB1" w:rsidRPr="00206150" w:rsidRDefault="00853CB1" w:rsidP="00206150">
      <w:pPr>
        <w:pStyle w:val="Nagwek1"/>
        <w:spacing w:before="0" w:after="0" w:line="288" w:lineRule="auto"/>
        <w:rPr>
          <w:rFonts w:asciiTheme="minorHAnsi" w:hAnsiTheme="minorHAnsi" w:cstheme="minorHAnsi"/>
          <w:sz w:val="22"/>
          <w:szCs w:val="22"/>
        </w:rPr>
      </w:pPr>
      <w:r w:rsidRPr="00206150">
        <w:rPr>
          <w:rFonts w:asciiTheme="minorHAnsi" w:hAnsiTheme="minorHAnsi" w:cstheme="minorHAnsi"/>
          <w:sz w:val="22"/>
          <w:szCs w:val="22"/>
        </w:rPr>
        <w:t>5</w:t>
      </w:r>
      <w:r w:rsidRPr="00206150">
        <w:rPr>
          <w:rStyle w:val="Nagwek1Znak"/>
          <w:rFonts w:asciiTheme="minorHAnsi" w:hAnsiTheme="minorHAnsi" w:cstheme="minorHAnsi"/>
          <w:sz w:val="22"/>
          <w:szCs w:val="22"/>
        </w:rPr>
        <w:t>. W</w:t>
      </w:r>
      <w:r w:rsidRPr="00206150">
        <w:rPr>
          <w:rFonts w:asciiTheme="minorHAnsi" w:hAnsiTheme="minorHAnsi" w:cstheme="minorHAnsi"/>
          <w:sz w:val="22"/>
          <w:szCs w:val="22"/>
        </w:rPr>
        <w:t>ykonanie robót</w:t>
      </w:r>
      <w:bookmarkEnd w:id="8"/>
    </w:p>
    <w:p w:rsidR="00853CB1" w:rsidRPr="00206150" w:rsidRDefault="00853CB1" w:rsidP="00206150">
      <w:pPr>
        <w:spacing w:after="0" w:line="288" w:lineRule="auto"/>
        <w:rPr>
          <w:rFonts w:cstheme="minorHAnsi"/>
        </w:rPr>
      </w:pPr>
      <w:r w:rsidRPr="00206150">
        <w:rPr>
          <w:rFonts w:cstheme="minorHAnsi"/>
        </w:rPr>
        <w:t>Montaż plandeki namiotowej, mocowanie do konstrukcji,  jak i rozmieszczeni kotew należy wykonać zgodnie ze specyfikacją dostarczoną przez producenta, zachowując wszelkie środki ostrożności, aby nie doprowadzić do zniszczenia lub podarcia plandeki.</w:t>
      </w:r>
    </w:p>
    <w:p w:rsidR="00853CB1" w:rsidRPr="00206150" w:rsidRDefault="00853CB1" w:rsidP="00206150">
      <w:pPr>
        <w:spacing w:after="0" w:line="288" w:lineRule="auto"/>
        <w:rPr>
          <w:rFonts w:cstheme="minorHAnsi"/>
        </w:rPr>
      </w:pPr>
      <w:r w:rsidRPr="00206150">
        <w:rPr>
          <w:rFonts w:cstheme="minorHAnsi"/>
        </w:rPr>
        <w:t xml:space="preserve">Wszelkie prace związane z montażem pokrycia plandeką powinny być  wykonywane  przez wykwalifikowanych fachowców, którzy zaznajomieni są z przepisami BHP oraz dysponują szczegółową wiedzą na temat . Wskazane jest montaż plandeki przez firmy posiadające wiedze i praktykę w tego typu robotach. </w:t>
      </w:r>
    </w:p>
    <w:p w:rsidR="00853CB1" w:rsidRPr="00206150" w:rsidRDefault="00853CB1" w:rsidP="00206150">
      <w:pPr>
        <w:spacing w:after="0" w:line="288" w:lineRule="auto"/>
        <w:rPr>
          <w:rFonts w:cstheme="minorHAnsi"/>
        </w:rPr>
      </w:pPr>
      <w:r w:rsidRPr="00206150">
        <w:rPr>
          <w:rFonts w:cstheme="minorHAnsi"/>
        </w:rPr>
        <w:t xml:space="preserve">Rozpoczęcie rozkładania pokrycia z plandeki namiotowej  można rozpocząć gdy  temperatura wynosi co najmniej +15 stopni.  Plandekę  rozkładać należy   zgodnie z instrukcją montażu dostarczoną przez producenta . Do montażu należy używać jedynie oryginalne elementy dostarczonych przez producenta. Sprawdzić wszystkie środki mocujące oraz naprężenie plandeki zgodnie z złożeniami projektu w celu uniknięcia ewentualnego przesunięcia, trzepotania lub </w:t>
      </w:r>
      <w:r w:rsidRPr="00206150">
        <w:rPr>
          <w:rFonts w:cstheme="minorHAnsi"/>
        </w:rPr>
        <w:lastRenderedPageBreak/>
        <w:t xml:space="preserve">zerwania .                                                                                                 Nie należy wykonywać prac podczas złych warunków pogodowych - ulewnym deszczu, silnym wietrze.                W okresie zimowy, spadający śnieg może gromadzić się na dachu. Pamiętać należy  o usuwaniu śniegu z poszycia, co uchroni go przed uszkodzeniem . Przy pracach montażowych nie używać otwartego ognia, grzejników z otwartym płomieniem, ani sprzętu spawalniczego w obrębie montażu. </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4.7. Czyszczenie po montażu</w:t>
      </w:r>
    </w:p>
    <w:p w:rsidR="00853CB1" w:rsidRPr="00206150" w:rsidRDefault="00853CB1" w:rsidP="00206150">
      <w:pPr>
        <w:spacing w:after="0" w:line="288" w:lineRule="auto"/>
        <w:rPr>
          <w:rFonts w:cstheme="minorHAnsi"/>
        </w:rPr>
      </w:pPr>
      <w:r w:rsidRPr="00206150">
        <w:rPr>
          <w:rFonts w:cstheme="minorHAnsi"/>
        </w:rPr>
        <w:t xml:space="preserve">Czyszczenie plandeki po zamontowani należy prowadzić środkami do tego przeznaczonymi, spłukiwać wodą </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b/>
          <w:bCs/>
        </w:rPr>
      </w:pPr>
      <w:bookmarkStart w:id="9" w:name="_Toc424024075"/>
      <w:r w:rsidRPr="00206150">
        <w:rPr>
          <w:rFonts w:cstheme="minorHAnsi"/>
          <w:b/>
          <w:bCs/>
        </w:rPr>
        <w:t>6. KONTROLA, JAKOŚCI ROBÓT</w:t>
      </w:r>
      <w:bookmarkEnd w:id="9"/>
    </w:p>
    <w:p w:rsidR="00853CB1" w:rsidRPr="00206150" w:rsidRDefault="00853CB1" w:rsidP="00206150">
      <w:pPr>
        <w:spacing w:after="0" w:line="288" w:lineRule="auto"/>
        <w:rPr>
          <w:rFonts w:cstheme="minorHAnsi"/>
        </w:rPr>
      </w:pPr>
      <w:r w:rsidRPr="00206150">
        <w:rPr>
          <w:rFonts w:cstheme="minorHAnsi"/>
        </w:rPr>
        <w:t>6.1. Ogólne zasady kontroli, jakości robót</w:t>
      </w:r>
    </w:p>
    <w:p w:rsidR="00853CB1" w:rsidRPr="00206150" w:rsidRDefault="00853CB1" w:rsidP="00206150">
      <w:pPr>
        <w:spacing w:after="0" w:line="288" w:lineRule="auto"/>
        <w:rPr>
          <w:rFonts w:cstheme="minorHAnsi"/>
        </w:rPr>
      </w:pPr>
      <w:r w:rsidRPr="00206150">
        <w:rPr>
          <w:rFonts w:cstheme="minorHAnsi"/>
        </w:rPr>
        <w:t xml:space="preserve">Ogólne zasady kontroli, jakości robót podano w </w:t>
      </w:r>
      <w:proofErr w:type="spellStart"/>
      <w:r w:rsidRPr="00206150">
        <w:rPr>
          <w:rFonts w:cstheme="minorHAnsi"/>
        </w:rPr>
        <w:t>OST</w:t>
      </w:r>
      <w:proofErr w:type="spellEnd"/>
      <w:r w:rsidRPr="00206150">
        <w:rPr>
          <w:rFonts w:cstheme="minorHAnsi"/>
        </w:rPr>
        <w:t xml:space="preserve">  „Wymagania ogólne” </w:t>
      </w:r>
    </w:p>
    <w:p w:rsidR="00853CB1" w:rsidRPr="00206150" w:rsidRDefault="00853CB1" w:rsidP="00206150">
      <w:pPr>
        <w:spacing w:after="0" w:line="288" w:lineRule="auto"/>
        <w:rPr>
          <w:rFonts w:cstheme="minorHAnsi"/>
        </w:rPr>
      </w:pPr>
      <w:r w:rsidRPr="00206150">
        <w:rPr>
          <w:rFonts w:cstheme="minorHAnsi"/>
        </w:rPr>
        <w:t>6.2. Badania przed przystąpieniem do robót</w:t>
      </w:r>
    </w:p>
    <w:p w:rsidR="00853CB1" w:rsidRPr="00206150" w:rsidRDefault="00853CB1" w:rsidP="00206150">
      <w:pPr>
        <w:spacing w:after="0" w:line="288" w:lineRule="auto"/>
        <w:rPr>
          <w:rFonts w:cstheme="minorHAnsi"/>
        </w:rPr>
      </w:pPr>
      <w:r w:rsidRPr="00206150">
        <w:rPr>
          <w:rFonts w:cstheme="minorHAnsi"/>
        </w:rPr>
        <w:t>Przed przystąpieniem do robót Wykonawca powinien przedstawić Zamawiającemu:</w:t>
      </w:r>
    </w:p>
    <w:p w:rsidR="00853CB1" w:rsidRPr="00206150" w:rsidRDefault="00853CB1" w:rsidP="00206150">
      <w:pPr>
        <w:spacing w:after="0" w:line="288" w:lineRule="auto"/>
        <w:rPr>
          <w:rFonts w:cstheme="minorHAnsi"/>
        </w:rPr>
      </w:pPr>
      <w:r w:rsidRPr="00206150">
        <w:rPr>
          <w:rFonts w:cstheme="minorHAnsi"/>
        </w:rPr>
        <w:t xml:space="preserve">Świadectwo jakości zatwierdzone przez Zamawiającego, </w:t>
      </w:r>
    </w:p>
    <w:p w:rsidR="00853CB1" w:rsidRPr="00206150" w:rsidRDefault="00853CB1" w:rsidP="00206150">
      <w:pPr>
        <w:spacing w:after="0" w:line="288" w:lineRule="auto"/>
        <w:rPr>
          <w:rFonts w:cstheme="minorHAnsi"/>
        </w:rPr>
      </w:pPr>
      <w:r w:rsidRPr="00206150">
        <w:rPr>
          <w:rFonts w:cstheme="minorHAnsi"/>
        </w:rPr>
        <w:t>Zaświadczenia, o jakości (atesty) na materiały, do których wydania producenci są zobowiązani przez właściwe normy PN, dotyczące plandek.</w:t>
      </w:r>
      <w:r w:rsidRPr="00206150">
        <w:rPr>
          <w:rFonts w:cstheme="minorHAnsi"/>
        </w:rPr>
        <w:tab/>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6.3. Badania w czasie wykonywania robót</w:t>
      </w:r>
    </w:p>
    <w:p w:rsidR="00853CB1" w:rsidRPr="00206150" w:rsidRDefault="00853CB1" w:rsidP="00206150">
      <w:pPr>
        <w:spacing w:after="0" w:line="288" w:lineRule="auto"/>
        <w:rPr>
          <w:rFonts w:cstheme="minorHAnsi"/>
        </w:rPr>
      </w:pPr>
      <w:r w:rsidRPr="00206150">
        <w:rPr>
          <w:rFonts w:cstheme="minorHAnsi"/>
        </w:rPr>
        <w:t>6.3.1. Badania materiałów w czasie wykonywania robót</w:t>
      </w:r>
    </w:p>
    <w:p w:rsidR="00853CB1" w:rsidRPr="00206150" w:rsidRDefault="00853CB1" w:rsidP="00206150">
      <w:pPr>
        <w:spacing w:after="0" w:line="288" w:lineRule="auto"/>
        <w:rPr>
          <w:rFonts w:cstheme="minorHAnsi"/>
        </w:rPr>
      </w:pPr>
      <w:r w:rsidRPr="00206150">
        <w:rPr>
          <w:rFonts w:cstheme="minorHAnsi"/>
        </w:rPr>
        <w:t>Wszystkie materiały dostarczone na budowę z zaświadczeniem, o jakości (atestem) producenta powinny być sprawdzone w zakresie powierzchni wyrobu i jego wymiarów.</w:t>
      </w:r>
    </w:p>
    <w:p w:rsidR="00853CB1" w:rsidRPr="00206150" w:rsidRDefault="00853CB1" w:rsidP="00206150">
      <w:pPr>
        <w:spacing w:after="0" w:line="288" w:lineRule="auto"/>
        <w:rPr>
          <w:rFonts w:cstheme="minorHAnsi"/>
        </w:rPr>
      </w:pPr>
      <w:r w:rsidRPr="00206150">
        <w:rPr>
          <w:rFonts w:cstheme="minorHAnsi"/>
        </w:rPr>
        <w:t xml:space="preserve">W przypadkach budzących wątpliwości można zlecić uprawnionej jednostce zbadanie właściwości dostarczonych wyrobów i materiałów w zakresie wymagań.                                                                                                Wszystkie dokumenty projektu dotyczącego bezpieczeństwa należy poddać przeglądowi i sprawdzeniu przez niezależną jednostkę (nie producenta). </w:t>
      </w:r>
    </w:p>
    <w:p w:rsidR="00853CB1" w:rsidRPr="00206150" w:rsidRDefault="00853CB1" w:rsidP="00206150">
      <w:pPr>
        <w:spacing w:after="0" w:line="288" w:lineRule="auto"/>
        <w:rPr>
          <w:rFonts w:cstheme="minorHAnsi"/>
        </w:rPr>
      </w:pPr>
      <w:r w:rsidRPr="00206150">
        <w:rPr>
          <w:rFonts w:cstheme="minorHAnsi"/>
        </w:rPr>
        <w:t xml:space="preserve">Badania dotyczące świadectwa bezpieczeństwa. </w:t>
      </w:r>
      <w:proofErr w:type="spellStart"/>
      <w:r w:rsidRPr="00206150">
        <w:rPr>
          <w:rFonts w:cstheme="minorHAnsi"/>
        </w:rPr>
        <w:t>Wg</w:t>
      </w:r>
      <w:proofErr w:type="spellEnd"/>
      <w:r w:rsidRPr="00206150">
        <w:rPr>
          <w:rFonts w:cstheme="minorHAnsi"/>
        </w:rPr>
        <w:t>. Obowiązującej normy.</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6.3.2. Kontrola w czasie wykonywania robót</w:t>
      </w:r>
    </w:p>
    <w:p w:rsidR="00853CB1" w:rsidRPr="00206150" w:rsidRDefault="00853CB1" w:rsidP="00206150">
      <w:pPr>
        <w:spacing w:after="0" w:line="288" w:lineRule="auto"/>
        <w:rPr>
          <w:rFonts w:cstheme="minorHAnsi"/>
        </w:rPr>
      </w:pPr>
      <w:r w:rsidRPr="00206150">
        <w:rPr>
          <w:rFonts w:cstheme="minorHAnsi"/>
        </w:rPr>
        <w:t>W czasie wykonywania robót należy zbadać:</w:t>
      </w:r>
    </w:p>
    <w:p w:rsidR="00853CB1" w:rsidRPr="00206150" w:rsidRDefault="00853CB1" w:rsidP="00206150">
      <w:pPr>
        <w:spacing w:after="0" w:line="288" w:lineRule="auto"/>
        <w:rPr>
          <w:rFonts w:cstheme="minorHAnsi"/>
        </w:rPr>
      </w:pPr>
      <w:r w:rsidRPr="00206150">
        <w:rPr>
          <w:rFonts w:cstheme="minorHAnsi"/>
        </w:rPr>
        <w:t xml:space="preserve">Zgodność wykonania konstrukcji z dokumentacją projektową </w:t>
      </w:r>
    </w:p>
    <w:p w:rsidR="00853CB1" w:rsidRPr="00206150" w:rsidRDefault="00853CB1" w:rsidP="00206150">
      <w:pPr>
        <w:spacing w:after="0" w:line="288" w:lineRule="auto"/>
        <w:rPr>
          <w:rFonts w:cstheme="minorHAnsi"/>
        </w:rPr>
      </w:pPr>
      <w:r w:rsidRPr="00206150">
        <w:rPr>
          <w:rFonts w:cstheme="minorHAnsi"/>
        </w:rPr>
        <w:t>Prawidłowość montażu poszycia.</w:t>
      </w:r>
    </w:p>
    <w:p w:rsidR="00853CB1" w:rsidRPr="00206150" w:rsidRDefault="00853CB1" w:rsidP="00206150">
      <w:pPr>
        <w:spacing w:after="0" w:line="288" w:lineRule="auto"/>
        <w:rPr>
          <w:rFonts w:cstheme="minorHAnsi"/>
        </w:rPr>
      </w:pPr>
      <w:r w:rsidRPr="00206150">
        <w:rPr>
          <w:rFonts w:cstheme="minorHAnsi"/>
        </w:rPr>
        <w:t xml:space="preserve">Poprawność naciągnięcia i mocowania plandeki </w:t>
      </w:r>
    </w:p>
    <w:p w:rsidR="00853CB1" w:rsidRPr="00206150" w:rsidRDefault="00853CB1" w:rsidP="00206150">
      <w:pPr>
        <w:spacing w:after="0" w:line="288" w:lineRule="auto"/>
        <w:rPr>
          <w:rFonts w:cstheme="minorHAnsi"/>
        </w:rPr>
      </w:pPr>
      <w:r w:rsidRPr="00206150">
        <w:rPr>
          <w:rFonts w:cstheme="minorHAnsi"/>
        </w:rPr>
        <w:t>Należy sprawdzić;</w:t>
      </w:r>
    </w:p>
    <w:p w:rsidR="00853CB1" w:rsidRPr="00206150" w:rsidRDefault="00853CB1" w:rsidP="00206150">
      <w:pPr>
        <w:pStyle w:val="Akapitzlist"/>
        <w:numPr>
          <w:ilvl w:val="0"/>
          <w:numId w:val="137"/>
        </w:numPr>
        <w:overflowPunct w:val="0"/>
        <w:autoSpaceDE w:val="0"/>
        <w:autoSpaceDN w:val="0"/>
        <w:adjustRightInd w:val="0"/>
        <w:spacing w:after="0" w:line="288" w:lineRule="auto"/>
        <w:textAlignment w:val="baseline"/>
        <w:rPr>
          <w:rFonts w:cstheme="minorHAnsi"/>
        </w:rPr>
      </w:pPr>
      <w:r w:rsidRPr="00206150">
        <w:rPr>
          <w:rFonts w:cstheme="minorHAnsi"/>
        </w:rPr>
        <w:t>Zgodność montażu z zatwierdzonym opisem technicznym ( wymiar, części składowe łącznie z ich połączeniem i złączami, zastosowanymi materiałami ochrona przed korozja),</w:t>
      </w:r>
    </w:p>
    <w:p w:rsidR="00853CB1" w:rsidRPr="00206150" w:rsidRDefault="00853CB1" w:rsidP="00206150">
      <w:pPr>
        <w:pStyle w:val="Akapitzlist"/>
        <w:numPr>
          <w:ilvl w:val="0"/>
          <w:numId w:val="137"/>
        </w:numPr>
        <w:overflowPunct w:val="0"/>
        <w:autoSpaceDE w:val="0"/>
        <w:autoSpaceDN w:val="0"/>
        <w:adjustRightInd w:val="0"/>
        <w:spacing w:after="0" w:line="288" w:lineRule="auto"/>
        <w:textAlignment w:val="baseline"/>
        <w:rPr>
          <w:rFonts w:cstheme="minorHAnsi"/>
        </w:rPr>
      </w:pPr>
      <w:r w:rsidRPr="00206150">
        <w:rPr>
          <w:rFonts w:cstheme="minorHAnsi"/>
        </w:rPr>
        <w:t>Prawidłową jakość  zgrzewania,</w:t>
      </w:r>
    </w:p>
    <w:p w:rsidR="00853CB1" w:rsidRPr="00206150" w:rsidRDefault="00853CB1" w:rsidP="00206150">
      <w:pPr>
        <w:pStyle w:val="Akapitzlist"/>
        <w:numPr>
          <w:ilvl w:val="0"/>
          <w:numId w:val="137"/>
        </w:numPr>
        <w:overflowPunct w:val="0"/>
        <w:autoSpaceDE w:val="0"/>
        <w:autoSpaceDN w:val="0"/>
        <w:adjustRightInd w:val="0"/>
        <w:spacing w:after="0" w:line="288" w:lineRule="auto"/>
        <w:textAlignment w:val="baseline"/>
        <w:rPr>
          <w:rFonts w:cstheme="minorHAnsi"/>
        </w:rPr>
      </w:pPr>
      <w:r w:rsidRPr="00206150">
        <w:rPr>
          <w:rFonts w:cstheme="minorHAnsi"/>
        </w:rPr>
        <w:t>Wykonanie niezbędnych kontroli i posiadanie świadectw dotyczących właściwości materiałów, ochrony przeciwpożarowej, itd.</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b/>
          <w:bCs/>
        </w:rPr>
      </w:pPr>
      <w:bookmarkStart w:id="10" w:name="_Toc405181285"/>
      <w:bookmarkStart w:id="11" w:name="_Toc424024076"/>
      <w:r w:rsidRPr="00206150">
        <w:rPr>
          <w:rFonts w:cstheme="minorHAnsi"/>
          <w:b/>
          <w:bCs/>
        </w:rPr>
        <w:t>7. OBMIAR ROBÓT</w:t>
      </w:r>
      <w:bookmarkEnd w:id="10"/>
      <w:bookmarkEnd w:id="11"/>
    </w:p>
    <w:p w:rsidR="00853CB1" w:rsidRPr="00206150" w:rsidRDefault="00853CB1" w:rsidP="00206150">
      <w:pPr>
        <w:spacing w:after="0" w:line="288" w:lineRule="auto"/>
        <w:rPr>
          <w:rFonts w:cstheme="minorHAnsi"/>
        </w:rPr>
      </w:pPr>
      <w:bookmarkStart w:id="12" w:name="_Toc405181286"/>
      <w:r w:rsidRPr="00206150">
        <w:rPr>
          <w:rFonts w:cstheme="minorHAnsi"/>
        </w:rPr>
        <w:t>7.1. Ogólne zasady obmiaru robót</w:t>
      </w:r>
      <w:bookmarkEnd w:id="12"/>
    </w:p>
    <w:p w:rsidR="00853CB1" w:rsidRPr="00206150" w:rsidRDefault="00853CB1" w:rsidP="00206150">
      <w:pPr>
        <w:spacing w:after="0" w:line="288" w:lineRule="auto"/>
        <w:rPr>
          <w:rFonts w:cstheme="minorHAnsi"/>
        </w:rPr>
      </w:pPr>
      <w:r w:rsidRPr="00206150">
        <w:rPr>
          <w:rFonts w:cstheme="minorHAnsi"/>
        </w:rPr>
        <w:t xml:space="preserve">Ogólne zasady obmiaru robót podano w </w:t>
      </w:r>
      <w:proofErr w:type="spellStart"/>
      <w:r w:rsidRPr="00206150">
        <w:rPr>
          <w:rFonts w:cstheme="minorHAnsi"/>
        </w:rPr>
        <w:t>OST</w:t>
      </w:r>
      <w:proofErr w:type="spellEnd"/>
      <w:r w:rsidRPr="00206150">
        <w:rPr>
          <w:rFonts w:cstheme="minorHAnsi"/>
        </w:rPr>
        <w:t xml:space="preserve"> „Wymagania ogólne”.</w:t>
      </w:r>
    </w:p>
    <w:p w:rsidR="00853CB1" w:rsidRPr="00206150" w:rsidRDefault="00853CB1" w:rsidP="00206150">
      <w:pPr>
        <w:spacing w:after="0" w:line="288" w:lineRule="auto"/>
        <w:rPr>
          <w:rFonts w:cstheme="minorHAnsi"/>
        </w:rPr>
      </w:pPr>
      <w:bookmarkStart w:id="13" w:name="_Toc405181287"/>
      <w:r w:rsidRPr="00206150">
        <w:rPr>
          <w:rFonts w:cstheme="minorHAnsi"/>
        </w:rPr>
        <w:t>7.2. Jednostka obmiarowa</w:t>
      </w:r>
      <w:bookmarkEnd w:id="13"/>
    </w:p>
    <w:p w:rsidR="00853CB1" w:rsidRPr="00206150" w:rsidRDefault="00853CB1" w:rsidP="00206150">
      <w:pPr>
        <w:spacing w:after="0" w:line="288" w:lineRule="auto"/>
        <w:rPr>
          <w:rFonts w:cstheme="minorHAnsi"/>
        </w:rPr>
      </w:pPr>
      <w:r w:rsidRPr="00206150">
        <w:rPr>
          <w:rFonts w:cstheme="minorHAnsi"/>
        </w:rPr>
        <w:t>Jednostką obmiarową jest komplet wykonania hali.</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b/>
          <w:bCs/>
        </w:rPr>
      </w:pPr>
      <w:bookmarkStart w:id="14" w:name="_Toc405181288"/>
      <w:bookmarkStart w:id="15" w:name="_Toc424024077"/>
      <w:r w:rsidRPr="00206150">
        <w:rPr>
          <w:rFonts w:cstheme="minorHAnsi"/>
          <w:b/>
          <w:bCs/>
        </w:rPr>
        <w:lastRenderedPageBreak/>
        <w:t>8. ODBIÓR ROBÓT</w:t>
      </w:r>
      <w:bookmarkEnd w:id="14"/>
      <w:bookmarkEnd w:id="15"/>
    </w:p>
    <w:p w:rsidR="00853CB1" w:rsidRPr="00206150" w:rsidRDefault="00853CB1" w:rsidP="00206150">
      <w:pPr>
        <w:spacing w:after="0" w:line="288" w:lineRule="auto"/>
        <w:rPr>
          <w:rFonts w:cstheme="minorHAnsi"/>
        </w:rPr>
      </w:pPr>
      <w:r w:rsidRPr="00206150">
        <w:rPr>
          <w:rFonts w:cstheme="minorHAnsi"/>
        </w:rPr>
        <w:t xml:space="preserve">Ogólne zasady odbioru robót podano w </w:t>
      </w:r>
      <w:proofErr w:type="spellStart"/>
      <w:r w:rsidRPr="00206150">
        <w:rPr>
          <w:rFonts w:cstheme="minorHAnsi"/>
        </w:rPr>
        <w:t>OST</w:t>
      </w:r>
      <w:proofErr w:type="spellEnd"/>
      <w:r w:rsidRPr="00206150">
        <w:rPr>
          <w:rFonts w:cstheme="minorHAnsi"/>
        </w:rPr>
        <w:t xml:space="preserve">  „Wymagania ogólne” .</w:t>
      </w:r>
    </w:p>
    <w:p w:rsidR="00853CB1" w:rsidRPr="00206150" w:rsidRDefault="00853CB1" w:rsidP="00206150">
      <w:pPr>
        <w:spacing w:after="0" w:line="288" w:lineRule="auto"/>
        <w:rPr>
          <w:rFonts w:cstheme="minorHAnsi"/>
        </w:rPr>
      </w:pPr>
      <w:r w:rsidRPr="00206150">
        <w:rPr>
          <w:rFonts w:cstheme="minorHAnsi"/>
        </w:rPr>
        <w:t xml:space="preserve">Roboty uznaje się za wykonane zgodnie z dokumentacją projektową, </w:t>
      </w:r>
      <w:proofErr w:type="spellStart"/>
      <w:r w:rsidRPr="00206150">
        <w:rPr>
          <w:rFonts w:cstheme="minorHAnsi"/>
        </w:rPr>
        <w:t>SST</w:t>
      </w:r>
      <w:proofErr w:type="spellEnd"/>
      <w:r w:rsidRPr="00206150">
        <w:rPr>
          <w:rFonts w:cstheme="minorHAnsi"/>
        </w:rPr>
        <w:t xml:space="preserve"> i wymaganiami Zamawiającego, jeżeli wszystkie pomiary i badania z zachowaniem tolerancji wg pkt. 6 dały wyniki pozytywne.</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b/>
          <w:bCs/>
        </w:rPr>
      </w:pPr>
      <w:bookmarkStart w:id="16" w:name="_Toc405181289"/>
      <w:bookmarkStart w:id="17" w:name="_Toc424024078"/>
      <w:r w:rsidRPr="00206150">
        <w:rPr>
          <w:rFonts w:cstheme="minorHAnsi"/>
          <w:b/>
          <w:bCs/>
        </w:rPr>
        <w:t>9. PODSTAWA PŁATNOŚCI</w:t>
      </w:r>
      <w:bookmarkEnd w:id="16"/>
      <w:bookmarkEnd w:id="17"/>
    </w:p>
    <w:p w:rsidR="00853CB1" w:rsidRPr="00206150" w:rsidRDefault="00853CB1" w:rsidP="00206150">
      <w:pPr>
        <w:spacing w:after="0" w:line="288" w:lineRule="auto"/>
        <w:rPr>
          <w:rFonts w:cstheme="minorHAnsi"/>
        </w:rPr>
      </w:pPr>
      <w:bookmarkStart w:id="18" w:name="_Toc405181290"/>
      <w:r w:rsidRPr="00206150">
        <w:rPr>
          <w:rFonts w:cstheme="minorHAnsi"/>
        </w:rPr>
        <w:t>9.1. Ogólne ustalenia dotyczące podstawy płatności</w:t>
      </w:r>
      <w:bookmarkEnd w:id="18"/>
    </w:p>
    <w:p w:rsidR="00853CB1" w:rsidRPr="00206150" w:rsidRDefault="00853CB1" w:rsidP="00206150">
      <w:pPr>
        <w:spacing w:after="0" w:line="288" w:lineRule="auto"/>
        <w:rPr>
          <w:rFonts w:cstheme="minorHAnsi"/>
        </w:rPr>
      </w:pPr>
      <w:r w:rsidRPr="00206150">
        <w:rPr>
          <w:rFonts w:cstheme="minorHAnsi"/>
        </w:rPr>
        <w:tab/>
        <w:t xml:space="preserve">Ogólne ustalenia dotyczące podstawy płatności podano w </w:t>
      </w:r>
      <w:proofErr w:type="spellStart"/>
      <w:r w:rsidRPr="00206150">
        <w:rPr>
          <w:rFonts w:cstheme="minorHAnsi"/>
        </w:rPr>
        <w:t>OST</w:t>
      </w:r>
      <w:proofErr w:type="spellEnd"/>
      <w:r w:rsidRPr="00206150">
        <w:rPr>
          <w:rFonts w:cstheme="minorHAnsi"/>
        </w:rPr>
        <w:t xml:space="preserve"> „Wymagania ogólne” .</w:t>
      </w:r>
    </w:p>
    <w:p w:rsidR="00853CB1" w:rsidRPr="00206150" w:rsidRDefault="00853CB1" w:rsidP="00206150">
      <w:pPr>
        <w:spacing w:after="0" w:line="288" w:lineRule="auto"/>
        <w:rPr>
          <w:rFonts w:cstheme="minorHAnsi"/>
        </w:rPr>
      </w:pPr>
      <w:bookmarkStart w:id="19" w:name="_Toc405181291"/>
      <w:r w:rsidRPr="00206150">
        <w:rPr>
          <w:rFonts w:cstheme="minorHAnsi"/>
        </w:rPr>
        <w:t>9.2. Cena jednostki obmiarowej</w:t>
      </w:r>
      <w:bookmarkEnd w:id="19"/>
    </w:p>
    <w:p w:rsidR="00853CB1" w:rsidRPr="00206150" w:rsidRDefault="00853CB1" w:rsidP="00206150">
      <w:pPr>
        <w:spacing w:after="0" w:line="288" w:lineRule="auto"/>
        <w:rPr>
          <w:rFonts w:cstheme="minorHAnsi"/>
        </w:rPr>
      </w:pPr>
      <w:r w:rsidRPr="00206150">
        <w:rPr>
          <w:rFonts w:cstheme="minorHAnsi"/>
        </w:rPr>
        <w:t>Cena wykonania kompletu pokrycia obejmuje:</w:t>
      </w:r>
    </w:p>
    <w:p w:rsidR="00853CB1" w:rsidRPr="00206150" w:rsidRDefault="00853CB1" w:rsidP="00206150">
      <w:pPr>
        <w:spacing w:after="0" w:line="288" w:lineRule="auto"/>
        <w:rPr>
          <w:rFonts w:cstheme="minorHAnsi"/>
        </w:rPr>
      </w:pPr>
      <w:r w:rsidRPr="00206150">
        <w:rPr>
          <w:rFonts w:cstheme="minorHAnsi"/>
        </w:rPr>
        <w:t>Prace pomiarowe i roboty przygotowawcze</w:t>
      </w:r>
    </w:p>
    <w:p w:rsidR="00853CB1" w:rsidRPr="00206150" w:rsidRDefault="00853CB1" w:rsidP="00206150">
      <w:pPr>
        <w:spacing w:after="0" w:line="288" w:lineRule="auto"/>
        <w:rPr>
          <w:rFonts w:cstheme="minorHAnsi"/>
        </w:rPr>
      </w:pPr>
      <w:r w:rsidRPr="00206150">
        <w:rPr>
          <w:rFonts w:cstheme="minorHAnsi"/>
        </w:rPr>
        <w:t>Sprawdzenie, jakości ,</w:t>
      </w:r>
    </w:p>
    <w:p w:rsidR="00853CB1" w:rsidRPr="00206150" w:rsidRDefault="00853CB1" w:rsidP="00206150">
      <w:pPr>
        <w:spacing w:after="0" w:line="288" w:lineRule="auto"/>
        <w:rPr>
          <w:rFonts w:cstheme="minorHAnsi"/>
        </w:rPr>
      </w:pPr>
      <w:r w:rsidRPr="00206150">
        <w:rPr>
          <w:rFonts w:cstheme="minorHAnsi"/>
        </w:rPr>
        <w:t>Oznakowanie robót,</w:t>
      </w:r>
    </w:p>
    <w:p w:rsidR="00853CB1" w:rsidRPr="00206150" w:rsidRDefault="00853CB1" w:rsidP="00206150">
      <w:pPr>
        <w:spacing w:after="0" w:line="288" w:lineRule="auto"/>
        <w:rPr>
          <w:rFonts w:cstheme="minorHAnsi"/>
        </w:rPr>
      </w:pPr>
      <w:r w:rsidRPr="00206150">
        <w:rPr>
          <w:rFonts w:cstheme="minorHAnsi"/>
        </w:rPr>
        <w:t>Dostarczenie materiałów,</w:t>
      </w:r>
    </w:p>
    <w:p w:rsidR="00853CB1" w:rsidRPr="00206150" w:rsidRDefault="00853CB1" w:rsidP="00206150">
      <w:pPr>
        <w:spacing w:after="0" w:line="288" w:lineRule="auto"/>
        <w:rPr>
          <w:rFonts w:cstheme="minorHAnsi"/>
        </w:rPr>
      </w:pPr>
      <w:r w:rsidRPr="00206150">
        <w:rPr>
          <w:rFonts w:cstheme="minorHAnsi"/>
        </w:rPr>
        <w:t>Naciągnięcie poszycia na konstrukcje zadaszenia i zamocowanie pokrycia do konstrukcji</w:t>
      </w:r>
    </w:p>
    <w:p w:rsidR="00853CB1" w:rsidRPr="00206150" w:rsidRDefault="00853CB1" w:rsidP="00206150">
      <w:pPr>
        <w:spacing w:after="0" w:line="288" w:lineRule="auto"/>
        <w:rPr>
          <w:rFonts w:cstheme="minorHAnsi"/>
        </w:rPr>
      </w:pPr>
      <w:bookmarkStart w:id="20" w:name="_Toc424024079"/>
    </w:p>
    <w:p w:rsidR="00853CB1" w:rsidRPr="00206150" w:rsidRDefault="00853CB1" w:rsidP="00206150">
      <w:pPr>
        <w:pStyle w:val="Nagwek1"/>
        <w:spacing w:before="0" w:after="0" w:line="288" w:lineRule="auto"/>
        <w:rPr>
          <w:rFonts w:asciiTheme="minorHAnsi" w:hAnsiTheme="minorHAnsi" w:cstheme="minorHAnsi"/>
          <w:sz w:val="22"/>
          <w:szCs w:val="22"/>
        </w:rPr>
      </w:pPr>
      <w:r w:rsidRPr="00206150">
        <w:rPr>
          <w:rFonts w:asciiTheme="minorHAnsi" w:hAnsiTheme="minorHAnsi" w:cstheme="minorHAnsi"/>
          <w:sz w:val="22"/>
          <w:szCs w:val="22"/>
        </w:rPr>
        <w:t>10. przepisy związane</w:t>
      </w:r>
      <w:bookmarkEnd w:id="20"/>
    </w:p>
    <w:p w:rsidR="00853CB1" w:rsidRPr="00206150" w:rsidRDefault="00853CB1" w:rsidP="00206150">
      <w:pPr>
        <w:spacing w:after="0" w:line="288" w:lineRule="auto"/>
        <w:rPr>
          <w:rFonts w:cstheme="minorHAnsi"/>
        </w:rPr>
      </w:pPr>
      <w:r w:rsidRPr="00206150">
        <w:rPr>
          <w:rFonts w:cstheme="minorHAnsi"/>
        </w:rPr>
        <w:t>10.1.  Normy          PN-EN 13782:2015-7       Obiekty tymczasowe- Namioty- Bezpieczeństwo</w:t>
      </w:r>
    </w:p>
    <w:p w:rsidR="00853CB1" w:rsidRPr="00206150" w:rsidRDefault="00853CB1" w:rsidP="00206150">
      <w:pPr>
        <w:spacing w:after="0" w:line="288" w:lineRule="auto"/>
        <w:rPr>
          <w:rFonts w:cstheme="minorHAnsi"/>
        </w:rPr>
      </w:pPr>
      <w:r w:rsidRPr="00206150">
        <w:rPr>
          <w:rFonts w:cstheme="minorHAnsi"/>
        </w:rPr>
        <w:t xml:space="preserve"> Zawartych w normie powołaniach normatywnych EN</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r w:rsidRPr="00206150">
        <w:rPr>
          <w:rFonts w:cstheme="minorHAnsi"/>
        </w:rPr>
        <w:t>10.2. Inne dokumenty</w:t>
      </w:r>
    </w:p>
    <w:p w:rsidR="00853CB1" w:rsidRPr="00206150" w:rsidRDefault="00853CB1" w:rsidP="00206150">
      <w:pPr>
        <w:spacing w:after="0" w:line="288" w:lineRule="auto"/>
        <w:rPr>
          <w:rFonts w:cstheme="minorHAnsi"/>
        </w:rPr>
      </w:pPr>
      <w:r w:rsidRPr="00206150">
        <w:rPr>
          <w:rFonts w:cstheme="minorHAnsi"/>
        </w:rPr>
        <w:t>Rozporządzenie Ministra Infrastruktury z dnia 6 lutego 2003 r. w sprawie bezpieczeństwa i higieny pracy podczas wykonywania robót budowlanych     ( </w:t>
      </w:r>
      <w:proofErr w:type="spellStart"/>
      <w:r w:rsidRPr="00206150">
        <w:rPr>
          <w:rFonts w:cstheme="minorHAnsi"/>
        </w:rPr>
        <w:t>D.U</w:t>
      </w:r>
      <w:proofErr w:type="spellEnd"/>
      <w:r w:rsidRPr="00206150">
        <w:rPr>
          <w:rFonts w:cstheme="minorHAnsi"/>
        </w:rPr>
        <w:t>. Z. 2003 nr 47 poz. 401 z póz. Zm.)</w:t>
      </w:r>
    </w:p>
    <w:p w:rsidR="00853CB1" w:rsidRPr="00206150" w:rsidRDefault="00853CB1" w:rsidP="00206150">
      <w:pPr>
        <w:spacing w:after="0" w:line="288" w:lineRule="auto"/>
        <w:rPr>
          <w:rFonts w:cstheme="minorHAnsi"/>
        </w:rPr>
      </w:pPr>
    </w:p>
    <w:p w:rsidR="00853CB1" w:rsidRPr="00206150" w:rsidRDefault="00853CB1" w:rsidP="00206150">
      <w:pPr>
        <w:spacing w:after="0" w:line="288" w:lineRule="auto"/>
        <w:rPr>
          <w:rFonts w:cstheme="minorHAnsi"/>
        </w:rPr>
      </w:pPr>
    </w:p>
    <w:p w:rsidR="00206150" w:rsidRPr="00206150" w:rsidRDefault="00206150" w:rsidP="00206150">
      <w:pPr>
        <w:pStyle w:val="mainpub"/>
        <w:spacing w:before="0" w:beforeAutospacing="0" w:after="0" w:afterAutospacing="0" w:line="288" w:lineRule="auto"/>
        <w:rPr>
          <w:rFonts w:asciiTheme="minorHAnsi" w:hAnsiTheme="minorHAnsi" w:cstheme="minorHAnsi"/>
          <w:sz w:val="22"/>
          <w:szCs w:val="22"/>
        </w:rPr>
      </w:pPr>
    </w:p>
    <w:p w:rsidR="00582A9E" w:rsidRDefault="00582A9E">
      <w:pPr>
        <w:rPr>
          <w:rFonts w:eastAsia="Times New Roman" w:cstheme="minorHAnsi"/>
          <w:lang w:eastAsia="pl-PL"/>
        </w:rPr>
      </w:pPr>
      <w:r>
        <w:rPr>
          <w:rFonts w:cstheme="minorHAnsi"/>
        </w:rPr>
        <w:br w:type="page"/>
      </w:r>
    </w:p>
    <w:p w:rsidR="00582A9E" w:rsidRPr="00206150" w:rsidRDefault="00582A9E" w:rsidP="00582A9E">
      <w:pPr>
        <w:spacing w:after="0" w:line="288" w:lineRule="auto"/>
        <w:rPr>
          <w:rFonts w:cstheme="minorHAnsi"/>
        </w:rPr>
      </w:pPr>
      <w:r w:rsidRPr="00206150">
        <w:rPr>
          <w:rFonts w:cstheme="minorHAnsi"/>
        </w:rPr>
        <w:lastRenderedPageBreak/>
        <w:t>SPECYFIKACJA TECHNICZNA WYKONANIA I ODBIORU ROBÓT BUDOWLAN</w:t>
      </w:r>
      <w:r>
        <w:rPr>
          <w:rFonts w:cstheme="minorHAnsi"/>
        </w:rPr>
        <w:t>YCH</w:t>
      </w:r>
    </w:p>
    <w:p w:rsidR="00582A9E" w:rsidRPr="00206150" w:rsidRDefault="00582A9E" w:rsidP="00582A9E">
      <w:pPr>
        <w:spacing w:after="0" w:line="288" w:lineRule="auto"/>
        <w:rPr>
          <w:rFonts w:cstheme="minorHAnsi"/>
        </w:rPr>
      </w:pPr>
      <w:r w:rsidRPr="00206150">
        <w:rPr>
          <w:rFonts w:cstheme="minorHAnsi"/>
        </w:rPr>
        <w:t xml:space="preserve">CPV-45111100-9 </w:t>
      </w:r>
    </w:p>
    <w:p w:rsidR="00582A9E" w:rsidRDefault="00582A9E" w:rsidP="00582A9E">
      <w:pPr>
        <w:spacing w:after="0" w:line="288" w:lineRule="auto"/>
        <w:rPr>
          <w:rFonts w:cstheme="minorHAnsi"/>
        </w:rPr>
      </w:pPr>
      <w:r w:rsidRPr="00206150">
        <w:rPr>
          <w:rFonts w:cstheme="minorHAnsi"/>
        </w:rPr>
        <w:t>Roboty Wyburzeniowe i Rozbiórkowe  Budynków i Elementów amfiteatru w Ustroniu Morskim</w:t>
      </w:r>
    </w:p>
    <w:p w:rsidR="00582A9E" w:rsidRDefault="00582A9E" w:rsidP="00582A9E">
      <w:pPr>
        <w:spacing w:after="0" w:line="288" w:lineRule="auto"/>
        <w:rPr>
          <w:rFonts w:cstheme="minorHAnsi"/>
        </w:rPr>
      </w:pPr>
    </w:p>
    <w:p w:rsidR="00582A9E" w:rsidRPr="00206150" w:rsidRDefault="00582A9E" w:rsidP="00582A9E">
      <w:pPr>
        <w:spacing w:after="0" w:line="288" w:lineRule="auto"/>
        <w:rPr>
          <w:rFonts w:cstheme="minorHAnsi"/>
        </w:rPr>
      </w:pPr>
    </w:p>
    <w:p w:rsidR="00582A9E" w:rsidRPr="00206150" w:rsidRDefault="00582A9E" w:rsidP="00582A9E">
      <w:pPr>
        <w:spacing w:after="0" w:line="288" w:lineRule="auto"/>
        <w:rPr>
          <w:rFonts w:cstheme="minorHAnsi"/>
        </w:rPr>
      </w:pPr>
      <w:r w:rsidRPr="00206150">
        <w:rPr>
          <w:rFonts w:cstheme="minorHAnsi"/>
        </w:rPr>
        <w:t xml:space="preserve">1.1. Przedmiot </w:t>
      </w:r>
      <w:proofErr w:type="spellStart"/>
      <w:r w:rsidRPr="00206150">
        <w:rPr>
          <w:rFonts w:cstheme="minorHAnsi"/>
        </w:rPr>
        <w:t>SST</w:t>
      </w:r>
      <w:proofErr w:type="spellEnd"/>
    </w:p>
    <w:p w:rsidR="00582A9E" w:rsidRPr="00206150" w:rsidRDefault="00582A9E" w:rsidP="00582A9E">
      <w:pPr>
        <w:spacing w:after="0" w:line="288" w:lineRule="auto"/>
        <w:rPr>
          <w:rFonts w:cstheme="minorHAnsi"/>
        </w:rPr>
      </w:pPr>
      <w:r w:rsidRPr="00206150">
        <w:rPr>
          <w:rFonts w:cstheme="minorHAnsi"/>
        </w:rPr>
        <w:t>Przedmiotem niniejszej Specyfikacji Technicznej są wymagania dotyczące wykonania i odbioru robót związanych z wykonaniem prac wyburzeniowych i rozbiórkowych budynków i elementów amfiteatru w Ustroniu Morskim.</w:t>
      </w:r>
    </w:p>
    <w:p w:rsidR="00582A9E" w:rsidRPr="00206150" w:rsidRDefault="00582A9E" w:rsidP="00582A9E">
      <w:pPr>
        <w:spacing w:after="0" w:line="288" w:lineRule="auto"/>
        <w:rPr>
          <w:rFonts w:cstheme="minorHAnsi"/>
        </w:rPr>
      </w:pPr>
      <w:r w:rsidRPr="00206150">
        <w:rPr>
          <w:rFonts w:cstheme="minorHAnsi"/>
        </w:rPr>
        <w:t xml:space="preserve">1.2. Zakres stosowania </w:t>
      </w:r>
      <w:proofErr w:type="spellStart"/>
      <w:r w:rsidRPr="00206150">
        <w:rPr>
          <w:rFonts w:cstheme="minorHAnsi"/>
        </w:rPr>
        <w:t>SST</w:t>
      </w:r>
      <w:proofErr w:type="spellEnd"/>
    </w:p>
    <w:p w:rsidR="00582A9E" w:rsidRPr="00206150" w:rsidRDefault="00582A9E" w:rsidP="00582A9E">
      <w:pPr>
        <w:spacing w:after="0" w:line="288" w:lineRule="auto"/>
        <w:rPr>
          <w:rFonts w:cstheme="minorHAnsi"/>
        </w:rPr>
      </w:pPr>
      <w:r w:rsidRPr="00206150">
        <w:rPr>
          <w:rFonts w:cstheme="minorHAnsi"/>
        </w:rPr>
        <w:t>Specyfikacja  techniczna  jest  stosowana  jako  dokument  przetargowy  i  kontraktowy  przy  zlecaniu  i  realizacji robót wymienionych w pkt.  1.1.</w:t>
      </w:r>
    </w:p>
    <w:p w:rsidR="00582A9E" w:rsidRPr="00206150" w:rsidRDefault="00582A9E" w:rsidP="00582A9E">
      <w:pPr>
        <w:spacing w:after="0" w:line="288" w:lineRule="auto"/>
        <w:rPr>
          <w:rFonts w:cstheme="minorHAnsi"/>
        </w:rPr>
      </w:pPr>
      <w:r w:rsidRPr="00206150">
        <w:rPr>
          <w:rFonts w:cstheme="minorHAnsi"/>
        </w:rPr>
        <w:t xml:space="preserve">1.3. Zakres robót objętych </w:t>
      </w:r>
      <w:proofErr w:type="spellStart"/>
      <w:r w:rsidRPr="00206150">
        <w:rPr>
          <w:rFonts w:cstheme="minorHAnsi"/>
        </w:rPr>
        <w:t>SST</w:t>
      </w:r>
      <w:proofErr w:type="spellEnd"/>
    </w:p>
    <w:p w:rsidR="00582A9E" w:rsidRPr="00206150" w:rsidRDefault="00582A9E" w:rsidP="00582A9E">
      <w:pPr>
        <w:spacing w:after="0" w:line="288" w:lineRule="auto"/>
        <w:rPr>
          <w:rFonts w:cstheme="minorHAnsi"/>
        </w:rPr>
      </w:pPr>
      <w:r w:rsidRPr="00206150">
        <w:rPr>
          <w:rFonts w:cstheme="minorHAnsi"/>
        </w:rPr>
        <w:t xml:space="preserve">Roboty, których dotyczy specyfikacja obejmują wszystkie czynności umożliwiające i mające na celu wykonanie robót wyburzeniowych i rozbiórkowych budynków i elementów amfiteatru w Ustroniu Morskim: </w:t>
      </w:r>
    </w:p>
    <w:p w:rsidR="00582A9E" w:rsidRPr="00206150" w:rsidRDefault="00582A9E" w:rsidP="00582A9E">
      <w:pPr>
        <w:pStyle w:val="Akapitzlist"/>
        <w:numPr>
          <w:ilvl w:val="0"/>
          <w:numId w:val="138"/>
        </w:numPr>
        <w:spacing w:after="0" w:line="288" w:lineRule="auto"/>
        <w:rPr>
          <w:rFonts w:cstheme="minorHAnsi"/>
        </w:rPr>
      </w:pPr>
      <w:r w:rsidRPr="00206150">
        <w:rPr>
          <w:rFonts w:cstheme="minorHAnsi"/>
        </w:rPr>
        <w:t>Wyburzenie budynku głównego zaplecz</w:t>
      </w:r>
      <w:r w:rsidR="00B02E5E">
        <w:rPr>
          <w:rFonts w:cstheme="minorHAnsi"/>
        </w:rPr>
        <w:t>a</w:t>
      </w:r>
      <w:r w:rsidRPr="00206150">
        <w:rPr>
          <w:rFonts w:cstheme="minorHAnsi"/>
        </w:rPr>
        <w:t xml:space="preserve"> sceny</w:t>
      </w:r>
      <w:r w:rsidR="00B02E5E">
        <w:rPr>
          <w:rFonts w:cstheme="minorHAnsi"/>
        </w:rPr>
        <w:t xml:space="preserve"> oraz </w:t>
      </w:r>
      <w:r w:rsidR="00B02E5E" w:rsidRPr="00B02E5E">
        <w:rPr>
          <w:rFonts w:cstheme="minorHAnsi"/>
          <w:color w:val="FF0000"/>
        </w:rPr>
        <w:t>zabudowań towarzyszących</w:t>
      </w:r>
    </w:p>
    <w:p w:rsidR="00582A9E" w:rsidRPr="00206150" w:rsidRDefault="00582A9E" w:rsidP="00582A9E">
      <w:pPr>
        <w:pStyle w:val="Akapitzlist"/>
        <w:numPr>
          <w:ilvl w:val="0"/>
          <w:numId w:val="138"/>
        </w:numPr>
        <w:spacing w:after="0" w:line="288" w:lineRule="auto"/>
        <w:rPr>
          <w:rFonts w:cstheme="minorHAnsi"/>
        </w:rPr>
      </w:pPr>
      <w:r w:rsidRPr="00206150">
        <w:rPr>
          <w:rFonts w:cstheme="minorHAnsi"/>
        </w:rPr>
        <w:t>Rozbiórka budowli z drewna</w:t>
      </w:r>
    </w:p>
    <w:p w:rsidR="00582A9E" w:rsidRPr="00206150" w:rsidRDefault="00582A9E" w:rsidP="00582A9E">
      <w:pPr>
        <w:pStyle w:val="Akapitzlist"/>
        <w:numPr>
          <w:ilvl w:val="0"/>
          <w:numId w:val="138"/>
        </w:numPr>
        <w:spacing w:after="0" w:line="288" w:lineRule="auto"/>
        <w:rPr>
          <w:rFonts w:cstheme="minorHAnsi"/>
        </w:rPr>
      </w:pPr>
      <w:r w:rsidRPr="00206150">
        <w:rPr>
          <w:rFonts w:cstheme="minorHAnsi"/>
        </w:rPr>
        <w:t>Rozbiórka  ławek widowni amfiteatru</w:t>
      </w:r>
    </w:p>
    <w:p w:rsidR="00582A9E" w:rsidRPr="00206150" w:rsidRDefault="00582A9E" w:rsidP="00582A9E">
      <w:pPr>
        <w:pStyle w:val="Akapitzlist"/>
        <w:numPr>
          <w:ilvl w:val="0"/>
          <w:numId w:val="138"/>
        </w:numPr>
        <w:spacing w:after="0" w:line="288" w:lineRule="auto"/>
        <w:rPr>
          <w:rFonts w:cstheme="minorHAnsi"/>
        </w:rPr>
      </w:pPr>
      <w:r w:rsidRPr="00206150">
        <w:rPr>
          <w:rFonts w:cstheme="minorHAnsi"/>
        </w:rPr>
        <w:t>Demontaż zadaszenia sceny</w:t>
      </w:r>
    </w:p>
    <w:p w:rsidR="00582A9E" w:rsidRPr="00206150" w:rsidRDefault="00582A9E" w:rsidP="00582A9E">
      <w:pPr>
        <w:pStyle w:val="Akapitzlist"/>
        <w:numPr>
          <w:ilvl w:val="0"/>
          <w:numId w:val="138"/>
        </w:numPr>
        <w:spacing w:after="0" w:line="288" w:lineRule="auto"/>
        <w:rPr>
          <w:rFonts w:cstheme="minorHAnsi"/>
        </w:rPr>
      </w:pPr>
      <w:r w:rsidRPr="00206150">
        <w:rPr>
          <w:rFonts w:cstheme="minorHAnsi"/>
        </w:rPr>
        <w:t>Rozbiórka nawierzchni widowni, chodników i placu.</w:t>
      </w:r>
    </w:p>
    <w:p w:rsidR="00582A9E" w:rsidRPr="00206150" w:rsidRDefault="00582A9E" w:rsidP="00582A9E">
      <w:pPr>
        <w:spacing w:after="0" w:line="288" w:lineRule="auto"/>
        <w:rPr>
          <w:rFonts w:cstheme="minorHAnsi"/>
        </w:rPr>
      </w:pPr>
      <w:r w:rsidRPr="00206150">
        <w:rPr>
          <w:rFonts w:cstheme="minorHAnsi"/>
        </w:rPr>
        <w:t>1.4. Określenia podstawowe.</w:t>
      </w:r>
    </w:p>
    <w:p w:rsidR="00582A9E" w:rsidRPr="00206150" w:rsidRDefault="00582A9E" w:rsidP="00582A9E">
      <w:pPr>
        <w:spacing w:after="0" w:line="288" w:lineRule="auto"/>
        <w:rPr>
          <w:rFonts w:cstheme="minorHAnsi"/>
        </w:rPr>
      </w:pPr>
      <w:r w:rsidRPr="00206150">
        <w:rPr>
          <w:rFonts w:cstheme="minorHAnsi"/>
        </w:rPr>
        <w:t xml:space="preserve">Wyburzenie- wyburzenie budynku,  na jakimś terenie w celu pozyskania wolnej przestrzeni.                                                                                    Rozbiórka – rodzaj robót budowlanych, polegających na demontażu i usunięciu z przestrzeni określonego, istniejącego obiektu budowlanego lub jego części.                                                                                                                                                                                                           Demontaż -rozkładanie maszyn, urządzeń na części lub zdejmowanie z miejsc, w których były zamontowane, wchodzących w skład istniejącego obiektu budowlanego.                                                                                                                                                                                  Odpady – odpady każda substancję lub przedmiot , których posiadacz pozbywa się, zamierza pozbyć się lub do ich pozbycia jest obowiązany .                                                                                                                                             Gromadzenie odpadów — działanie, umieszczanie w pojemnikach, segregowanie i magazynowanie odpadów, które ma na celu przygotowanie ich do transportu do miejsc odzysku lub unieszkodliwienia.                                                                                                                                                                                 Instrukcja bezpiecznego wykonywania robót budowlanych — dokument z zakresu bezpieczeństwa na budowie w celu informowania o sposobach zapobiegania zagrożeniom związanym z wykonywaniem robót budowlanych ,     sposobu zapobiegania zagrożeniom związanym z wykonywaniem robót budowlanych oraz sposób postępowania w przypadku wystąpienia tych zagrożeń. </w:t>
      </w:r>
    </w:p>
    <w:p w:rsidR="00582A9E" w:rsidRPr="00206150" w:rsidRDefault="00582A9E" w:rsidP="00582A9E">
      <w:pPr>
        <w:spacing w:after="0" w:line="288" w:lineRule="auto"/>
        <w:rPr>
          <w:rFonts w:cstheme="minorHAnsi"/>
        </w:rPr>
      </w:pPr>
      <w:r w:rsidRPr="00206150">
        <w:rPr>
          <w:rFonts w:cstheme="minorHAnsi"/>
        </w:rPr>
        <w:t>1.5. Ogólne wymagania dotyczące Robót.</w:t>
      </w:r>
    </w:p>
    <w:p w:rsidR="00582A9E" w:rsidRPr="00206150" w:rsidRDefault="00582A9E" w:rsidP="00582A9E">
      <w:pPr>
        <w:spacing w:after="0" w:line="288" w:lineRule="auto"/>
        <w:rPr>
          <w:rFonts w:cstheme="minorHAnsi"/>
        </w:rPr>
      </w:pPr>
      <w:r w:rsidRPr="00206150">
        <w:rPr>
          <w:rFonts w:cstheme="minorHAnsi"/>
        </w:rPr>
        <w:t xml:space="preserve">Wykonawca jest odpowiedzialny za jakość i bezpieczeństwo wykonywanych robót rozbiórkowych, zgodność z  Specyfikacją oraz zaleceniami inżyniera/kierownika. Zabezpieczenie terenu budowy i koszt zabezpieczenia terenu budowy nie podlega odrębnej zapłacie i przyjmuje się, że jest włączony w cenę umowy.  Wykonawca ma obowiązek znać i stosować w czasie prowadzenia robót rozbiórkowych wszystkie przepisy dotyczące BHP,  ochrony przeciwpożarowej  jak i ochrony środowiska naturalnego.  Zwracając  szczególną uwagę  na lokalizacji miejsc , składowiska odpadów , zanieczyszczeniem powietrza pyłami gazami, zanieczyszczeniem zbiorników i cieków wodnych. Ochrona przeciwpożarowa. Wykonawca będzie przestrzegał przepisów ochrony przeciwpożarowej. Utrzymywał sprawny sprzęt przeciwpożarowy, wymagany przez odpowiednie przepisy przy robotach spawalniczych . </w:t>
      </w:r>
    </w:p>
    <w:p w:rsidR="00582A9E" w:rsidRPr="00206150" w:rsidRDefault="00582A9E" w:rsidP="00582A9E">
      <w:pPr>
        <w:spacing w:after="0" w:line="288" w:lineRule="auto"/>
        <w:rPr>
          <w:rFonts w:cstheme="minorHAnsi"/>
        </w:rPr>
      </w:pPr>
      <w:r w:rsidRPr="00206150">
        <w:rPr>
          <w:rFonts w:cstheme="minorHAnsi"/>
        </w:rPr>
        <w:t>2. MATERIAŁY.</w:t>
      </w:r>
    </w:p>
    <w:p w:rsidR="00582A9E" w:rsidRPr="00206150" w:rsidRDefault="00582A9E" w:rsidP="00582A9E">
      <w:pPr>
        <w:spacing w:after="0" w:line="288" w:lineRule="auto"/>
        <w:rPr>
          <w:rFonts w:cstheme="minorHAnsi"/>
        </w:rPr>
      </w:pPr>
      <w:r w:rsidRPr="00206150">
        <w:rPr>
          <w:rFonts w:cstheme="minorHAnsi"/>
        </w:rPr>
        <w:t>Do prowadzenia robót rozbiórkowych i demontażowych nie przewiduje się zastosowania materiałów budowlanych. Ewentualnie materiały zabezpieczające np. bale, deski.</w:t>
      </w:r>
    </w:p>
    <w:p w:rsidR="00582A9E" w:rsidRPr="00206150" w:rsidRDefault="00582A9E" w:rsidP="00582A9E">
      <w:pPr>
        <w:spacing w:after="0" w:line="288" w:lineRule="auto"/>
        <w:rPr>
          <w:rFonts w:cstheme="minorHAnsi"/>
        </w:rPr>
      </w:pPr>
      <w:r w:rsidRPr="00206150">
        <w:rPr>
          <w:rFonts w:cstheme="minorHAnsi"/>
        </w:rPr>
        <w:t>3. SPRZĘT</w:t>
      </w:r>
    </w:p>
    <w:p w:rsidR="00582A9E" w:rsidRPr="00206150" w:rsidRDefault="00582A9E" w:rsidP="00582A9E">
      <w:pPr>
        <w:spacing w:after="0" w:line="288" w:lineRule="auto"/>
        <w:rPr>
          <w:rFonts w:cstheme="minorHAnsi"/>
        </w:rPr>
      </w:pPr>
      <w:r w:rsidRPr="00206150">
        <w:rPr>
          <w:rFonts w:cstheme="minorHAnsi"/>
        </w:rPr>
        <w:lastRenderedPageBreak/>
        <w:t xml:space="preserve">Wykonawca jest zobowiązany do używania jedynie takiego sprzętu, który nie spowoduje niekorzystnego wpływu na jakość wykonywanych robót. Wszelkie prace związane z demontażem konstrukcji stalowych należy wykonać poprzez ich cięcie specjalistycznym sprzętem                                                        </w:t>
      </w:r>
    </w:p>
    <w:p w:rsidR="00582A9E" w:rsidRPr="00206150" w:rsidRDefault="00582A9E" w:rsidP="00582A9E">
      <w:pPr>
        <w:pStyle w:val="Akapitzlist"/>
        <w:numPr>
          <w:ilvl w:val="0"/>
          <w:numId w:val="139"/>
        </w:numPr>
        <w:spacing w:after="0" w:line="288" w:lineRule="auto"/>
        <w:rPr>
          <w:rFonts w:cstheme="minorHAnsi"/>
        </w:rPr>
      </w:pPr>
      <w:r w:rsidRPr="00206150">
        <w:rPr>
          <w:rFonts w:cstheme="minorHAnsi"/>
        </w:rPr>
        <w:t>Zestawy butli z gazami technicznymi,</w:t>
      </w:r>
    </w:p>
    <w:p w:rsidR="00582A9E" w:rsidRPr="00206150" w:rsidRDefault="00582A9E" w:rsidP="00582A9E">
      <w:pPr>
        <w:pStyle w:val="Akapitzlist"/>
        <w:numPr>
          <w:ilvl w:val="0"/>
          <w:numId w:val="139"/>
        </w:numPr>
        <w:spacing w:after="0" w:line="288" w:lineRule="auto"/>
        <w:rPr>
          <w:rFonts w:cstheme="minorHAnsi"/>
        </w:rPr>
      </w:pPr>
      <w:r w:rsidRPr="00206150">
        <w:rPr>
          <w:rFonts w:cstheme="minorHAnsi"/>
        </w:rPr>
        <w:t>Węże, reduktory,</w:t>
      </w:r>
    </w:p>
    <w:p w:rsidR="00582A9E" w:rsidRPr="00206150" w:rsidRDefault="00582A9E" w:rsidP="00582A9E">
      <w:pPr>
        <w:pStyle w:val="Akapitzlist"/>
        <w:numPr>
          <w:ilvl w:val="0"/>
          <w:numId w:val="139"/>
        </w:numPr>
        <w:spacing w:after="0" w:line="288" w:lineRule="auto"/>
        <w:rPr>
          <w:rFonts w:cstheme="minorHAnsi"/>
        </w:rPr>
      </w:pPr>
      <w:r w:rsidRPr="00206150">
        <w:rPr>
          <w:rFonts w:cstheme="minorHAnsi"/>
        </w:rPr>
        <w:t>Aparaty acetylenowo — tlenowe.</w:t>
      </w:r>
    </w:p>
    <w:p w:rsidR="00582A9E" w:rsidRPr="00206150" w:rsidRDefault="00582A9E" w:rsidP="00582A9E">
      <w:pPr>
        <w:pStyle w:val="Akapitzlist"/>
        <w:numPr>
          <w:ilvl w:val="0"/>
          <w:numId w:val="139"/>
        </w:numPr>
        <w:spacing w:after="0" w:line="288" w:lineRule="auto"/>
        <w:rPr>
          <w:rFonts w:cstheme="minorHAnsi"/>
        </w:rPr>
      </w:pPr>
      <w:r w:rsidRPr="00206150">
        <w:rPr>
          <w:rFonts w:cstheme="minorHAnsi"/>
        </w:rPr>
        <w:t>Palniki</w:t>
      </w:r>
    </w:p>
    <w:p w:rsidR="00582A9E" w:rsidRPr="00206150" w:rsidRDefault="00582A9E" w:rsidP="00582A9E">
      <w:pPr>
        <w:pStyle w:val="Akapitzlist"/>
        <w:numPr>
          <w:ilvl w:val="0"/>
          <w:numId w:val="139"/>
        </w:numPr>
        <w:spacing w:after="0" w:line="288" w:lineRule="auto"/>
        <w:rPr>
          <w:rFonts w:cstheme="minorHAnsi"/>
        </w:rPr>
      </w:pPr>
      <w:r w:rsidRPr="00206150">
        <w:rPr>
          <w:rFonts w:cstheme="minorHAnsi"/>
        </w:rPr>
        <w:t>Elektronarzędzia do cięcia drewna, stali</w:t>
      </w:r>
    </w:p>
    <w:p w:rsidR="00582A9E" w:rsidRPr="00206150" w:rsidRDefault="00582A9E" w:rsidP="00582A9E">
      <w:pPr>
        <w:pStyle w:val="Akapitzlist"/>
        <w:numPr>
          <w:ilvl w:val="0"/>
          <w:numId w:val="139"/>
        </w:numPr>
        <w:spacing w:after="0" w:line="288" w:lineRule="auto"/>
        <w:rPr>
          <w:rFonts w:cstheme="minorHAnsi"/>
        </w:rPr>
      </w:pPr>
      <w:r w:rsidRPr="00206150">
        <w:rPr>
          <w:rFonts w:cstheme="minorHAnsi"/>
        </w:rPr>
        <w:t>Młoty udarowe, kilofy łopaty, przecinaki</w:t>
      </w:r>
    </w:p>
    <w:p w:rsidR="00582A9E" w:rsidRPr="00206150" w:rsidRDefault="00582A9E" w:rsidP="00582A9E">
      <w:pPr>
        <w:pStyle w:val="Akapitzlist"/>
        <w:numPr>
          <w:ilvl w:val="0"/>
          <w:numId w:val="139"/>
        </w:numPr>
        <w:spacing w:after="0" w:line="288" w:lineRule="auto"/>
        <w:rPr>
          <w:rFonts w:cstheme="minorHAnsi"/>
        </w:rPr>
      </w:pPr>
      <w:r w:rsidRPr="00206150">
        <w:rPr>
          <w:rFonts w:cstheme="minorHAnsi"/>
        </w:rPr>
        <w:t>Rusztowanie.</w:t>
      </w:r>
    </w:p>
    <w:p w:rsidR="00582A9E" w:rsidRPr="00206150" w:rsidRDefault="00582A9E" w:rsidP="00582A9E">
      <w:pPr>
        <w:pStyle w:val="Akapitzlist"/>
        <w:numPr>
          <w:ilvl w:val="0"/>
          <w:numId w:val="139"/>
        </w:numPr>
        <w:spacing w:after="0" w:line="288" w:lineRule="auto"/>
        <w:rPr>
          <w:rFonts w:cstheme="minorHAnsi"/>
        </w:rPr>
      </w:pPr>
      <w:r w:rsidRPr="00206150">
        <w:rPr>
          <w:rFonts w:cstheme="minorHAnsi"/>
        </w:rPr>
        <w:t>Ręczne środki transportu, taczki wózki</w:t>
      </w:r>
    </w:p>
    <w:p w:rsidR="00582A9E" w:rsidRPr="00206150" w:rsidRDefault="00582A9E" w:rsidP="00582A9E">
      <w:pPr>
        <w:spacing w:after="0" w:line="288" w:lineRule="auto"/>
        <w:rPr>
          <w:rFonts w:cstheme="minorHAnsi"/>
        </w:rPr>
      </w:pPr>
      <w:r w:rsidRPr="00206150">
        <w:rPr>
          <w:rFonts w:cstheme="minorHAnsi"/>
        </w:rPr>
        <w:t xml:space="preserve"> Sprzęt używany do robót powinien być bezpieczny i posiadać  dokumenty potwierdzające  dopuszczenie sprzętu do użytkowania . Sprzęt  oraz narzędzia zmechanizowane muszą być sprawne technicznie i   wykorzystywane zgodnie z przeznaczenie . Sprzęt i narzędzia obsługiwać mogą tylko osoby przeszkolone a sprzęt dodatkowo osoby posiadające kwalifikację do ich obsługi. Sprzęt i narzędzia  powinny być utrzymywane w stanie zapewniającym ich sprawne działanie. </w:t>
      </w:r>
    </w:p>
    <w:p w:rsidR="00582A9E" w:rsidRPr="00206150" w:rsidRDefault="00582A9E" w:rsidP="00582A9E">
      <w:pPr>
        <w:spacing w:after="0" w:line="288" w:lineRule="auto"/>
        <w:rPr>
          <w:rFonts w:cstheme="minorHAnsi"/>
        </w:rPr>
      </w:pPr>
      <w:r w:rsidRPr="00206150">
        <w:rPr>
          <w:rFonts w:cstheme="minorHAnsi"/>
        </w:rPr>
        <w:t>4. TRANSPORT</w:t>
      </w:r>
    </w:p>
    <w:p w:rsidR="00582A9E" w:rsidRPr="00206150" w:rsidRDefault="00582A9E" w:rsidP="00582A9E">
      <w:pPr>
        <w:spacing w:after="0" w:line="288" w:lineRule="auto"/>
        <w:rPr>
          <w:rFonts w:cstheme="minorHAnsi"/>
        </w:rPr>
      </w:pPr>
      <w:r w:rsidRPr="00206150">
        <w:rPr>
          <w:rFonts w:cstheme="minorHAnsi"/>
        </w:rPr>
        <w:t xml:space="preserve">Wykonawca jest zobowiązany do stosowania jedynie takich środków transportu, które zapewnią sprawny i bezpieczny transport przewożonych materiałów, </w:t>
      </w:r>
      <w:proofErr w:type="spellStart"/>
      <w:r w:rsidRPr="00206150">
        <w:rPr>
          <w:rFonts w:cstheme="minorHAnsi"/>
        </w:rPr>
        <w:t>aDo</w:t>
      </w:r>
      <w:proofErr w:type="spellEnd"/>
      <w:r w:rsidRPr="00206150">
        <w:rPr>
          <w:rFonts w:cstheme="minorHAnsi"/>
        </w:rPr>
        <w:t xml:space="preserve"> transportu materiałów należy stosować  pojazdy sprawne techniczni , które  muszą być dostosowane do  wymagani dotyczące poruszania się po drogach zgodnie z przepisami  ruchu drogowego a w szczególności  dotyczących nacisku  dopuszczalnych obciążeń na osie i  zabezpieczenia przewożonych materiałów z rozbiórki . W czasie  transport z rozbiórki należy zwrócić szczególną uwagę na zabezpieczenie wszystkich transportowanych elementów . Wykonawca  podczas transportu odpadów po drogach oraz dojazdach do miejsca prac rozbiórkowych i składowisk odpadów musi  na bieżąco , usuwać  wszelkie zanieczyszczenia dróg  powstałe w czasie transportu</w:t>
      </w:r>
    </w:p>
    <w:p w:rsidR="00582A9E" w:rsidRPr="00206150" w:rsidRDefault="00582A9E" w:rsidP="00582A9E">
      <w:pPr>
        <w:spacing w:after="0" w:line="288" w:lineRule="auto"/>
        <w:rPr>
          <w:rFonts w:cstheme="minorHAnsi"/>
        </w:rPr>
      </w:pPr>
      <w:r w:rsidRPr="00206150">
        <w:rPr>
          <w:rFonts w:cstheme="minorHAnsi"/>
        </w:rPr>
        <w:t>Środki transportu do wywożenia odpadów:</w:t>
      </w:r>
    </w:p>
    <w:p w:rsidR="00582A9E" w:rsidRPr="00206150" w:rsidRDefault="00582A9E" w:rsidP="00582A9E">
      <w:pPr>
        <w:pStyle w:val="Akapitzlist"/>
        <w:numPr>
          <w:ilvl w:val="0"/>
          <w:numId w:val="140"/>
        </w:numPr>
        <w:spacing w:after="0" w:line="288" w:lineRule="auto"/>
        <w:rPr>
          <w:rFonts w:cstheme="minorHAnsi"/>
        </w:rPr>
      </w:pPr>
      <w:r w:rsidRPr="00206150">
        <w:rPr>
          <w:rFonts w:cstheme="minorHAnsi"/>
        </w:rPr>
        <w:t>Samochody samowyładowcze</w:t>
      </w:r>
    </w:p>
    <w:p w:rsidR="00582A9E" w:rsidRPr="00206150" w:rsidRDefault="00582A9E" w:rsidP="00582A9E">
      <w:pPr>
        <w:pStyle w:val="Akapitzlist"/>
        <w:numPr>
          <w:ilvl w:val="0"/>
          <w:numId w:val="140"/>
        </w:numPr>
        <w:spacing w:after="0" w:line="288" w:lineRule="auto"/>
        <w:rPr>
          <w:rFonts w:cstheme="minorHAnsi"/>
        </w:rPr>
      </w:pPr>
      <w:r w:rsidRPr="00206150">
        <w:rPr>
          <w:rFonts w:cstheme="minorHAnsi"/>
        </w:rPr>
        <w:t>Samochody specjalistyczne do przewożenia kontenerów na odpady</w:t>
      </w:r>
    </w:p>
    <w:p w:rsidR="00582A9E" w:rsidRPr="00206150" w:rsidRDefault="00582A9E" w:rsidP="00582A9E">
      <w:pPr>
        <w:pStyle w:val="Akapitzlist"/>
        <w:numPr>
          <w:ilvl w:val="0"/>
          <w:numId w:val="140"/>
        </w:numPr>
        <w:spacing w:after="0" w:line="288" w:lineRule="auto"/>
        <w:rPr>
          <w:rFonts w:cstheme="minorHAnsi"/>
        </w:rPr>
      </w:pPr>
      <w:r w:rsidRPr="00206150">
        <w:rPr>
          <w:rFonts w:cstheme="minorHAnsi"/>
        </w:rPr>
        <w:t>Ładowarki, koparko ładowarki</w:t>
      </w:r>
    </w:p>
    <w:p w:rsidR="00582A9E" w:rsidRPr="00206150" w:rsidRDefault="00582A9E" w:rsidP="00582A9E">
      <w:pPr>
        <w:spacing w:after="0" w:line="288" w:lineRule="auto"/>
        <w:rPr>
          <w:rFonts w:cstheme="minorHAnsi"/>
        </w:rPr>
      </w:pPr>
      <w:r w:rsidRPr="00206150">
        <w:rPr>
          <w:rFonts w:cstheme="minorHAnsi"/>
        </w:rPr>
        <w:t>5. WYKONANIE ROBÓT</w:t>
      </w:r>
    </w:p>
    <w:p w:rsidR="00582A9E" w:rsidRPr="00206150" w:rsidRDefault="00582A9E" w:rsidP="00582A9E">
      <w:pPr>
        <w:spacing w:after="0" w:line="288" w:lineRule="auto"/>
        <w:rPr>
          <w:rFonts w:cstheme="minorHAnsi"/>
        </w:rPr>
      </w:pPr>
      <w:r w:rsidRPr="00206150">
        <w:rPr>
          <w:rFonts w:cstheme="minorHAnsi"/>
        </w:rPr>
        <w:t>5. 1. Wykonawca jest odpowiedzialny za prowadzenie robót zgodnie z umową oraz zgodnie przepisami BHP , Specyfikację oraz poleceniami Inspektora /kierownika.</w:t>
      </w:r>
    </w:p>
    <w:p w:rsidR="00582A9E" w:rsidRPr="00206150" w:rsidRDefault="00582A9E" w:rsidP="00582A9E">
      <w:pPr>
        <w:spacing w:after="0" w:line="288" w:lineRule="auto"/>
        <w:rPr>
          <w:rFonts w:cstheme="minorHAnsi"/>
        </w:rPr>
      </w:pPr>
      <w:r w:rsidRPr="00206150">
        <w:rPr>
          <w:rFonts w:cstheme="minorHAnsi"/>
        </w:rPr>
        <w:t>Roboty przygotowawcze</w:t>
      </w:r>
    </w:p>
    <w:p w:rsidR="00582A9E" w:rsidRPr="00206150" w:rsidRDefault="00582A9E" w:rsidP="00582A9E">
      <w:pPr>
        <w:spacing w:after="0" w:line="288" w:lineRule="auto"/>
        <w:rPr>
          <w:rFonts w:cstheme="minorHAnsi"/>
        </w:rPr>
      </w:pPr>
      <w:r w:rsidRPr="00206150">
        <w:rPr>
          <w:rFonts w:cstheme="minorHAnsi"/>
        </w:rPr>
        <w:t>Przed rozpoczęciem prac rozbiórkowych należy  zabezpieczyć teren wokół terenu rozbiórki w celu uniknięcia przebywania na nim osób postronnych . Przygotowanie terenu polega  na ogrodzeniu miejsca prac i ustawieniu wszelkich znaków ostrzegawczych dotyczących prowadzonych prac i o grożącym niebezpieczeństwie wynikłym z tych prac  oraz zakazie wstępu  osób nie zatrudnionych przy robotach rozbiórkowych. Przed przystąpieniem do robót rozbiórkowych wszyscy pracownicy powinny posiadać wiedze na temat  bezpiecznego prowadzenia prac rozbiórkowych oraz  dokładne określenie stanu technicznego podstawowych i zasadniczych elementów rozbieranych budynków i elementów  . Na budowie powinna znajdować się w oznaczonym miejscu apteczka oraz numery telefonów alarmowych.</w:t>
      </w:r>
    </w:p>
    <w:p w:rsidR="00582A9E" w:rsidRPr="00206150" w:rsidRDefault="00582A9E" w:rsidP="00582A9E">
      <w:pPr>
        <w:spacing w:after="0" w:line="288" w:lineRule="auto"/>
        <w:rPr>
          <w:rFonts w:cstheme="minorHAnsi"/>
        </w:rPr>
      </w:pPr>
      <w:r w:rsidRPr="00206150">
        <w:rPr>
          <w:rFonts w:cstheme="minorHAnsi"/>
        </w:rPr>
        <w:t>5.2. Roboty wykonawcze</w:t>
      </w:r>
    </w:p>
    <w:p w:rsidR="00582A9E" w:rsidRPr="00206150" w:rsidRDefault="00582A9E" w:rsidP="00582A9E">
      <w:pPr>
        <w:spacing w:after="0" w:line="288" w:lineRule="auto"/>
        <w:rPr>
          <w:rFonts w:cstheme="minorHAnsi"/>
        </w:rPr>
      </w:pPr>
      <w:r w:rsidRPr="00206150">
        <w:rPr>
          <w:rFonts w:cstheme="minorHAnsi"/>
        </w:rPr>
        <w:t xml:space="preserve">Przed przystąpieniem do </w:t>
      </w:r>
      <w:r w:rsidR="00B02E5E">
        <w:rPr>
          <w:rFonts w:cstheme="minorHAnsi"/>
        </w:rPr>
        <w:t>p</w:t>
      </w:r>
      <w:r w:rsidRPr="00206150">
        <w:rPr>
          <w:rFonts w:cstheme="minorHAnsi"/>
        </w:rPr>
        <w:t xml:space="preserve">rac rozbiórkowych należy zaznajomić pracowników z obowiązującymi przy robotach rozbiórkowych przepisy BHP  oraz stosowanych zasady sygnalizacji przy tych robotach . Pracownicy wykonujący pracę rozbiórkowe muszą znać kolejność wykonywania prac rozbiórkowych i ściśle je przestrzegać . Za wyznaczenie  działań  oraz  podanie  kolejność ich wykonania należy do osoby odpowiedzialnej z prowadzenie prac rozbiórkowych. </w:t>
      </w:r>
    </w:p>
    <w:p w:rsidR="00582A9E" w:rsidRPr="00206150" w:rsidRDefault="00582A9E" w:rsidP="00582A9E">
      <w:pPr>
        <w:spacing w:after="0" w:line="288" w:lineRule="auto"/>
        <w:rPr>
          <w:rFonts w:cstheme="minorHAnsi"/>
        </w:rPr>
      </w:pPr>
      <w:r w:rsidRPr="00206150">
        <w:rPr>
          <w:rFonts w:cstheme="minorHAnsi"/>
        </w:rPr>
        <w:lastRenderedPageBreak/>
        <w:t>Roboty powinny być prowadzone pod stałym nadzorem osoby do tego uprawnionej. Osoba ta powinna być stale obecna na placu budowy.                                                                                                                                                                              Kierownik budowy zobowiązany do sprawdzenia czy wszystkie zatrudnione osoby posiadają i używają sprawny sprzęt ochrony osobistej. Do wyburzania i usuwania odpadów można stosować ciężkie maszyny budowlane.                                                                                                          Przy wykonywaniu rozbiórki należy prowadzić roboty w następującej kolejności:                                                                                                                                   Zabezpieczenie — usunięcie odrywających się części konstrukcyjnych.                                                                                                                                                          Przed rozpoczęciem robót rozbiórkowych należy odłączyć  sieć wodociągową, gazową, elektryczną, kanalizacyjną i inną, przez gestorów danych sieci. Odłączenie musi być udokumentowane w dzienniku rozbiórki. Po stwierdzeniu, że wszystkie te instalacje zostały odłączone od sieci głównych można przystąpić do robót rozbiórkowych.                                                                                                                                                    Demontaż urządzeń i sieci                                                                                                                                                                               Demontaż instalacji powinna wykonywać pracownicy odpowiedniej specjalności. Roboty rozbiórkowe należy rozpocząć od demontażu armatury,  aparatów, grzejników, umywalek, zlewów, misek klozetowych itp. urządzeń wyposażenia budynku. Po demontażu urządzeń instalacyjnych w budynku przystępuje się do demontażu sieci instalacyjnych.</w:t>
      </w:r>
    </w:p>
    <w:p w:rsidR="00582A9E" w:rsidRPr="00206150" w:rsidRDefault="00582A9E" w:rsidP="00582A9E">
      <w:pPr>
        <w:spacing w:after="0" w:line="288" w:lineRule="auto"/>
        <w:rPr>
          <w:rFonts w:cstheme="minorHAnsi"/>
        </w:rPr>
      </w:pPr>
      <w:r w:rsidRPr="00206150">
        <w:rPr>
          <w:rFonts w:cstheme="minorHAnsi"/>
        </w:rPr>
        <w:t xml:space="preserve"> Rozbiórka okien i drzwi,                                                                                                                                                                                                      W pierwszej kolejności zdemontować skrzydła i wymontować ze ścian ościeżnice. </w:t>
      </w:r>
    </w:p>
    <w:p w:rsidR="00582A9E" w:rsidRPr="00206150" w:rsidRDefault="00582A9E" w:rsidP="00582A9E">
      <w:pPr>
        <w:spacing w:after="0" w:line="288" w:lineRule="auto"/>
        <w:rPr>
          <w:rFonts w:cstheme="minorHAnsi"/>
        </w:rPr>
      </w:pPr>
      <w:r w:rsidRPr="00206150">
        <w:rPr>
          <w:rFonts w:cstheme="minorHAnsi"/>
        </w:rPr>
        <w:t>Rozbiórka ścian budynku konstrukcji drewnianej,</w:t>
      </w:r>
    </w:p>
    <w:p w:rsidR="00582A9E" w:rsidRPr="00206150" w:rsidRDefault="00582A9E" w:rsidP="00582A9E">
      <w:pPr>
        <w:spacing w:after="0" w:line="288" w:lineRule="auto"/>
        <w:rPr>
          <w:rFonts w:cstheme="minorHAnsi"/>
        </w:rPr>
      </w:pPr>
      <w:r w:rsidRPr="00206150">
        <w:rPr>
          <w:rFonts w:cstheme="minorHAnsi"/>
        </w:rPr>
        <w:t>Pracę rozbiórkowe wykonać ręcznie po przez demontaż obudowy ścian i sufitów płytą gipsowo-kartonowa lub płyta wiórową . Konstrukcje dachów z elementów drewnianych zdemontować ręcznie przy użyciu rusztowań i elektronarzędzi. Wszystkie materiały drewniane ułożyć w osobę pryzmę. Wypełnienie z wełny wyjąć  ręczni z zastosowaniem masek pyłoszczelnych.</w:t>
      </w:r>
    </w:p>
    <w:p w:rsidR="00582A9E" w:rsidRPr="00206150" w:rsidRDefault="00582A9E" w:rsidP="00582A9E">
      <w:pPr>
        <w:spacing w:after="0" w:line="288" w:lineRule="auto"/>
        <w:rPr>
          <w:rFonts w:cstheme="minorHAnsi"/>
        </w:rPr>
      </w:pPr>
      <w:r w:rsidRPr="00206150">
        <w:rPr>
          <w:rFonts w:cstheme="minorHAnsi"/>
        </w:rPr>
        <w:t xml:space="preserve">Prace rozbiórkowe  ścian murowanych ,fundamentów, podkładów i posadzek  oraz terenów widowni należy prowadzić metoda wyburzeniową.  Przy użyciu koparek, młotów                                                                                                                                                                                                       Demontaż blachy z dachu prowadzić przy użyciu przecinarek elektronarzędzi z zastosowaniem rusztowań, blachę zsuwając  i układając w miejscu składowania.                                                                                                                                                                                                           Konstrukcji stalową zadaszenia sceny przed demontażem należy zabezpieczyć przed upadkiem za pomocą zawiesi podczepionych do dźwigu i od ciąć od konstrukcji ściany   przy użyciu aparatów do cięcia tlenem.                                                                                                                                  Niedozwolone jest obalanie ścian lub innych części obiektu przez podkopywanie i podcinanie. </w:t>
      </w:r>
    </w:p>
    <w:p w:rsidR="00582A9E" w:rsidRPr="00206150" w:rsidRDefault="00582A9E" w:rsidP="00582A9E">
      <w:pPr>
        <w:spacing w:after="0" w:line="288" w:lineRule="auto"/>
        <w:rPr>
          <w:rFonts w:cstheme="minorHAnsi"/>
        </w:rPr>
      </w:pPr>
      <w:r w:rsidRPr="00206150">
        <w:rPr>
          <w:rFonts w:cstheme="minorHAnsi"/>
        </w:rPr>
        <w:t xml:space="preserve">5.3 Składowanie usuwanie odpadów </w:t>
      </w:r>
    </w:p>
    <w:p w:rsidR="00582A9E" w:rsidRPr="00206150" w:rsidRDefault="00582A9E" w:rsidP="00582A9E">
      <w:pPr>
        <w:spacing w:after="0" w:line="288" w:lineRule="auto"/>
        <w:rPr>
          <w:rFonts w:cstheme="minorHAnsi"/>
        </w:rPr>
      </w:pPr>
      <w:r w:rsidRPr="00206150">
        <w:rPr>
          <w:rFonts w:cstheme="minorHAnsi"/>
        </w:rPr>
        <w:t>Materiały z rozbiórką ( odpady) należy unieszkodliwić oraz wywieźć na wskazane miejsce składowania odpadów. Miejsce składowania bądź usuwania odpadów na terenie rozbiórki powinno być wygrodzone i oznakowane. Odpady należy usuwać w sposób ograniczający ich rozrzut oraz pylenie.  Z terenu rozbiórki gruz, odpady należy wywieź samochodem samowyładowczym. Załadowanie gruzu na samochód przy użyciu ładowarek lub koparko-ładowarki.</w:t>
      </w:r>
    </w:p>
    <w:p w:rsidR="00582A9E" w:rsidRPr="00206150" w:rsidRDefault="00582A9E" w:rsidP="00582A9E">
      <w:pPr>
        <w:spacing w:after="0" w:line="288" w:lineRule="auto"/>
        <w:rPr>
          <w:rFonts w:cstheme="minorHAnsi"/>
        </w:rPr>
      </w:pPr>
      <w:r w:rsidRPr="00206150">
        <w:rPr>
          <w:rFonts w:cstheme="minorHAnsi"/>
        </w:rPr>
        <w:t xml:space="preserve"> 5.4 Zasady bezpieczeństwa podczas wykonywania robót rozbiórkowych</w:t>
      </w:r>
    </w:p>
    <w:p w:rsidR="00582A9E" w:rsidRPr="00206150" w:rsidRDefault="00582A9E" w:rsidP="00582A9E">
      <w:pPr>
        <w:spacing w:after="0" w:line="288" w:lineRule="auto"/>
        <w:rPr>
          <w:rFonts w:cstheme="minorHAnsi"/>
        </w:rPr>
      </w:pPr>
      <w:r w:rsidRPr="00206150">
        <w:rPr>
          <w:rFonts w:cstheme="minorHAnsi"/>
        </w:rPr>
        <w:t xml:space="preserve">W czasie prowadzenia robót należy stosować  przepisy z zakresu  bezpieczeństwa i higieny pracy przy wykonywaniu robót budowlano — montażowych i rozbiórkowych. Teren na którym odbywa się rozbiórka obiektu budowlanego będzie ogrodzony i oznakowany tablicami ostrzegawczymi.  Obiekt przeznaczony do rozbiórki będzie odłączony od sieci wodociągowej, elektrycznej, kanalizacyjnej i innych.  W rozbieranych oraz przylegających obiektach nie mogą znajdować się osoby nie zatrudnione bezpośrednio przy pracach rozbiórkowych i skierowanych tam przez kierownika robót.                                                                                                </w:t>
      </w:r>
      <w:r w:rsidR="00933587" w:rsidRPr="00206150">
        <w:rPr>
          <w:rFonts w:cstheme="minorHAnsi"/>
        </w:rPr>
        <w:t xml:space="preserve">                                          </w:t>
      </w:r>
      <w:r w:rsidRPr="00206150">
        <w:rPr>
          <w:rFonts w:cstheme="minorHAnsi"/>
        </w:rPr>
        <w:t xml:space="preserve">                                                          Przed przystąpieniem do robót rozbiórkowych pracownicy będą zapoznani z programem rozbiórki i zostały zaznajomione o bezpiecznym sposobie jej wykonania. Usuwanie jednego elementu konstrukcyjnego nie będzie wywoływać nieprzewidywalnego spadania lub zwalenia się innego. Prowadzenie robót rozbiórkowych jeżeli zachodzi możliwość przewrócenia części konstrukcji przez wiatr jest zabronione. Decyzję o prowadzeniu robót dla konkretnych warunków atmosferycznych powinien podjąć uprawniony kierownik budowy. Przewracanie ścian lub innych części obiektu przez podkopywanie lub podcinanie jest zabronione.                                                                                                                                        W czasie rozbiórki i obalaniu elementów obiektu sposobami mechanicznymi zatrudnieni tam pracownicy powinni </w:t>
      </w:r>
      <w:r w:rsidRPr="00206150">
        <w:rPr>
          <w:rFonts w:cstheme="minorHAnsi"/>
        </w:rPr>
        <w:lastRenderedPageBreak/>
        <w:t xml:space="preserve">znajdować się pozo wyznaczoną strefą zagrożenia. Strefa zagrożenia = 15 m od elementu.  Demontaż lub montaż nie będzie prowadzony przy widoczności mniejszej niż 30 m, podczas deszczu, śniegu, gołoledzi i przy wietrze o prędkości ponad 10 m/s,.  Podnoszenie ciężarów przekraczających maksymalną nośność stosowanego sprzętu jest zabronione, Podnoszone fragmenty konstrukcji muszą przed podniesieniem zostać całkowicie oddzielone od pozostałe konstrukcji. Liny będą każdorazowo sprawdzane przed ponownym użyciem, rusztowania po ich ustawieniu i zakotwieniu oraz po dużych opadach, odwilży i przerwach w robotach będą komisyjnie odebrane zapisem do dziennika rozbiórki.  Roboty rozbiórkowe muszą być prowadzone pad stałym nadzorem doświadczonego i uprawnionego pracownika. Pracownicy wykonawcy robót rozbiórkowych powinni być również zapoznani w sprawie przestrzegania ustawy o wychowaniu w trzeźwości i przeciwdziałaniu alkoholizmowi. Pracownicy wykonujący rozbiórkę powinni zostać zapoznani z technologią i organizacją robót demontażowych i wyburzeniowych oraz z przepisami obowiązującymi przy robotach rozbiórkowych i na wysokościach. Fakt przeszkolenia zainteresowani pracownicy powinni pokwitować własnoręcznym podpisem  w protokole szkolenia lub wpisie do dziennika rozbiórki. W czasie wykonywania prac pracownicy powinni być wyposażenie w środki ochrony osobistej  tj. odzież ochronna, buty ochronne, kask, okulary , rękawicę, maski pyłoszczelne . </w:t>
      </w:r>
    </w:p>
    <w:p w:rsidR="00582A9E" w:rsidRPr="00206150" w:rsidRDefault="00582A9E" w:rsidP="00582A9E">
      <w:pPr>
        <w:spacing w:after="0" w:line="288" w:lineRule="auto"/>
        <w:rPr>
          <w:rFonts w:cstheme="minorHAnsi"/>
        </w:rPr>
      </w:pPr>
      <w:r w:rsidRPr="00206150">
        <w:rPr>
          <w:rFonts w:cstheme="minorHAnsi"/>
        </w:rPr>
        <w:t>6. KONTROLA JAKOŚCI ROBÓT</w:t>
      </w:r>
    </w:p>
    <w:p w:rsidR="00582A9E" w:rsidRPr="00206150" w:rsidRDefault="00582A9E" w:rsidP="00582A9E">
      <w:pPr>
        <w:spacing w:after="0" w:line="288" w:lineRule="auto"/>
        <w:rPr>
          <w:rFonts w:cstheme="minorHAnsi"/>
        </w:rPr>
      </w:pPr>
      <w:r w:rsidRPr="00206150">
        <w:rPr>
          <w:rFonts w:cstheme="minorHAnsi"/>
        </w:rPr>
        <w:t xml:space="preserve"> Należy sprawdzić zgodność rzeczywistych warunków wykonania robót z warunkami określony w Specyfikacji. Zgodność należy potwierdzić w formie wpisu do dziennika budowy. Po wykonaniu kolejnego etapu rozbiórki należy dokonać protokołu odbioru robót lub wpisu do dziennika budowy.                                                                                                                                                                                                                                               </w:t>
      </w:r>
    </w:p>
    <w:p w:rsidR="00582A9E" w:rsidRPr="00206150" w:rsidRDefault="00582A9E" w:rsidP="00582A9E">
      <w:pPr>
        <w:spacing w:after="0" w:line="288" w:lineRule="auto"/>
        <w:rPr>
          <w:rFonts w:cstheme="minorHAnsi"/>
        </w:rPr>
      </w:pPr>
      <w:r w:rsidRPr="00206150">
        <w:rPr>
          <w:rFonts w:cstheme="minorHAnsi"/>
        </w:rPr>
        <w:t>7. OBMIAR ROBÓT</w:t>
      </w:r>
    </w:p>
    <w:p w:rsidR="00582A9E" w:rsidRPr="00206150" w:rsidRDefault="00582A9E" w:rsidP="00582A9E">
      <w:pPr>
        <w:spacing w:after="0" w:line="288" w:lineRule="auto"/>
        <w:rPr>
          <w:rFonts w:cstheme="minorHAnsi"/>
        </w:rPr>
      </w:pPr>
      <w:r w:rsidRPr="00206150">
        <w:rPr>
          <w:rFonts w:cstheme="minorHAnsi"/>
        </w:rPr>
        <w:t xml:space="preserve">Wymagania ogólne dotyczące obmiaru robót. </w:t>
      </w:r>
    </w:p>
    <w:p w:rsidR="00582A9E" w:rsidRPr="00206150" w:rsidRDefault="00582A9E" w:rsidP="00582A9E">
      <w:pPr>
        <w:spacing w:after="0" w:line="288" w:lineRule="auto"/>
        <w:rPr>
          <w:rFonts w:cstheme="minorHAnsi"/>
        </w:rPr>
      </w:pPr>
      <w:r w:rsidRPr="00206150">
        <w:rPr>
          <w:rFonts w:cstheme="minorHAnsi"/>
        </w:rPr>
        <w:t>Jednostką obmiarową jest T,  m</w:t>
      </w:r>
      <w:r w:rsidRPr="00206150">
        <w:rPr>
          <w:rFonts w:cstheme="minorHAnsi"/>
          <w:vertAlign w:val="superscript"/>
        </w:rPr>
        <w:t xml:space="preserve">2 </w:t>
      </w:r>
      <w:r w:rsidRPr="00206150">
        <w:rPr>
          <w:rFonts w:cstheme="minorHAnsi"/>
        </w:rPr>
        <w:t>, m</w:t>
      </w:r>
      <w:r w:rsidRPr="00206150">
        <w:rPr>
          <w:rFonts w:cstheme="minorHAnsi"/>
          <w:vertAlign w:val="superscript"/>
        </w:rPr>
        <w:t xml:space="preserve">3  </w:t>
      </w:r>
      <w:r w:rsidRPr="00206150">
        <w:rPr>
          <w:rFonts w:cstheme="minorHAnsi"/>
        </w:rPr>
        <w:t>.</w:t>
      </w:r>
    </w:p>
    <w:p w:rsidR="00582A9E" w:rsidRPr="00206150" w:rsidRDefault="00582A9E" w:rsidP="00582A9E">
      <w:pPr>
        <w:spacing w:after="0" w:line="288" w:lineRule="auto"/>
        <w:rPr>
          <w:rFonts w:cstheme="minorHAnsi"/>
        </w:rPr>
      </w:pPr>
      <w:r w:rsidRPr="00206150">
        <w:rPr>
          <w:rFonts w:cstheme="minorHAnsi"/>
        </w:rPr>
        <w:t>8. ODBIORY ROBÓT</w:t>
      </w:r>
    </w:p>
    <w:p w:rsidR="00582A9E" w:rsidRPr="00206150" w:rsidRDefault="00582A9E" w:rsidP="00582A9E">
      <w:pPr>
        <w:spacing w:after="0" w:line="288" w:lineRule="auto"/>
        <w:rPr>
          <w:rFonts w:cstheme="minorHAnsi"/>
        </w:rPr>
      </w:pPr>
      <w:r w:rsidRPr="00206150">
        <w:rPr>
          <w:rFonts w:cstheme="minorHAnsi"/>
        </w:rPr>
        <w:t>Przewiduje się dokonanie odbioru końcowego polegającego na stwierdzeniu wykonania całości zakresu robót oraz zachowania warunków podanych w pkt.6. niniejszej Specyfikacji.</w:t>
      </w:r>
    </w:p>
    <w:p w:rsidR="00582A9E" w:rsidRPr="00206150" w:rsidRDefault="00582A9E" w:rsidP="00582A9E">
      <w:pPr>
        <w:spacing w:after="0" w:line="288" w:lineRule="auto"/>
        <w:rPr>
          <w:rFonts w:cstheme="minorHAnsi"/>
        </w:rPr>
      </w:pPr>
      <w:r w:rsidRPr="00206150">
        <w:rPr>
          <w:rFonts w:cstheme="minorHAnsi"/>
        </w:rPr>
        <w:t>9. PODSTAWA PŁATNOŚCI</w:t>
      </w:r>
    </w:p>
    <w:p w:rsidR="00582A9E" w:rsidRPr="00206150" w:rsidRDefault="00582A9E" w:rsidP="00582A9E">
      <w:pPr>
        <w:spacing w:after="0" w:line="288" w:lineRule="auto"/>
        <w:rPr>
          <w:rFonts w:cstheme="minorHAnsi"/>
        </w:rPr>
      </w:pPr>
      <w:r w:rsidRPr="00206150">
        <w:rPr>
          <w:rFonts w:cstheme="minorHAnsi"/>
        </w:rPr>
        <w:t>Ogólne ustalenia dotyczące podstawy płatności podano w Specyfikacji Technicznej “Wymagania Ogólne pkt. 9.</w:t>
      </w:r>
    </w:p>
    <w:p w:rsidR="00582A9E" w:rsidRPr="00206150" w:rsidRDefault="00582A9E" w:rsidP="00582A9E">
      <w:pPr>
        <w:spacing w:after="0" w:line="288" w:lineRule="auto"/>
        <w:rPr>
          <w:rFonts w:cstheme="minorHAnsi"/>
        </w:rPr>
      </w:pPr>
      <w:r w:rsidRPr="00206150">
        <w:rPr>
          <w:rFonts w:cstheme="minorHAnsi"/>
        </w:rPr>
        <w:t>Cena jednostkowa uwzględnia dostarczenie sprzętu i narzędzi potrzebnych do wykonania rozbiórki, rusztowania, wykonanie prac rozbiórkowych, wywiezienie materiałów pozostałych z rozebranych elementów, oczyszczenie i uporządkowanie terenu robót.</w:t>
      </w:r>
    </w:p>
    <w:p w:rsidR="00582A9E" w:rsidRPr="00206150" w:rsidRDefault="00582A9E" w:rsidP="00582A9E">
      <w:pPr>
        <w:spacing w:after="0" w:line="288" w:lineRule="auto"/>
        <w:rPr>
          <w:rFonts w:cstheme="minorHAnsi"/>
        </w:rPr>
      </w:pPr>
    </w:p>
    <w:p w:rsidR="00582A9E" w:rsidRPr="00206150" w:rsidRDefault="00582A9E" w:rsidP="00582A9E">
      <w:pPr>
        <w:spacing w:after="0" w:line="288" w:lineRule="auto"/>
        <w:rPr>
          <w:rFonts w:cstheme="minorHAnsi"/>
        </w:rPr>
      </w:pPr>
    </w:p>
    <w:p w:rsidR="00582A9E" w:rsidRPr="00206150" w:rsidRDefault="00582A9E" w:rsidP="00582A9E">
      <w:pPr>
        <w:spacing w:after="0" w:line="288" w:lineRule="auto"/>
        <w:rPr>
          <w:rFonts w:cstheme="minorHAnsi"/>
        </w:rPr>
      </w:pPr>
      <w:r w:rsidRPr="00206150">
        <w:rPr>
          <w:rFonts w:cstheme="minorHAnsi"/>
        </w:rPr>
        <w:t>10.PRZEPISY ZWIĄZANE</w:t>
      </w:r>
    </w:p>
    <w:p w:rsidR="00582A9E" w:rsidRPr="00206150" w:rsidRDefault="00582A9E" w:rsidP="00582A9E">
      <w:pPr>
        <w:spacing w:after="0" w:line="288" w:lineRule="auto"/>
        <w:rPr>
          <w:rFonts w:cstheme="minorHAnsi"/>
        </w:rPr>
      </w:pPr>
      <w:r w:rsidRPr="00206150">
        <w:rPr>
          <w:rFonts w:cstheme="minorHAnsi"/>
        </w:rPr>
        <w:t xml:space="preserve">ROZPORZĄDZENIE MINISTRA INFRASTRUKTURY z dnia 6 lutego 2003 r. w sprawie bezpieczeństwa i higieny pracy podczas wykonywania robót budowlanych .                                                                                                                                                                                                     ROZPORZĄDZENIE MINISTRA INFRASTRUKTURY z dnia 23 czerwca 2003 r. w sprawie informacji dotyczącej bezpieczeństwa i ochrony zdrowia oraz planu bezpieczeństwa i ochrony zdrowia.                                                                                                                                                   </w:t>
      </w:r>
      <w:hyperlink r:id="rId8" w:history="1">
        <w:r w:rsidRPr="00206150">
          <w:rPr>
            <w:rFonts w:cstheme="minorHAnsi"/>
          </w:rPr>
          <w:t xml:space="preserve">ROZPORZĄDZENIE MINISTRA PRACY I POLITYKI SOCJALNEJ z dnia 26 września 1997 r. w sprawie ogólnych przepisów bezpieczeństwa i higieny pracy </w:t>
        </w:r>
      </w:hyperlink>
      <w:r w:rsidRPr="00206150">
        <w:rPr>
          <w:rFonts w:cstheme="minorHAnsi"/>
        </w:rPr>
        <w:t xml:space="preserve">  </w:t>
      </w:r>
    </w:p>
    <w:p w:rsidR="00582A9E" w:rsidRPr="00206150" w:rsidRDefault="00582A9E" w:rsidP="00582A9E">
      <w:pPr>
        <w:pStyle w:val="Nagwek1"/>
        <w:spacing w:before="0" w:after="0" w:line="288" w:lineRule="auto"/>
        <w:rPr>
          <w:rFonts w:asciiTheme="minorHAnsi" w:hAnsiTheme="minorHAnsi" w:cstheme="minorHAnsi"/>
          <w:b w:val="0"/>
          <w:sz w:val="22"/>
          <w:szCs w:val="22"/>
        </w:rPr>
      </w:pPr>
      <w:r w:rsidRPr="00206150">
        <w:rPr>
          <w:rFonts w:asciiTheme="minorHAnsi" w:hAnsiTheme="minorHAnsi" w:cstheme="minorHAnsi"/>
          <w:b w:val="0"/>
          <w:sz w:val="22"/>
          <w:szCs w:val="22"/>
        </w:rPr>
        <w:t>Ustawa o odpadach  z dnia 14 grudnia 2012 r. o odpadach (</w:t>
      </w:r>
      <w:proofErr w:type="spellStart"/>
      <w:r w:rsidRPr="00206150">
        <w:rPr>
          <w:rFonts w:asciiTheme="minorHAnsi" w:hAnsiTheme="minorHAnsi" w:cstheme="minorHAnsi"/>
          <w:b w:val="0"/>
          <w:sz w:val="22"/>
          <w:szCs w:val="22"/>
        </w:rPr>
        <w:t>Dz.U</w:t>
      </w:r>
      <w:proofErr w:type="spellEnd"/>
      <w:r w:rsidRPr="00206150">
        <w:rPr>
          <w:rFonts w:asciiTheme="minorHAnsi" w:hAnsiTheme="minorHAnsi" w:cstheme="minorHAnsi"/>
          <w:b w:val="0"/>
          <w:sz w:val="22"/>
          <w:szCs w:val="22"/>
        </w:rPr>
        <w:t>. z 2021 r. poz. 779, 784 i 1648)                                                                           Ustawa o zmianie ustawy o odpadach oraz niektórych innych ustaw z dnia 17 listopada 2021 r. (Dz. U. z 2021 r. poz. 2151)</w:t>
      </w:r>
    </w:p>
    <w:p w:rsidR="00206150" w:rsidRPr="00206150" w:rsidRDefault="00206150" w:rsidP="00206150">
      <w:pPr>
        <w:pStyle w:val="mainpub"/>
        <w:spacing w:before="0" w:beforeAutospacing="0" w:after="0" w:afterAutospacing="0" w:line="288" w:lineRule="auto"/>
        <w:rPr>
          <w:rFonts w:asciiTheme="minorHAnsi" w:hAnsiTheme="minorHAnsi" w:cstheme="minorHAnsi"/>
          <w:sz w:val="22"/>
          <w:szCs w:val="22"/>
        </w:rPr>
      </w:pPr>
    </w:p>
    <w:sectPr w:rsidR="00206150" w:rsidRPr="00206150" w:rsidSect="001859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6AC" w:rsidRDefault="000506AC" w:rsidP="001859F2">
      <w:pPr>
        <w:spacing w:after="0" w:line="240" w:lineRule="auto"/>
      </w:pPr>
      <w:r>
        <w:separator/>
      </w:r>
    </w:p>
  </w:endnote>
  <w:endnote w:type="continuationSeparator" w:id="0">
    <w:p w:rsidR="000506AC" w:rsidRDefault="000506AC" w:rsidP="00185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6AC" w:rsidRDefault="000506AC" w:rsidP="001859F2">
      <w:pPr>
        <w:spacing w:after="0" w:line="240" w:lineRule="auto"/>
      </w:pPr>
      <w:r>
        <w:separator/>
      </w:r>
    </w:p>
  </w:footnote>
  <w:footnote w:type="continuationSeparator" w:id="0">
    <w:p w:rsidR="000506AC" w:rsidRDefault="000506AC" w:rsidP="00185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E1D"/>
    <w:multiLevelType w:val="hybridMultilevel"/>
    <w:tmpl w:val="60284C9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9B6D93"/>
    <w:multiLevelType w:val="hybridMultilevel"/>
    <w:tmpl w:val="EEF2699A"/>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782E76"/>
    <w:multiLevelType w:val="hybridMultilevel"/>
    <w:tmpl w:val="553C378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23C54"/>
    <w:multiLevelType w:val="hybridMultilevel"/>
    <w:tmpl w:val="56E86CF4"/>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7D47E1"/>
    <w:multiLevelType w:val="hybridMultilevel"/>
    <w:tmpl w:val="E82A31B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C630BB"/>
    <w:multiLevelType w:val="hybridMultilevel"/>
    <w:tmpl w:val="5BC292F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1073C0"/>
    <w:multiLevelType w:val="hybridMultilevel"/>
    <w:tmpl w:val="9CB2C9FC"/>
    <w:lvl w:ilvl="0" w:tplc="4288B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49754B"/>
    <w:multiLevelType w:val="hybridMultilevel"/>
    <w:tmpl w:val="0E808DB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9254FC"/>
    <w:multiLevelType w:val="hybridMultilevel"/>
    <w:tmpl w:val="26B8B6F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A059A8"/>
    <w:multiLevelType w:val="hybridMultilevel"/>
    <w:tmpl w:val="97005054"/>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CB4A04"/>
    <w:multiLevelType w:val="hybridMultilevel"/>
    <w:tmpl w:val="5E3A7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A76F2"/>
    <w:multiLevelType w:val="hybridMultilevel"/>
    <w:tmpl w:val="D046AB44"/>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546ED8"/>
    <w:multiLevelType w:val="hybridMultilevel"/>
    <w:tmpl w:val="631A5916"/>
    <w:lvl w:ilvl="0" w:tplc="4288B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A043E6"/>
    <w:multiLevelType w:val="hybridMultilevel"/>
    <w:tmpl w:val="1626FB0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2C96762"/>
    <w:multiLevelType w:val="hybridMultilevel"/>
    <w:tmpl w:val="EAE288E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28098C"/>
    <w:multiLevelType w:val="hybridMultilevel"/>
    <w:tmpl w:val="DE62188E"/>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0372D4"/>
    <w:multiLevelType w:val="hybridMultilevel"/>
    <w:tmpl w:val="F7728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837346"/>
    <w:multiLevelType w:val="hybridMultilevel"/>
    <w:tmpl w:val="33BAF6BC"/>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930EC"/>
    <w:multiLevelType w:val="hybridMultilevel"/>
    <w:tmpl w:val="2826C70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5FD3AFD"/>
    <w:multiLevelType w:val="hybridMultilevel"/>
    <w:tmpl w:val="8B00ED9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64D4D25"/>
    <w:multiLevelType w:val="hybridMultilevel"/>
    <w:tmpl w:val="8B0A943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6CA7D23"/>
    <w:multiLevelType w:val="hybridMultilevel"/>
    <w:tmpl w:val="DF485B2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7170AE7"/>
    <w:multiLevelType w:val="hybridMultilevel"/>
    <w:tmpl w:val="E196B9A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A37520"/>
    <w:multiLevelType w:val="hybridMultilevel"/>
    <w:tmpl w:val="82DA8344"/>
    <w:lvl w:ilvl="0" w:tplc="3FBCA22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D749A4"/>
    <w:multiLevelType w:val="hybridMultilevel"/>
    <w:tmpl w:val="BAF8609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517F48"/>
    <w:multiLevelType w:val="hybridMultilevel"/>
    <w:tmpl w:val="6F187EFC"/>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9D6629E"/>
    <w:multiLevelType w:val="hybridMultilevel"/>
    <w:tmpl w:val="0D8ADBC2"/>
    <w:lvl w:ilvl="0" w:tplc="4288B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A0615CA"/>
    <w:multiLevelType w:val="hybridMultilevel"/>
    <w:tmpl w:val="1A5CB11A"/>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A08481B"/>
    <w:multiLevelType w:val="hybridMultilevel"/>
    <w:tmpl w:val="0DE08D0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nsid w:val="1A8E6B56"/>
    <w:multiLevelType w:val="hybridMultilevel"/>
    <w:tmpl w:val="13ACF4D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AF02E5F"/>
    <w:multiLevelType w:val="hybridMultilevel"/>
    <w:tmpl w:val="82CEBDCA"/>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nsid w:val="1B5303C8"/>
    <w:multiLevelType w:val="hybridMultilevel"/>
    <w:tmpl w:val="CB5C3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B92C52"/>
    <w:multiLevelType w:val="hybridMultilevel"/>
    <w:tmpl w:val="073867C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254F8F"/>
    <w:multiLevelType w:val="hybridMultilevel"/>
    <w:tmpl w:val="A94C332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D3527B1"/>
    <w:multiLevelType w:val="hybridMultilevel"/>
    <w:tmpl w:val="C5DA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3609C9"/>
    <w:multiLevelType w:val="hybridMultilevel"/>
    <w:tmpl w:val="1F86D96A"/>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21710D7"/>
    <w:multiLevelType w:val="hybridMultilevel"/>
    <w:tmpl w:val="9C260AC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2E27F7B"/>
    <w:multiLevelType w:val="hybridMultilevel"/>
    <w:tmpl w:val="B0423F0E"/>
    <w:lvl w:ilvl="0" w:tplc="4288B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3DC7805"/>
    <w:multiLevelType w:val="hybridMultilevel"/>
    <w:tmpl w:val="3BF6A06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86609A3"/>
    <w:multiLevelType w:val="hybridMultilevel"/>
    <w:tmpl w:val="C142B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3F5FC8"/>
    <w:multiLevelType w:val="hybridMultilevel"/>
    <w:tmpl w:val="A100EFC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1B4482"/>
    <w:multiLevelType w:val="hybridMultilevel"/>
    <w:tmpl w:val="D54665B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CD93298"/>
    <w:multiLevelType w:val="hybridMultilevel"/>
    <w:tmpl w:val="6590D6F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D344F16"/>
    <w:multiLevelType w:val="hybridMultilevel"/>
    <w:tmpl w:val="86B44DEE"/>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E006C4C"/>
    <w:multiLevelType w:val="hybridMultilevel"/>
    <w:tmpl w:val="B666E68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E8C643A"/>
    <w:multiLevelType w:val="hybridMultilevel"/>
    <w:tmpl w:val="984C364C"/>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F5059FC"/>
    <w:multiLevelType w:val="hybridMultilevel"/>
    <w:tmpl w:val="EDBA9AA4"/>
    <w:lvl w:ilvl="0" w:tplc="62EA14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7">
    <w:nsid w:val="30200680"/>
    <w:multiLevelType w:val="hybridMultilevel"/>
    <w:tmpl w:val="A9A80E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6D7F81"/>
    <w:multiLevelType w:val="hybridMultilevel"/>
    <w:tmpl w:val="B538B1C2"/>
    <w:lvl w:ilvl="0" w:tplc="4288BC2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9">
    <w:nsid w:val="30DE6819"/>
    <w:multiLevelType w:val="hybridMultilevel"/>
    <w:tmpl w:val="CBA0459E"/>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1567A75"/>
    <w:multiLevelType w:val="hybridMultilevel"/>
    <w:tmpl w:val="71BCAC2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1861A9C"/>
    <w:multiLevelType w:val="hybridMultilevel"/>
    <w:tmpl w:val="FC14553E"/>
    <w:lvl w:ilvl="0" w:tplc="4288BC2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2">
    <w:nsid w:val="318A2899"/>
    <w:multiLevelType w:val="hybridMultilevel"/>
    <w:tmpl w:val="772C3FD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19D1B9C"/>
    <w:multiLevelType w:val="hybridMultilevel"/>
    <w:tmpl w:val="D5247B8C"/>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1AB2834"/>
    <w:multiLevelType w:val="hybridMultilevel"/>
    <w:tmpl w:val="0E3EDEFE"/>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25C3469"/>
    <w:multiLevelType w:val="hybridMultilevel"/>
    <w:tmpl w:val="A1FE37A2"/>
    <w:lvl w:ilvl="0" w:tplc="4288BC2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6">
    <w:nsid w:val="33730ED0"/>
    <w:multiLevelType w:val="hybridMultilevel"/>
    <w:tmpl w:val="D6C623BE"/>
    <w:lvl w:ilvl="0" w:tplc="4288BC2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7">
    <w:nsid w:val="33DE167D"/>
    <w:multiLevelType w:val="hybridMultilevel"/>
    <w:tmpl w:val="DD08376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41D0779"/>
    <w:multiLevelType w:val="hybridMultilevel"/>
    <w:tmpl w:val="ACA491CC"/>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44F7CE9"/>
    <w:multiLevelType w:val="hybridMultilevel"/>
    <w:tmpl w:val="B1905F4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5A9615A"/>
    <w:multiLevelType w:val="hybridMultilevel"/>
    <w:tmpl w:val="041869D4"/>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7102DBA"/>
    <w:multiLevelType w:val="hybridMultilevel"/>
    <w:tmpl w:val="DA489C7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83B67A6"/>
    <w:multiLevelType w:val="hybridMultilevel"/>
    <w:tmpl w:val="56508CE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C6774D5"/>
    <w:multiLevelType w:val="hybridMultilevel"/>
    <w:tmpl w:val="BCC8F68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DA768A3"/>
    <w:multiLevelType w:val="hybridMultilevel"/>
    <w:tmpl w:val="15466E8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E6279CF"/>
    <w:multiLevelType w:val="hybridMultilevel"/>
    <w:tmpl w:val="B7F4A81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F183FBF"/>
    <w:multiLevelType w:val="hybridMultilevel"/>
    <w:tmpl w:val="88C0A0D8"/>
    <w:lvl w:ilvl="0" w:tplc="62EA14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7">
    <w:nsid w:val="3FC11AD4"/>
    <w:multiLevelType w:val="hybridMultilevel"/>
    <w:tmpl w:val="D7E04BE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1884C91"/>
    <w:multiLevelType w:val="hybridMultilevel"/>
    <w:tmpl w:val="4BB002B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32F2355"/>
    <w:multiLevelType w:val="multilevel"/>
    <w:tmpl w:val="8A30E242"/>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43A96E40"/>
    <w:multiLevelType w:val="hybridMultilevel"/>
    <w:tmpl w:val="A0D8F2C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3E03690"/>
    <w:multiLevelType w:val="hybridMultilevel"/>
    <w:tmpl w:val="CDFA78CA"/>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52A13B6"/>
    <w:multiLevelType w:val="hybridMultilevel"/>
    <w:tmpl w:val="AA6A191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52A23CE"/>
    <w:multiLevelType w:val="hybridMultilevel"/>
    <w:tmpl w:val="A4EA2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5422F7C"/>
    <w:multiLevelType w:val="hybridMultilevel"/>
    <w:tmpl w:val="AEA8E6CA"/>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60579EE"/>
    <w:multiLevelType w:val="hybridMultilevel"/>
    <w:tmpl w:val="E1D2F4A4"/>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60D2E2D"/>
    <w:multiLevelType w:val="hybridMultilevel"/>
    <w:tmpl w:val="73BA4ABC"/>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6450D80"/>
    <w:multiLevelType w:val="hybridMultilevel"/>
    <w:tmpl w:val="5178D10A"/>
    <w:lvl w:ilvl="0" w:tplc="62EA14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8">
    <w:nsid w:val="47A242A4"/>
    <w:multiLevelType w:val="hybridMultilevel"/>
    <w:tmpl w:val="9710C3E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7A7177C"/>
    <w:multiLevelType w:val="hybridMultilevel"/>
    <w:tmpl w:val="3AD2F7D4"/>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8AC2037"/>
    <w:multiLevelType w:val="hybridMultilevel"/>
    <w:tmpl w:val="3404D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8DC588F"/>
    <w:multiLevelType w:val="hybridMultilevel"/>
    <w:tmpl w:val="5B4E21F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39487D"/>
    <w:multiLevelType w:val="hybridMultilevel"/>
    <w:tmpl w:val="6412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3B22C6"/>
    <w:multiLevelType w:val="hybridMultilevel"/>
    <w:tmpl w:val="7AC8DF1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9D24316"/>
    <w:multiLevelType w:val="hybridMultilevel"/>
    <w:tmpl w:val="CE40EC0E"/>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A2D5D6D"/>
    <w:multiLevelType w:val="hybridMultilevel"/>
    <w:tmpl w:val="BF98DD1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B5952B1"/>
    <w:multiLevelType w:val="hybridMultilevel"/>
    <w:tmpl w:val="3B30190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C646D3B"/>
    <w:multiLevelType w:val="hybridMultilevel"/>
    <w:tmpl w:val="8EB099AA"/>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4DDC37B7"/>
    <w:multiLevelType w:val="hybridMultilevel"/>
    <w:tmpl w:val="500A076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E706C26"/>
    <w:multiLevelType w:val="hybridMultilevel"/>
    <w:tmpl w:val="0D70F71A"/>
    <w:lvl w:ilvl="0" w:tplc="62EA14D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0050953"/>
    <w:multiLevelType w:val="hybridMultilevel"/>
    <w:tmpl w:val="7B588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00F041B"/>
    <w:multiLevelType w:val="hybridMultilevel"/>
    <w:tmpl w:val="76AAE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08B3536"/>
    <w:multiLevelType w:val="hybridMultilevel"/>
    <w:tmpl w:val="104C840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1D05C9E"/>
    <w:multiLevelType w:val="hybridMultilevel"/>
    <w:tmpl w:val="AB00A02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29C6675"/>
    <w:multiLevelType w:val="hybridMultilevel"/>
    <w:tmpl w:val="D5DE6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2E5750D"/>
    <w:multiLevelType w:val="hybridMultilevel"/>
    <w:tmpl w:val="49E0952E"/>
    <w:lvl w:ilvl="0" w:tplc="4288B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3360067"/>
    <w:multiLevelType w:val="hybridMultilevel"/>
    <w:tmpl w:val="327AE05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44479E7"/>
    <w:multiLevelType w:val="hybridMultilevel"/>
    <w:tmpl w:val="B32C2E2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8">
    <w:nsid w:val="556540D6"/>
    <w:multiLevelType w:val="hybridMultilevel"/>
    <w:tmpl w:val="454E1A2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5BB1CC3"/>
    <w:multiLevelType w:val="hybridMultilevel"/>
    <w:tmpl w:val="394C6B2E"/>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6CA5D33"/>
    <w:multiLevelType w:val="hybridMultilevel"/>
    <w:tmpl w:val="6FAEC7F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6F968F9"/>
    <w:multiLevelType w:val="hybridMultilevel"/>
    <w:tmpl w:val="BF98C9BE"/>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9294F64"/>
    <w:multiLevelType w:val="hybridMultilevel"/>
    <w:tmpl w:val="F3522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A2C0613"/>
    <w:multiLevelType w:val="hybridMultilevel"/>
    <w:tmpl w:val="80327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B1C0A75"/>
    <w:multiLevelType w:val="hybridMultilevel"/>
    <w:tmpl w:val="CB48188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5CC36CD5"/>
    <w:multiLevelType w:val="hybridMultilevel"/>
    <w:tmpl w:val="022E024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F197E05"/>
    <w:multiLevelType w:val="hybridMultilevel"/>
    <w:tmpl w:val="A51A872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F644627"/>
    <w:multiLevelType w:val="hybridMultilevel"/>
    <w:tmpl w:val="1320127A"/>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068539A"/>
    <w:multiLevelType w:val="hybridMultilevel"/>
    <w:tmpl w:val="DFF2E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2971654"/>
    <w:multiLevelType w:val="hybridMultilevel"/>
    <w:tmpl w:val="A454CF3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2A9402D"/>
    <w:multiLevelType w:val="hybridMultilevel"/>
    <w:tmpl w:val="96663E24"/>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4640F13"/>
    <w:multiLevelType w:val="hybridMultilevel"/>
    <w:tmpl w:val="1710060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80B4806"/>
    <w:multiLevelType w:val="hybridMultilevel"/>
    <w:tmpl w:val="4D26FF3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87B7F20"/>
    <w:multiLevelType w:val="hybridMultilevel"/>
    <w:tmpl w:val="6FF233C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4">
    <w:nsid w:val="6B4A44C1"/>
    <w:multiLevelType w:val="hybridMultilevel"/>
    <w:tmpl w:val="DF067BA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BEE5A35"/>
    <w:multiLevelType w:val="hybridMultilevel"/>
    <w:tmpl w:val="FE408A1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C3627FF"/>
    <w:multiLevelType w:val="hybridMultilevel"/>
    <w:tmpl w:val="51162378"/>
    <w:lvl w:ilvl="0" w:tplc="62EA14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7">
    <w:nsid w:val="6CDA2BCD"/>
    <w:multiLevelType w:val="hybridMultilevel"/>
    <w:tmpl w:val="3C2831C8"/>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D0227E1"/>
    <w:multiLevelType w:val="hybridMultilevel"/>
    <w:tmpl w:val="3CCA98AC"/>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D3C5AF0"/>
    <w:multiLevelType w:val="hybridMultilevel"/>
    <w:tmpl w:val="DC1003AE"/>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D4544FD"/>
    <w:multiLevelType w:val="hybridMultilevel"/>
    <w:tmpl w:val="9B5C9640"/>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D5A7616"/>
    <w:multiLevelType w:val="hybridMultilevel"/>
    <w:tmpl w:val="F4B8EF1C"/>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DA64E22"/>
    <w:multiLevelType w:val="hybridMultilevel"/>
    <w:tmpl w:val="7C2AD40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E8A67DF"/>
    <w:multiLevelType w:val="hybridMultilevel"/>
    <w:tmpl w:val="21B4769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E8C4B4F"/>
    <w:multiLevelType w:val="hybridMultilevel"/>
    <w:tmpl w:val="A88C849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6F7C4944"/>
    <w:multiLevelType w:val="hybridMultilevel"/>
    <w:tmpl w:val="FDB24754"/>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13E2D5F"/>
    <w:multiLevelType w:val="multilevel"/>
    <w:tmpl w:val="CAC0AD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72311F47"/>
    <w:multiLevelType w:val="hybridMultilevel"/>
    <w:tmpl w:val="1CC8A756"/>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72975452"/>
    <w:multiLevelType w:val="hybridMultilevel"/>
    <w:tmpl w:val="45D44D44"/>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30A26B4"/>
    <w:multiLevelType w:val="hybridMultilevel"/>
    <w:tmpl w:val="E104E264"/>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742622F8"/>
    <w:multiLevelType w:val="hybridMultilevel"/>
    <w:tmpl w:val="54385DCC"/>
    <w:lvl w:ilvl="0" w:tplc="62EA14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1">
    <w:nsid w:val="76A73561"/>
    <w:multiLevelType w:val="hybridMultilevel"/>
    <w:tmpl w:val="A410ACF4"/>
    <w:lvl w:ilvl="0" w:tplc="362CAD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6B26783"/>
    <w:multiLevelType w:val="hybridMultilevel"/>
    <w:tmpl w:val="A5A67ADE"/>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747304D"/>
    <w:multiLevelType w:val="hybridMultilevel"/>
    <w:tmpl w:val="7CE49EB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A0F58E8"/>
    <w:multiLevelType w:val="hybridMultilevel"/>
    <w:tmpl w:val="28F0D1E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5">
    <w:nsid w:val="7C7A356F"/>
    <w:multiLevelType w:val="hybridMultilevel"/>
    <w:tmpl w:val="5A12E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DE917FD"/>
    <w:multiLevelType w:val="hybridMultilevel"/>
    <w:tmpl w:val="0AEAED5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7EED312E"/>
    <w:multiLevelType w:val="hybridMultilevel"/>
    <w:tmpl w:val="D2BE79E2"/>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7F2C19C0"/>
    <w:multiLevelType w:val="hybridMultilevel"/>
    <w:tmpl w:val="3EB4DB0C"/>
    <w:lvl w:ilvl="0" w:tplc="62EA1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F3C644B"/>
    <w:multiLevelType w:val="hybridMultilevel"/>
    <w:tmpl w:val="B792EA14"/>
    <w:lvl w:ilvl="0" w:tplc="4288B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47"/>
  </w:num>
  <w:num w:numId="4">
    <w:abstractNumId w:val="134"/>
  </w:num>
  <w:num w:numId="5">
    <w:abstractNumId w:val="131"/>
  </w:num>
  <w:num w:numId="6">
    <w:abstractNumId w:val="139"/>
  </w:num>
  <w:num w:numId="7">
    <w:abstractNumId w:val="56"/>
  </w:num>
  <w:num w:numId="8">
    <w:abstractNumId w:val="12"/>
  </w:num>
  <w:num w:numId="9">
    <w:abstractNumId w:val="126"/>
  </w:num>
  <w:num w:numId="10">
    <w:abstractNumId w:val="26"/>
  </w:num>
  <w:num w:numId="11">
    <w:abstractNumId w:val="95"/>
  </w:num>
  <w:num w:numId="12">
    <w:abstractNumId w:val="37"/>
  </w:num>
  <w:num w:numId="13">
    <w:abstractNumId w:val="80"/>
  </w:num>
  <w:num w:numId="14">
    <w:abstractNumId w:val="16"/>
  </w:num>
  <w:num w:numId="15">
    <w:abstractNumId w:val="97"/>
  </w:num>
  <w:num w:numId="16">
    <w:abstractNumId w:val="73"/>
  </w:num>
  <w:num w:numId="17">
    <w:abstractNumId w:val="102"/>
  </w:num>
  <w:num w:numId="18">
    <w:abstractNumId w:val="34"/>
  </w:num>
  <w:num w:numId="19">
    <w:abstractNumId w:val="108"/>
  </w:num>
  <w:num w:numId="20">
    <w:abstractNumId w:val="28"/>
  </w:num>
  <w:num w:numId="21">
    <w:abstractNumId w:val="94"/>
  </w:num>
  <w:num w:numId="22">
    <w:abstractNumId w:val="51"/>
  </w:num>
  <w:num w:numId="23">
    <w:abstractNumId w:val="135"/>
  </w:num>
  <w:num w:numId="24">
    <w:abstractNumId w:val="30"/>
  </w:num>
  <w:num w:numId="25">
    <w:abstractNumId w:val="55"/>
  </w:num>
  <w:num w:numId="26">
    <w:abstractNumId w:val="48"/>
  </w:num>
  <w:num w:numId="27">
    <w:abstractNumId w:val="10"/>
  </w:num>
  <w:num w:numId="28">
    <w:abstractNumId w:val="91"/>
  </w:num>
  <w:num w:numId="29">
    <w:abstractNumId w:val="109"/>
  </w:num>
  <w:num w:numId="30">
    <w:abstractNumId w:val="133"/>
  </w:num>
  <w:num w:numId="31">
    <w:abstractNumId w:val="68"/>
  </w:num>
  <w:num w:numId="32">
    <w:abstractNumId w:val="120"/>
  </w:num>
  <w:num w:numId="33">
    <w:abstractNumId w:val="64"/>
  </w:num>
  <w:num w:numId="34">
    <w:abstractNumId w:val="83"/>
  </w:num>
  <w:num w:numId="35">
    <w:abstractNumId w:val="25"/>
  </w:num>
  <w:num w:numId="36">
    <w:abstractNumId w:val="71"/>
  </w:num>
  <w:num w:numId="37">
    <w:abstractNumId w:val="92"/>
  </w:num>
  <w:num w:numId="38">
    <w:abstractNumId w:val="137"/>
  </w:num>
  <w:num w:numId="39">
    <w:abstractNumId w:val="82"/>
  </w:num>
  <w:num w:numId="40">
    <w:abstractNumId w:val="43"/>
  </w:num>
  <w:num w:numId="41">
    <w:abstractNumId w:val="70"/>
  </w:num>
  <w:num w:numId="42">
    <w:abstractNumId w:val="121"/>
  </w:num>
  <w:num w:numId="43">
    <w:abstractNumId w:val="123"/>
  </w:num>
  <w:num w:numId="44">
    <w:abstractNumId w:val="75"/>
  </w:num>
  <w:num w:numId="45">
    <w:abstractNumId w:val="114"/>
  </w:num>
  <w:num w:numId="46">
    <w:abstractNumId w:val="113"/>
  </w:num>
  <w:num w:numId="47">
    <w:abstractNumId w:val="57"/>
  </w:num>
  <w:num w:numId="48">
    <w:abstractNumId w:val="24"/>
  </w:num>
  <w:num w:numId="49">
    <w:abstractNumId w:val="44"/>
  </w:num>
  <w:num w:numId="50">
    <w:abstractNumId w:val="2"/>
  </w:num>
  <w:num w:numId="51">
    <w:abstractNumId w:val="118"/>
  </w:num>
  <w:num w:numId="52">
    <w:abstractNumId w:val="66"/>
  </w:num>
  <w:num w:numId="53">
    <w:abstractNumId w:val="60"/>
  </w:num>
  <w:num w:numId="54">
    <w:abstractNumId w:val="125"/>
  </w:num>
  <w:num w:numId="55">
    <w:abstractNumId w:val="13"/>
  </w:num>
  <w:num w:numId="56">
    <w:abstractNumId w:val="20"/>
  </w:num>
  <w:num w:numId="57">
    <w:abstractNumId w:val="17"/>
  </w:num>
  <w:num w:numId="58">
    <w:abstractNumId w:val="53"/>
  </w:num>
  <w:num w:numId="59">
    <w:abstractNumId w:val="104"/>
  </w:num>
  <w:num w:numId="60">
    <w:abstractNumId w:val="0"/>
  </w:num>
  <w:num w:numId="61">
    <w:abstractNumId w:val="85"/>
  </w:num>
  <w:num w:numId="62">
    <w:abstractNumId w:val="41"/>
  </w:num>
  <w:num w:numId="63">
    <w:abstractNumId w:val="105"/>
  </w:num>
  <w:num w:numId="64">
    <w:abstractNumId w:val="93"/>
  </w:num>
  <w:num w:numId="65">
    <w:abstractNumId w:val="111"/>
  </w:num>
  <w:num w:numId="66">
    <w:abstractNumId w:val="50"/>
  </w:num>
  <w:num w:numId="67">
    <w:abstractNumId w:val="74"/>
  </w:num>
  <w:num w:numId="68">
    <w:abstractNumId w:val="117"/>
  </w:num>
  <w:num w:numId="69">
    <w:abstractNumId w:val="103"/>
  </w:num>
  <w:num w:numId="70">
    <w:abstractNumId w:val="62"/>
  </w:num>
  <w:num w:numId="71">
    <w:abstractNumId w:val="59"/>
  </w:num>
  <w:num w:numId="72">
    <w:abstractNumId w:val="7"/>
  </w:num>
  <w:num w:numId="73">
    <w:abstractNumId w:val="96"/>
  </w:num>
  <w:num w:numId="74">
    <w:abstractNumId w:val="54"/>
  </w:num>
  <w:num w:numId="75">
    <w:abstractNumId w:val="46"/>
  </w:num>
  <w:num w:numId="76">
    <w:abstractNumId w:val="21"/>
  </w:num>
  <w:num w:numId="77">
    <w:abstractNumId w:val="107"/>
  </w:num>
  <w:num w:numId="78">
    <w:abstractNumId w:val="88"/>
  </w:num>
  <w:num w:numId="79">
    <w:abstractNumId w:val="98"/>
  </w:num>
  <w:num w:numId="80">
    <w:abstractNumId w:val="3"/>
  </w:num>
  <w:num w:numId="81">
    <w:abstractNumId w:val="32"/>
  </w:num>
  <w:num w:numId="82">
    <w:abstractNumId w:val="40"/>
  </w:num>
  <w:num w:numId="83">
    <w:abstractNumId w:val="86"/>
  </w:num>
  <w:num w:numId="84">
    <w:abstractNumId w:val="52"/>
  </w:num>
  <w:num w:numId="85">
    <w:abstractNumId w:val="5"/>
  </w:num>
  <w:num w:numId="86">
    <w:abstractNumId w:val="119"/>
  </w:num>
  <w:num w:numId="87">
    <w:abstractNumId w:val="124"/>
  </w:num>
  <w:num w:numId="88">
    <w:abstractNumId w:val="27"/>
  </w:num>
  <w:num w:numId="89">
    <w:abstractNumId w:val="77"/>
  </w:num>
  <w:num w:numId="90">
    <w:abstractNumId w:val="58"/>
  </w:num>
  <w:num w:numId="91">
    <w:abstractNumId w:val="39"/>
  </w:num>
  <w:num w:numId="92">
    <w:abstractNumId w:val="29"/>
  </w:num>
  <w:num w:numId="93">
    <w:abstractNumId w:val="106"/>
  </w:num>
  <w:num w:numId="94">
    <w:abstractNumId w:val="45"/>
  </w:num>
  <w:num w:numId="95">
    <w:abstractNumId w:val="130"/>
  </w:num>
  <w:num w:numId="96">
    <w:abstractNumId w:val="42"/>
  </w:num>
  <w:num w:numId="97">
    <w:abstractNumId w:val="11"/>
  </w:num>
  <w:num w:numId="98">
    <w:abstractNumId w:val="1"/>
  </w:num>
  <w:num w:numId="99">
    <w:abstractNumId w:val="33"/>
  </w:num>
  <w:num w:numId="100">
    <w:abstractNumId w:val="127"/>
  </w:num>
  <w:num w:numId="101">
    <w:abstractNumId w:val="112"/>
  </w:num>
  <w:num w:numId="102">
    <w:abstractNumId w:val="84"/>
  </w:num>
  <w:num w:numId="103">
    <w:abstractNumId w:val="89"/>
  </w:num>
  <w:num w:numId="104">
    <w:abstractNumId w:val="101"/>
  </w:num>
  <w:num w:numId="105">
    <w:abstractNumId w:val="99"/>
  </w:num>
  <w:num w:numId="106">
    <w:abstractNumId w:val="22"/>
  </w:num>
  <w:num w:numId="107">
    <w:abstractNumId w:val="15"/>
  </w:num>
  <w:num w:numId="108">
    <w:abstractNumId w:val="116"/>
  </w:num>
  <w:num w:numId="109">
    <w:abstractNumId w:val="38"/>
  </w:num>
  <w:num w:numId="110">
    <w:abstractNumId w:val="9"/>
  </w:num>
  <w:num w:numId="111">
    <w:abstractNumId w:val="100"/>
  </w:num>
  <w:num w:numId="112">
    <w:abstractNumId w:val="90"/>
  </w:num>
  <w:num w:numId="113">
    <w:abstractNumId w:val="4"/>
  </w:num>
  <w:num w:numId="114">
    <w:abstractNumId w:val="63"/>
  </w:num>
  <w:num w:numId="115">
    <w:abstractNumId w:val="122"/>
  </w:num>
  <w:num w:numId="116">
    <w:abstractNumId w:val="14"/>
  </w:num>
  <w:num w:numId="117">
    <w:abstractNumId w:val="18"/>
  </w:num>
  <w:num w:numId="118">
    <w:abstractNumId w:val="110"/>
  </w:num>
  <w:num w:numId="119">
    <w:abstractNumId w:val="76"/>
  </w:num>
  <w:num w:numId="120">
    <w:abstractNumId w:val="61"/>
  </w:num>
  <w:num w:numId="121">
    <w:abstractNumId w:val="36"/>
  </w:num>
  <w:num w:numId="122">
    <w:abstractNumId w:val="72"/>
  </w:num>
  <w:num w:numId="123">
    <w:abstractNumId w:val="49"/>
  </w:num>
  <w:num w:numId="124">
    <w:abstractNumId w:val="128"/>
  </w:num>
  <w:num w:numId="125">
    <w:abstractNumId w:val="138"/>
  </w:num>
  <w:num w:numId="126">
    <w:abstractNumId w:val="78"/>
  </w:num>
  <w:num w:numId="127">
    <w:abstractNumId w:val="136"/>
  </w:num>
  <w:num w:numId="128">
    <w:abstractNumId w:val="132"/>
  </w:num>
  <w:num w:numId="129">
    <w:abstractNumId w:val="35"/>
  </w:num>
  <w:num w:numId="130">
    <w:abstractNumId w:val="67"/>
  </w:num>
  <w:num w:numId="131">
    <w:abstractNumId w:val="69"/>
  </w:num>
  <w:num w:numId="132">
    <w:abstractNumId w:val="8"/>
  </w:num>
  <w:num w:numId="133">
    <w:abstractNumId w:val="81"/>
  </w:num>
  <w:num w:numId="134">
    <w:abstractNumId w:val="23"/>
  </w:num>
  <w:num w:numId="135">
    <w:abstractNumId w:val="115"/>
  </w:num>
  <w:num w:numId="136">
    <w:abstractNumId w:val="19"/>
  </w:num>
  <w:num w:numId="137">
    <w:abstractNumId w:val="129"/>
  </w:num>
  <w:num w:numId="138">
    <w:abstractNumId w:val="87"/>
  </w:num>
  <w:num w:numId="139">
    <w:abstractNumId w:val="65"/>
  </w:num>
  <w:num w:numId="140">
    <w:abstractNumId w:val="79"/>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1859F2"/>
    <w:rsid w:val="00023509"/>
    <w:rsid w:val="00041B37"/>
    <w:rsid w:val="000431C1"/>
    <w:rsid w:val="000506AC"/>
    <w:rsid w:val="00051D88"/>
    <w:rsid w:val="00070A75"/>
    <w:rsid w:val="000774E9"/>
    <w:rsid w:val="000820D7"/>
    <w:rsid w:val="000A1F89"/>
    <w:rsid w:val="000F310D"/>
    <w:rsid w:val="000F7875"/>
    <w:rsid w:val="0011234C"/>
    <w:rsid w:val="00123088"/>
    <w:rsid w:val="00130A83"/>
    <w:rsid w:val="00137B0D"/>
    <w:rsid w:val="00141D74"/>
    <w:rsid w:val="001440D9"/>
    <w:rsid w:val="0014774B"/>
    <w:rsid w:val="00182763"/>
    <w:rsid w:val="001859F2"/>
    <w:rsid w:val="001D6661"/>
    <w:rsid w:val="00206150"/>
    <w:rsid w:val="00206790"/>
    <w:rsid w:val="0021093F"/>
    <w:rsid w:val="002242BF"/>
    <w:rsid w:val="00255DB9"/>
    <w:rsid w:val="00265ADA"/>
    <w:rsid w:val="002A76E1"/>
    <w:rsid w:val="002D77B1"/>
    <w:rsid w:val="002E7F05"/>
    <w:rsid w:val="0030520C"/>
    <w:rsid w:val="00306409"/>
    <w:rsid w:val="00317F73"/>
    <w:rsid w:val="00347CDC"/>
    <w:rsid w:val="00377667"/>
    <w:rsid w:val="003A49B4"/>
    <w:rsid w:val="003B5DDD"/>
    <w:rsid w:val="003B6800"/>
    <w:rsid w:val="003D639E"/>
    <w:rsid w:val="003D7EDB"/>
    <w:rsid w:val="003E1FD8"/>
    <w:rsid w:val="00422A0E"/>
    <w:rsid w:val="00441263"/>
    <w:rsid w:val="00452D51"/>
    <w:rsid w:val="004829E4"/>
    <w:rsid w:val="00495198"/>
    <w:rsid w:val="004E6E97"/>
    <w:rsid w:val="004F6798"/>
    <w:rsid w:val="00500F6E"/>
    <w:rsid w:val="00501342"/>
    <w:rsid w:val="0053707E"/>
    <w:rsid w:val="005640B7"/>
    <w:rsid w:val="005677BA"/>
    <w:rsid w:val="00582A9E"/>
    <w:rsid w:val="0059501B"/>
    <w:rsid w:val="005A0556"/>
    <w:rsid w:val="005C3C53"/>
    <w:rsid w:val="00615124"/>
    <w:rsid w:val="0063246F"/>
    <w:rsid w:val="006620B4"/>
    <w:rsid w:val="00676A22"/>
    <w:rsid w:val="006E0374"/>
    <w:rsid w:val="00710418"/>
    <w:rsid w:val="00722286"/>
    <w:rsid w:val="0075555D"/>
    <w:rsid w:val="007563CE"/>
    <w:rsid w:val="007659BA"/>
    <w:rsid w:val="00775EBC"/>
    <w:rsid w:val="00783FDD"/>
    <w:rsid w:val="00814114"/>
    <w:rsid w:val="00817181"/>
    <w:rsid w:val="0083506D"/>
    <w:rsid w:val="008366FC"/>
    <w:rsid w:val="008444CE"/>
    <w:rsid w:val="00853CB1"/>
    <w:rsid w:val="00860D6F"/>
    <w:rsid w:val="008A0632"/>
    <w:rsid w:val="008A5538"/>
    <w:rsid w:val="008C71D5"/>
    <w:rsid w:val="008C7240"/>
    <w:rsid w:val="0093010C"/>
    <w:rsid w:val="00930C6D"/>
    <w:rsid w:val="00933587"/>
    <w:rsid w:val="00934175"/>
    <w:rsid w:val="00972EA2"/>
    <w:rsid w:val="00992274"/>
    <w:rsid w:val="009A3438"/>
    <w:rsid w:val="009B1FCC"/>
    <w:rsid w:val="009C19E5"/>
    <w:rsid w:val="009D015F"/>
    <w:rsid w:val="009F705E"/>
    <w:rsid w:val="00A05A79"/>
    <w:rsid w:val="00A20B3E"/>
    <w:rsid w:val="00A33349"/>
    <w:rsid w:val="00A40114"/>
    <w:rsid w:val="00A45E62"/>
    <w:rsid w:val="00A54782"/>
    <w:rsid w:val="00A92100"/>
    <w:rsid w:val="00AB3686"/>
    <w:rsid w:val="00AD123A"/>
    <w:rsid w:val="00AF6CBC"/>
    <w:rsid w:val="00B02E5E"/>
    <w:rsid w:val="00B21F68"/>
    <w:rsid w:val="00B37692"/>
    <w:rsid w:val="00B67A6C"/>
    <w:rsid w:val="00B7091D"/>
    <w:rsid w:val="00BD6F6D"/>
    <w:rsid w:val="00BF6438"/>
    <w:rsid w:val="00C01CF4"/>
    <w:rsid w:val="00C022D5"/>
    <w:rsid w:val="00C159B5"/>
    <w:rsid w:val="00C378EC"/>
    <w:rsid w:val="00C63A5A"/>
    <w:rsid w:val="00C96174"/>
    <w:rsid w:val="00C96EED"/>
    <w:rsid w:val="00CB0C1A"/>
    <w:rsid w:val="00CC03C0"/>
    <w:rsid w:val="00CD6588"/>
    <w:rsid w:val="00D01268"/>
    <w:rsid w:val="00D33A23"/>
    <w:rsid w:val="00D42D27"/>
    <w:rsid w:val="00D44022"/>
    <w:rsid w:val="00D4692D"/>
    <w:rsid w:val="00D57022"/>
    <w:rsid w:val="00D74D5D"/>
    <w:rsid w:val="00D77AE3"/>
    <w:rsid w:val="00DA4E49"/>
    <w:rsid w:val="00DA5739"/>
    <w:rsid w:val="00DA7C9B"/>
    <w:rsid w:val="00DC29C5"/>
    <w:rsid w:val="00DC53B4"/>
    <w:rsid w:val="00DF4686"/>
    <w:rsid w:val="00DF7EBE"/>
    <w:rsid w:val="00E17469"/>
    <w:rsid w:val="00E27BAA"/>
    <w:rsid w:val="00E33CF4"/>
    <w:rsid w:val="00E478D2"/>
    <w:rsid w:val="00E81A0C"/>
    <w:rsid w:val="00E83EBC"/>
    <w:rsid w:val="00EB46D8"/>
    <w:rsid w:val="00EE56D2"/>
    <w:rsid w:val="00EE72CD"/>
    <w:rsid w:val="00EF559A"/>
    <w:rsid w:val="00F45E00"/>
    <w:rsid w:val="00F617EA"/>
    <w:rsid w:val="00F63ACF"/>
    <w:rsid w:val="00F931E9"/>
    <w:rsid w:val="00FA0C91"/>
    <w:rsid w:val="00FB60F1"/>
    <w:rsid w:val="00FE1B74"/>
    <w:rsid w:val="00FF2A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509"/>
  </w:style>
  <w:style w:type="paragraph" w:styleId="Nagwek1">
    <w:name w:val="heading 1"/>
    <w:basedOn w:val="Normalny"/>
    <w:next w:val="Normalny"/>
    <w:link w:val="Nagwek1Znak"/>
    <w:qFormat/>
    <w:rsid w:val="00853CB1"/>
    <w:pPr>
      <w:keepNext/>
      <w:keepLines/>
      <w:suppressAutoHyphens/>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cs="Times New Roman"/>
      <w:b/>
      <w:caps/>
      <w:kern w:val="28"/>
      <w:sz w:val="20"/>
      <w:szCs w:val="20"/>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5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9F2"/>
  </w:style>
  <w:style w:type="paragraph" w:styleId="Stopka">
    <w:name w:val="footer"/>
    <w:basedOn w:val="Normalny"/>
    <w:link w:val="StopkaZnak"/>
    <w:uiPriority w:val="99"/>
    <w:unhideWhenUsed/>
    <w:rsid w:val="00185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9F2"/>
  </w:style>
  <w:style w:type="paragraph" w:styleId="Akapitzlist">
    <w:name w:val="List Paragraph"/>
    <w:basedOn w:val="Normalny"/>
    <w:uiPriority w:val="34"/>
    <w:qFormat/>
    <w:rsid w:val="00783FDD"/>
    <w:pPr>
      <w:ind w:left="720"/>
      <w:contextualSpacing/>
    </w:pPr>
  </w:style>
  <w:style w:type="table" w:styleId="Tabela-Siatka">
    <w:name w:val="Table Grid"/>
    <w:basedOn w:val="Standardowy"/>
    <w:uiPriority w:val="39"/>
    <w:rsid w:val="009F7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3246F"/>
    <w:rPr>
      <w:sz w:val="16"/>
      <w:szCs w:val="16"/>
    </w:rPr>
  </w:style>
  <w:style w:type="paragraph" w:styleId="Tekstkomentarza">
    <w:name w:val="annotation text"/>
    <w:basedOn w:val="Normalny"/>
    <w:link w:val="TekstkomentarzaZnak"/>
    <w:uiPriority w:val="99"/>
    <w:semiHidden/>
    <w:unhideWhenUsed/>
    <w:rsid w:val="006324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246F"/>
    <w:rPr>
      <w:sz w:val="20"/>
      <w:szCs w:val="20"/>
    </w:rPr>
  </w:style>
  <w:style w:type="paragraph" w:styleId="Tematkomentarza">
    <w:name w:val="annotation subject"/>
    <w:basedOn w:val="Tekstkomentarza"/>
    <w:next w:val="Tekstkomentarza"/>
    <w:link w:val="TematkomentarzaZnak"/>
    <w:uiPriority w:val="99"/>
    <w:semiHidden/>
    <w:unhideWhenUsed/>
    <w:rsid w:val="0063246F"/>
    <w:rPr>
      <w:b/>
      <w:bCs/>
    </w:rPr>
  </w:style>
  <w:style w:type="character" w:customStyle="1" w:styleId="TematkomentarzaZnak">
    <w:name w:val="Temat komentarza Znak"/>
    <w:basedOn w:val="TekstkomentarzaZnak"/>
    <w:link w:val="Tematkomentarza"/>
    <w:uiPriority w:val="99"/>
    <w:semiHidden/>
    <w:rsid w:val="0063246F"/>
    <w:rPr>
      <w:b/>
      <w:bCs/>
      <w:sz w:val="20"/>
      <w:szCs w:val="20"/>
    </w:rPr>
  </w:style>
  <w:style w:type="character" w:styleId="Hipercze">
    <w:name w:val="Hyperlink"/>
    <w:basedOn w:val="Domylnaczcionkaakapitu"/>
    <w:uiPriority w:val="99"/>
    <w:semiHidden/>
    <w:unhideWhenUsed/>
    <w:rsid w:val="007659BA"/>
    <w:rPr>
      <w:color w:val="0000FF"/>
      <w:u w:val="single"/>
    </w:rPr>
  </w:style>
  <w:style w:type="character" w:customStyle="1" w:styleId="Nagwek1Znak">
    <w:name w:val="Nagłówek 1 Znak"/>
    <w:basedOn w:val="Domylnaczcionkaakapitu"/>
    <w:link w:val="Nagwek1"/>
    <w:rsid w:val="00853CB1"/>
    <w:rPr>
      <w:rFonts w:ascii="Times New Roman" w:eastAsia="Times New Roman" w:hAnsi="Times New Roman" w:cs="Times New Roman"/>
      <w:b/>
      <w:caps/>
      <w:kern w:val="28"/>
      <w:sz w:val="20"/>
      <w:szCs w:val="20"/>
      <w:lang w:eastAsia="en-GB"/>
    </w:rPr>
  </w:style>
  <w:style w:type="paragraph" w:customStyle="1" w:styleId="mainpub">
    <w:name w:val="mainpub"/>
    <w:basedOn w:val="Normalny"/>
    <w:rsid w:val="0020615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67620742">
      <w:bodyDiv w:val="1"/>
      <w:marLeft w:val="0"/>
      <w:marRight w:val="0"/>
      <w:marTop w:val="0"/>
      <w:marBottom w:val="0"/>
      <w:divBdr>
        <w:top w:val="none" w:sz="0" w:space="0" w:color="auto"/>
        <w:left w:val="none" w:sz="0" w:space="0" w:color="auto"/>
        <w:bottom w:val="none" w:sz="0" w:space="0" w:color="auto"/>
        <w:right w:val="none" w:sz="0" w:space="0" w:color="auto"/>
      </w:divBdr>
      <w:divsChild>
        <w:div w:id="1007366002">
          <w:marLeft w:val="0"/>
          <w:marRight w:val="0"/>
          <w:marTop w:val="0"/>
          <w:marBottom w:val="0"/>
          <w:divBdr>
            <w:top w:val="none" w:sz="0" w:space="0" w:color="auto"/>
            <w:left w:val="none" w:sz="0" w:space="0" w:color="auto"/>
            <w:bottom w:val="none" w:sz="0" w:space="0" w:color="auto"/>
            <w:right w:val="none" w:sz="0" w:space="0" w:color="auto"/>
          </w:divBdr>
          <w:divsChild>
            <w:div w:id="51781762">
              <w:marLeft w:val="0"/>
              <w:marRight w:val="0"/>
              <w:marTop w:val="0"/>
              <w:marBottom w:val="0"/>
              <w:divBdr>
                <w:top w:val="none" w:sz="0" w:space="0" w:color="auto"/>
                <w:left w:val="none" w:sz="0" w:space="0" w:color="auto"/>
                <w:bottom w:val="none" w:sz="0" w:space="0" w:color="auto"/>
                <w:right w:val="none" w:sz="0" w:space="0" w:color="auto"/>
              </w:divBdr>
              <w:divsChild>
                <w:div w:id="7540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ib.org.pl/akty-prawne/bezpieczenstwo-i-higiena-pracy/727-rozporzadzenie-ministra-pracy-i-polityki-socjalnej-z-dnia-26-wrzesnia-1997-r-w-sprawie-ogolnych-przepisow-bezpieczenstwa-i-higieny-pr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179C-38F7-4745-AC60-719681D1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118</Pages>
  <Words>55058</Words>
  <Characters>330354</Characters>
  <Application>Microsoft Office Word</Application>
  <DocSecurity>0</DocSecurity>
  <Lines>2752</Lines>
  <Paragraphs>769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Romański</dc:creator>
  <cp:lastModifiedBy>Urszula Bakalarz</cp:lastModifiedBy>
  <cp:revision>5</cp:revision>
  <cp:lastPrinted>2022-02-20T10:28:00Z</cp:lastPrinted>
  <dcterms:created xsi:type="dcterms:W3CDTF">2022-03-09T15:26:00Z</dcterms:created>
  <dcterms:modified xsi:type="dcterms:W3CDTF">2022-03-09T15:54:00Z</dcterms:modified>
</cp:coreProperties>
</file>