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BA704F" w:rsidRPr="00BA704F">
        <w:rPr>
          <w:rFonts w:ascii="Arial" w:hAnsi="Arial" w:cs="Arial"/>
          <w:b/>
          <w:bCs/>
        </w:rPr>
        <w:t>IK.271.</w:t>
      </w:r>
      <w:r w:rsidR="005E6523">
        <w:rPr>
          <w:rFonts w:ascii="Arial" w:hAnsi="Arial" w:cs="Arial"/>
          <w:b/>
          <w:bCs/>
        </w:rPr>
        <w:t>7</w:t>
      </w:r>
      <w:r w:rsidR="00BA704F" w:rsidRPr="00BA704F">
        <w:rPr>
          <w:rFonts w:ascii="Arial" w:hAnsi="Arial" w:cs="Arial"/>
          <w:b/>
          <w:bCs/>
        </w:rPr>
        <w:t>.202</w:t>
      </w:r>
      <w:r w:rsidR="008155C6">
        <w:rPr>
          <w:rFonts w:ascii="Arial" w:hAnsi="Arial" w:cs="Arial"/>
          <w:b/>
          <w:bCs/>
        </w:rPr>
        <w:t>2</w:t>
      </w:r>
      <w:r w:rsidR="00BA704F" w:rsidRPr="00BA704F">
        <w:rPr>
          <w:rFonts w:ascii="Arial" w:hAnsi="Arial" w:cs="Arial"/>
          <w:b/>
          <w:bCs/>
        </w:rPr>
        <w:t>.IKIV</w:t>
      </w:r>
      <w:r w:rsidRPr="00510099">
        <w:rPr>
          <w:rFonts w:ascii="Arial" w:eastAsia="Lucida Sans Unicode" w:hAnsi="Arial" w:cs="Arial"/>
          <w:b/>
          <w:lang w:eastAsia="en-US"/>
        </w:rPr>
        <w:t>)</w:t>
      </w:r>
    </w:p>
    <w:p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142"/>
      </w:tblGrid>
      <w:tr w:rsidR="003F1170" w:rsidTr="006514BD">
        <w:trPr>
          <w:gridAfter w:val="1"/>
          <w:wAfter w:w="142" w:type="dxa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1170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3F1170" w:rsidTr="006514BD">
        <w:trPr>
          <w:gridAfter w:val="1"/>
          <w:wAfter w:w="142" w:type="dxa"/>
        </w:trPr>
        <w:tc>
          <w:tcPr>
            <w:tcW w:w="9639" w:type="dxa"/>
            <w:tcBorders>
              <w:top w:val="single" w:sz="4" w:space="0" w:color="auto"/>
            </w:tcBorders>
          </w:tcPr>
          <w:p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:rsidTr="006514BD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1170" w:rsidRPr="00091718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3F1170" w:rsidRPr="00CF652A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</w:pPr>
            <w:r w:rsidRPr="00CF652A"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3F1170" w:rsidTr="006514BD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2632D4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3F1170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3F1170" w:rsidRPr="00510099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D34DF" w:rsidRDefault="008D34DF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</w:t>
      </w:r>
      <w:r w:rsidR="003A7F67">
        <w:rPr>
          <w:rFonts w:ascii="Arial" w:eastAsia="Lucida Sans Unicode" w:hAnsi="Arial" w:cs="Arial"/>
          <w:b/>
          <w:bCs/>
          <w:lang w:eastAsia="en-US"/>
        </w:rPr>
        <w:t>y</w:t>
      </w:r>
      <w:r w:rsidRPr="00B763BC">
        <w:rPr>
          <w:rFonts w:ascii="Arial" w:eastAsia="Lucida Sans Unicode" w:hAnsi="Arial" w:cs="Arial"/>
          <w:b/>
          <w:bCs/>
          <w:lang w:eastAsia="en-US"/>
        </w:rPr>
        <w:t>, iż:</w:t>
      </w:r>
    </w:p>
    <w:p w:rsidR="00B763BC" w:rsidRPr="00B763BC" w:rsidRDefault="00B763BC" w:rsidP="00B763BC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8D34DF" w:rsidRPr="00B763BC" w:rsidRDefault="008D34DF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0" w:name="_Hlk61536627"/>
      <w:r w:rsidRPr="00B763BC">
        <w:rPr>
          <w:rFonts w:ascii="Arial" w:eastAsia="Lucida Sans Unicode" w:hAnsi="Arial" w:cs="Arial"/>
          <w:lang w:eastAsia="en-US"/>
        </w:rPr>
        <w:t>podstawie art. 108 ust. 1</w:t>
      </w:r>
      <w:r w:rsidR="00B763BC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ustawy z dnia 11 września 2019r. Prawo zamówień publicznych (Dz. U. z 2019r. poz. 2019 ze zm.)</w:t>
      </w:r>
      <w:r w:rsidRPr="00B763BC">
        <w:rPr>
          <w:rFonts w:ascii="Arial" w:hAnsi="Arial" w:cs="Arial"/>
        </w:rPr>
        <w:t xml:space="preserve">, </w:t>
      </w:r>
      <w:r w:rsidRPr="00B763BC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B763BC">
        <w:rPr>
          <w:rFonts w:ascii="Arial" w:eastAsia="Lucida Sans Unicode" w:hAnsi="Arial" w:cs="Arial"/>
          <w:lang w:eastAsia="en-US"/>
        </w:rPr>
        <w:t>**,</w:t>
      </w:r>
    </w:p>
    <w:p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B763BC" w:rsidRDefault="00F4031E" w:rsidP="00B763BC">
      <w:pPr>
        <w:pStyle w:val="Akapitzlist"/>
        <w:widowControl w:val="0"/>
        <w:numPr>
          <w:ilvl w:val="0"/>
          <w:numId w:val="46"/>
        </w:numP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</w:t>
      </w:r>
      <w:r w:rsidR="00656B1E" w:rsidRPr="00B763BC">
        <w:rPr>
          <w:rFonts w:ascii="Arial" w:eastAsia="Lucida Sans Unicode" w:hAnsi="Arial" w:cs="Arial"/>
          <w:lang w:eastAsia="en-US"/>
        </w:rPr>
        <w:t xml:space="preserve"> 109 ust. 1 pkt</w:t>
      </w:r>
      <w:r w:rsidR="0077142C" w:rsidRPr="00B763BC">
        <w:rPr>
          <w:rFonts w:ascii="Arial" w:eastAsia="Lucida Sans Unicode" w:hAnsi="Arial" w:cs="Arial"/>
          <w:lang w:eastAsia="en-US"/>
        </w:rPr>
        <w:t xml:space="preserve"> </w:t>
      </w:r>
      <w:r w:rsidR="00656B1E" w:rsidRPr="00B763BC">
        <w:rPr>
          <w:rFonts w:ascii="Arial" w:eastAsia="Lucida Sans Unicode" w:hAnsi="Arial" w:cs="Arial"/>
          <w:lang w:eastAsia="en-US"/>
        </w:rPr>
        <w:t xml:space="preserve">5 i 7 </w:t>
      </w:r>
      <w:r w:rsidRPr="00B763BC">
        <w:rPr>
          <w:rFonts w:ascii="Arial" w:eastAsia="Lucida Sans Unicode" w:hAnsi="Arial" w:cs="Arial"/>
          <w:lang w:eastAsia="en-US"/>
        </w:rPr>
        <w:t>ustawy</w:t>
      </w:r>
      <w:r w:rsidRPr="00510099">
        <w:t xml:space="preserve"> </w:t>
      </w:r>
      <w:proofErr w:type="spellStart"/>
      <w:r w:rsidRPr="00B763BC">
        <w:rPr>
          <w:rFonts w:ascii="Arial" w:eastAsia="Lucida Sans Unicode" w:hAnsi="Arial" w:cs="Arial"/>
          <w:lang w:eastAsia="en-US"/>
        </w:rPr>
        <w:t>Pzp</w:t>
      </w:r>
      <w:proofErr w:type="spellEnd"/>
      <w:r w:rsidRPr="00B763BC">
        <w:rPr>
          <w:rFonts w:ascii="Arial" w:eastAsia="Lucida Sans Unicode" w:hAnsi="Arial" w:cs="Arial"/>
          <w:lang w:eastAsia="en-US"/>
        </w:rPr>
        <w:t>**,</w:t>
      </w:r>
    </w:p>
    <w:p w:rsidR="00F4031E" w:rsidRDefault="00F4031E" w:rsidP="00B763BC">
      <w:pPr>
        <w:widowControl w:val="0"/>
        <w:pBdr>
          <w:bottom w:val="single" w:sz="6" w:space="1" w:color="auto"/>
        </w:pBdr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</w:p>
    <w:p w:rsidR="00B763BC" w:rsidRPr="00510099" w:rsidRDefault="00B763BC" w:rsidP="00F4031E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3F1170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zachodzą w stosunku do mnie podstawy wykluczenia z postępowania na podstawie art.</w:t>
      </w:r>
      <w:r w:rsidR="00E4007B"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......</w:t>
      </w:r>
      <w:r w:rsidR="000A59AF"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ustawy </w:t>
      </w:r>
      <w:proofErr w:type="spellStart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***</w:t>
      </w:r>
      <w:r w:rsid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1" w:name="_Hlk61718216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art. 108 ust. 1 pkt </w:t>
      </w:r>
      <w:bookmarkEnd w:id="1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1, 2</w:t>
      </w:r>
      <w:r w:rsidR="00656B1E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lub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5 lub</w:t>
      </w:r>
      <w:r w:rsidR="00656B1E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="000A59AF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art. 109 ust. 1 pkt</w:t>
      </w:r>
      <w:r w:rsidR="0077142C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="000A59AF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5 lub 7</w:t>
      </w:r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ustawy </w:t>
      </w:r>
      <w:proofErr w:type="spellStart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Pzp</w:t>
      </w:r>
      <w:proofErr w:type="spellEnd"/>
      <w:r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>).</w:t>
      </w:r>
      <w:r w:rsidR="00B763BC" w:rsidRPr="003F1170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 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F1170">
        <w:rPr>
          <w:rFonts w:ascii="Arial" w:eastAsia="Lucida Sans Unicode" w:hAnsi="Arial" w:cs="Arial"/>
          <w:sz w:val="18"/>
          <w:szCs w:val="18"/>
          <w:lang w:eastAsia="en-US"/>
        </w:rPr>
        <w:t>Pzp</w:t>
      </w:r>
      <w:proofErr w:type="spellEnd"/>
      <w:r w:rsidR="00656B1E" w:rsidRPr="003F1170">
        <w:rPr>
          <w:rFonts w:ascii="Arial" w:eastAsia="Lucida Sans Unicode" w:hAnsi="Arial" w:cs="Arial"/>
          <w:sz w:val="18"/>
          <w:szCs w:val="18"/>
          <w:lang w:eastAsia="en-US"/>
        </w:rPr>
        <w:t>,</w:t>
      </w:r>
      <w:r w:rsidRPr="003F1170">
        <w:rPr>
          <w:rFonts w:ascii="Arial" w:eastAsia="Lucida Sans Unicode" w:hAnsi="Arial" w:cs="Arial"/>
          <w:sz w:val="18"/>
          <w:szCs w:val="18"/>
          <w:lang w:eastAsia="en-US"/>
        </w:rPr>
        <w:t xml:space="preserve"> podjąłem następujące środki naprawcze:</w:t>
      </w:r>
    </w:p>
    <w:p w:rsidR="003F1170" w:rsidRPr="00CF652A" w:rsidRDefault="003F1170" w:rsidP="003F1170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i/>
          <w:iCs/>
          <w:sz w:val="18"/>
          <w:szCs w:val="18"/>
        </w:rPr>
        <w:t>……………</w:t>
      </w:r>
      <w:r w:rsidRPr="00CF652A">
        <w:rPr>
          <w:rFonts w:ascii="Arial" w:eastAsia="Lucida Sans Unicode" w:hAnsi="Arial" w:cs="Arial"/>
          <w:i/>
          <w:iCs/>
          <w:sz w:val="18"/>
          <w:szCs w:val="18"/>
        </w:rPr>
        <w:t>…</w:t>
      </w:r>
    </w:p>
    <w:p w:rsidR="00B763BC" w:rsidRPr="00510099" w:rsidRDefault="00B763BC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2632D4" w:rsidRPr="00B763BC" w:rsidRDefault="002632D4" w:rsidP="00B763BC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/>
        <w:ind w:left="426" w:hanging="426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B763BC">
        <w:rPr>
          <w:rFonts w:ascii="Arial" w:eastAsia="Lucida Sans Unicode" w:hAnsi="Arial" w:cs="Arial"/>
          <w:lang w:eastAsia="en-US"/>
        </w:rPr>
        <w:t xml:space="preserve"> </w:t>
      </w:r>
      <w:r w:rsidRPr="00B763BC">
        <w:rPr>
          <w:rFonts w:ascii="Arial" w:eastAsia="Lucida Sans Unicode" w:hAnsi="Arial" w:cs="Arial"/>
          <w:lang w:eastAsia="en-US"/>
        </w:rPr>
        <w:t>w błąd przy przedstawianiu informacji.</w:t>
      </w:r>
    </w:p>
    <w:p w:rsidR="002632D4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B763BC" w:rsidRDefault="00B763BC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510099" w:rsidRPr="00510099" w:rsidRDefault="00510099" w:rsidP="00CA4650">
      <w:pPr>
        <w:widowControl w:val="0"/>
        <w:suppressAutoHyphens/>
        <w:rPr>
          <w:rFonts w:ascii="Arial" w:eastAsia="Lucida Sans Unicode" w:hAnsi="Arial" w:cs="Arial"/>
        </w:rPr>
      </w:pPr>
    </w:p>
    <w:sectPr w:rsidR="00510099" w:rsidRPr="00510099" w:rsidSect="00B763B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D1" w:rsidRDefault="005953D1">
      <w:r>
        <w:separator/>
      </w:r>
    </w:p>
  </w:endnote>
  <w:endnote w:type="continuationSeparator" w:id="0">
    <w:p w:rsidR="005953D1" w:rsidRDefault="0059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70" w:rsidRDefault="003F1170" w:rsidP="00B763BC">
    <w:pPr>
      <w:widowControl w:val="0"/>
      <w:suppressAutoHyphens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UWAGA:</w:t>
    </w:r>
  </w:p>
  <w:p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:rsidR="003F1170" w:rsidRDefault="00B763BC" w:rsidP="003F1170">
    <w:pPr>
      <w:widowControl w:val="0"/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</w:t>
    </w:r>
    <w:r w:rsidR="003F1170">
      <w:rPr>
        <w:rFonts w:ascii="Arial" w:eastAsia="Lucida Sans Unicode" w:hAnsi="Arial" w:cs="Arial"/>
        <w:sz w:val="16"/>
        <w:szCs w:val="16"/>
        <w:lang w:eastAsia="en-US"/>
      </w:rPr>
      <w:t>,</w:t>
    </w:r>
  </w:p>
  <w:p w:rsidR="003F1170" w:rsidRPr="003F1170" w:rsidRDefault="003F1170" w:rsidP="003F1170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:rsidR="003F1170" w:rsidRPr="003F1170" w:rsidRDefault="003F1170" w:rsidP="003F1170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31"/>
    </w:tblGrid>
    <w:tr w:rsidR="003F1170" w:rsidRPr="00CF652A" w:rsidTr="006514BD">
      <w:tc>
        <w:tcPr>
          <w:tcW w:w="10031" w:type="dxa"/>
        </w:tcPr>
        <w:p w:rsidR="003F1170" w:rsidRPr="00CF652A" w:rsidRDefault="003F1170" w:rsidP="003F1170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652A">
            <w:rPr>
              <w:rFonts w:asciiTheme="minorHAnsi" w:hAnsiTheme="minorHAnsi" w:cstheme="minorHAnsi"/>
              <w:sz w:val="20"/>
              <w:szCs w:val="20"/>
            </w:rPr>
            <w:t>Rządowy Fundusz Polski Ład: Program Inwestycji Strategicznych</w:t>
          </w:r>
        </w:p>
        <w:p w:rsidR="003F1170" w:rsidRPr="00CF652A" w:rsidRDefault="003F1170" w:rsidP="003F1170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F652A">
            <w:rPr>
              <w:rFonts w:asciiTheme="minorHAnsi" w:hAnsiTheme="minorHAnsi" w:cstheme="minorHAnsi"/>
              <w:sz w:val="20"/>
              <w:szCs w:val="20"/>
            </w:rPr>
            <w:t>„Przebudowa i rozbudowa amfiteatru w Ustroniu Morskim”</w:t>
          </w:r>
        </w:p>
      </w:tc>
    </w:tr>
  </w:tbl>
  <w:p w:rsidR="00B763BC" w:rsidRPr="00B763BC" w:rsidRDefault="00B763BC" w:rsidP="00B763BC">
    <w:pPr>
      <w:widowControl w:val="0"/>
      <w:tabs>
        <w:tab w:val="left" w:pos="142"/>
      </w:tabs>
      <w:suppressAutoHyphens/>
      <w:jc w:val="both"/>
      <w:rPr>
        <w:rFonts w:ascii="Arial" w:eastAsia="Calibri" w:hAnsi="Arial" w:cs="Arial"/>
        <w:i/>
        <w:iCs/>
        <w:kern w:val="3"/>
        <w:sz w:val="16"/>
        <w:szCs w:val="16"/>
      </w:rPr>
    </w:pPr>
  </w:p>
  <w:p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D1" w:rsidRDefault="005953D1">
      <w:r>
        <w:separator/>
      </w:r>
    </w:p>
  </w:footnote>
  <w:footnote w:type="continuationSeparator" w:id="0">
    <w:p w:rsidR="005953D1" w:rsidRDefault="0059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2301"/>
      <w:gridCol w:w="2647"/>
      <w:gridCol w:w="2301"/>
    </w:tblGrid>
    <w:tr w:rsidR="003F1170" w:rsidTr="006514BD">
      <w:trPr>
        <w:jc w:val="center"/>
      </w:trPr>
      <w:tc>
        <w:tcPr>
          <w:tcW w:w="2301" w:type="dxa"/>
        </w:tcPr>
        <w:p w:rsidR="003F1170" w:rsidRDefault="003F1170" w:rsidP="003F1170">
          <w:pPr>
            <w:pStyle w:val="Nagwek"/>
            <w:spacing w:after="120"/>
            <w:jc w:val="center"/>
          </w:pPr>
          <w:r w:rsidRPr="0025088E">
            <w:object w:dxaOrig="7291" w:dyaOrig="49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 o:ole="">
                <v:imagedata r:id="rId1" o:title=""/>
              </v:shape>
              <o:OLEObject Type="Embed" ProgID="PBrush" ShapeID="_x0000_i1025" DrawAspect="Content" ObjectID="_1710228130" r:id="rId2"/>
            </w:object>
          </w:r>
        </w:p>
      </w:tc>
      <w:tc>
        <w:tcPr>
          <w:tcW w:w="2301" w:type="dxa"/>
        </w:tcPr>
        <w:p w:rsidR="003F1170" w:rsidRDefault="003F1170" w:rsidP="003F1170">
          <w:pPr>
            <w:pStyle w:val="Nagwek"/>
            <w:spacing w:after="120"/>
            <w:jc w:val="center"/>
          </w:pPr>
          <w:r w:rsidRPr="0025088E">
            <w:object w:dxaOrig="4259" w:dyaOrig="5009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 o:ole="">
                <v:imagedata r:id="rId3" o:title=""/>
              </v:shape>
              <o:OLEObject Type="Embed" ProgID="PBrush" ShapeID="_x0000_i1026" DrawAspect="Content" ObjectID="_1710228131" r:id="rId4"/>
            </w:object>
          </w:r>
        </w:p>
      </w:tc>
      <w:tc>
        <w:tcPr>
          <w:tcW w:w="2301" w:type="dxa"/>
        </w:tcPr>
        <w:p w:rsidR="003F1170" w:rsidRDefault="003F1170" w:rsidP="003F1170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543541" cy="5400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:rsidR="003F1170" w:rsidRDefault="003F1170" w:rsidP="003F1170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>
                <wp:extent cx="750390" cy="540000"/>
                <wp:effectExtent l="0" t="0" r="0" b="0"/>
                <wp:docPr id="12" name="Graf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1170" w:rsidRPr="00CF652A" w:rsidRDefault="003F1170" w:rsidP="003F1170">
    <w:pPr>
      <w:pStyle w:val="Nagwek"/>
      <w:rPr>
        <w:sz w:val="10"/>
        <w:szCs w:val="10"/>
      </w:rPr>
    </w:pPr>
  </w:p>
  <w:p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>Załącznik nr 1b</w:t>
    </w:r>
  </w:p>
  <w:p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FD58-6FA0-4041-AF25-9A14B921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1799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9</cp:revision>
  <cp:lastPrinted>2018-07-16T07:25:00Z</cp:lastPrinted>
  <dcterms:created xsi:type="dcterms:W3CDTF">2021-06-28T08:02:00Z</dcterms:created>
  <dcterms:modified xsi:type="dcterms:W3CDTF">2022-03-31T08:35:00Z</dcterms:modified>
</cp:coreProperties>
</file>