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067104" w14:paraId="11163BC2" w14:textId="77777777" w:rsidTr="00067104">
        <w:tc>
          <w:tcPr>
            <w:tcW w:w="9210" w:type="dxa"/>
            <w:gridSpan w:val="2"/>
            <w:shd w:val="clear" w:color="auto" w:fill="F2F2F2" w:themeFill="background1" w:themeFillShade="F2"/>
          </w:tcPr>
          <w:p w14:paraId="4D5A0247" w14:textId="77777777" w:rsidR="00067104" w:rsidRDefault="00067104" w:rsidP="00067104">
            <w:pPr>
              <w:pStyle w:val="Nagwek1"/>
              <w:spacing w:before="120" w:after="120" w:line="288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29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Opis przedmiotu zamówienia</w:t>
            </w:r>
          </w:p>
        </w:tc>
      </w:tr>
      <w:tr w:rsidR="00067104" w14:paraId="2EFE1CEB" w14:textId="77777777" w:rsidTr="00067104">
        <w:tc>
          <w:tcPr>
            <w:tcW w:w="2093" w:type="dxa"/>
          </w:tcPr>
          <w:p w14:paraId="1CFF2C6A" w14:textId="77777777" w:rsidR="00067104" w:rsidRDefault="00067104" w:rsidP="00067104">
            <w:pPr>
              <w:pStyle w:val="Nagwek1"/>
              <w:spacing w:before="0" w:after="0" w:line="288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F5BF0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7" w:type="dxa"/>
          </w:tcPr>
          <w:p w14:paraId="0457950F" w14:textId="77777777" w:rsidR="00067104" w:rsidRPr="008268B3" w:rsidRDefault="00067104" w:rsidP="00067104">
            <w:pPr>
              <w:pStyle w:val="Nagwek1"/>
              <w:spacing w:before="0" w:after="0" w:line="288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26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Rozbudowa drogi powiatowej polegająca na budowie ciągu rowerowego w m. Kukinka</w:t>
            </w:r>
          </w:p>
        </w:tc>
      </w:tr>
    </w:tbl>
    <w:p w14:paraId="65A82D40" w14:textId="77777777" w:rsidR="009F5BF0" w:rsidRDefault="009F5BF0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FDCCDD5" w14:textId="77777777" w:rsidR="006B6B6D" w:rsidRPr="0091298D" w:rsidRDefault="009F5BF0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14:paraId="54D15F8F" w14:textId="77777777" w:rsidR="00A9307B" w:rsidRPr="0091298D" w:rsidRDefault="00EB5B87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Przedmiotem zamówienia jest </w:t>
      </w:r>
      <w:r w:rsidR="009804DB">
        <w:rPr>
          <w:rFonts w:asciiTheme="minorHAnsi" w:eastAsia="Arial" w:hAnsiTheme="minorHAnsi" w:cstheme="minorHAnsi"/>
          <w:bCs/>
          <w:sz w:val="22"/>
          <w:szCs w:val="22"/>
        </w:rPr>
        <w:t>roz</w:t>
      </w:r>
      <w:r>
        <w:rPr>
          <w:rFonts w:asciiTheme="minorHAnsi" w:eastAsia="Arial" w:hAnsiTheme="minorHAnsi" w:cstheme="minorHAnsi"/>
          <w:bCs/>
          <w:sz w:val="22"/>
          <w:szCs w:val="22"/>
        </w:rPr>
        <w:t>budowa drogi</w:t>
      </w:r>
      <w:r w:rsidR="009804DB">
        <w:rPr>
          <w:rFonts w:asciiTheme="minorHAnsi" w:eastAsia="Arial" w:hAnsiTheme="minorHAnsi" w:cstheme="minorHAnsi"/>
          <w:bCs/>
          <w:sz w:val="22"/>
          <w:szCs w:val="22"/>
        </w:rPr>
        <w:t xml:space="preserve"> powiatowej nr 3324Z polegająca na budowie</w:t>
      </w:r>
      <w:r w:rsidR="00F40A34">
        <w:rPr>
          <w:rFonts w:asciiTheme="minorHAnsi" w:eastAsia="Arial" w:hAnsiTheme="minorHAnsi" w:cstheme="minorHAnsi"/>
          <w:bCs/>
          <w:sz w:val="22"/>
          <w:szCs w:val="22"/>
        </w:rPr>
        <w:t xml:space="preserve"> drogi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dla rowerów </w:t>
      </w:r>
      <w:r w:rsidR="009804DB">
        <w:rPr>
          <w:rFonts w:asciiTheme="minorHAnsi" w:eastAsia="Arial" w:hAnsiTheme="minorHAnsi" w:cstheme="minorHAnsi"/>
          <w:bCs/>
          <w:sz w:val="22"/>
          <w:szCs w:val="22"/>
        </w:rPr>
        <w:t>na odcinku od skrzyżowania drogi powiatowej nr 3324Z z drogą gminną nr 871022Z w miejscowości Kukinka w kierunku węzła drogi ekspresowej S6 do wysokości Zakładów Przetwórstwa Rybnego „Koral” S.A. w miejscowości Kukinia</w:t>
      </w:r>
      <w:r w:rsidR="00393ED9">
        <w:rPr>
          <w:rFonts w:asciiTheme="minorHAnsi" w:eastAsia="Arial" w:hAnsiTheme="minorHAnsi" w:cstheme="minorHAnsi"/>
          <w:bCs/>
          <w:sz w:val="22"/>
          <w:szCs w:val="22"/>
        </w:rPr>
        <w:t>. Przedmiotowa droga rowerowa przebiegająca wzdłuż drogi powiatowej zaprojektowana została w technologii nawierzchni bitumicznej o szerokości 2,0m (miejscami 3,0m zgodnie z dokumentacją rysunkową). Całkowita długość drogi rowerowej do wykonania to ok 730 mb. Projektowany przebieg drogi rowerowej znajduje się na terenach zielonych i gruntowych, realizacja inwestycji nie wiąże się z koniecznością rozebrania istniejących obiektów budowlanych.</w:t>
      </w:r>
      <w:r w:rsidR="004C0966">
        <w:rPr>
          <w:rFonts w:asciiTheme="minorHAnsi" w:eastAsia="Arial" w:hAnsiTheme="minorHAnsi" w:cstheme="minorHAnsi"/>
          <w:bCs/>
          <w:sz w:val="22"/>
          <w:szCs w:val="22"/>
        </w:rPr>
        <w:t xml:space="preserve"> Zakres rzeczowy zamówienia obejmuje ponadto: budowę zjazdów w ciągu drogi rowerowej, wykonanie przepustów pod zjazdami, ułożenie drenażu rurowego, budowę zabruku z</w:t>
      </w:r>
      <w:r w:rsidR="007C78A7">
        <w:rPr>
          <w:rFonts w:asciiTheme="minorHAnsi" w:eastAsia="Arial" w:hAnsiTheme="minorHAnsi" w:cstheme="minorHAnsi"/>
          <w:bCs/>
          <w:sz w:val="22"/>
          <w:szCs w:val="22"/>
        </w:rPr>
        <w:t> </w:t>
      </w:r>
      <w:r w:rsidR="004C0966">
        <w:rPr>
          <w:rFonts w:asciiTheme="minorHAnsi" w:eastAsia="Arial" w:hAnsiTheme="minorHAnsi" w:cstheme="minorHAnsi"/>
          <w:bCs/>
          <w:sz w:val="22"/>
          <w:szCs w:val="22"/>
        </w:rPr>
        <w:t>kostki betonowej czarnej,</w:t>
      </w:r>
      <w:r w:rsidR="00CE3F94">
        <w:rPr>
          <w:rFonts w:asciiTheme="minorHAnsi" w:eastAsia="Arial" w:hAnsiTheme="minorHAnsi" w:cstheme="minorHAnsi"/>
          <w:bCs/>
          <w:sz w:val="22"/>
          <w:szCs w:val="22"/>
        </w:rPr>
        <w:t xml:space="preserve"> oczyszczenie i profilowanie rowów drogowych, wykonanie zieleni drogowej, </w:t>
      </w:r>
      <w:r w:rsidR="00F02B08">
        <w:rPr>
          <w:rFonts w:asciiTheme="minorHAnsi" w:eastAsia="Arial" w:hAnsiTheme="minorHAnsi" w:cstheme="minorHAnsi"/>
          <w:bCs/>
          <w:sz w:val="22"/>
          <w:szCs w:val="22"/>
        </w:rPr>
        <w:t xml:space="preserve">regulację uzbrojenia, </w:t>
      </w:r>
      <w:r w:rsidR="00CE3F94">
        <w:rPr>
          <w:rFonts w:asciiTheme="minorHAnsi" w:eastAsia="Arial" w:hAnsiTheme="minorHAnsi" w:cstheme="minorHAnsi"/>
          <w:bCs/>
          <w:sz w:val="22"/>
          <w:szCs w:val="22"/>
        </w:rPr>
        <w:t>wprowadzenie oznakowania pionowego i poziomego zgodnie z zatwierdzoną, stałą organizacją ruchu.</w:t>
      </w:r>
    </w:p>
    <w:p w14:paraId="7F4BE276" w14:textId="77777777" w:rsidR="00EA2278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Zastosowane rozwiązania techniczne</w:t>
      </w:r>
    </w:p>
    <w:p w14:paraId="1D3BD031" w14:textId="77777777" w:rsidR="00A9307B" w:rsidRDefault="001D2294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- Klasa drogi powiatowej – Z (zbiorcza)</w:t>
      </w:r>
    </w:p>
    <w:p w14:paraId="1AAE9D14" w14:textId="77777777" w:rsidR="001D2294" w:rsidRDefault="001D2294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- </w:t>
      </w:r>
      <w:r w:rsidR="007C78A7">
        <w:rPr>
          <w:rFonts w:asciiTheme="minorHAnsi" w:eastAsia="Arial" w:hAnsiTheme="minorHAnsi" w:cstheme="minorHAnsi"/>
          <w:bCs/>
          <w:sz w:val="22"/>
          <w:szCs w:val="22"/>
        </w:rPr>
        <w:t>P</w:t>
      </w:r>
      <w:r>
        <w:rPr>
          <w:rFonts w:asciiTheme="minorHAnsi" w:eastAsia="Arial" w:hAnsiTheme="minorHAnsi" w:cstheme="minorHAnsi"/>
          <w:bCs/>
          <w:sz w:val="22"/>
          <w:szCs w:val="22"/>
        </w:rPr>
        <w:t>rojektowana droga rowerowa położona za rowem drogi powiatowej</w:t>
      </w:r>
    </w:p>
    <w:p w14:paraId="37CCC15D" w14:textId="77777777" w:rsidR="001D2294" w:rsidRPr="0091298D" w:rsidRDefault="001D2294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- </w:t>
      </w:r>
      <w:r w:rsidR="007C78A7">
        <w:rPr>
          <w:rFonts w:asciiTheme="minorHAnsi" w:eastAsia="Arial" w:hAnsiTheme="minorHAnsi" w:cstheme="minorHAnsi"/>
          <w:bCs/>
          <w:sz w:val="22"/>
          <w:szCs w:val="22"/>
        </w:rPr>
        <w:t>S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zerokość drogi rowerowej – 2,0m; </w:t>
      </w:r>
      <w:r w:rsidR="007C78A7">
        <w:rPr>
          <w:rFonts w:asciiTheme="minorHAnsi" w:eastAsia="Arial" w:hAnsiTheme="minorHAnsi" w:cstheme="minorHAnsi"/>
          <w:bCs/>
          <w:sz w:val="22"/>
          <w:szCs w:val="22"/>
        </w:rPr>
        <w:t>miejscami droga rowerowa poszerzona jest do 3,0 lub 3,2m zgodnie z dokumentacją rysunkową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4522CFFF" w14:textId="77777777" w:rsidR="0019751A" w:rsidRPr="0091298D" w:rsidRDefault="0019751A" w:rsidP="001D2294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 xml:space="preserve">Konstrukcja </w:t>
      </w:r>
      <w:r w:rsidR="00744CA2" w:rsidRPr="0091298D">
        <w:rPr>
          <w:rFonts w:asciiTheme="minorHAnsi" w:hAnsiTheme="minorHAnsi" w:cstheme="minorHAnsi"/>
          <w:b/>
          <w:sz w:val="22"/>
          <w:szCs w:val="22"/>
        </w:rPr>
        <w:t>poszczególnych elementów drogi:</w:t>
      </w:r>
    </w:p>
    <w:p w14:paraId="639240DA" w14:textId="77777777" w:rsidR="004C0966" w:rsidRPr="00DD3FAC" w:rsidRDefault="004C0966" w:rsidP="00DD3FAC">
      <w:pPr>
        <w:pStyle w:val="Akapitzlist"/>
        <w:autoSpaceDE w:val="0"/>
        <w:autoSpaceDN w:val="0"/>
        <w:adjustRightInd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DD3FAC">
        <w:rPr>
          <w:rFonts w:asciiTheme="minorHAnsi" w:hAnsiTheme="minorHAnsi" w:cstheme="minorHAnsi"/>
          <w:sz w:val="22"/>
          <w:szCs w:val="22"/>
          <w:u w:val="single"/>
        </w:rPr>
        <w:t>Konstrukcja drogi dla rowerów wzdłu</w:t>
      </w:r>
      <w:r w:rsidR="00DD3FAC" w:rsidRPr="00DD3FAC">
        <w:rPr>
          <w:rFonts w:asciiTheme="minorHAnsi" w:hAnsiTheme="minorHAnsi" w:cstheme="minorHAnsi"/>
          <w:sz w:val="22"/>
          <w:szCs w:val="22"/>
          <w:u w:val="single"/>
        </w:rPr>
        <w:t>ż</w:t>
      </w:r>
      <w:r w:rsidRPr="00DD3FAC">
        <w:rPr>
          <w:rFonts w:asciiTheme="minorHAnsi" w:hAnsiTheme="minorHAnsi" w:cstheme="minorHAnsi"/>
          <w:sz w:val="22"/>
          <w:szCs w:val="22"/>
          <w:u w:val="single"/>
        </w:rPr>
        <w:t xml:space="preserve"> drogi powiatowej</w:t>
      </w:r>
      <w:r w:rsidR="00DD3FAC" w:rsidRPr="00DD3FA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CCED584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4cm </w:t>
      </w:r>
      <w:r>
        <w:rPr>
          <w:rFonts w:asciiTheme="minorHAnsi" w:hAnsiTheme="minorHAnsi" w:cstheme="minorHAnsi"/>
          <w:sz w:val="22"/>
          <w:szCs w:val="22"/>
        </w:rPr>
        <w:t>w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arstwa </w:t>
      </w:r>
      <w:r>
        <w:rPr>
          <w:rFonts w:asciiTheme="minorHAnsi" w:hAnsiTheme="minorHAnsi" w:cstheme="minorHAnsi"/>
          <w:sz w:val="22"/>
          <w:szCs w:val="22"/>
        </w:rPr>
        <w:t>ś</w:t>
      </w:r>
      <w:r w:rsidR="004C0966" w:rsidRPr="00DD3FAC">
        <w:rPr>
          <w:rFonts w:asciiTheme="minorHAnsi" w:hAnsiTheme="minorHAnsi" w:cstheme="minorHAnsi"/>
          <w:sz w:val="22"/>
          <w:szCs w:val="22"/>
        </w:rPr>
        <w:t>cieralna z AC8S</w:t>
      </w:r>
    </w:p>
    <w:p w14:paraId="25E21F7E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4cm </w:t>
      </w:r>
      <w:r>
        <w:rPr>
          <w:rFonts w:asciiTheme="minorHAnsi" w:hAnsiTheme="minorHAnsi" w:cstheme="minorHAnsi"/>
          <w:sz w:val="22"/>
          <w:szCs w:val="22"/>
        </w:rPr>
        <w:t>w</w:t>
      </w:r>
      <w:r w:rsidR="004C0966" w:rsidRPr="00DD3FAC">
        <w:rPr>
          <w:rFonts w:asciiTheme="minorHAnsi" w:hAnsiTheme="minorHAnsi" w:cstheme="minorHAnsi"/>
          <w:sz w:val="22"/>
          <w:szCs w:val="22"/>
        </w:rPr>
        <w:t>arstwa wi</w:t>
      </w:r>
      <w:r>
        <w:rPr>
          <w:rFonts w:asciiTheme="minorHAnsi" w:hAnsiTheme="minorHAnsi" w:cstheme="minorHAnsi"/>
          <w:sz w:val="22"/>
          <w:szCs w:val="22"/>
        </w:rPr>
        <w:t>ążą</w:t>
      </w:r>
      <w:r w:rsidR="004C0966" w:rsidRPr="00DD3FAC">
        <w:rPr>
          <w:rFonts w:asciiTheme="minorHAnsi" w:hAnsiTheme="minorHAnsi" w:cstheme="minorHAnsi"/>
          <w:sz w:val="22"/>
          <w:szCs w:val="22"/>
        </w:rPr>
        <w:t>ca z AC11W</w:t>
      </w:r>
    </w:p>
    <w:p w14:paraId="6EDEE609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>15cm podbudowa KŁSM C 50/30</w:t>
      </w:r>
    </w:p>
    <w:p w14:paraId="782BC91F" w14:textId="77777777" w:rsidR="004C0966" w:rsidRPr="00DD3FAC" w:rsidRDefault="00DD3FAC" w:rsidP="001D2294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>15cm 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0966" w:rsidRPr="00DD3FAC">
        <w:rPr>
          <w:rFonts w:asciiTheme="minorHAnsi" w:hAnsiTheme="minorHAnsi" w:cstheme="minorHAnsi"/>
          <w:sz w:val="22"/>
          <w:szCs w:val="22"/>
        </w:rPr>
        <w:t>mrozochronna</w:t>
      </w:r>
      <w:proofErr w:type="spellEnd"/>
      <w:r w:rsidR="004C0966" w:rsidRPr="00DD3FAC">
        <w:rPr>
          <w:rFonts w:asciiTheme="minorHAnsi" w:hAnsiTheme="minorHAnsi" w:cstheme="minorHAnsi"/>
          <w:sz w:val="22"/>
          <w:szCs w:val="22"/>
        </w:rPr>
        <w:t xml:space="preserve"> C1,5/2&lt;4MPa</w:t>
      </w:r>
    </w:p>
    <w:p w14:paraId="42CFB328" w14:textId="77777777" w:rsidR="004C0966" w:rsidRPr="00DD3FAC" w:rsidRDefault="004C0966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DD3FAC">
        <w:rPr>
          <w:rFonts w:asciiTheme="minorHAnsi" w:hAnsiTheme="minorHAnsi" w:cstheme="minorHAnsi"/>
          <w:sz w:val="22"/>
          <w:szCs w:val="22"/>
          <w:u w:val="single"/>
        </w:rPr>
        <w:t>Konstrukcja zjazdów</w:t>
      </w:r>
      <w:r w:rsidR="00DD3FAC" w:rsidRPr="00DD3FA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518D9FA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4cm </w:t>
      </w:r>
      <w:r>
        <w:rPr>
          <w:rFonts w:asciiTheme="minorHAnsi" w:hAnsiTheme="minorHAnsi" w:cstheme="minorHAnsi"/>
          <w:sz w:val="22"/>
          <w:szCs w:val="22"/>
        </w:rPr>
        <w:t>w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arstwa </w:t>
      </w:r>
      <w:r>
        <w:rPr>
          <w:rFonts w:asciiTheme="minorHAnsi" w:hAnsiTheme="minorHAnsi" w:cstheme="minorHAnsi"/>
          <w:sz w:val="22"/>
          <w:szCs w:val="22"/>
        </w:rPr>
        <w:t>ś</w:t>
      </w:r>
      <w:r w:rsidR="004C0966" w:rsidRPr="00DD3FAC">
        <w:rPr>
          <w:rFonts w:asciiTheme="minorHAnsi" w:hAnsiTheme="minorHAnsi" w:cstheme="minorHAnsi"/>
          <w:sz w:val="22"/>
          <w:szCs w:val="22"/>
        </w:rPr>
        <w:t>cieralna z AC8S</w:t>
      </w:r>
    </w:p>
    <w:p w14:paraId="156F1A7F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 xml:space="preserve">4cm </w:t>
      </w:r>
      <w:r>
        <w:rPr>
          <w:rFonts w:asciiTheme="minorHAnsi" w:hAnsiTheme="minorHAnsi" w:cstheme="minorHAnsi"/>
          <w:sz w:val="22"/>
          <w:szCs w:val="22"/>
        </w:rPr>
        <w:t>w</w:t>
      </w:r>
      <w:r w:rsidR="004C0966" w:rsidRPr="00DD3FAC">
        <w:rPr>
          <w:rFonts w:asciiTheme="minorHAnsi" w:hAnsiTheme="minorHAnsi" w:cstheme="minorHAnsi"/>
          <w:sz w:val="22"/>
          <w:szCs w:val="22"/>
        </w:rPr>
        <w:t>arstwa wia3aca z AC11W</w:t>
      </w:r>
    </w:p>
    <w:p w14:paraId="62584956" w14:textId="77777777" w:rsidR="004C0966" w:rsidRPr="00DD3FAC" w:rsidRDefault="00DD3FAC" w:rsidP="00DD3FA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>15cm podbudowa KŁSM C 50/30</w:t>
      </w:r>
    </w:p>
    <w:p w14:paraId="700241DB" w14:textId="77777777" w:rsidR="0019751A" w:rsidRDefault="00DD3FAC" w:rsidP="001D2294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C0966" w:rsidRPr="00DD3FAC">
        <w:rPr>
          <w:rFonts w:asciiTheme="minorHAnsi" w:hAnsiTheme="minorHAnsi" w:cstheme="minorHAnsi"/>
          <w:sz w:val="22"/>
          <w:szCs w:val="22"/>
        </w:rPr>
        <w:t>30cm 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0966" w:rsidRPr="00DD3FAC">
        <w:rPr>
          <w:rFonts w:asciiTheme="minorHAnsi" w:hAnsiTheme="minorHAnsi" w:cstheme="minorHAnsi"/>
          <w:sz w:val="22"/>
          <w:szCs w:val="22"/>
        </w:rPr>
        <w:t>mrozochronna</w:t>
      </w:r>
      <w:proofErr w:type="spellEnd"/>
      <w:r w:rsidR="004C0966" w:rsidRPr="00DD3FAC">
        <w:rPr>
          <w:rFonts w:asciiTheme="minorHAnsi" w:hAnsiTheme="minorHAnsi" w:cstheme="minorHAnsi"/>
          <w:sz w:val="22"/>
          <w:szCs w:val="22"/>
        </w:rPr>
        <w:t xml:space="preserve"> C1,5/2&lt;4MPa</w:t>
      </w:r>
    </w:p>
    <w:p w14:paraId="21A551B1" w14:textId="77777777" w:rsidR="00DD3FAC" w:rsidRDefault="00DD3FAC" w:rsidP="00DD3FA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3FAC">
        <w:rPr>
          <w:rFonts w:asciiTheme="minorHAnsi" w:hAnsiTheme="minorHAnsi" w:cstheme="minorHAnsi"/>
          <w:sz w:val="22"/>
          <w:szCs w:val="22"/>
          <w:u w:val="single"/>
        </w:rPr>
        <w:t>Konstrukcja zabruku z kostki betonowej:</w:t>
      </w:r>
    </w:p>
    <w:p w14:paraId="5E3BB2C3" w14:textId="77777777" w:rsidR="00DD3FAC" w:rsidRDefault="00DD3FAC" w:rsidP="00DD3FA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- 8cm kostka betonowa brukowa czarna</w:t>
      </w:r>
    </w:p>
    <w:p w14:paraId="3345DD46" w14:textId="77777777" w:rsidR="00DD3FAC" w:rsidRDefault="00DD3FAC" w:rsidP="00DD3FA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- 3cm podsypka cementowo-piaskowa</w:t>
      </w:r>
    </w:p>
    <w:p w14:paraId="1A4698A1" w14:textId="77777777" w:rsidR="00F02B08" w:rsidRDefault="00F02B08" w:rsidP="00DD3FA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- 22cm </w:t>
      </w:r>
      <w:r w:rsidRPr="00DD3FAC">
        <w:rPr>
          <w:rFonts w:asciiTheme="minorHAnsi" w:hAnsiTheme="minorHAnsi" w:cstheme="minorHAnsi"/>
          <w:sz w:val="22"/>
          <w:szCs w:val="22"/>
        </w:rPr>
        <w:t>podbudowa KŁSM C 50/30</w:t>
      </w:r>
    </w:p>
    <w:p w14:paraId="215A15EF" w14:textId="77777777" w:rsidR="00F02B08" w:rsidRPr="00DD3FAC" w:rsidRDefault="00F02B08" w:rsidP="00DD3FA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- 20cm </w:t>
      </w:r>
      <w:r w:rsidRPr="00DD3FAC">
        <w:rPr>
          <w:rFonts w:asciiTheme="minorHAnsi" w:hAnsiTheme="minorHAnsi" w:cstheme="minorHAnsi"/>
          <w:sz w:val="22"/>
          <w:szCs w:val="22"/>
        </w:rPr>
        <w:t>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3FAC">
        <w:rPr>
          <w:rFonts w:asciiTheme="minorHAnsi" w:hAnsiTheme="minorHAnsi" w:cstheme="minorHAnsi"/>
          <w:sz w:val="22"/>
          <w:szCs w:val="22"/>
        </w:rPr>
        <w:t>mrozochronna</w:t>
      </w:r>
      <w:proofErr w:type="spellEnd"/>
      <w:r w:rsidRPr="00DD3FAC">
        <w:rPr>
          <w:rFonts w:asciiTheme="minorHAnsi" w:hAnsiTheme="minorHAnsi" w:cstheme="minorHAnsi"/>
          <w:sz w:val="22"/>
          <w:szCs w:val="22"/>
        </w:rPr>
        <w:t xml:space="preserve"> C1,5/2&lt;4MPa</w:t>
      </w:r>
    </w:p>
    <w:p w14:paraId="18082334" w14:textId="77777777" w:rsidR="00F02B08" w:rsidRPr="00F02B08" w:rsidRDefault="00F02B08" w:rsidP="00F02B08">
      <w:pPr>
        <w:pStyle w:val="Akapitzlist"/>
        <w:keepNext/>
        <w:keepLines/>
        <w:tabs>
          <w:tab w:val="left" w:pos="426"/>
        </w:tabs>
        <w:suppressAutoHyphens/>
        <w:spacing w:before="240" w:after="120" w:line="288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B3B5045" w14:textId="77777777" w:rsidR="0019751A" w:rsidRPr="0091298D" w:rsidRDefault="00641B7E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Odwodnienie</w:t>
      </w:r>
    </w:p>
    <w:p w14:paraId="7D831A64" w14:textId="77777777" w:rsidR="008A5510" w:rsidRPr="0091298D" w:rsidRDefault="007C78A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inwestycji przewiduje się </w:t>
      </w:r>
      <w:r w:rsidR="00721BE3">
        <w:rPr>
          <w:rFonts w:asciiTheme="minorHAnsi" w:hAnsiTheme="minorHAnsi" w:cstheme="minorHAnsi"/>
          <w:sz w:val="22"/>
          <w:szCs w:val="22"/>
        </w:rPr>
        <w:t>oczyszczenie i regulację rowów drogowych oraz ułożenie ok 90mb drenażu rurowego.</w:t>
      </w:r>
    </w:p>
    <w:p w14:paraId="2998586E" w14:textId="77777777" w:rsidR="0019751A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54852F3A" w14:textId="77777777"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9F5BF0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9F5BF0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14:paraId="1471B7EA" w14:textId="77777777"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Zaleca się, aby Wykonawcy dokonali wizji lokalnej na terenie realizacji inwestycji oraz w jego okolicach celem weryfikacji informacji przekazywanych w ramach przedmiotowego postępowania przez Zamawiającego.</w:t>
      </w:r>
    </w:p>
    <w:p w14:paraId="69A93870" w14:textId="77777777" w:rsidR="001E6AD2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14:paraId="1BE715E1" w14:textId="77777777" w:rsidR="00CB23BE" w:rsidRDefault="0019751A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14:paraId="0B3F0F84" w14:textId="77777777" w:rsidR="00721BE3" w:rsidRDefault="00721BE3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realizacji przedmiotu zamówienia, do obowiązków wykonawcy należy ponadto zastabilizowanie nowych punktów granicznych</w:t>
      </w:r>
      <w:r w:rsidR="007A0F0C">
        <w:rPr>
          <w:rFonts w:asciiTheme="minorHAnsi" w:hAnsiTheme="minorHAnsi" w:cstheme="minorHAnsi"/>
          <w:sz w:val="22"/>
          <w:szCs w:val="22"/>
        </w:rPr>
        <w:t xml:space="preserve"> od strony pasa drogowego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F0C">
        <w:rPr>
          <w:rFonts w:asciiTheme="minorHAnsi" w:hAnsiTheme="minorHAnsi" w:cstheme="minorHAnsi"/>
          <w:sz w:val="22"/>
          <w:szCs w:val="22"/>
        </w:rPr>
        <w:t>działek wydzielonych w wyniku wydania decyzji zezwalającej na realizację inwestycji drogowej.</w:t>
      </w:r>
    </w:p>
    <w:sectPr w:rsidR="00721BE3" w:rsidSect="003566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FAD" w14:textId="77777777" w:rsidR="003640C8" w:rsidRDefault="003640C8">
      <w:r>
        <w:separator/>
      </w:r>
    </w:p>
  </w:endnote>
  <w:endnote w:type="continuationSeparator" w:id="0">
    <w:p w14:paraId="67B5032C" w14:textId="77777777" w:rsidR="003640C8" w:rsidRDefault="0036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EndPr/>
    <w:sdtContent>
      <w:p w14:paraId="51A16E66" w14:textId="77777777" w:rsidR="00067104" w:rsidRPr="00067104" w:rsidRDefault="00067104">
        <w:pPr>
          <w:pStyle w:val="Stopka"/>
          <w:pBdr>
            <w:bottom w:val="single" w:sz="6" w:space="1" w:color="auto"/>
          </w:pBdr>
          <w:jc w:val="right"/>
          <w:rPr>
            <w:sz w:val="10"/>
            <w:szCs w:val="10"/>
          </w:rPr>
        </w:pPr>
      </w:p>
      <w:p w14:paraId="39151287" w14:textId="77777777" w:rsidR="00A14C75" w:rsidRDefault="002B7E2E">
        <w:pPr>
          <w:pStyle w:val="Stopka"/>
          <w:jc w:val="right"/>
        </w:pPr>
        <w:r>
          <w:fldChar w:fldCharType="begin"/>
        </w:r>
        <w:r w:rsidR="00263577">
          <w:instrText>PAGE   \* MERGEFORMAT</w:instrText>
        </w:r>
        <w:r>
          <w:fldChar w:fldCharType="separate"/>
        </w:r>
        <w:r w:rsidR="00F40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7485DA" w14:textId="77777777" w:rsidR="00A14C75" w:rsidRDefault="00A14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2F3" w14:textId="77777777" w:rsidR="00356692" w:rsidRDefault="00356692" w:rsidP="00356692">
    <w:pPr>
      <w:pBdr>
        <w:bottom w:val="single" w:sz="6" w:space="1" w:color="auto"/>
      </w:pBdr>
      <w:jc w:val="center"/>
      <w:rPr>
        <w:rFonts w:ascii="Segoe UI" w:eastAsia="Calibri" w:hAnsi="Segoe UI" w:cs="Segoe UI"/>
        <w:sz w:val="12"/>
        <w:szCs w:val="12"/>
      </w:rPr>
    </w:pPr>
  </w:p>
  <w:p w14:paraId="2B725AB6" w14:textId="77777777" w:rsidR="00356692" w:rsidRDefault="00356692" w:rsidP="00356692">
    <w:pPr>
      <w:jc w:val="center"/>
      <w:rPr>
        <w:rFonts w:ascii="Segoe UI" w:eastAsia="Calibri" w:hAnsi="Segoe UI" w:cs="Segoe UI"/>
        <w:sz w:val="12"/>
        <w:szCs w:val="12"/>
      </w:rPr>
    </w:pPr>
    <w:r w:rsidRPr="00263B32">
      <w:rPr>
        <w:rFonts w:ascii="Segoe UI" w:eastAsia="Calibri" w:hAnsi="Segoe UI" w:cs="Segoe UI"/>
        <w:sz w:val="12"/>
        <w:szCs w:val="12"/>
      </w:rPr>
      <w:t xml:space="preserve">Projekt współfinansowany przez Unię Europejską z Europejskiego Funduszu Rozwoju Regionalnego </w:t>
    </w:r>
    <w:r>
      <w:rPr>
        <w:rFonts w:ascii="Segoe UI" w:eastAsia="Calibri" w:hAnsi="Segoe UI" w:cs="Segoe UI"/>
        <w:sz w:val="12"/>
        <w:szCs w:val="12"/>
      </w:rPr>
      <w:br/>
    </w:r>
    <w:r w:rsidRPr="00263B32">
      <w:rPr>
        <w:rFonts w:ascii="Segoe UI" w:eastAsia="Calibri" w:hAnsi="Segoe UI" w:cs="Segoe UI"/>
        <w:sz w:val="12"/>
        <w:szCs w:val="12"/>
      </w:rPr>
      <w:t>w ramach Regionalnego Programu Operacyjnego Województwa Zachodniopomorskiego 2014-2020.</w:t>
    </w:r>
  </w:p>
  <w:p w14:paraId="1771FED7" w14:textId="6BAED682" w:rsidR="00A14C75" w:rsidRDefault="003640C8">
    <w:pPr>
      <w:pStyle w:val="Stopka"/>
      <w:jc w:val="right"/>
    </w:pPr>
    <w:sdt>
      <w:sdtPr>
        <w:id w:val="-1433208120"/>
        <w:docPartObj>
          <w:docPartGallery w:val="Page Numbers (Bottom of Page)"/>
          <w:docPartUnique/>
        </w:docPartObj>
      </w:sdtPr>
      <w:sdtEndPr/>
      <w:sdtContent>
        <w:r w:rsidR="002B7E2E">
          <w:fldChar w:fldCharType="begin"/>
        </w:r>
        <w:r w:rsidR="00263577">
          <w:instrText>PAGE   \* MERGEFORMAT</w:instrText>
        </w:r>
        <w:r w:rsidR="002B7E2E">
          <w:fldChar w:fldCharType="separate"/>
        </w:r>
        <w:r w:rsidR="00A14C75">
          <w:t>2</w:t>
        </w:r>
        <w:r w:rsidR="002B7E2E">
          <w:fldChar w:fldCharType="end"/>
        </w:r>
      </w:sdtContent>
    </w:sdt>
  </w:p>
  <w:p w14:paraId="0B4A424B" w14:textId="77777777" w:rsidR="00A14C75" w:rsidRDefault="00A1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0324" w14:textId="77777777" w:rsidR="003640C8" w:rsidRDefault="003640C8">
      <w:r>
        <w:separator/>
      </w:r>
    </w:p>
  </w:footnote>
  <w:footnote w:type="continuationSeparator" w:id="0">
    <w:p w14:paraId="20755E09" w14:textId="77777777" w:rsidR="003640C8" w:rsidRDefault="0036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A1E" w14:textId="77777777" w:rsidR="00356692" w:rsidRDefault="00356692" w:rsidP="00A54430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  <w:p w14:paraId="338C1873" w14:textId="7F3D9979" w:rsidR="00A14C75" w:rsidRDefault="00664A7C" w:rsidP="00A54430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067104">
      <w:rPr>
        <w:rFonts w:ascii="Verdana" w:hAnsi="Verdana" w:cs="Arial"/>
        <w:i/>
        <w:sz w:val="16"/>
        <w:szCs w:val="16"/>
      </w:rPr>
      <w:t>WZ</w:t>
    </w:r>
  </w:p>
  <w:p w14:paraId="2092CEAB" w14:textId="77777777" w:rsidR="00067104" w:rsidRPr="00A54430" w:rsidRDefault="00067104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DBE1" w14:textId="25BAC098" w:rsidR="00356692" w:rsidRDefault="00356692">
    <w:pPr>
      <w:pStyle w:val="Nagwek"/>
      <w:pBdr>
        <w:bottom w:val="single" w:sz="6" w:space="1" w:color="auto"/>
      </w:pBdr>
    </w:pPr>
    <w:r w:rsidRPr="003371FD">
      <w:rPr>
        <w:noProof/>
      </w:rPr>
      <w:drawing>
        <wp:inline distT="0" distB="0" distL="0" distR="0" wp14:anchorId="65F8CD7F" wp14:editId="11B385EE">
          <wp:extent cx="5759450" cy="673586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AA83B" w14:textId="77777777" w:rsidR="00356692" w:rsidRDefault="003566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6"/>
  </w:num>
  <w:num w:numId="5">
    <w:abstractNumId w:val="17"/>
  </w:num>
  <w:num w:numId="6">
    <w:abstractNumId w:val="17"/>
  </w:num>
  <w:num w:numId="7">
    <w:abstractNumId w:val="12"/>
  </w:num>
  <w:num w:numId="8">
    <w:abstractNumId w:val="13"/>
  </w:num>
  <w:num w:numId="9">
    <w:abstractNumId w:val="20"/>
  </w:num>
  <w:num w:numId="10">
    <w:abstractNumId w:val="11"/>
  </w:num>
  <w:num w:numId="11">
    <w:abstractNumId w:val="23"/>
  </w:num>
  <w:num w:numId="12">
    <w:abstractNumId w:val="24"/>
  </w:num>
  <w:num w:numId="13">
    <w:abstractNumId w:val="27"/>
  </w:num>
  <w:num w:numId="1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6710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6A0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294"/>
    <w:rsid w:val="001D2697"/>
    <w:rsid w:val="001D2DB5"/>
    <w:rsid w:val="001D2EF7"/>
    <w:rsid w:val="001D3E22"/>
    <w:rsid w:val="001D412B"/>
    <w:rsid w:val="001D422F"/>
    <w:rsid w:val="001D438C"/>
    <w:rsid w:val="001D4D88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4CC"/>
    <w:rsid w:val="001F569A"/>
    <w:rsid w:val="001F5859"/>
    <w:rsid w:val="001F7421"/>
    <w:rsid w:val="001F7C4A"/>
    <w:rsid w:val="0020150F"/>
    <w:rsid w:val="00201676"/>
    <w:rsid w:val="00202431"/>
    <w:rsid w:val="00203FF6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577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B7E2E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56692"/>
    <w:rsid w:val="0036110B"/>
    <w:rsid w:val="00361323"/>
    <w:rsid w:val="00363077"/>
    <w:rsid w:val="00363888"/>
    <w:rsid w:val="003640C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3ED9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0B93"/>
    <w:rsid w:val="0047122C"/>
    <w:rsid w:val="004712E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966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B98"/>
    <w:rsid w:val="006D71F6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1BE3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F0C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8A7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68B3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79B9"/>
    <w:rsid w:val="00977A07"/>
    <w:rsid w:val="00980259"/>
    <w:rsid w:val="0098029A"/>
    <w:rsid w:val="009804DB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3B0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3F9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3FAC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5B87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B08"/>
    <w:rsid w:val="00F02C29"/>
    <w:rsid w:val="00F059DB"/>
    <w:rsid w:val="00F06CF8"/>
    <w:rsid w:val="00F07326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0A3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557B3"/>
  <w15:docId w15:val="{9F0493B5-49D0-4305-A985-C259949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5CF6-83E4-488D-B234-9F29B92A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3875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5</cp:revision>
  <cp:lastPrinted>2021-03-29T06:28:00Z</cp:lastPrinted>
  <dcterms:created xsi:type="dcterms:W3CDTF">2022-01-26T14:32:00Z</dcterms:created>
  <dcterms:modified xsi:type="dcterms:W3CDTF">2022-01-27T18:15:00Z</dcterms:modified>
</cp:coreProperties>
</file>