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4" w:rsidRPr="00F916E6" w:rsidRDefault="00374604" w:rsidP="00DC71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604" w:rsidRPr="00F916E6" w:rsidRDefault="00374604" w:rsidP="00DC71BD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374604" w:rsidRPr="00F916E6" w:rsidRDefault="007B6794" w:rsidP="00C57D23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Część nr 1</w:t>
      </w:r>
      <w:r w:rsidR="00374604" w:rsidRPr="00F916E6">
        <w:rPr>
          <w:rFonts w:ascii="Times New Roman" w:hAnsi="Times New Roman" w:cs="Times New Roman"/>
          <w:sz w:val="24"/>
          <w:szCs w:val="24"/>
        </w:rPr>
        <w:t>:</w:t>
      </w:r>
      <w:r w:rsidR="00374604">
        <w:rPr>
          <w:rFonts w:ascii="Times New Roman" w:hAnsi="Times New Roman" w:cs="Times New Roman"/>
          <w:sz w:val="24"/>
          <w:szCs w:val="24"/>
        </w:rPr>
        <w:tab/>
      </w:r>
      <w:r w:rsidR="00C57D23" w:rsidRPr="00C57D23">
        <w:rPr>
          <w:rFonts w:ascii="Times New Roman" w:hAnsi="Times New Roman"/>
          <w:sz w:val="24"/>
          <w:szCs w:val="24"/>
          <w:u w:val="single"/>
        </w:rPr>
        <w:t xml:space="preserve">Wykonanie dokumentacji technicznej dla </w:t>
      </w:r>
      <w:r w:rsidR="005129AB">
        <w:rPr>
          <w:rFonts w:ascii="Times New Roman" w:hAnsi="Times New Roman"/>
          <w:sz w:val="24"/>
          <w:szCs w:val="24"/>
          <w:u w:val="single"/>
        </w:rPr>
        <w:t>p</w:t>
      </w:r>
      <w:r w:rsidR="00C57D23" w:rsidRPr="00C57D23">
        <w:rPr>
          <w:rFonts w:ascii="Times New Roman" w:hAnsi="Times New Roman"/>
          <w:sz w:val="24"/>
          <w:szCs w:val="24"/>
          <w:u w:val="single"/>
        </w:rPr>
        <w:t>rzebudow</w:t>
      </w:r>
      <w:r w:rsidR="005129AB">
        <w:rPr>
          <w:rFonts w:ascii="Times New Roman" w:hAnsi="Times New Roman"/>
          <w:sz w:val="24"/>
          <w:szCs w:val="24"/>
          <w:u w:val="single"/>
        </w:rPr>
        <w:t>y ul. Ku Słońcu w </w:t>
      </w:r>
      <w:r w:rsidR="00C57D23" w:rsidRPr="00C57D23">
        <w:rPr>
          <w:rFonts w:ascii="Times New Roman" w:hAnsi="Times New Roman"/>
          <w:sz w:val="24"/>
          <w:szCs w:val="24"/>
          <w:u w:val="single"/>
        </w:rPr>
        <w:t>Ustron</w:t>
      </w:r>
      <w:r w:rsidR="005129AB">
        <w:rPr>
          <w:rFonts w:ascii="Times New Roman" w:hAnsi="Times New Roman"/>
          <w:sz w:val="24"/>
          <w:szCs w:val="24"/>
          <w:u w:val="single"/>
        </w:rPr>
        <w:t>iu Morskim i drogi w m. Kukinka</w:t>
      </w:r>
      <w:r w:rsidR="002277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778F" w:rsidRPr="0022778F">
        <w:rPr>
          <w:rFonts w:ascii="Times New Roman" w:eastAsia="Arial Unicode MS" w:hAnsi="Times New Roman" w:cs="Times New Roman"/>
          <w:bCs/>
          <w:color w:val="000000"/>
          <w:u w:val="single"/>
          <w:lang w:eastAsia="pl-PL"/>
        </w:rPr>
        <w:t>z wyłączeniem przebudowy przejazdu kolejowego</w:t>
      </w:r>
    </w:p>
    <w:p w:rsidR="00374604" w:rsidRPr="00F916E6" w:rsidRDefault="00374604" w:rsidP="00DC7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604" w:rsidRPr="008745D0" w:rsidRDefault="00374604" w:rsidP="008745D0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5D0">
        <w:rPr>
          <w:rFonts w:ascii="Times New Roman" w:hAnsi="Times New Roman" w:cs="Times New Roman"/>
          <w:sz w:val="24"/>
          <w:szCs w:val="24"/>
          <w:u w:val="single"/>
        </w:rPr>
        <w:t>CPV</w:t>
      </w:r>
    </w:p>
    <w:p w:rsidR="00156D94" w:rsidRDefault="00C57D23" w:rsidP="00C57D23">
      <w:pPr>
        <w:tabs>
          <w:tab w:val="left" w:pos="1985"/>
        </w:tabs>
        <w:spacing w:after="0" w:line="276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57D23">
        <w:rPr>
          <w:rFonts w:ascii="Times New Roman" w:hAnsi="Times New Roman" w:cs="Times New Roman"/>
          <w:sz w:val="24"/>
          <w:szCs w:val="24"/>
        </w:rPr>
        <w:t>71320000-7</w:t>
      </w:r>
      <w:r>
        <w:rPr>
          <w:rFonts w:ascii="Times New Roman" w:hAnsi="Times New Roman" w:cs="Times New Roman"/>
          <w:sz w:val="24"/>
          <w:szCs w:val="24"/>
        </w:rPr>
        <w:tab/>
      </w:r>
      <w:r w:rsidRPr="00C57D23">
        <w:rPr>
          <w:rFonts w:ascii="Times New Roman" w:hAnsi="Times New Roman" w:cs="Times New Roman"/>
          <w:sz w:val="24"/>
          <w:szCs w:val="24"/>
        </w:rPr>
        <w:t>Usługi inżynieryjne w zakresie projektowania</w:t>
      </w:r>
    </w:p>
    <w:p w:rsidR="00C57D23" w:rsidRPr="00C57D23" w:rsidRDefault="00C57D23" w:rsidP="00C57D23">
      <w:pPr>
        <w:tabs>
          <w:tab w:val="left" w:pos="1985"/>
        </w:tabs>
        <w:spacing w:after="0" w:line="276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57D23">
        <w:rPr>
          <w:rFonts w:ascii="Times New Roman" w:hAnsi="Times New Roman" w:cs="Times New Roman"/>
          <w:sz w:val="24"/>
          <w:szCs w:val="24"/>
        </w:rPr>
        <w:t>71322000-1</w:t>
      </w:r>
      <w:r>
        <w:rPr>
          <w:rFonts w:ascii="Times New Roman" w:hAnsi="Times New Roman" w:cs="Times New Roman"/>
          <w:sz w:val="24"/>
          <w:szCs w:val="24"/>
        </w:rPr>
        <w:tab/>
      </w:r>
      <w:r w:rsidRPr="00C57D23">
        <w:rPr>
          <w:rFonts w:ascii="Times New Roman" w:hAnsi="Times New Roman" w:cs="Times New Roman"/>
          <w:sz w:val="24"/>
          <w:szCs w:val="24"/>
        </w:rPr>
        <w:t>Usługi inżynierii projektowej w zakresie inżynierii lądowej i wodnej</w:t>
      </w:r>
    </w:p>
    <w:p w:rsidR="00C57D23" w:rsidRDefault="00C57D23" w:rsidP="00C57D23">
      <w:pPr>
        <w:tabs>
          <w:tab w:val="left" w:pos="1985"/>
        </w:tabs>
        <w:spacing w:after="0" w:line="276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57D23">
        <w:rPr>
          <w:rFonts w:ascii="Times New Roman" w:hAnsi="Times New Roman" w:cs="Times New Roman"/>
          <w:sz w:val="24"/>
          <w:szCs w:val="24"/>
        </w:rPr>
        <w:t>71400000-2</w:t>
      </w:r>
      <w:r>
        <w:rPr>
          <w:rFonts w:ascii="Times New Roman" w:hAnsi="Times New Roman" w:cs="Times New Roman"/>
          <w:sz w:val="24"/>
          <w:szCs w:val="24"/>
        </w:rPr>
        <w:tab/>
      </w:r>
      <w:r w:rsidRPr="00C57D23">
        <w:rPr>
          <w:rFonts w:ascii="Times New Roman" w:hAnsi="Times New Roman" w:cs="Times New Roman"/>
          <w:sz w:val="24"/>
          <w:szCs w:val="24"/>
        </w:rPr>
        <w:t>Usługi architektoniczne dotycz</w:t>
      </w:r>
      <w:r>
        <w:rPr>
          <w:rFonts w:ascii="Times New Roman" w:hAnsi="Times New Roman" w:cs="Times New Roman"/>
          <w:sz w:val="24"/>
          <w:szCs w:val="24"/>
        </w:rPr>
        <w:t>ące planowania przestrzennego i </w:t>
      </w:r>
      <w:r w:rsidRPr="00C57D23">
        <w:rPr>
          <w:rFonts w:ascii="Times New Roman" w:hAnsi="Times New Roman" w:cs="Times New Roman"/>
          <w:sz w:val="24"/>
          <w:szCs w:val="24"/>
        </w:rPr>
        <w:t>zagospodarowania terenu</w:t>
      </w:r>
    </w:p>
    <w:p w:rsidR="00C57D23" w:rsidRDefault="00C57D23" w:rsidP="00EF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4B" w:rsidRDefault="00E3414B" w:rsidP="00EF6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4B" w:rsidRDefault="00E3414B" w:rsidP="009307F9">
      <w:pPr>
        <w:spacing w:beforeLines="20" w:afterLines="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14B">
        <w:rPr>
          <w:rFonts w:ascii="Times New Roman" w:hAnsi="Times New Roman" w:cs="Times New Roman"/>
          <w:sz w:val="24"/>
          <w:szCs w:val="24"/>
        </w:rPr>
        <w:t xml:space="preserve">Przedmiotem zamówienia jest wykonanie dokumentacji technicznej dla zadania: "Przebudowa ul. Ku Słońcu w Ustroniu Morskim i drogi w m. Kukinka”. Obecnie drogi przebiegają przez działki nr: 483, 485, 496, 502/1, </w:t>
      </w:r>
      <w:r w:rsidR="0038635D">
        <w:rPr>
          <w:rFonts w:ascii="Times New Roman" w:hAnsi="Times New Roman" w:cs="Times New Roman"/>
          <w:sz w:val="24"/>
          <w:szCs w:val="24"/>
        </w:rPr>
        <w:t xml:space="preserve">502/7, </w:t>
      </w:r>
      <w:r w:rsidRPr="00E3414B">
        <w:rPr>
          <w:rFonts w:ascii="Times New Roman" w:hAnsi="Times New Roman" w:cs="Times New Roman"/>
          <w:sz w:val="24"/>
          <w:szCs w:val="24"/>
        </w:rPr>
        <w:t>5</w:t>
      </w:r>
      <w:r w:rsidR="00C33D5B">
        <w:rPr>
          <w:rFonts w:ascii="Times New Roman" w:hAnsi="Times New Roman" w:cs="Times New Roman"/>
          <w:sz w:val="24"/>
          <w:szCs w:val="24"/>
        </w:rPr>
        <w:t xml:space="preserve">12, 538/1 </w:t>
      </w:r>
      <w:proofErr w:type="spellStart"/>
      <w:r w:rsidR="00C33D5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C33D5B">
        <w:rPr>
          <w:rFonts w:ascii="Times New Roman" w:hAnsi="Times New Roman" w:cs="Times New Roman"/>
          <w:sz w:val="24"/>
          <w:szCs w:val="24"/>
        </w:rPr>
        <w:t xml:space="preserve">. Ustronie Morskie, </w:t>
      </w:r>
      <w:r w:rsidRPr="00E3414B">
        <w:rPr>
          <w:rFonts w:ascii="Times New Roman" w:hAnsi="Times New Roman" w:cs="Times New Roman"/>
          <w:sz w:val="24"/>
          <w:szCs w:val="24"/>
        </w:rPr>
        <w:t>dzia</w:t>
      </w:r>
      <w:r w:rsidR="005056BB">
        <w:rPr>
          <w:rFonts w:ascii="Times New Roman" w:hAnsi="Times New Roman" w:cs="Times New Roman"/>
          <w:sz w:val="24"/>
          <w:szCs w:val="24"/>
        </w:rPr>
        <w:t xml:space="preserve">łki nr: 83, 87, 94 </w:t>
      </w:r>
      <w:proofErr w:type="spellStart"/>
      <w:r w:rsidR="005056B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5056BB">
        <w:rPr>
          <w:rFonts w:ascii="Times New Roman" w:hAnsi="Times New Roman" w:cs="Times New Roman"/>
          <w:sz w:val="24"/>
          <w:szCs w:val="24"/>
        </w:rPr>
        <w:t>. Kukinka</w:t>
      </w:r>
      <w:r w:rsidR="00C33D5B">
        <w:rPr>
          <w:rFonts w:ascii="Times New Roman" w:hAnsi="Times New Roman" w:cs="Times New Roman"/>
          <w:sz w:val="24"/>
          <w:szCs w:val="24"/>
        </w:rPr>
        <w:t xml:space="preserve"> </w:t>
      </w:r>
      <w:r w:rsidR="00C33D5B" w:rsidRPr="00E3414B">
        <w:rPr>
          <w:rFonts w:ascii="Times New Roman" w:hAnsi="Times New Roman" w:cs="Times New Roman"/>
          <w:sz w:val="24"/>
          <w:szCs w:val="24"/>
        </w:rPr>
        <w:t>oraz dzia</w:t>
      </w:r>
      <w:r w:rsidR="00C33D5B">
        <w:rPr>
          <w:rFonts w:ascii="Times New Roman" w:hAnsi="Times New Roman" w:cs="Times New Roman"/>
          <w:sz w:val="24"/>
          <w:szCs w:val="24"/>
        </w:rPr>
        <w:t xml:space="preserve">łka nr: 235/9 </w:t>
      </w:r>
      <w:proofErr w:type="spellStart"/>
      <w:r w:rsidR="00C33D5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C33D5B">
        <w:rPr>
          <w:rFonts w:ascii="Times New Roman" w:hAnsi="Times New Roman" w:cs="Times New Roman"/>
          <w:sz w:val="24"/>
          <w:szCs w:val="24"/>
        </w:rPr>
        <w:t>. Kukinia</w:t>
      </w:r>
      <w:r w:rsidR="009307F9">
        <w:rPr>
          <w:rFonts w:ascii="Times New Roman" w:hAnsi="Times New Roman" w:cs="Times New Roman"/>
          <w:sz w:val="24"/>
          <w:szCs w:val="24"/>
        </w:rPr>
        <w:t xml:space="preserve"> (dla ścieżki rowerowej)</w:t>
      </w:r>
      <w:r w:rsidR="005056BB">
        <w:rPr>
          <w:rFonts w:ascii="Times New Roman" w:hAnsi="Times New Roman" w:cs="Times New Roman"/>
          <w:sz w:val="24"/>
          <w:szCs w:val="24"/>
        </w:rPr>
        <w:t xml:space="preserve">. </w:t>
      </w:r>
      <w:r w:rsidR="009225A5">
        <w:rPr>
          <w:rFonts w:ascii="Times New Roman" w:hAnsi="Times New Roman" w:cs="Times New Roman"/>
          <w:sz w:val="24"/>
          <w:szCs w:val="24"/>
        </w:rPr>
        <w:t>W ramach zadania zaprojektować należy m. in. przebudowę drogi gminnej publicznej o długości ok. 2,8km oraz budowę ścież</w:t>
      </w:r>
      <w:r w:rsidR="00C33D5B">
        <w:rPr>
          <w:rFonts w:ascii="Times New Roman" w:hAnsi="Times New Roman" w:cs="Times New Roman"/>
          <w:sz w:val="24"/>
          <w:szCs w:val="24"/>
        </w:rPr>
        <w:t>ki rowerowej o długości ok. 3,5 </w:t>
      </w:r>
      <w:proofErr w:type="spellStart"/>
      <w:r w:rsidR="009225A5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9225A5">
        <w:rPr>
          <w:rFonts w:ascii="Times New Roman" w:hAnsi="Times New Roman" w:cs="Times New Roman"/>
          <w:sz w:val="24"/>
          <w:szCs w:val="24"/>
        </w:rPr>
        <w:t>. Projektowanej ścieżka rowerowa przebiegać będzie wzdłuż przedmiotowej drogi gminnej na odcinku ok. 2,8km a następnie wzdłuż drogi powiatowej nr 3324Z w kierunku miejscowości Kukinia.  Lokalizacja drogi oraz ścieżki rowerowej wskazana została na załączniku graficznym.</w:t>
      </w:r>
    </w:p>
    <w:p w:rsidR="00E3414B" w:rsidRDefault="00E3414B" w:rsidP="009307F9">
      <w:pPr>
        <w:spacing w:beforeLines="20" w:afterLines="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14B" w:rsidRDefault="00E3414B" w:rsidP="009307F9">
      <w:pPr>
        <w:spacing w:beforeLines="20" w:afterLines="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14B">
        <w:rPr>
          <w:rFonts w:ascii="Times New Roman" w:hAnsi="Times New Roman" w:cs="Times New Roman"/>
          <w:sz w:val="24"/>
          <w:szCs w:val="24"/>
        </w:rPr>
        <w:t>Przygotowana dokumentacja projektowa służyć ma Zamawiającemu do uzyskania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4B">
        <w:rPr>
          <w:rFonts w:ascii="Times New Roman" w:hAnsi="Times New Roman" w:cs="Times New Roman"/>
          <w:sz w:val="24"/>
          <w:szCs w:val="24"/>
        </w:rPr>
        <w:t xml:space="preserve">zezwalającej na realizację inwestycji drogowej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D11EA2">
        <w:rPr>
          <w:rFonts w:ascii="Times New Roman" w:hAnsi="Times New Roman" w:cs="Times New Roman"/>
          <w:sz w:val="24"/>
          <w:szCs w:val="24"/>
        </w:rPr>
        <w:t>otrzymania pozwolenia na budowę lub przyjęcia zgłoszenia robót budowlanych niewymagających pozwolenia na budowę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4B">
        <w:rPr>
          <w:rFonts w:ascii="Times New Roman" w:hAnsi="Times New Roman" w:cs="Times New Roman"/>
          <w:sz w:val="24"/>
          <w:szCs w:val="24"/>
        </w:rPr>
        <w:t>oraz służyć będzie jako opis przedmiotu zamówienia przy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4B">
        <w:rPr>
          <w:rFonts w:ascii="Times New Roman" w:hAnsi="Times New Roman" w:cs="Times New Roman"/>
          <w:sz w:val="24"/>
          <w:szCs w:val="24"/>
        </w:rPr>
        <w:t>o udzielenie zamówienia publicznego na roboty budowlane. Dokumentacja projektowa,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4B">
        <w:rPr>
          <w:rFonts w:ascii="Times New Roman" w:hAnsi="Times New Roman" w:cs="Times New Roman"/>
          <w:sz w:val="24"/>
          <w:szCs w:val="24"/>
        </w:rPr>
        <w:t>stanowiąca przedmiot niniejszego zamówienia, winna być kompletna z punktu widzenia celu,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4B">
        <w:rPr>
          <w:rFonts w:ascii="Times New Roman" w:hAnsi="Times New Roman" w:cs="Times New Roman"/>
          <w:sz w:val="24"/>
          <w:szCs w:val="24"/>
        </w:rPr>
        <w:t>któremu ma służyć.</w:t>
      </w:r>
    </w:p>
    <w:p w:rsidR="00E3414B" w:rsidRDefault="00E3414B" w:rsidP="009307F9">
      <w:pPr>
        <w:spacing w:beforeLines="20" w:afterLines="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14B">
        <w:rPr>
          <w:rFonts w:ascii="Times New Roman" w:hAnsi="Times New Roman" w:cs="Times New Roman"/>
          <w:sz w:val="24"/>
          <w:szCs w:val="24"/>
        </w:rPr>
        <w:t xml:space="preserve">Przed złożeniem oferty Wykonawca zobowiązany jest dokonać wizji lokalnej w terenie pod kątem </w:t>
      </w:r>
      <w:r w:rsidR="0022778F">
        <w:rPr>
          <w:rFonts w:ascii="Times New Roman" w:hAnsi="Times New Roman" w:cs="Times New Roman"/>
          <w:sz w:val="24"/>
          <w:szCs w:val="24"/>
        </w:rPr>
        <w:t xml:space="preserve">poznania </w:t>
      </w:r>
      <w:r w:rsidRPr="00E3414B">
        <w:rPr>
          <w:rFonts w:ascii="Times New Roman" w:hAnsi="Times New Roman" w:cs="Times New Roman"/>
          <w:sz w:val="24"/>
          <w:szCs w:val="24"/>
        </w:rPr>
        <w:t>zakresu opracowa</w:t>
      </w:r>
      <w:r w:rsidR="0022778F">
        <w:rPr>
          <w:rFonts w:ascii="Times New Roman" w:hAnsi="Times New Roman" w:cs="Times New Roman"/>
          <w:sz w:val="24"/>
          <w:szCs w:val="24"/>
        </w:rPr>
        <w:t>nia objętego zamówieniem. Ponad</w:t>
      </w:r>
      <w:r w:rsidRPr="00E3414B">
        <w:rPr>
          <w:rFonts w:ascii="Times New Roman" w:hAnsi="Times New Roman" w:cs="Times New Roman"/>
          <w:sz w:val="24"/>
          <w:szCs w:val="24"/>
        </w:rPr>
        <w:t>to, Wykonawca może zapoznać się z będącymi w posiadaniu Zamawiającego dotychczasowymi (niepełnymi) opracowaniami dot. przedmiotowej inwestycji, znajdującymi się w siedzibie Zamawiającego.</w:t>
      </w:r>
    </w:p>
    <w:p w:rsidR="00404094" w:rsidRDefault="00404094" w:rsidP="00227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80C" w:rsidRPr="00034E78" w:rsidRDefault="001C180C" w:rsidP="00995E74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E78">
        <w:rPr>
          <w:rFonts w:ascii="Times New Roman" w:hAnsi="Times New Roman" w:cs="Times New Roman"/>
          <w:b/>
          <w:sz w:val="24"/>
          <w:szCs w:val="24"/>
          <w:u w:val="single"/>
        </w:rPr>
        <w:t>Całość prac niezbędną do wykonania określonego zakresu rzeczowego zawiera</w:t>
      </w:r>
      <w:r w:rsidRPr="00404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E78">
        <w:rPr>
          <w:rFonts w:ascii="Times New Roman" w:hAnsi="Times New Roman" w:cs="Times New Roman"/>
          <w:b/>
          <w:sz w:val="24"/>
          <w:szCs w:val="24"/>
          <w:u w:val="single"/>
        </w:rPr>
        <w:t xml:space="preserve">w szczególności: </w:t>
      </w:r>
    </w:p>
    <w:p w:rsidR="00B858AE" w:rsidRPr="00B858AE" w:rsidRDefault="00E45AF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45AF5">
        <w:rPr>
          <w:rFonts w:ascii="Times New Roman" w:hAnsi="Times New Roman" w:cs="Times New Roman"/>
          <w:sz w:val="24"/>
          <w:szCs w:val="24"/>
        </w:rPr>
        <w:t>apę do celów projektowych dla terenu objętego przedmiotem zamówienia,</w:t>
      </w:r>
    </w:p>
    <w:p w:rsidR="00E45AF5" w:rsidRDefault="00E45AF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</w:t>
      </w:r>
      <w:r w:rsidR="0022778F">
        <w:rPr>
          <w:rFonts w:ascii="Times New Roman" w:hAnsi="Times New Roman" w:cs="Times New Roman"/>
          <w:sz w:val="24"/>
          <w:szCs w:val="24"/>
        </w:rPr>
        <w:t xml:space="preserve"> geotechniczną (</w:t>
      </w:r>
      <w:r w:rsidRPr="00E45AF5">
        <w:rPr>
          <w:rFonts w:ascii="Times New Roman" w:hAnsi="Times New Roman" w:cs="Times New Roman"/>
          <w:sz w:val="24"/>
          <w:szCs w:val="24"/>
        </w:rPr>
        <w:t>zawierającą odwierty w gruncie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778F">
        <w:rPr>
          <w:rFonts w:ascii="Times New Roman" w:hAnsi="Times New Roman" w:cs="Times New Roman"/>
          <w:sz w:val="24"/>
          <w:szCs w:val="24"/>
        </w:rPr>
        <w:t xml:space="preserve">odwierty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E45AF5">
        <w:rPr>
          <w:rFonts w:ascii="Times New Roman" w:hAnsi="Times New Roman" w:cs="Times New Roman"/>
          <w:sz w:val="24"/>
          <w:szCs w:val="24"/>
        </w:rPr>
        <w:t xml:space="preserve">konstrukcji jezdni </w:t>
      </w:r>
      <w:r w:rsidR="0022778F">
        <w:rPr>
          <w:rFonts w:ascii="Times New Roman" w:hAnsi="Times New Roman" w:cs="Times New Roman"/>
          <w:sz w:val="24"/>
          <w:szCs w:val="24"/>
        </w:rPr>
        <w:t>oraz badania nośności istniejącej nawierzchni</w:t>
      </w:r>
      <w:r w:rsidRPr="00E45AF5">
        <w:rPr>
          <w:rFonts w:ascii="Times New Roman" w:hAnsi="Times New Roman" w:cs="Times New Roman"/>
          <w:sz w:val="24"/>
          <w:szCs w:val="24"/>
        </w:rPr>
        <w:t>),</w:t>
      </w:r>
    </w:p>
    <w:p w:rsidR="00B858AE" w:rsidRDefault="00B858AE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koncepcji drogi wraz ze ścieżką rowerową i niezbędną infrastrukturą techniczną</w:t>
      </w:r>
      <w:r w:rsidR="00E3414B">
        <w:rPr>
          <w:rFonts w:ascii="Times New Roman" w:hAnsi="Times New Roman" w:cs="Times New Roman"/>
          <w:sz w:val="24"/>
          <w:szCs w:val="24"/>
        </w:rPr>
        <w:t xml:space="preserve"> (</w:t>
      </w:r>
      <w:r w:rsidR="001C0761">
        <w:rPr>
          <w:rFonts w:ascii="Times New Roman" w:hAnsi="Times New Roman" w:cs="Times New Roman"/>
          <w:sz w:val="24"/>
          <w:szCs w:val="24"/>
        </w:rPr>
        <w:t>w 2</w:t>
      </w:r>
      <w:r w:rsidR="00E3414B">
        <w:rPr>
          <w:rFonts w:ascii="Times New Roman" w:hAnsi="Times New Roman" w:cs="Times New Roman"/>
          <w:sz w:val="24"/>
          <w:szCs w:val="24"/>
        </w:rPr>
        <w:t xml:space="preserve"> egz.)</w:t>
      </w:r>
      <w:r>
        <w:rPr>
          <w:rFonts w:ascii="Times New Roman" w:hAnsi="Times New Roman" w:cs="Times New Roman"/>
          <w:sz w:val="24"/>
          <w:szCs w:val="24"/>
        </w:rPr>
        <w:t xml:space="preserve">, na podstawie której Wykonawca wykona projekty branżowe </w:t>
      </w:r>
      <w:r w:rsidRPr="00E45AF5">
        <w:rPr>
          <w:rFonts w:ascii="Times New Roman" w:hAnsi="Times New Roman" w:cs="Times New Roman"/>
          <w:sz w:val="24"/>
          <w:szCs w:val="24"/>
        </w:rPr>
        <w:lastRenderedPageBreak/>
        <w:t>budow</w:t>
      </w:r>
      <w:r>
        <w:rPr>
          <w:rFonts w:ascii="Times New Roman" w:hAnsi="Times New Roman" w:cs="Times New Roman"/>
          <w:sz w:val="24"/>
          <w:szCs w:val="24"/>
        </w:rPr>
        <w:t>lano-wykonawcze (zgodnie z wybranymi przez Zamawiającego elementami koncepcji),</w:t>
      </w:r>
    </w:p>
    <w:p w:rsidR="00E45AF5" w:rsidRDefault="00E45AF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5AF5">
        <w:rPr>
          <w:rFonts w:ascii="Times New Roman" w:hAnsi="Times New Roman" w:cs="Times New Roman"/>
          <w:sz w:val="24"/>
          <w:szCs w:val="24"/>
        </w:rPr>
        <w:t xml:space="preserve">rojekt budowlano-wykonawczy branży drogowej </w:t>
      </w:r>
      <w:r>
        <w:rPr>
          <w:rFonts w:ascii="Times New Roman" w:hAnsi="Times New Roman" w:cs="Times New Roman"/>
          <w:sz w:val="24"/>
          <w:szCs w:val="24"/>
        </w:rPr>
        <w:t>obejmujący odwodnienie</w:t>
      </w:r>
      <w:r w:rsidR="00FA3728">
        <w:rPr>
          <w:rFonts w:ascii="Times New Roman" w:hAnsi="Times New Roman" w:cs="Times New Roman"/>
          <w:sz w:val="24"/>
          <w:szCs w:val="24"/>
        </w:rPr>
        <w:t xml:space="preserve"> oraz umieszczenie kanału technologicznego</w:t>
      </w:r>
      <w:r w:rsidR="00D1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 wszystkimi </w:t>
      </w:r>
      <w:r w:rsidRPr="00E45AF5">
        <w:rPr>
          <w:rFonts w:ascii="Times New Roman" w:hAnsi="Times New Roman" w:cs="Times New Roman"/>
          <w:sz w:val="24"/>
          <w:szCs w:val="24"/>
        </w:rPr>
        <w:t xml:space="preserve">opiniami, uzgodnieniami, decyzjami niezbędnymi do </w:t>
      </w:r>
      <w:r>
        <w:rPr>
          <w:rFonts w:ascii="Times New Roman" w:hAnsi="Times New Roman" w:cs="Times New Roman"/>
          <w:sz w:val="24"/>
          <w:szCs w:val="24"/>
        </w:rPr>
        <w:t>uzyskania</w:t>
      </w:r>
      <w:r w:rsidR="00404094">
        <w:rPr>
          <w:rFonts w:ascii="Times New Roman" w:hAnsi="Times New Roman" w:cs="Times New Roman"/>
          <w:sz w:val="24"/>
          <w:szCs w:val="24"/>
        </w:rPr>
        <w:t xml:space="preserve"> przez Zamawiającego</w:t>
      </w:r>
      <w:r>
        <w:rPr>
          <w:rFonts w:ascii="Times New Roman" w:hAnsi="Times New Roman" w:cs="Times New Roman"/>
          <w:sz w:val="24"/>
          <w:szCs w:val="24"/>
        </w:rPr>
        <w:t xml:space="preserve"> decyzji o </w:t>
      </w:r>
      <w:r w:rsidRPr="00E45AF5">
        <w:rPr>
          <w:rFonts w:ascii="Times New Roman" w:hAnsi="Times New Roman" w:cs="Times New Roman"/>
          <w:sz w:val="24"/>
          <w:szCs w:val="24"/>
        </w:rPr>
        <w:t>zezwoleniu na realizacje inwestycji drogowej</w:t>
      </w:r>
      <w:r w:rsidR="00D11EA2">
        <w:rPr>
          <w:rFonts w:ascii="Times New Roman" w:hAnsi="Times New Roman" w:cs="Times New Roman"/>
          <w:sz w:val="24"/>
          <w:szCs w:val="24"/>
        </w:rPr>
        <w:t xml:space="preserve"> (ZRID) lub </w:t>
      </w:r>
      <w:r w:rsidR="00D11EA2" w:rsidRPr="00D11EA2">
        <w:rPr>
          <w:rFonts w:ascii="Times New Roman" w:hAnsi="Times New Roman" w:cs="Times New Roman"/>
          <w:sz w:val="24"/>
          <w:szCs w:val="24"/>
        </w:rPr>
        <w:t>otrzymania pozwolenia na budowę lub przyjęcia zgłoszenia robót budowlanych niewymagających pozwolenia na budowę</w:t>
      </w:r>
      <w:r w:rsidR="00E3414B">
        <w:rPr>
          <w:rFonts w:ascii="Times New Roman" w:hAnsi="Times New Roman" w:cs="Times New Roman"/>
          <w:sz w:val="24"/>
          <w:szCs w:val="24"/>
        </w:rPr>
        <w:t xml:space="preserve"> (w 5 egz.)</w:t>
      </w:r>
      <w:r w:rsidR="00D11EA2">
        <w:rPr>
          <w:rFonts w:ascii="Times New Roman" w:hAnsi="Times New Roman" w:cs="Times New Roman"/>
          <w:sz w:val="24"/>
          <w:szCs w:val="24"/>
        </w:rPr>
        <w:t>,</w:t>
      </w:r>
    </w:p>
    <w:p w:rsidR="00404094" w:rsidRDefault="00E45AF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094">
        <w:rPr>
          <w:rFonts w:ascii="Times New Roman" w:hAnsi="Times New Roman" w:cs="Times New Roman"/>
          <w:sz w:val="24"/>
          <w:szCs w:val="24"/>
        </w:rPr>
        <w:t xml:space="preserve">projekt budowlano-wykonawczy branży elektrycznej </w:t>
      </w:r>
      <w:r w:rsidR="0022778F">
        <w:rPr>
          <w:rFonts w:ascii="Times New Roman" w:hAnsi="Times New Roman" w:cs="Times New Roman"/>
          <w:sz w:val="24"/>
          <w:szCs w:val="24"/>
        </w:rPr>
        <w:t xml:space="preserve">z oświetleniem </w:t>
      </w:r>
      <w:r w:rsidR="00404094">
        <w:rPr>
          <w:rFonts w:ascii="Times New Roman" w:hAnsi="Times New Roman" w:cs="Times New Roman"/>
          <w:sz w:val="24"/>
          <w:szCs w:val="24"/>
        </w:rPr>
        <w:t xml:space="preserve">wraz z wszystkimi </w:t>
      </w:r>
      <w:r w:rsidR="00404094" w:rsidRPr="00E45AF5">
        <w:rPr>
          <w:rFonts w:ascii="Times New Roman" w:hAnsi="Times New Roman" w:cs="Times New Roman"/>
          <w:sz w:val="24"/>
          <w:szCs w:val="24"/>
        </w:rPr>
        <w:t xml:space="preserve">opiniami, uzgodnieniami, decyzjami niezbędnymi do </w:t>
      </w:r>
      <w:r w:rsidR="00404094">
        <w:rPr>
          <w:rFonts w:ascii="Times New Roman" w:hAnsi="Times New Roman" w:cs="Times New Roman"/>
          <w:sz w:val="24"/>
          <w:szCs w:val="24"/>
        </w:rPr>
        <w:t>uzyskania przez Zamawiającego decyzji o </w:t>
      </w:r>
      <w:r w:rsidR="00404094" w:rsidRPr="00E45AF5">
        <w:rPr>
          <w:rFonts w:ascii="Times New Roman" w:hAnsi="Times New Roman" w:cs="Times New Roman"/>
          <w:sz w:val="24"/>
          <w:szCs w:val="24"/>
        </w:rPr>
        <w:t>zezwoleniu na realizacje inwestycji drogowej</w:t>
      </w:r>
      <w:r w:rsidR="00404094">
        <w:rPr>
          <w:rFonts w:ascii="Times New Roman" w:hAnsi="Times New Roman" w:cs="Times New Roman"/>
          <w:sz w:val="24"/>
          <w:szCs w:val="24"/>
        </w:rPr>
        <w:t xml:space="preserve"> </w:t>
      </w:r>
      <w:r w:rsidR="00D11EA2">
        <w:rPr>
          <w:rFonts w:ascii="Times New Roman" w:hAnsi="Times New Roman" w:cs="Times New Roman"/>
          <w:sz w:val="24"/>
          <w:szCs w:val="24"/>
        </w:rPr>
        <w:t xml:space="preserve">(ZRID) lub </w:t>
      </w:r>
      <w:r w:rsidR="00D11EA2" w:rsidRPr="00D11EA2">
        <w:rPr>
          <w:rFonts w:ascii="Times New Roman" w:hAnsi="Times New Roman" w:cs="Times New Roman"/>
          <w:sz w:val="24"/>
          <w:szCs w:val="24"/>
        </w:rPr>
        <w:t>otrzymania pozwolenia na budowę lub przyjęcia zgłoszenia robót budowlanych niewymagających pozwolenia na budowę</w:t>
      </w:r>
      <w:r w:rsidR="00E3414B">
        <w:rPr>
          <w:rFonts w:ascii="Times New Roman" w:hAnsi="Times New Roman" w:cs="Times New Roman"/>
          <w:sz w:val="24"/>
          <w:szCs w:val="24"/>
        </w:rPr>
        <w:t xml:space="preserve"> (w 5 egz.),</w:t>
      </w:r>
    </w:p>
    <w:p w:rsidR="00404094" w:rsidRDefault="00E45AF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094">
        <w:rPr>
          <w:rFonts w:ascii="Times New Roman" w:hAnsi="Times New Roman" w:cs="Times New Roman"/>
          <w:sz w:val="24"/>
          <w:szCs w:val="24"/>
        </w:rPr>
        <w:t xml:space="preserve">projekty budowlano-wykonawcze pozostałych branż kolidujących z projektowaną drogą (jak projekty branży gazowej, energetycznej, telekomunikacyjnej, sanitarnej </w:t>
      </w:r>
      <w:r w:rsidR="00404094" w:rsidRPr="00404094">
        <w:rPr>
          <w:rFonts w:ascii="Times New Roman" w:hAnsi="Times New Roman" w:cs="Times New Roman"/>
          <w:sz w:val="24"/>
          <w:szCs w:val="24"/>
        </w:rPr>
        <w:t>itp. z wyłączeniem branży torowej, która jest przedmiotem 2 części postępowania</w:t>
      </w:r>
      <w:r w:rsidRPr="00404094">
        <w:rPr>
          <w:rFonts w:ascii="Times New Roman" w:hAnsi="Times New Roman" w:cs="Times New Roman"/>
          <w:sz w:val="24"/>
          <w:szCs w:val="24"/>
        </w:rPr>
        <w:t xml:space="preserve">) – wg potrzeb – </w:t>
      </w:r>
      <w:r w:rsidR="00404094">
        <w:rPr>
          <w:rFonts w:ascii="Times New Roman" w:hAnsi="Times New Roman" w:cs="Times New Roman"/>
          <w:sz w:val="24"/>
          <w:szCs w:val="24"/>
        </w:rPr>
        <w:t xml:space="preserve">wraz z wszystkimi </w:t>
      </w:r>
      <w:r w:rsidR="00404094" w:rsidRPr="00E45AF5">
        <w:rPr>
          <w:rFonts w:ascii="Times New Roman" w:hAnsi="Times New Roman" w:cs="Times New Roman"/>
          <w:sz w:val="24"/>
          <w:szCs w:val="24"/>
        </w:rPr>
        <w:t xml:space="preserve">opiniami, uzgodnieniami, decyzjami niezbędnymi do </w:t>
      </w:r>
      <w:r w:rsidR="00404094">
        <w:rPr>
          <w:rFonts w:ascii="Times New Roman" w:hAnsi="Times New Roman" w:cs="Times New Roman"/>
          <w:sz w:val="24"/>
          <w:szCs w:val="24"/>
        </w:rPr>
        <w:t>uzyskania przez Zamawiającego decyzji o </w:t>
      </w:r>
      <w:r w:rsidR="00404094" w:rsidRPr="00E45AF5">
        <w:rPr>
          <w:rFonts w:ascii="Times New Roman" w:hAnsi="Times New Roman" w:cs="Times New Roman"/>
          <w:sz w:val="24"/>
          <w:szCs w:val="24"/>
        </w:rPr>
        <w:t>zezwoleniu na realizacje inwestycji drogowej</w:t>
      </w:r>
      <w:r w:rsidR="00404094">
        <w:rPr>
          <w:rFonts w:ascii="Times New Roman" w:hAnsi="Times New Roman" w:cs="Times New Roman"/>
          <w:sz w:val="24"/>
          <w:szCs w:val="24"/>
        </w:rPr>
        <w:t xml:space="preserve"> </w:t>
      </w:r>
      <w:r w:rsidR="00D11EA2">
        <w:rPr>
          <w:rFonts w:ascii="Times New Roman" w:hAnsi="Times New Roman" w:cs="Times New Roman"/>
          <w:sz w:val="24"/>
          <w:szCs w:val="24"/>
        </w:rPr>
        <w:t xml:space="preserve">(ZRID) lub </w:t>
      </w:r>
      <w:r w:rsidR="00D11EA2" w:rsidRPr="00D11EA2">
        <w:rPr>
          <w:rFonts w:ascii="Times New Roman" w:hAnsi="Times New Roman" w:cs="Times New Roman"/>
          <w:sz w:val="24"/>
          <w:szCs w:val="24"/>
        </w:rPr>
        <w:t>otrzymania pozwolenia na budowę lub przyjęcia zgłoszenia robót budowlanych niewymagających pozwolenia na budowę</w:t>
      </w:r>
      <w:r w:rsidR="00E3414B">
        <w:rPr>
          <w:rFonts w:ascii="Times New Roman" w:hAnsi="Times New Roman" w:cs="Times New Roman"/>
          <w:sz w:val="24"/>
          <w:szCs w:val="24"/>
        </w:rPr>
        <w:t xml:space="preserve"> (z podziałem na branże – w 5 egz.),</w:t>
      </w:r>
    </w:p>
    <w:p w:rsidR="00B858AE" w:rsidRDefault="00FE6A14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8AE">
        <w:rPr>
          <w:rFonts w:ascii="Times New Roman" w:hAnsi="Times New Roman" w:cs="Times New Roman"/>
          <w:sz w:val="24"/>
          <w:szCs w:val="24"/>
        </w:rPr>
        <w:t>projekt włączenia przebudowywanej drogi do drogi krajowej</w:t>
      </w:r>
      <w:r w:rsidR="00B858AE" w:rsidRPr="00B858AE">
        <w:rPr>
          <w:rFonts w:ascii="Times New Roman" w:hAnsi="Times New Roman" w:cs="Times New Roman"/>
          <w:sz w:val="24"/>
          <w:szCs w:val="24"/>
        </w:rPr>
        <w:t xml:space="preserve"> </w:t>
      </w:r>
      <w:r w:rsidR="00B858AE">
        <w:rPr>
          <w:rFonts w:ascii="Times New Roman" w:hAnsi="Times New Roman" w:cs="Times New Roman"/>
          <w:sz w:val="24"/>
          <w:szCs w:val="24"/>
        </w:rPr>
        <w:t xml:space="preserve">wraz z wszystkimi </w:t>
      </w:r>
      <w:r w:rsidR="00B858AE" w:rsidRPr="00E45AF5">
        <w:rPr>
          <w:rFonts w:ascii="Times New Roman" w:hAnsi="Times New Roman" w:cs="Times New Roman"/>
          <w:sz w:val="24"/>
          <w:szCs w:val="24"/>
        </w:rPr>
        <w:t xml:space="preserve">opiniami, uzgodnieniami, decyzjami niezbędnymi do </w:t>
      </w:r>
      <w:r w:rsidR="00B858AE">
        <w:rPr>
          <w:rFonts w:ascii="Times New Roman" w:hAnsi="Times New Roman" w:cs="Times New Roman"/>
          <w:sz w:val="24"/>
          <w:szCs w:val="24"/>
        </w:rPr>
        <w:t>uzyskania przez Zamawiającego decyzji o </w:t>
      </w:r>
      <w:r w:rsidR="00B858AE" w:rsidRPr="00E45AF5">
        <w:rPr>
          <w:rFonts w:ascii="Times New Roman" w:hAnsi="Times New Roman" w:cs="Times New Roman"/>
          <w:sz w:val="24"/>
          <w:szCs w:val="24"/>
        </w:rPr>
        <w:t>zezwoleniu na realizacje inwestycji drogowej</w:t>
      </w:r>
      <w:r w:rsidR="00B858AE">
        <w:rPr>
          <w:rFonts w:ascii="Times New Roman" w:hAnsi="Times New Roman" w:cs="Times New Roman"/>
          <w:sz w:val="24"/>
          <w:szCs w:val="24"/>
        </w:rPr>
        <w:t xml:space="preserve"> </w:t>
      </w:r>
      <w:r w:rsidR="00D11EA2">
        <w:rPr>
          <w:rFonts w:ascii="Times New Roman" w:hAnsi="Times New Roman" w:cs="Times New Roman"/>
          <w:sz w:val="24"/>
          <w:szCs w:val="24"/>
        </w:rPr>
        <w:t xml:space="preserve">(ZRID) lub </w:t>
      </w:r>
      <w:r w:rsidR="00D11EA2" w:rsidRPr="00D11EA2">
        <w:rPr>
          <w:rFonts w:ascii="Times New Roman" w:hAnsi="Times New Roman" w:cs="Times New Roman"/>
          <w:sz w:val="24"/>
          <w:szCs w:val="24"/>
        </w:rPr>
        <w:t>otrzymania pozwolenia na budowę lub przyjęcia zgłoszenia robót budowlanych niewymagających pozwolenia na budowę</w:t>
      </w:r>
      <w:r w:rsidR="00E3414B">
        <w:rPr>
          <w:rFonts w:ascii="Times New Roman" w:hAnsi="Times New Roman" w:cs="Times New Roman"/>
          <w:sz w:val="24"/>
          <w:szCs w:val="24"/>
        </w:rPr>
        <w:t xml:space="preserve"> (w 5 egz.),</w:t>
      </w:r>
    </w:p>
    <w:p w:rsidR="00B858AE" w:rsidRDefault="00B858AE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094">
        <w:rPr>
          <w:rFonts w:ascii="Times New Roman" w:hAnsi="Times New Roman" w:cs="Times New Roman"/>
          <w:sz w:val="24"/>
          <w:szCs w:val="24"/>
        </w:rPr>
        <w:t>projekt stałej organizacji ruchu zatwierdzony przez wła</w:t>
      </w:r>
      <w:r w:rsidR="00E3414B">
        <w:rPr>
          <w:rFonts w:ascii="Times New Roman" w:hAnsi="Times New Roman" w:cs="Times New Roman"/>
          <w:sz w:val="24"/>
          <w:szCs w:val="24"/>
        </w:rPr>
        <w:t>ściwy organ zarządzający ruchem (w 5 egz.),</w:t>
      </w:r>
    </w:p>
    <w:p w:rsidR="00FE6A14" w:rsidRPr="00B858AE" w:rsidRDefault="00FE6A14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8AE">
        <w:rPr>
          <w:rFonts w:ascii="Times New Roman" w:hAnsi="Times New Roman" w:cs="Times New Roman"/>
          <w:sz w:val="24"/>
          <w:szCs w:val="24"/>
        </w:rPr>
        <w:t>przedmiar r</w:t>
      </w:r>
      <w:r w:rsidR="00E3414B">
        <w:rPr>
          <w:rFonts w:ascii="Times New Roman" w:hAnsi="Times New Roman" w:cs="Times New Roman"/>
          <w:sz w:val="24"/>
          <w:szCs w:val="24"/>
        </w:rPr>
        <w:t>obót oraz kosztorys inwestorski (w 2 egz.),</w:t>
      </w:r>
    </w:p>
    <w:p w:rsidR="00FE6A14" w:rsidRDefault="00FE6A14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1EA2">
        <w:rPr>
          <w:rFonts w:ascii="Times New Roman" w:hAnsi="Times New Roman" w:cs="Times New Roman"/>
          <w:sz w:val="24"/>
          <w:szCs w:val="24"/>
        </w:rPr>
        <w:t xml:space="preserve">pecyfikacje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11EA2">
        <w:rPr>
          <w:rFonts w:ascii="Times New Roman" w:hAnsi="Times New Roman" w:cs="Times New Roman"/>
          <w:sz w:val="24"/>
          <w:szCs w:val="24"/>
        </w:rPr>
        <w:t xml:space="preserve">echniczne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11EA2">
        <w:rPr>
          <w:rFonts w:ascii="Times New Roman" w:hAnsi="Times New Roman" w:cs="Times New Roman"/>
          <w:sz w:val="24"/>
          <w:szCs w:val="24"/>
        </w:rPr>
        <w:t xml:space="preserve">ykonania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1EA2">
        <w:rPr>
          <w:rFonts w:ascii="Times New Roman" w:hAnsi="Times New Roman" w:cs="Times New Roman"/>
          <w:sz w:val="24"/>
          <w:szCs w:val="24"/>
        </w:rPr>
        <w:t xml:space="preserve">dbioru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11EA2">
        <w:rPr>
          <w:rFonts w:ascii="Times New Roman" w:hAnsi="Times New Roman" w:cs="Times New Roman"/>
          <w:sz w:val="24"/>
          <w:szCs w:val="24"/>
        </w:rPr>
        <w:t>obót</w:t>
      </w:r>
      <w:r w:rsidR="00E3414B">
        <w:rPr>
          <w:rFonts w:ascii="Times New Roman" w:hAnsi="Times New Roman" w:cs="Times New Roman"/>
          <w:sz w:val="24"/>
          <w:szCs w:val="24"/>
        </w:rPr>
        <w:t xml:space="preserve"> (w 2 egz.),</w:t>
      </w:r>
    </w:p>
    <w:p w:rsidR="00B858AE" w:rsidRDefault="00B858AE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umożliwiających opracowanie pr</w:t>
      </w:r>
      <w:r w:rsidR="00E3414B">
        <w:rPr>
          <w:rFonts w:ascii="Times New Roman" w:hAnsi="Times New Roman" w:cs="Times New Roman"/>
          <w:sz w:val="24"/>
          <w:szCs w:val="24"/>
        </w:rPr>
        <w:t>ojektów podziału nieruchomości (w 2 egz.),</w:t>
      </w:r>
    </w:p>
    <w:p w:rsidR="00FF100B" w:rsidRDefault="00E45AF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00B">
        <w:rPr>
          <w:rFonts w:ascii="Times New Roman" w:hAnsi="Times New Roman" w:cs="Times New Roman"/>
          <w:sz w:val="24"/>
          <w:szCs w:val="24"/>
        </w:rPr>
        <w:t>wszystkie</w:t>
      </w:r>
      <w:r w:rsidR="00084C62" w:rsidRPr="00FF100B">
        <w:rPr>
          <w:rFonts w:ascii="Times New Roman" w:hAnsi="Times New Roman" w:cs="Times New Roman"/>
          <w:sz w:val="24"/>
          <w:szCs w:val="24"/>
        </w:rPr>
        <w:t xml:space="preserve"> materiały</w:t>
      </w:r>
      <w:r w:rsidRPr="00FF100B">
        <w:rPr>
          <w:rFonts w:ascii="Times New Roman" w:hAnsi="Times New Roman" w:cs="Times New Roman"/>
          <w:sz w:val="24"/>
          <w:szCs w:val="24"/>
        </w:rPr>
        <w:t xml:space="preserve"> niezbędne do przygotowania dokumentacji oraz uzyskania decyzji o zezwoleniu na realizacje inwestycji drogowej</w:t>
      </w:r>
      <w:r w:rsidR="00A04862" w:rsidRPr="00FF100B">
        <w:rPr>
          <w:rFonts w:ascii="Times New Roman" w:hAnsi="Times New Roman" w:cs="Times New Roman"/>
          <w:sz w:val="24"/>
          <w:szCs w:val="24"/>
        </w:rPr>
        <w:t xml:space="preserve"> lub otrzymania pozwolenia na budowę lub przyjęcia zgłoszenia robót budowlanych niewymagających pozwolenia na budowę</w:t>
      </w:r>
      <w:r w:rsidRPr="00FF100B">
        <w:rPr>
          <w:rFonts w:ascii="Times New Roman" w:hAnsi="Times New Roman" w:cs="Times New Roman"/>
          <w:sz w:val="24"/>
          <w:szCs w:val="24"/>
        </w:rPr>
        <w:t xml:space="preserve"> </w:t>
      </w:r>
      <w:r w:rsidR="00404094" w:rsidRPr="00FF100B">
        <w:rPr>
          <w:rFonts w:ascii="Times New Roman" w:hAnsi="Times New Roman" w:cs="Times New Roman"/>
          <w:sz w:val="24"/>
          <w:szCs w:val="24"/>
        </w:rPr>
        <w:t>(</w:t>
      </w:r>
      <w:r w:rsidR="00084C62" w:rsidRPr="00FF100B">
        <w:rPr>
          <w:rFonts w:ascii="Times New Roman" w:hAnsi="Times New Roman" w:cs="Times New Roman"/>
          <w:sz w:val="24"/>
          <w:szCs w:val="24"/>
        </w:rPr>
        <w:t xml:space="preserve">takie jak </w:t>
      </w:r>
      <w:r w:rsidRPr="00FF100B">
        <w:rPr>
          <w:rFonts w:ascii="Times New Roman" w:hAnsi="Times New Roman" w:cs="Times New Roman"/>
          <w:sz w:val="24"/>
          <w:szCs w:val="24"/>
        </w:rPr>
        <w:t>warunki techniczne, opinie, uzgodnienia, decyzje wymagane przepisami prawa</w:t>
      </w:r>
      <w:r w:rsidR="00404094" w:rsidRPr="00FF100B">
        <w:rPr>
          <w:rFonts w:ascii="Times New Roman" w:hAnsi="Times New Roman" w:cs="Times New Roman"/>
          <w:sz w:val="24"/>
          <w:szCs w:val="24"/>
        </w:rPr>
        <w:t>)</w:t>
      </w:r>
      <w:r w:rsidRPr="00FF100B">
        <w:rPr>
          <w:rFonts w:ascii="Times New Roman" w:hAnsi="Times New Roman" w:cs="Times New Roman"/>
          <w:sz w:val="24"/>
          <w:szCs w:val="24"/>
        </w:rPr>
        <w:t xml:space="preserve"> Wykonawca własnym s</w:t>
      </w:r>
      <w:r w:rsidR="00404094" w:rsidRPr="00FF100B">
        <w:rPr>
          <w:rFonts w:ascii="Times New Roman" w:hAnsi="Times New Roman" w:cs="Times New Roman"/>
          <w:sz w:val="24"/>
          <w:szCs w:val="24"/>
        </w:rPr>
        <w:t>taraniem i </w:t>
      </w:r>
      <w:r w:rsidRPr="00FF100B">
        <w:rPr>
          <w:rFonts w:ascii="Times New Roman" w:hAnsi="Times New Roman" w:cs="Times New Roman"/>
          <w:sz w:val="24"/>
          <w:szCs w:val="24"/>
        </w:rPr>
        <w:t xml:space="preserve">kosztem przygotuje i złoży w tym celu stosowne wnioski wraz z opracowaniami towarzyszącymi (np. operaty </w:t>
      </w:r>
      <w:proofErr w:type="spellStart"/>
      <w:r w:rsidRPr="00FF100B">
        <w:rPr>
          <w:rFonts w:ascii="Times New Roman" w:hAnsi="Times New Roman" w:cs="Times New Roman"/>
          <w:sz w:val="24"/>
          <w:szCs w:val="24"/>
        </w:rPr>
        <w:t>wodnoprawne</w:t>
      </w:r>
      <w:proofErr w:type="spellEnd"/>
      <w:r w:rsidRPr="00FF100B">
        <w:rPr>
          <w:rFonts w:ascii="Times New Roman" w:hAnsi="Times New Roman" w:cs="Times New Roman"/>
          <w:sz w:val="24"/>
          <w:szCs w:val="24"/>
        </w:rPr>
        <w:t xml:space="preserve"> do wniosku o pozwolenie </w:t>
      </w:r>
      <w:proofErr w:type="spellStart"/>
      <w:r w:rsidRPr="00FF100B">
        <w:rPr>
          <w:rFonts w:ascii="Times New Roman" w:hAnsi="Times New Roman" w:cs="Times New Roman"/>
          <w:sz w:val="24"/>
          <w:szCs w:val="24"/>
        </w:rPr>
        <w:t>wodnoprawne</w:t>
      </w:r>
      <w:proofErr w:type="spellEnd"/>
      <w:r w:rsidRPr="00FF100B">
        <w:rPr>
          <w:rFonts w:ascii="Times New Roman" w:hAnsi="Times New Roman" w:cs="Times New Roman"/>
          <w:sz w:val="24"/>
          <w:szCs w:val="24"/>
        </w:rPr>
        <w:t xml:space="preserve">, jeżeli będzie wymagane), </w:t>
      </w:r>
    </w:p>
    <w:p w:rsidR="00FF100B" w:rsidRDefault="00FF100B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przygotuje wszelkie niezbędne dokumenty do złożenia przez Zamawiającego wniosku o wydanie decyzji o środowiskowych uwarunkowaniach,</w:t>
      </w:r>
      <w:r w:rsidR="0022778F">
        <w:rPr>
          <w:rFonts w:ascii="Times New Roman" w:hAnsi="Times New Roman" w:cs="Times New Roman"/>
          <w:sz w:val="24"/>
          <w:szCs w:val="24"/>
        </w:rPr>
        <w:t xml:space="preserve"> dokumenty te Wykonawca przekaże Zamawiającemu w terminie 30 dni od daty zaakceptowania przez Zamawiającego koncepcji drogi,</w:t>
      </w:r>
    </w:p>
    <w:p w:rsidR="0022778F" w:rsidRDefault="0022778F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przygotuje wszelkie niezbędne dokumenty do złożenia przez Zamawiającego wniosku o wydanie decyzji o </w:t>
      </w:r>
      <w:r w:rsidRPr="00E45AF5">
        <w:rPr>
          <w:rFonts w:ascii="Times New Roman" w:hAnsi="Times New Roman" w:cs="Times New Roman"/>
          <w:sz w:val="24"/>
          <w:szCs w:val="24"/>
        </w:rPr>
        <w:t>zezwoleniu na realizacje inwestycji drogowej</w:t>
      </w:r>
      <w:r>
        <w:rPr>
          <w:rFonts w:ascii="Times New Roman" w:hAnsi="Times New Roman" w:cs="Times New Roman"/>
          <w:sz w:val="24"/>
          <w:szCs w:val="24"/>
        </w:rPr>
        <w:t xml:space="preserve"> (ZRID) lub wniosku o wydanie</w:t>
      </w:r>
      <w:r w:rsidRPr="00D11EA2">
        <w:rPr>
          <w:rFonts w:ascii="Times New Roman" w:hAnsi="Times New Roman" w:cs="Times New Roman"/>
          <w:sz w:val="24"/>
          <w:szCs w:val="24"/>
        </w:rPr>
        <w:t xml:space="preserve"> pozwolenia na budowę lub</w:t>
      </w:r>
      <w:r>
        <w:rPr>
          <w:rFonts w:ascii="Times New Roman" w:hAnsi="Times New Roman" w:cs="Times New Roman"/>
          <w:sz w:val="24"/>
          <w:szCs w:val="24"/>
        </w:rPr>
        <w:t xml:space="preserve"> wniosku o przyjęcie</w:t>
      </w:r>
      <w:r w:rsidRPr="00D11EA2">
        <w:rPr>
          <w:rFonts w:ascii="Times New Roman" w:hAnsi="Times New Roman" w:cs="Times New Roman"/>
          <w:sz w:val="24"/>
          <w:szCs w:val="24"/>
        </w:rPr>
        <w:t xml:space="preserve"> zgłoszenia robót budowlanych niewymagających pozwolenia na budowę</w:t>
      </w:r>
      <w:r w:rsidR="0038635D">
        <w:rPr>
          <w:rFonts w:ascii="Times New Roman" w:hAnsi="Times New Roman" w:cs="Times New Roman"/>
          <w:sz w:val="24"/>
          <w:szCs w:val="24"/>
        </w:rPr>
        <w:t>,</w:t>
      </w:r>
    </w:p>
    <w:p w:rsidR="00A81FB5" w:rsidRPr="00FF100B" w:rsidRDefault="00A81FB5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00B">
        <w:rPr>
          <w:rFonts w:ascii="Times New Roman" w:hAnsi="Times New Roman" w:cs="Times New Roman"/>
          <w:sz w:val="24"/>
          <w:szCs w:val="24"/>
        </w:rPr>
        <w:t>w projekcie należy uwzględnić zalecenia Krajowej Rady Bezpieczeństwa Ruchu Drogowego, w szczególności dot. organizacji bezpiecznego ruchu pieszych – wytyczne prawidłowego oświetlenia przejść dla pieszych oraz wytyczne zarządzania prędkością na drogach samorządowych,</w:t>
      </w:r>
    </w:p>
    <w:p w:rsidR="00D11EA2" w:rsidRPr="0022778F" w:rsidRDefault="00D11EA2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8F">
        <w:rPr>
          <w:rFonts w:ascii="Times New Roman" w:hAnsi="Times New Roman" w:cs="Times New Roman"/>
          <w:b/>
          <w:sz w:val="24"/>
          <w:szCs w:val="24"/>
        </w:rPr>
        <w:t>projekt należy opracować w sposób umożliwiający Zamawiającemu wykonanie ścieżki rowerowej jako odrębnego zadania, niezależnie od przebudowy sa</w:t>
      </w:r>
      <w:r w:rsidR="00A37118" w:rsidRPr="0022778F">
        <w:rPr>
          <w:rFonts w:ascii="Times New Roman" w:hAnsi="Times New Roman" w:cs="Times New Roman"/>
          <w:b/>
          <w:sz w:val="24"/>
          <w:szCs w:val="24"/>
        </w:rPr>
        <w:t>mej drogi,</w:t>
      </w:r>
      <w:r w:rsidR="0022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118" w:rsidRPr="00A37118" w:rsidRDefault="00A37118" w:rsidP="00995E74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dokumentacji technicznej Wykonawca dostarczy również </w:t>
      </w:r>
      <w:r w:rsidRPr="00A37118">
        <w:rPr>
          <w:rFonts w:ascii="Times New Roman" w:hAnsi="Times New Roman" w:cs="Times New Roman"/>
          <w:sz w:val="24"/>
          <w:szCs w:val="24"/>
        </w:rPr>
        <w:t>w zapisi</w:t>
      </w:r>
      <w:r>
        <w:rPr>
          <w:rFonts w:ascii="Times New Roman" w:hAnsi="Times New Roman" w:cs="Times New Roman"/>
          <w:sz w:val="24"/>
          <w:szCs w:val="24"/>
        </w:rPr>
        <w:t xml:space="preserve">e elektronicznym na płycie CD – </w:t>
      </w:r>
      <w:r w:rsidRPr="00A37118">
        <w:rPr>
          <w:rFonts w:ascii="Times New Roman" w:hAnsi="Times New Roman" w:cs="Times New Roman"/>
          <w:sz w:val="24"/>
          <w:szCs w:val="24"/>
        </w:rPr>
        <w:t>2 sztuki</w:t>
      </w:r>
      <w:r>
        <w:rPr>
          <w:rFonts w:ascii="Times New Roman" w:hAnsi="Times New Roman" w:cs="Times New Roman"/>
          <w:sz w:val="24"/>
          <w:szCs w:val="24"/>
        </w:rPr>
        <w:t xml:space="preserve"> – w plikach umożliwiających podgląd i powielanie oraz plikach źródłowych możliwych do edycji.</w:t>
      </w:r>
    </w:p>
    <w:p w:rsidR="00EF614E" w:rsidRDefault="00EF614E" w:rsidP="00995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6F" w:rsidRPr="00034E78" w:rsidRDefault="004C396F" w:rsidP="00995E74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E78">
        <w:rPr>
          <w:rFonts w:ascii="Times New Roman" w:hAnsi="Times New Roman" w:cs="Times New Roman"/>
          <w:b/>
          <w:sz w:val="24"/>
          <w:szCs w:val="24"/>
          <w:u w:val="single"/>
        </w:rPr>
        <w:t>Zakres projektowanych robót obejmuje m. in.:</w:t>
      </w:r>
    </w:p>
    <w:p w:rsidR="004C396F" w:rsidRPr="00404094" w:rsidRDefault="00034E78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E78">
        <w:rPr>
          <w:rFonts w:ascii="Times New Roman" w:hAnsi="Times New Roman" w:cs="Times New Roman"/>
          <w:sz w:val="24"/>
          <w:szCs w:val="24"/>
        </w:rPr>
        <w:t xml:space="preserve">przebudowę konstrukcji jezdni wraz z poszerzeniem i korektą geometrii </w:t>
      </w:r>
      <w:r w:rsidR="00404094">
        <w:rPr>
          <w:rFonts w:ascii="Times New Roman" w:hAnsi="Times New Roman" w:cs="Times New Roman"/>
          <w:sz w:val="24"/>
          <w:szCs w:val="24"/>
        </w:rPr>
        <w:t>oraz budowę</w:t>
      </w:r>
      <w:r w:rsidR="004C396F" w:rsidRPr="00404094">
        <w:rPr>
          <w:rFonts w:ascii="Times New Roman" w:hAnsi="Times New Roman" w:cs="Times New Roman"/>
          <w:sz w:val="24"/>
          <w:szCs w:val="24"/>
        </w:rPr>
        <w:t xml:space="preserve"> </w:t>
      </w:r>
      <w:r w:rsidR="00084C62" w:rsidRPr="00404094">
        <w:rPr>
          <w:rFonts w:ascii="Times New Roman" w:hAnsi="Times New Roman" w:cs="Times New Roman"/>
          <w:sz w:val="24"/>
          <w:szCs w:val="24"/>
        </w:rPr>
        <w:t>ścieżki rowerowej</w:t>
      </w:r>
      <w:r w:rsidR="004C396F" w:rsidRPr="00404094">
        <w:rPr>
          <w:rFonts w:ascii="Times New Roman" w:hAnsi="Times New Roman" w:cs="Times New Roman"/>
          <w:sz w:val="24"/>
          <w:szCs w:val="24"/>
        </w:rPr>
        <w:t>,</w:t>
      </w:r>
    </w:p>
    <w:p w:rsidR="002545E3" w:rsidRDefault="004C396F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5E3">
        <w:rPr>
          <w:rFonts w:ascii="Times New Roman" w:hAnsi="Times New Roman" w:cs="Times New Roman"/>
          <w:sz w:val="24"/>
          <w:szCs w:val="24"/>
        </w:rPr>
        <w:t>rozbudowę, budowę, przebudowę lub remont obiektów inżynierskich w dostosowaniu do projektu budowy drogi</w:t>
      </w:r>
      <w:r w:rsidR="002545E3" w:rsidRPr="0025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6F" w:rsidRPr="002545E3" w:rsidRDefault="002545E3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5E3">
        <w:rPr>
          <w:rFonts w:ascii="Times New Roman" w:hAnsi="Times New Roman" w:cs="Times New Roman"/>
          <w:sz w:val="24"/>
          <w:szCs w:val="24"/>
        </w:rPr>
        <w:t xml:space="preserve">przebudowę i budowę przepustów pod drogą i zjazdami – </w:t>
      </w:r>
      <w:r>
        <w:rPr>
          <w:rFonts w:ascii="Times New Roman" w:hAnsi="Times New Roman" w:cs="Times New Roman"/>
          <w:sz w:val="24"/>
          <w:szCs w:val="24"/>
        </w:rPr>
        <w:t>w miarę potrzeb</w:t>
      </w:r>
      <w:r w:rsidRPr="002545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396F" w:rsidRPr="00404094" w:rsidRDefault="004C396F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094">
        <w:rPr>
          <w:rFonts w:ascii="Times New Roman" w:hAnsi="Times New Roman" w:cs="Times New Roman"/>
          <w:sz w:val="24"/>
          <w:szCs w:val="24"/>
        </w:rPr>
        <w:t>rozbudowę istniejącego lub budowę nowego systemu powierzchnioweg</w:t>
      </w:r>
      <w:r w:rsidR="0022778F">
        <w:rPr>
          <w:rFonts w:ascii="Times New Roman" w:hAnsi="Times New Roman" w:cs="Times New Roman"/>
          <w:sz w:val="24"/>
          <w:szCs w:val="24"/>
        </w:rPr>
        <w:t>o odwodnienia korpusu drogowego</w:t>
      </w:r>
      <w:r w:rsidRPr="00404094">
        <w:rPr>
          <w:rFonts w:ascii="Times New Roman" w:hAnsi="Times New Roman" w:cs="Times New Roman"/>
          <w:sz w:val="24"/>
          <w:szCs w:val="24"/>
        </w:rPr>
        <w:t xml:space="preserve"> </w:t>
      </w:r>
      <w:r w:rsidR="0022778F">
        <w:rPr>
          <w:rFonts w:ascii="Times New Roman" w:hAnsi="Times New Roman" w:cs="Times New Roman"/>
          <w:sz w:val="24"/>
          <w:szCs w:val="24"/>
        </w:rPr>
        <w:t>lub</w:t>
      </w:r>
      <w:r w:rsidRPr="00404094">
        <w:rPr>
          <w:rFonts w:ascii="Times New Roman" w:hAnsi="Times New Roman" w:cs="Times New Roman"/>
          <w:sz w:val="24"/>
          <w:szCs w:val="24"/>
        </w:rPr>
        <w:t xml:space="preserve"> odprowadzenia wody </w:t>
      </w:r>
      <w:r w:rsidR="00995E74">
        <w:rPr>
          <w:rFonts w:ascii="Times New Roman" w:hAnsi="Times New Roman" w:cs="Times New Roman"/>
          <w:sz w:val="24"/>
          <w:szCs w:val="24"/>
        </w:rPr>
        <w:t>poprzez</w:t>
      </w:r>
      <w:r w:rsidR="00084C62" w:rsidRPr="00404094">
        <w:rPr>
          <w:rFonts w:ascii="Times New Roman" w:hAnsi="Times New Roman" w:cs="Times New Roman"/>
          <w:sz w:val="24"/>
          <w:szCs w:val="24"/>
        </w:rPr>
        <w:t xml:space="preserve"> kanalizację </w:t>
      </w:r>
      <w:r w:rsidRPr="00404094">
        <w:rPr>
          <w:rFonts w:ascii="Times New Roman" w:hAnsi="Times New Roman" w:cs="Times New Roman"/>
          <w:sz w:val="24"/>
          <w:szCs w:val="24"/>
        </w:rPr>
        <w:t>deszczową,</w:t>
      </w:r>
    </w:p>
    <w:p w:rsidR="004C396F" w:rsidRDefault="004C396F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094">
        <w:rPr>
          <w:rFonts w:ascii="Times New Roman" w:hAnsi="Times New Roman" w:cs="Times New Roman"/>
          <w:sz w:val="24"/>
          <w:szCs w:val="24"/>
        </w:rPr>
        <w:t xml:space="preserve">budowę, rozbudowę lub przebudowę zjazdów na działki przyległe do drogi, </w:t>
      </w:r>
      <w:r w:rsidR="00084C62" w:rsidRPr="00404094">
        <w:rPr>
          <w:rFonts w:ascii="Times New Roman" w:hAnsi="Times New Roman" w:cs="Times New Roman"/>
          <w:sz w:val="24"/>
          <w:szCs w:val="24"/>
        </w:rPr>
        <w:t>w tym</w:t>
      </w:r>
      <w:r w:rsidRPr="00404094">
        <w:rPr>
          <w:rFonts w:ascii="Times New Roman" w:hAnsi="Times New Roman" w:cs="Times New Roman"/>
          <w:sz w:val="24"/>
          <w:szCs w:val="24"/>
        </w:rPr>
        <w:t xml:space="preserve"> na terenach</w:t>
      </w:r>
      <w:r w:rsidR="00084C62" w:rsidRPr="00404094">
        <w:rPr>
          <w:rFonts w:ascii="Times New Roman" w:hAnsi="Times New Roman" w:cs="Times New Roman"/>
          <w:sz w:val="24"/>
          <w:szCs w:val="24"/>
        </w:rPr>
        <w:t xml:space="preserve"> </w:t>
      </w:r>
      <w:r w:rsidRPr="00404094">
        <w:rPr>
          <w:rFonts w:ascii="Times New Roman" w:hAnsi="Times New Roman" w:cs="Times New Roman"/>
          <w:sz w:val="24"/>
          <w:szCs w:val="24"/>
        </w:rPr>
        <w:t>przeznaczonych pod nową zabudowę lub zapewniających dojazd do pól położonych przy drodze,</w:t>
      </w:r>
    </w:p>
    <w:p w:rsidR="00034E78" w:rsidRDefault="00034E78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E78">
        <w:rPr>
          <w:rFonts w:ascii="Times New Roman" w:hAnsi="Times New Roman" w:cs="Times New Roman"/>
          <w:sz w:val="24"/>
          <w:szCs w:val="24"/>
        </w:rPr>
        <w:t>przebudowę skrzyżowań</w:t>
      </w:r>
      <w:r w:rsidR="00A37118">
        <w:rPr>
          <w:rFonts w:ascii="Times New Roman" w:hAnsi="Times New Roman" w:cs="Times New Roman"/>
          <w:sz w:val="24"/>
          <w:szCs w:val="24"/>
        </w:rPr>
        <w:t xml:space="preserve">, w tym z drogą krajową, </w:t>
      </w:r>
    </w:p>
    <w:p w:rsidR="004C396F" w:rsidRDefault="00034E78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przebudowę, </w:t>
      </w:r>
      <w:r w:rsidR="004C396F" w:rsidRPr="00404094">
        <w:rPr>
          <w:rFonts w:ascii="Times New Roman" w:hAnsi="Times New Roman" w:cs="Times New Roman"/>
          <w:sz w:val="24"/>
          <w:szCs w:val="24"/>
        </w:rPr>
        <w:t>rozbudowę lub zabezpieczenie, w niezbędnym zakresie,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E78">
        <w:rPr>
          <w:rFonts w:ascii="Times New Roman" w:hAnsi="Times New Roman" w:cs="Times New Roman"/>
          <w:sz w:val="24"/>
          <w:szCs w:val="24"/>
        </w:rPr>
        <w:t>sieci uzbrojenia terenu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404094">
        <w:rPr>
          <w:rFonts w:ascii="Times New Roman" w:hAnsi="Times New Roman" w:cs="Times New Roman"/>
          <w:sz w:val="24"/>
          <w:szCs w:val="24"/>
        </w:rPr>
        <w:t xml:space="preserve"> urządzeń obcych kolidujących z </w:t>
      </w:r>
      <w:r w:rsidR="004C396F" w:rsidRPr="00404094">
        <w:rPr>
          <w:rFonts w:ascii="Times New Roman" w:hAnsi="Times New Roman" w:cs="Times New Roman"/>
          <w:sz w:val="24"/>
          <w:szCs w:val="24"/>
        </w:rPr>
        <w:t>rozbudowywaną drogą i</w:t>
      </w:r>
      <w:r w:rsidR="00084C62" w:rsidRPr="00404094">
        <w:rPr>
          <w:rFonts w:ascii="Times New Roman" w:hAnsi="Times New Roman" w:cs="Times New Roman"/>
          <w:sz w:val="24"/>
          <w:szCs w:val="24"/>
        </w:rPr>
        <w:t xml:space="preserve"> </w:t>
      </w:r>
      <w:r w:rsidR="004C396F" w:rsidRPr="00404094">
        <w:rPr>
          <w:rFonts w:ascii="Times New Roman" w:hAnsi="Times New Roman" w:cs="Times New Roman"/>
          <w:sz w:val="24"/>
          <w:szCs w:val="24"/>
        </w:rPr>
        <w:t>obiektami inżynierskimi</w:t>
      </w:r>
      <w:r w:rsidR="00404094">
        <w:rPr>
          <w:rFonts w:ascii="Times New Roman" w:hAnsi="Times New Roman" w:cs="Times New Roman"/>
          <w:sz w:val="24"/>
          <w:szCs w:val="24"/>
        </w:rPr>
        <w:t xml:space="preserve"> (z wyłączeniem branży torowej)</w:t>
      </w:r>
      <w:r w:rsidR="004C396F" w:rsidRPr="00404094">
        <w:rPr>
          <w:rFonts w:ascii="Times New Roman" w:hAnsi="Times New Roman" w:cs="Times New Roman"/>
          <w:sz w:val="24"/>
          <w:szCs w:val="24"/>
        </w:rPr>
        <w:t>,</w:t>
      </w:r>
      <w:r w:rsidR="00E3414B">
        <w:rPr>
          <w:rFonts w:ascii="Times New Roman" w:hAnsi="Times New Roman" w:cs="Times New Roman"/>
          <w:sz w:val="24"/>
          <w:szCs w:val="24"/>
        </w:rPr>
        <w:t xml:space="preserve"> w tym istniejącego oświetlenia drogowego,</w:t>
      </w:r>
    </w:p>
    <w:p w:rsidR="00E3414B" w:rsidRDefault="00E3414B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E78">
        <w:rPr>
          <w:rFonts w:ascii="Times New Roman" w:hAnsi="Times New Roman" w:cs="Times New Roman"/>
          <w:sz w:val="24"/>
          <w:szCs w:val="24"/>
        </w:rPr>
        <w:t>oznakowanie pionowe i poziome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414B" w:rsidRPr="00E3414B" w:rsidRDefault="00E3414B" w:rsidP="00995E74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E78">
        <w:rPr>
          <w:rFonts w:ascii="Times New Roman" w:hAnsi="Times New Roman" w:cs="Times New Roman"/>
          <w:sz w:val="24"/>
          <w:szCs w:val="24"/>
        </w:rPr>
        <w:t xml:space="preserve">drzewa kolidujące z </w:t>
      </w:r>
      <w:r>
        <w:rPr>
          <w:rFonts w:ascii="Times New Roman" w:hAnsi="Times New Roman" w:cs="Times New Roman"/>
          <w:sz w:val="24"/>
          <w:szCs w:val="24"/>
        </w:rPr>
        <w:t>przebudową przewidzieć do usunięcia.</w:t>
      </w:r>
    </w:p>
    <w:p w:rsidR="004C396F" w:rsidRDefault="004C396F" w:rsidP="00995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4B" w:rsidRDefault="00E3414B" w:rsidP="00995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6F" w:rsidRPr="00995E74" w:rsidRDefault="00995E74" w:rsidP="00995E7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zadania, </w:t>
      </w:r>
      <w:r w:rsidR="004C396F" w:rsidRPr="00995E74">
        <w:rPr>
          <w:rFonts w:ascii="Times New Roman" w:hAnsi="Times New Roman" w:cs="Times New Roman"/>
          <w:b/>
          <w:sz w:val="24"/>
          <w:szCs w:val="24"/>
        </w:rPr>
        <w:t>Wykonawca zapewni nadzór autorski</w:t>
      </w:r>
      <w:r w:rsidR="004C396F" w:rsidRPr="00995E74">
        <w:rPr>
          <w:rFonts w:ascii="Times New Roman" w:hAnsi="Times New Roman" w:cs="Times New Roman"/>
          <w:sz w:val="24"/>
          <w:szCs w:val="24"/>
        </w:rPr>
        <w:t xml:space="preserve"> w trakcie realizacji robót objętych</w:t>
      </w:r>
      <w:r w:rsidR="00404094" w:rsidRPr="00995E74">
        <w:rPr>
          <w:rFonts w:ascii="Times New Roman" w:hAnsi="Times New Roman" w:cs="Times New Roman"/>
          <w:sz w:val="24"/>
          <w:szCs w:val="24"/>
        </w:rPr>
        <w:t xml:space="preserve"> </w:t>
      </w:r>
      <w:r w:rsidR="004C396F" w:rsidRPr="00995E74">
        <w:rPr>
          <w:rFonts w:ascii="Times New Roman" w:hAnsi="Times New Roman" w:cs="Times New Roman"/>
          <w:sz w:val="24"/>
          <w:szCs w:val="24"/>
        </w:rPr>
        <w:t>dokumentacją projektową.</w:t>
      </w:r>
      <w:r w:rsidR="00B858AE" w:rsidRPr="00995E74">
        <w:rPr>
          <w:rFonts w:ascii="Times New Roman" w:hAnsi="Times New Roman" w:cs="Times New Roman"/>
          <w:sz w:val="24"/>
          <w:szCs w:val="24"/>
        </w:rPr>
        <w:t xml:space="preserve"> </w:t>
      </w:r>
      <w:r w:rsidR="004C396F" w:rsidRPr="00995E74">
        <w:rPr>
          <w:rFonts w:ascii="Times New Roman" w:hAnsi="Times New Roman" w:cs="Times New Roman"/>
          <w:sz w:val="24"/>
          <w:szCs w:val="24"/>
        </w:rPr>
        <w:t>W ramach nadzoru autorskiego inwestycji Wykonawca zobowiązany jest do:</w:t>
      </w:r>
    </w:p>
    <w:p w:rsidR="004C396F" w:rsidRPr="00FE6A14" w:rsidRDefault="004C396F" w:rsidP="00995E74">
      <w:pPr>
        <w:pStyle w:val="Akapitzlist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A14">
        <w:rPr>
          <w:rFonts w:ascii="Times New Roman" w:hAnsi="Times New Roman" w:cs="Times New Roman"/>
          <w:sz w:val="24"/>
          <w:szCs w:val="24"/>
        </w:rPr>
        <w:t>niezwłocznego przyjazdu na teren budowy, nie później jednak niż 1 dzień roboczy od otrzymania wezwania,</w:t>
      </w:r>
    </w:p>
    <w:p w:rsidR="004C396F" w:rsidRPr="00D11EA2" w:rsidRDefault="004C396F" w:rsidP="00995E74">
      <w:pPr>
        <w:pStyle w:val="Akapitzlist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EA2">
        <w:rPr>
          <w:rFonts w:ascii="Times New Roman" w:hAnsi="Times New Roman" w:cs="Times New Roman"/>
          <w:sz w:val="24"/>
          <w:szCs w:val="24"/>
        </w:rPr>
        <w:t>opiniowania zgodności projektów wykonawczych, technologicznych i zamiennych wykonywanych przez</w:t>
      </w:r>
      <w:r w:rsidR="00D11EA2" w:rsidRPr="00D11EA2">
        <w:rPr>
          <w:rFonts w:ascii="Times New Roman" w:hAnsi="Times New Roman" w:cs="Times New Roman"/>
          <w:sz w:val="24"/>
          <w:szCs w:val="24"/>
        </w:rPr>
        <w:t xml:space="preserve"> </w:t>
      </w:r>
      <w:r w:rsidRPr="00D11EA2">
        <w:rPr>
          <w:rFonts w:ascii="Times New Roman" w:hAnsi="Times New Roman" w:cs="Times New Roman"/>
          <w:sz w:val="24"/>
          <w:szCs w:val="24"/>
        </w:rPr>
        <w:t>Wykonawcę robót w zakresie zgodności z wymaganiami dokumentacji projektowej,</w:t>
      </w:r>
    </w:p>
    <w:p w:rsidR="004C396F" w:rsidRPr="00D11EA2" w:rsidRDefault="004C396F" w:rsidP="00995E74">
      <w:pPr>
        <w:pStyle w:val="Akapitzlist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EA2">
        <w:rPr>
          <w:rFonts w:ascii="Times New Roman" w:hAnsi="Times New Roman" w:cs="Times New Roman"/>
          <w:sz w:val="24"/>
          <w:szCs w:val="24"/>
        </w:rPr>
        <w:t>wyjaśniania Wykonawcy</w:t>
      </w:r>
      <w:r w:rsidR="009B1694">
        <w:rPr>
          <w:rFonts w:ascii="Times New Roman" w:hAnsi="Times New Roman" w:cs="Times New Roman"/>
          <w:sz w:val="24"/>
          <w:szCs w:val="24"/>
        </w:rPr>
        <w:t xml:space="preserve"> robót</w:t>
      </w:r>
      <w:r w:rsidRPr="00D11EA2">
        <w:rPr>
          <w:rFonts w:ascii="Times New Roman" w:hAnsi="Times New Roman" w:cs="Times New Roman"/>
          <w:sz w:val="24"/>
          <w:szCs w:val="24"/>
        </w:rPr>
        <w:t xml:space="preserve"> prac objętych dokumentacją budowlano-wykonawczą </w:t>
      </w:r>
      <w:r w:rsidR="009B1694">
        <w:rPr>
          <w:rFonts w:ascii="Times New Roman" w:hAnsi="Times New Roman" w:cs="Times New Roman"/>
          <w:sz w:val="24"/>
          <w:szCs w:val="24"/>
        </w:rPr>
        <w:t xml:space="preserve">oraz </w:t>
      </w:r>
      <w:r w:rsidRPr="00D11EA2">
        <w:rPr>
          <w:rFonts w:ascii="Times New Roman" w:hAnsi="Times New Roman" w:cs="Times New Roman"/>
          <w:sz w:val="24"/>
          <w:szCs w:val="24"/>
        </w:rPr>
        <w:t>wątpliwości powstałych w toku</w:t>
      </w:r>
      <w:r w:rsidR="00D11EA2" w:rsidRPr="00D11EA2">
        <w:rPr>
          <w:rFonts w:ascii="Times New Roman" w:hAnsi="Times New Roman" w:cs="Times New Roman"/>
          <w:sz w:val="24"/>
          <w:szCs w:val="24"/>
        </w:rPr>
        <w:t xml:space="preserve"> </w:t>
      </w:r>
      <w:r w:rsidRPr="00D11EA2">
        <w:rPr>
          <w:rFonts w:ascii="Times New Roman" w:hAnsi="Times New Roman" w:cs="Times New Roman"/>
          <w:sz w:val="24"/>
          <w:szCs w:val="24"/>
        </w:rPr>
        <w:t>realizacji robót,</w:t>
      </w:r>
    </w:p>
    <w:p w:rsidR="004C396F" w:rsidRDefault="004C396F" w:rsidP="00995E74">
      <w:pPr>
        <w:pStyle w:val="Akapitzlist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A14">
        <w:rPr>
          <w:rFonts w:ascii="Times New Roman" w:hAnsi="Times New Roman" w:cs="Times New Roman"/>
          <w:sz w:val="24"/>
          <w:szCs w:val="24"/>
        </w:rPr>
        <w:t>wykon</w:t>
      </w:r>
      <w:r w:rsidR="009B1694">
        <w:rPr>
          <w:rFonts w:ascii="Times New Roman" w:hAnsi="Times New Roman" w:cs="Times New Roman"/>
          <w:sz w:val="24"/>
          <w:szCs w:val="24"/>
        </w:rPr>
        <w:t>yw</w:t>
      </w:r>
      <w:r w:rsidRPr="00FE6A14">
        <w:rPr>
          <w:rFonts w:ascii="Times New Roman" w:hAnsi="Times New Roman" w:cs="Times New Roman"/>
          <w:sz w:val="24"/>
          <w:szCs w:val="24"/>
        </w:rPr>
        <w:t>ania poprawek i uzupeł</w:t>
      </w:r>
      <w:r w:rsidR="00D11EA2">
        <w:rPr>
          <w:rFonts w:ascii="Times New Roman" w:hAnsi="Times New Roman" w:cs="Times New Roman"/>
          <w:sz w:val="24"/>
          <w:szCs w:val="24"/>
        </w:rPr>
        <w:t>nień w dokumentacji projektowej,</w:t>
      </w:r>
    </w:p>
    <w:p w:rsidR="00D11EA2" w:rsidRPr="00FE6A14" w:rsidRDefault="00D11EA2" w:rsidP="00995E74">
      <w:pPr>
        <w:pStyle w:val="Akapitzlist"/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A14">
        <w:rPr>
          <w:rFonts w:ascii="Times New Roman" w:hAnsi="Times New Roman" w:cs="Times New Roman"/>
          <w:sz w:val="24"/>
          <w:szCs w:val="24"/>
        </w:rPr>
        <w:lastRenderedPageBreak/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aktualizacji dokumentacji kosztorysowej przed ogłoszeniem przez Zamawiającego przetargu.</w:t>
      </w:r>
    </w:p>
    <w:p w:rsidR="00404094" w:rsidRDefault="00404094" w:rsidP="00995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BA" w:rsidRPr="00995E74" w:rsidRDefault="003C42BA" w:rsidP="00995E74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74">
        <w:rPr>
          <w:rFonts w:ascii="Times New Roman" w:hAnsi="Times New Roman" w:cs="Times New Roman"/>
          <w:b/>
          <w:sz w:val="24"/>
          <w:szCs w:val="24"/>
        </w:rPr>
        <w:t>Wykonawca zobowiązany jest do udziału</w:t>
      </w:r>
      <w:r w:rsidR="00995E74">
        <w:rPr>
          <w:rFonts w:ascii="Times New Roman" w:hAnsi="Times New Roman" w:cs="Times New Roman"/>
          <w:b/>
          <w:sz w:val="24"/>
          <w:szCs w:val="24"/>
        </w:rPr>
        <w:t xml:space="preserve"> minimum jeden raz w miesiącu w </w:t>
      </w:r>
      <w:r w:rsidRPr="00995E74">
        <w:rPr>
          <w:rFonts w:ascii="Times New Roman" w:hAnsi="Times New Roman" w:cs="Times New Roman"/>
          <w:b/>
          <w:sz w:val="24"/>
          <w:szCs w:val="24"/>
        </w:rPr>
        <w:t>spotk</w:t>
      </w:r>
      <w:r w:rsidR="00995E74">
        <w:rPr>
          <w:rFonts w:ascii="Times New Roman" w:hAnsi="Times New Roman" w:cs="Times New Roman"/>
          <w:b/>
          <w:sz w:val="24"/>
          <w:szCs w:val="24"/>
        </w:rPr>
        <w:t xml:space="preserve">aniach  z mieszkańcami gminy lub w siedzibie Zamawiającego, </w:t>
      </w:r>
      <w:r w:rsidRPr="00995E74">
        <w:rPr>
          <w:rFonts w:ascii="Times New Roman" w:hAnsi="Times New Roman" w:cs="Times New Roman"/>
          <w:b/>
          <w:sz w:val="24"/>
          <w:szCs w:val="24"/>
        </w:rPr>
        <w:t>dotyczących przedmiotowej inwestycji.</w:t>
      </w:r>
    </w:p>
    <w:sectPr w:rsidR="003C42BA" w:rsidRPr="00995E74" w:rsidSect="00E3414B">
      <w:footerReference w:type="default" r:id="rId7"/>
      <w:headerReference w:type="first" r:id="rId8"/>
      <w:pgSz w:w="11906" w:h="16838"/>
      <w:pgMar w:top="1276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A5" w:rsidRDefault="00155BA5" w:rsidP="006E0188">
      <w:pPr>
        <w:spacing w:after="0" w:line="240" w:lineRule="auto"/>
      </w:pPr>
      <w:r>
        <w:separator/>
      </w:r>
    </w:p>
  </w:endnote>
  <w:endnote w:type="continuationSeparator" w:id="0">
    <w:p w:rsidR="00155BA5" w:rsidRDefault="00155BA5" w:rsidP="006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1057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80033" w:rsidRDefault="0058003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307F9" w:rsidRPr="009307F9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80033" w:rsidRDefault="00580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A5" w:rsidRDefault="00155BA5" w:rsidP="006E0188">
      <w:pPr>
        <w:spacing w:after="0" w:line="240" w:lineRule="auto"/>
      </w:pPr>
      <w:r>
        <w:separator/>
      </w:r>
    </w:p>
  </w:footnote>
  <w:footnote w:type="continuationSeparator" w:id="0">
    <w:p w:rsidR="00155BA5" w:rsidRDefault="00155BA5" w:rsidP="006E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AF" w:rsidRPr="005F510F" w:rsidRDefault="00132CAF" w:rsidP="00C57D23">
    <w:pPr>
      <w:pStyle w:val="Nagwek"/>
      <w:tabs>
        <w:tab w:val="clear" w:pos="4536"/>
      </w:tabs>
      <w:spacing w:before="120" w:after="120"/>
      <w:jc w:val="right"/>
    </w:pPr>
    <w:r w:rsidRPr="005F510F">
      <w:t xml:space="preserve">Załącznik nr </w:t>
    </w:r>
    <w:r>
      <w:t>1</w:t>
    </w:r>
    <w:r w:rsidR="0022778F">
      <w:t>A</w:t>
    </w:r>
    <w:r w:rsidRPr="005F510F">
      <w:t xml:space="preserve"> do SIWZ</w:t>
    </w:r>
  </w:p>
  <w:p w:rsidR="00132CAF" w:rsidRDefault="00132C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9C9"/>
    <w:multiLevelType w:val="hybridMultilevel"/>
    <w:tmpl w:val="3A8EE8BE"/>
    <w:lvl w:ilvl="0" w:tplc="5D002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22766"/>
    <w:multiLevelType w:val="hybridMultilevel"/>
    <w:tmpl w:val="7EA4B626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2919"/>
    <w:multiLevelType w:val="hybridMultilevel"/>
    <w:tmpl w:val="B34E3414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C5E"/>
    <w:multiLevelType w:val="hybridMultilevel"/>
    <w:tmpl w:val="770A3A08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4623C"/>
    <w:multiLevelType w:val="hybridMultilevel"/>
    <w:tmpl w:val="A8A4375E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775BEC"/>
    <w:multiLevelType w:val="hybridMultilevel"/>
    <w:tmpl w:val="57F01CA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164C9F"/>
    <w:multiLevelType w:val="hybridMultilevel"/>
    <w:tmpl w:val="81B69EE4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228A"/>
    <w:multiLevelType w:val="hybridMultilevel"/>
    <w:tmpl w:val="9586B848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AF5960"/>
    <w:multiLevelType w:val="hybridMultilevel"/>
    <w:tmpl w:val="1B26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2153C"/>
    <w:multiLevelType w:val="hybridMultilevel"/>
    <w:tmpl w:val="B54E0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1306D"/>
    <w:multiLevelType w:val="hybridMultilevel"/>
    <w:tmpl w:val="E1E0F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71C25"/>
    <w:multiLevelType w:val="hybridMultilevel"/>
    <w:tmpl w:val="D786C2BE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AF2F5C"/>
    <w:multiLevelType w:val="hybridMultilevel"/>
    <w:tmpl w:val="202CB75A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1FB8"/>
    <w:multiLevelType w:val="hybridMultilevel"/>
    <w:tmpl w:val="00283964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CE0925"/>
    <w:multiLevelType w:val="hybridMultilevel"/>
    <w:tmpl w:val="F39062F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569F"/>
    <w:multiLevelType w:val="hybridMultilevel"/>
    <w:tmpl w:val="A9546E0A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F92978"/>
    <w:multiLevelType w:val="hybridMultilevel"/>
    <w:tmpl w:val="56C0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4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A7214"/>
    <w:multiLevelType w:val="hybridMultilevel"/>
    <w:tmpl w:val="914A5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C35E8"/>
    <w:multiLevelType w:val="hybridMultilevel"/>
    <w:tmpl w:val="A6E4F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B1E3E40"/>
    <w:multiLevelType w:val="hybridMultilevel"/>
    <w:tmpl w:val="AD74A78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3862AF"/>
    <w:multiLevelType w:val="hybridMultilevel"/>
    <w:tmpl w:val="3A3443EA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557B"/>
    <w:multiLevelType w:val="hybridMultilevel"/>
    <w:tmpl w:val="24764AA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8B09C3"/>
    <w:multiLevelType w:val="hybridMultilevel"/>
    <w:tmpl w:val="670E0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7618D"/>
    <w:multiLevelType w:val="hybridMultilevel"/>
    <w:tmpl w:val="71F64DAE"/>
    <w:lvl w:ilvl="0" w:tplc="651C465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8F949E7"/>
    <w:multiLevelType w:val="hybridMultilevel"/>
    <w:tmpl w:val="CF66FE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9B7E75"/>
    <w:multiLevelType w:val="hybridMultilevel"/>
    <w:tmpl w:val="6922C52C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40505"/>
    <w:multiLevelType w:val="hybridMultilevel"/>
    <w:tmpl w:val="7E5AC958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57A93"/>
    <w:multiLevelType w:val="hybridMultilevel"/>
    <w:tmpl w:val="F8E4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E2F4F"/>
    <w:multiLevelType w:val="hybridMultilevel"/>
    <w:tmpl w:val="DE6A0288"/>
    <w:lvl w:ilvl="0" w:tplc="62B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C774FF"/>
    <w:multiLevelType w:val="hybridMultilevel"/>
    <w:tmpl w:val="F8EAC8C4"/>
    <w:lvl w:ilvl="0" w:tplc="5D00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75930"/>
    <w:multiLevelType w:val="hybridMultilevel"/>
    <w:tmpl w:val="87D43492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72E73"/>
    <w:multiLevelType w:val="hybridMultilevel"/>
    <w:tmpl w:val="3D822402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2C31558"/>
    <w:multiLevelType w:val="hybridMultilevel"/>
    <w:tmpl w:val="2960BF98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2E40CC7"/>
    <w:multiLevelType w:val="hybridMultilevel"/>
    <w:tmpl w:val="DCCA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83508"/>
    <w:multiLevelType w:val="hybridMultilevel"/>
    <w:tmpl w:val="47A0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1344F"/>
    <w:multiLevelType w:val="hybridMultilevel"/>
    <w:tmpl w:val="B65A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16B73"/>
    <w:multiLevelType w:val="hybridMultilevel"/>
    <w:tmpl w:val="C5EEB986"/>
    <w:lvl w:ilvl="0" w:tplc="651C4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BA45E8"/>
    <w:multiLevelType w:val="hybridMultilevel"/>
    <w:tmpl w:val="358A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4432C"/>
    <w:multiLevelType w:val="hybridMultilevel"/>
    <w:tmpl w:val="2C5A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5F0"/>
    <w:multiLevelType w:val="hybridMultilevel"/>
    <w:tmpl w:val="DC9853E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7D579BA"/>
    <w:multiLevelType w:val="hybridMultilevel"/>
    <w:tmpl w:val="B24A5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2667C"/>
    <w:multiLevelType w:val="hybridMultilevel"/>
    <w:tmpl w:val="C62E4512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B4556A4"/>
    <w:multiLevelType w:val="hybridMultilevel"/>
    <w:tmpl w:val="4178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4"/>
  </w:num>
  <w:num w:numId="7">
    <w:abstractNumId w:val="38"/>
  </w:num>
  <w:num w:numId="8">
    <w:abstractNumId w:val="39"/>
  </w:num>
  <w:num w:numId="9">
    <w:abstractNumId w:val="29"/>
  </w:num>
  <w:num w:numId="10">
    <w:abstractNumId w:val="15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19"/>
  </w:num>
  <w:num w:numId="16">
    <w:abstractNumId w:val="27"/>
  </w:num>
  <w:num w:numId="17">
    <w:abstractNumId w:val="35"/>
  </w:num>
  <w:num w:numId="18">
    <w:abstractNumId w:val="20"/>
  </w:num>
  <w:num w:numId="19">
    <w:abstractNumId w:val="43"/>
  </w:num>
  <w:num w:numId="20">
    <w:abstractNumId w:val="4"/>
  </w:num>
  <w:num w:numId="21">
    <w:abstractNumId w:val="33"/>
  </w:num>
  <w:num w:numId="22">
    <w:abstractNumId w:val="14"/>
  </w:num>
  <w:num w:numId="23">
    <w:abstractNumId w:val="5"/>
  </w:num>
  <w:num w:numId="24">
    <w:abstractNumId w:val="7"/>
  </w:num>
  <w:num w:numId="25">
    <w:abstractNumId w:val="45"/>
  </w:num>
  <w:num w:numId="26">
    <w:abstractNumId w:val="26"/>
  </w:num>
  <w:num w:numId="27">
    <w:abstractNumId w:val="16"/>
  </w:num>
  <w:num w:numId="28">
    <w:abstractNumId w:val="23"/>
  </w:num>
  <w:num w:numId="29">
    <w:abstractNumId w:val="34"/>
  </w:num>
  <w:num w:numId="30">
    <w:abstractNumId w:val="37"/>
  </w:num>
  <w:num w:numId="31">
    <w:abstractNumId w:val="41"/>
  </w:num>
  <w:num w:numId="32">
    <w:abstractNumId w:val="44"/>
  </w:num>
  <w:num w:numId="33">
    <w:abstractNumId w:val="18"/>
  </w:num>
  <w:num w:numId="34">
    <w:abstractNumId w:val="10"/>
  </w:num>
  <w:num w:numId="35">
    <w:abstractNumId w:val="42"/>
  </w:num>
  <w:num w:numId="36">
    <w:abstractNumId w:val="46"/>
  </w:num>
  <w:num w:numId="37">
    <w:abstractNumId w:val="9"/>
  </w:num>
  <w:num w:numId="38">
    <w:abstractNumId w:val="30"/>
  </w:num>
  <w:num w:numId="39">
    <w:abstractNumId w:val="36"/>
  </w:num>
  <w:num w:numId="40">
    <w:abstractNumId w:val="28"/>
  </w:num>
  <w:num w:numId="41">
    <w:abstractNumId w:val="0"/>
  </w:num>
  <w:num w:numId="42">
    <w:abstractNumId w:val="21"/>
  </w:num>
  <w:num w:numId="43">
    <w:abstractNumId w:val="3"/>
  </w:num>
  <w:num w:numId="44">
    <w:abstractNumId w:val="2"/>
  </w:num>
  <w:num w:numId="45">
    <w:abstractNumId w:val="6"/>
  </w:num>
  <w:num w:numId="46">
    <w:abstractNumId w:val="12"/>
  </w:num>
  <w:num w:numId="47">
    <w:abstractNumId w:val="32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14DBD"/>
    <w:rsid w:val="0000624E"/>
    <w:rsid w:val="000066EE"/>
    <w:rsid w:val="00011400"/>
    <w:rsid w:val="000243FA"/>
    <w:rsid w:val="000264F6"/>
    <w:rsid w:val="00034E78"/>
    <w:rsid w:val="0004010A"/>
    <w:rsid w:val="00045929"/>
    <w:rsid w:val="00052B5C"/>
    <w:rsid w:val="000672A8"/>
    <w:rsid w:val="00084A9F"/>
    <w:rsid w:val="00084C62"/>
    <w:rsid w:val="00087017"/>
    <w:rsid w:val="000A4BC4"/>
    <w:rsid w:val="000C28BD"/>
    <w:rsid w:val="000D2FEC"/>
    <w:rsid w:val="00101BF7"/>
    <w:rsid w:val="001066A1"/>
    <w:rsid w:val="0012198D"/>
    <w:rsid w:val="0012430C"/>
    <w:rsid w:val="00124ECD"/>
    <w:rsid w:val="00132CAF"/>
    <w:rsid w:val="0015084B"/>
    <w:rsid w:val="00155BA5"/>
    <w:rsid w:val="00156D94"/>
    <w:rsid w:val="00177409"/>
    <w:rsid w:val="00181235"/>
    <w:rsid w:val="001A5D34"/>
    <w:rsid w:val="001C0761"/>
    <w:rsid w:val="001C180C"/>
    <w:rsid w:val="002021EF"/>
    <w:rsid w:val="00212451"/>
    <w:rsid w:val="00212766"/>
    <w:rsid w:val="00212A7F"/>
    <w:rsid w:val="00223619"/>
    <w:rsid w:val="00225DC9"/>
    <w:rsid w:val="0022778F"/>
    <w:rsid w:val="002545E3"/>
    <w:rsid w:val="002673E2"/>
    <w:rsid w:val="002941BC"/>
    <w:rsid w:val="002958F5"/>
    <w:rsid w:val="002A60AC"/>
    <w:rsid w:val="002C3BDD"/>
    <w:rsid w:val="0030342C"/>
    <w:rsid w:val="00331C3A"/>
    <w:rsid w:val="003346F9"/>
    <w:rsid w:val="00345422"/>
    <w:rsid w:val="003674FF"/>
    <w:rsid w:val="0036766E"/>
    <w:rsid w:val="00373136"/>
    <w:rsid w:val="00374604"/>
    <w:rsid w:val="00375835"/>
    <w:rsid w:val="0038635D"/>
    <w:rsid w:val="0039678F"/>
    <w:rsid w:val="003A7796"/>
    <w:rsid w:val="003C324F"/>
    <w:rsid w:val="003C42BA"/>
    <w:rsid w:val="003C66FA"/>
    <w:rsid w:val="003D4C67"/>
    <w:rsid w:val="003E3BD7"/>
    <w:rsid w:val="00404094"/>
    <w:rsid w:val="004117CE"/>
    <w:rsid w:val="00412806"/>
    <w:rsid w:val="00421AB7"/>
    <w:rsid w:val="00440CA0"/>
    <w:rsid w:val="00441459"/>
    <w:rsid w:val="00442253"/>
    <w:rsid w:val="00443DBA"/>
    <w:rsid w:val="004730B9"/>
    <w:rsid w:val="00495976"/>
    <w:rsid w:val="004A4245"/>
    <w:rsid w:val="004A6505"/>
    <w:rsid w:val="004B403A"/>
    <w:rsid w:val="004C16D6"/>
    <w:rsid w:val="004C396F"/>
    <w:rsid w:val="004F5AAD"/>
    <w:rsid w:val="005056BB"/>
    <w:rsid w:val="005129AB"/>
    <w:rsid w:val="00564DC5"/>
    <w:rsid w:val="00580033"/>
    <w:rsid w:val="00594D6E"/>
    <w:rsid w:val="00597AA3"/>
    <w:rsid w:val="005B2C7E"/>
    <w:rsid w:val="005C6BA7"/>
    <w:rsid w:val="005E1AEF"/>
    <w:rsid w:val="005F66EB"/>
    <w:rsid w:val="005F6ADB"/>
    <w:rsid w:val="006039C9"/>
    <w:rsid w:val="00620B79"/>
    <w:rsid w:val="006260CF"/>
    <w:rsid w:val="00636140"/>
    <w:rsid w:val="00642078"/>
    <w:rsid w:val="00650E79"/>
    <w:rsid w:val="006626A0"/>
    <w:rsid w:val="006A0FFD"/>
    <w:rsid w:val="006A639E"/>
    <w:rsid w:val="006E0188"/>
    <w:rsid w:val="0070700B"/>
    <w:rsid w:val="007070A4"/>
    <w:rsid w:val="00731ED6"/>
    <w:rsid w:val="007646A4"/>
    <w:rsid w:val="007B6794"/>
    <w:rsid w:val="007C74F2"/>
    <w:rsid w:val="007D11FE"/>
    <w:rsid w:val="00802C25"/>
    <w:rsid w:val="00816A3E"/>
    <w:rsid w:val="00821A3D"/>
    <w:rsid w:val="008546FB"/>
    <w:rsid w:val="008745D0"/>
    <w:rsid w:val="00881326"/>
    <w:rsid w:val="008870AB"/>
    <w:rsid w:val="00890F0D"/>
    <w:rsid w:val="008B4FD9"/>
    <w:rsid w:val="008C2F0A"/>
    <w:rsid w:val="008D3719"/>
    <w:rsid w:val="008F741A"/>
    <w:rsid w:val="009225A5"/>
    <w:rsid w:val="009307F9"/>
    <w:rsid w:val="009437FA"/>
    <w:rsid w:val="00952832"/>
    <w:rsid w:val="00995E74"/>
    <w:rsid w:val="009B13B1"/>
    <w:rsid w:val="009B1694"/>
    <w:rsid w:val="009B7AAB"/>
    <w:rsid w:val="009E5A8C"/>
    <w:rsid w:val="009E749C"/>
    <w:rsid w:val="00A04862"/>
    <w:rsid w:val="00A12F17"/>
    <w:rsid w:val="00A13FF2"/>
    <w:rsid w:val="00A20D4B"/>
    <w:rsid w:val="00A3024D"/>
    <w:rsid w:val="00A37118"/>
    <w:rsid w:val="00A373EB"/>
    <w:rsid w:val="00A4710B"/>
    <w:rsid w:val="00A471AC"/>
    <w:rsid w:val="00A50844"/>
    <w:rsid w:val="00A81FB5"/>
    <w:rsid w:val="00A83B83"/>
    <w:rsid w:val="00AA7E81"/>
    <w:rsid w:val="00AC79AC"/>
    <w:rsid w:val="00B055B5"/>
    <w:rsid w:val="00B13492"/>
    <w:rsid w:val="00B858AE"/>
    <w:rsid w:val="00B91C8E"/>
    <w:rsid w:val="00B96EDF"/>
    <w:rsid w:val="00B96EE0"/>
    <w:rsid w:val="00BA3170"/>
    <w:rsid w:val="00BD103C"/>
    <w:rsid w:val="00BD6152"/>
    <w:rsid w:val="00BE4A0C"/>
    <w:rsid w:val="00BF2329"/>
    <w:rsid w:val="00BF487E"/>
    <w:rsid w:val="00C036BC"/>
    <w:rsid w:val="00C104AB"/>
    <w:rsid w:val="00C33D5B"/>
    <w:rsid w:val="00C40905"/>
    <w:rsid w:val="00C411BD"/>
    <w:rsid w:val="00C5174A"/>
    <w:rsid w:val="00C57D23"/>
    <w:rsid w:val="00C60594"/>
    <w:rsid w:val="00C730F3"/>
    <w:rsid w:val="00C753E1"/>
    <w:rsid w:val="00C80A1C"/>
    <w:rsid w:val="00C85076"/>
    <w:rsid w:val="00C97543"/>
    <w:rsid w:val="00CA313A"/>
    <w:rsid w:val="00D11EA2"/>
    <w:rsid w:val="00D179D3"/>
    <w:rsid w:val="00D33D95"/>
    <w:rsid w:val="00D35217"/>
    <w:rsid w:val="00D433E6"/>
    <w:rsid w:val="00D45156"/>
    <w:rsid w:val="00D65A29"/>
    <w:rsid w:val="00D86E51"/>
    <w:rsid w:val="00DA3923"/>
    <w:rsid w:val="00DC2F25"/>
    <w:rsid w:val="00DC3A45"/>
    <w:rsid w:val="00DC71BD"/>
    <w:rsid w:val="00DD5312"/>
    <w:rsid w:val="00DE0460"/>
    <w:rsid w:val="00DE42F2"/>
    <w:rsid w:val="00DF066E"/>
    <w:rsid w:val="00DF32D4"/>
    <w:rsid w:val="00DF456D"/>
    <w:rsid w:val="00E25FF6"/>
    <w:rsid w:val="00E3414B"/>
    <w:rsid w:val="00E45AF5"/>
    <w:rsid w:val="00E62202"/>
    <w:rsid w:val="00E67E5A"/>
    <w:rsid w:val="00E71642"/>
    <w:rsid w:val="00EA522B"/>
    <w:rsid w:val="00EB0AC1"/>
    <w:rsid w:val="00EC2210"/>
    <w:rsid w:val="00EC6913"/>
    <w:rsid w:val="00ED2C7C"/>
    <w:rsid w:val="00EE00F6"/>
    <w:rsid w:val="00EF614E"/>
    <w:rsid w:val="00F11B62"/>
    <w:rsid w:val="00F14DBD"/>
    <w:rsid w:val="00F62BE9"/>
    <w:rsid w:val="00F80552"/>
    <w:rsid w:val="00F916E6"/>
    <w:rsid w:val="00F95CFB"/>
    <w:rsid w:val="00FA3728"/>
    <w:rsid w:val="00FB0DE4"/>
    <w:rsid w:val="00FC444C"/>
    <w:rsid w:val="00FE6A14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  <w:style w:type="table" w:styleId="Tabela-Siatka">
    <w:name w:val="Table Grid"/>
    <w:basedOn w:val="Standardowy"/>
    <w:uiPriority w:val="59"/>
    <w:rsid w:val="0013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Trzcionka</dc:creator>
  <cp:lastModifiedBy>User</cp:lastModifiedBy>
  <cp:revision>7</cp:revision>
  <cp:lastPrinted>2019-12-09T11:58:00Z</cp:lastPrinted>
  <dcterms:created xsi:type="dcterms:W3CDTF">2019-12-29T16:52:00Z</dcterms:created>
  <dcterms:modified xsi:type="dcterms:W3CDTF">2019-12-30T11:55:00Z</dcterms:modified>
</cp:coreProperties>
</file>