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04" w:rsidRPr="00F916E6" w:rsidRDefault="00374604" w:rsidP="00DC71BD">
      <w:pPr>
        <w:spacing w:line="276" w:lineRule="auto"/>
        <w:jc w:val="center"/>
        <w:rPr>
          <w:rFonts w:ascii="Times New Roman" w:hAnsi="Times New Roman" w:cs="Times New Roman"/>
          <w:b/>
          <w:sz w:val="24"/>
          <w:szCs w:val="24"/>
        </w:rPr>
      </w:pPr>
      <w:r w:rsidRPr="00F916E6">
        <w:rPr>
          <w:rFonts w:ascii="Times New Roman" w:hAnsi="Times New Roman" w:cs="Times New Roman"/>
          <w:b/>
          <w:sz w:val="24"/>
          <w:szCs w:val="24"/>
        </w:rPr>
        <w:t>OPIS PRZEDMIOTU ZAMÓWIENIA</w:t>
      </w:r>
    </w:p>
    <w:p w:rsidR="00374604" w:rsidRPr="00F916E6" w:rsidRDefault="00374604" w:rsidP="00DC71BD">
      <w:pPr>
        <w:tabs>
          <w:tab w:val="left" w:pos="1701"/>
        </w:tabs>
        <w:spacing w:line="276" w:lineRule="auto"/>
        <w:ind w:left="1701" w:hanging="1701"/>
        <w:jc w:val="center"/>
        <w:rPr>
          <w:rFonts w:ascii="Times New Roman" w:hAnsi="Times New Roman" w:cs="Times New Roman"/>
          <w:sz w:val="24"/>
          <w:szCs w:val="24"/>
        </w:rPr>
      </w:pPr>
    </w:p>
    <w:p w:rsidR="00374604" w:rsidRPr="00F916E6" w:rsidRDefault="00533F2D" w:rsidP="00C57D23">
      <w:pPr>
        <w:tabs>
          <w:tab w:val="left" w:pos="1701"/>
        </w:tabs>
        <w:spacing w:after="0" w:line="276" w:lineRule="auto"/>
        <w:ind w:left="1701" w:hanging="1701"/>
        <w:jc w:val="both"/>
        <w:rPr>
          <w:rFonts w:ascii="Times New Roman" w:hAnsi="Times New Roman" w:cs="Times New Roman"/>
          <w:sz w:val="24"/>
          <w:szCs w:val="24"/>
          <w:u w:val="single"/>
        </w:rPr>
      </w:pPr>
      <w:r>
        <w:rPr>
          <w:rFonts w:ascii="Times New Roman" w:hAnsi="Times New Roman" w:cs="Times New Roman"/>
          <w:sz w:val="24"/>
          <w:szCs w:val="24"/>
        </w:rPr>
        <w:t>Część nr 2</w:t>
      </w:r>
      <w:r w:rsidR="00374604" w:rsidRPr="00F916E6">
        <w:rPr>
          <w:rFonts w:ascii="Times New Roman" w:hAnsi="Times New Roman" w:cs="Times New Roman"/>
          <w:sz w:val="24"/>
          <w:szCs w:val="24"/>
        </w:rPr>
        <w:t>:</w:t>
      </w:r>
      <w:r w:rsidR="00374604">
        <w:rPr>
          <w:rFonts w:ascii="Times New Roman" w:hAnsi="Times New Roman" w:cs="Times New Roman"/>
          <w:sz w:val="24"/>
          <w:szCs w:val="24"/>
        </w:rPr>
        <w:tab/>
      </w:r>
      <w:r w:rsidR="00C57D23" w:rsidRPr="00C57D23">
        <w:rPr>
          <w:rFonts w:ascii="Times New Roman" w:hAnsi="Times New Roman"/>
          <w:sz w:val="24"/>
          <w:szCs w:val="24"/>
          <w:u w:val="single"/>
        </w:rPr>
        <w:t>Wykonanie dokumentacji technicznej</w:t>
      </w:r>
      <w:r w:rsidR="0032275A">
        <w:rPr>
          <w:rFonts w:ascii="Times New Roman" w:hAnsi="Times New Roman"/>
          <w:sz w:val="24"/>
          <w:szCs w:val="24"/>
          <w:u w:val="single"/>
        </w:rPr>
        <w:t xml:space="preserve"> dla</w:t>
      </w:r>
      <w:r w:rsidR="00C57D23" w:rsidRPr="00C57D23">
        <w:rPr>
          <w:rFonts w:ascii="Times New Roman" w:hAnsi="Times New Roman"/>
          <w:sz w:val="24"/>
          <w:szCs w:val="24"/>
          <w:u w:val="single"/>
        </w:rPr>
        <w:t xml:space="preserve"> </w:t>
      </w:r>
      <w:r w:rsidR="00BF2AB4">
        <w:rPr>
          <w:rFonts w:ascii="Times New Roman" w:hAnsi="Times New Roman"/>
          <w:sz w:val="24"/>
          <w:szCs w:val="24"/>
          <w:u w:val="single"/>
        </w:rPr>
        <w:t>p</w:t>
      </w:r>
      <w:r w:rsidR="00C57D23" w:rsidRPr="00C57D23">
        <w:rPr>
          <w:rFonts w:ascii="Times New Roman" w:hAnsi="Times New Roman"/>
          <w:sz w:val="24"/>
          <w:szCs w:val="24"/>
          <w:u w:val="single"/>
        </w:rPr>
        <w:t>rzebudow</w:t>
      </w:r>
      <w:r w:rsidR="0032275A">
        <w:rPr>
          <w:rFonts w:ascii="Times New Roman" w:hAnsi="Times New Roman"/>
          <w:sz w:val="24"/>
          <w:szCs w:val="24"/>
          <w:u w:val="single"/>
        </w:rPr>
        <w:t>y</w:t>
      </w:r>
      <w:r w:rsidR="00C57D23" w:rsidRPr="00C57D23">
        <w:rPr>
          <w:rFonts w:ascii="Times New Roman" w:hAnsi="Times New Roman"/>
          <w:sz w:val="24"/>
          <w:szCs w:val="24"/>
          <w:u w:val="single"/>
        </w:rPr>
        <w:t xml:space="preserve"> </w:t>
      </w:r>
      <w:r w:rsidR="00A42AE0">
        <w:rPr>
          <w:rFonts w:ascii="Times New Roman" w:hAnsi="Times New Roman"/>
          <w:sz w:val="24"/>
          <w:szCs w:val="24"/>
          <w:u w:val="single"/>
        </w:rPr>
        <w:t>przejazdu kolejowego</w:t>
      </w:r>
      <w:r w:rsidR="00C57D23" w:rsidRPr="00C57D23">
        <w:rPr>
          <w:rFonts w:ascii="Times New Roman" w:hAnsi="Times New Roman"/>
          <w:sz w:val="24"/>
          <w:szCs w:val="24"/>
          <w:u w:val="single"/>
        </w:rPr>
        <w:t xml:space="preserve"> </w:t>
      </w:r>
      <w:r w:rsidR="00D65CA8">
        <w:rPr>
          <w:rFonts w:ascii="Times New Roman" w:hAnsi="Times New Roman"/>
          <w:sz w:val="24"/>
          <w:szCs w:val="24"/>
          <w:u w:val="single"/>
        </w:rPr>
        <w:t>w ciągu</w:t>
      </w:r>
      <w:r w:rsidR="005E6A0A">
        <w:rPr>
          <w:rFonts w:ascii="Times New Roman" w:hAnsi="Times New Roman"/>
          <w:sz w:val="24"/>
          <w:szCs w:val="24"/>
          <w:u w:val="single"/>
        </w:rPr>
        <w:t xml:space="preserve"> </w:t>
      </w:r>
      <w:r w:rsidR="00D65CA8">
        <w:rPr>
          <w:rFonts w:ascii="Times New Roman" w:hAnsi="Times New Roman"/>
          <w:sz w:val="24"/>
          <w:szCs w:val="24"/>
          <w:u w:val="single"/>
        </w:rPr>
        <w:t>ulicy</w:t>
      </w:r>
      <w:r w:rsidR="00A42AE0" w:rsidRPr="00C57D23">
        <w:rPr>
          <w:rFonts w:ascii="Times New Roman" w:hAnsi="Times New Roman"/>
          <w:sz w:val="24"/>
          <w:szCs w:val="24"/>
          <w:u w:val="single"/>
        </w:rPr>
        <w:t xml:space="preserve"> Ku Słońcu w Ustroniu Morskim</w:t>
      </w:r>
    </w:p>
    <w:p w:rsidR="00374604" w:rsidRPr="00F916E6" w:rsidRDefault="00374604" w:rsidP="00DC71BD">
      <w:pPr>
        <w:spacing w:after="0" w:line="360" w:lineRule="auto"/>
        <w:jc w:val="both"/>
        <w:rPr>
          <w:rFonts w:ascii="Times New Roman" w:hAnsi="Times New Roman" w:cs="Times New Roman"/>
          <w:sz w:val="24"/>
          <w:szCs w:val="24"/>
          <w:u w:val="single"/>
        </w:rPr>
      </w:pPr>
    </w:p>
    <w:p w:rsidR="00374604" w:rsidRPr="008745D0" w:rsidRDefault="00374604" w:rsidP="008745D0">
      <w:pPr>
        <w:spacing w:after="0" w:line="276" w:lineRule="auto"/>
        <w:ind w:left="1418" w:hanging="1418"/>
        <w:jc w:val="both"/>
        <w:rPr>
          <w:rFonts w:ascii="Times New Roman" w:hAnsi="Times New Roman" w:cs="Times New Roman"/>
          <w:sz w:val="24"/>
          <w:szCs w:val="24"/>
          <w:u w:val="single"/>
        </w:rPr>
      </w:pPr>
      <w:r w:rsidRPr="008745D0">
        <w:rPr>
          <w:rFonts w:ascii="Times New Roman" w:hAnsi="Times New Roman" w:cs="Times New Roman"/>
          <w:sz w:val="24"/>
          <w:szCs w:val="24"/>
          <w:u w:val="single"/>
        </w:rPr>
        <w:t>CPV</w:t>
      </w:r>
    </w:p>
    <w:p w:rsidR="00156D94" w:rsidRDefault="00C57D23" w:rsidP="00C57D23">
      <w:pPr>
        <w:tabs>
          <w:tab w:val="left" w:pos="1985"/>
        </w:tabs>
        <w:spacing w:after="0" w:line="276" w:lineRule="auto"/>
        <w:ind w:left="1985" w:hanging="1985"/>
        <w:jc w:val="both"/>
        <w:rPr>
          <w:rFonts w:ascii="Times New Roman" w:hAnsi="Times New Roman" w:cs="Times New Roman"/>
          <w:sz w:val="24"/>
          <w:szCs w:val="24"/>
        </w:rPr>
      </w:pPr>
      <w:r w:rsidRPr="00C57D23">
        <w:rPr>
          <w:rFonts w:ascii="Times New Roman" w:hAnsi="Times New Roman" w:cs="Times New Roman"/>
          <w:sz w:val="24"/>
          <w:szCs w:val="24"/>
        </w:rPr>
        <w:t>71320000-7</w:t>
      </w:r>
      <w:r>
        <w:rPr>
          <w:rFonts w:ascii="Times New Roman" w:hAnsi="Times New Roman" w:cs="Times New Roman"/>
          <w:sz w:val="24"/>
          <w:szCs w:val="24"/>
        </w:rPr>
        <w:tab/>
      </w:r>
      <w:r w:rsidRPr="00C57D23">
        <w:rPr>
          <w:rFonts w:ascii="Times New Roman" w:hAnsi="Times New Roman" w:cs="Times New Roman"/>
          <w:sz w:val="24"/>
          <w:szCs w:val="24"/>
        </w:rPr>
        <w:t>Usługi inżynieryjne w zakresie projektowania</w:t>
      </w:r>
    </w:p>
    <w:p w:rsidR="00C57D23" w:rsidRPr="00C57D23" w:rsidRDefault="00C57D23" w:rsidP="00C57D23">
      <w:pPr>
        <w:tabs>
          <w:tab w:val="left" w:pos="1985"/>
        </w:tabs>
        <w:spacing w:after="0" w:line="276" w:lineRule="auto"/>
        <w:ind w:left="1985" w:hanging="1985"/>
        <w:jc w:val="both"/>
        <w:rPr>
          <w:rFonts w:ascii="Times New Roman" w:hAnsi="Times New Roman" w:cs="Times New Roman"/>
          <w:sz w:val="24"/>
          <w:szCs w:val="24"/>
        </w:rPr>
      </w:pPr>
      <w:r w:rsidRPr="00C57D23">
        <w:rPr>
          <w:rFonts w:ascii="Times New Roman" w:hAnsi="Times New Roman" w:cs="Times New Roman"/>
          <w:sz w:val="24"/>
          <w:szCs w:val="24"/>
        </w:rPr>
        <w:t>71322000-1</w:t>
      </w:r>
      <w:r>
        <w:rPr>
          <w:rFonts w:ascii="Times New Roman" w:hAnsi="Times New Roman" w:cs="Times New Roman"/>
          <w:sz w:val="24"/>
          <w:szCs w:val="24"/>
        </w:rPr>
        <w:tab/>
      </w:r>
      <w:r w:rsidRPr="00C57D23">
        <w:rPr>
          <w:rFonts w:ascii="Times New Roman" w:hAnsi="Times New Roman" w:cs="Times New Roman"/>
          <w:sz w:val="24"/>
          <w:szCs w:val="24"/>
        </w:rPr>
        <w:t>Usługi inżynierii projektowej w zakresie inżynierii lądowej i wodnej</w:t>
      </w:r>
    </w:p>
    <w:p w:rsidR="00C57D23" w:rsidRDefault="00C57D23" w:rsidP="00C57D23">
      <w:pPr>
        <w:tabs>
          <w:tab w:val="left" w:pos="1985"/>
        </w:tabs>
        <w:spacing w:after="0" w:line="276" w:lineRule="auto"/>
        <w:ind w:left="1985" w:hanging="1985"/>
        <w:jc w:val="both"/>
        <w:rPr>
          <w:rFonts w:ascii="Times New Roman" w:hAnsi="Times New Roman" w:cs="Times New Roman"/>
          <w:sz w:val="24"/>
          <w:szCs w:val="24"/>
        </w:rPr>
      </w:pPr>
      <w:r w:rsidRPr="00C57D23">
        <w:rPr>
          <w:rFonts w:ascii="Times New Roman" w:hAnsi="Times New Roman" w:cs="Times New Roman"/>
          <w:sz w:val="24"/>
          <w:szCs w:val="24"/>
        </w:rPr>
        <w:t>71400000-2</w:t>
      </w:r>
      <w:r>
        <w:rPr>
          <w:rFonts w:ascii="Times New Roman" w:hAnsi="Times New Roman" w:cs="Times New Roman"/>
          <w:sz w:val="24"/>
          <w:szCs w:val="24"/>
        </w:rPr>
        <w:tab/>
      </w:r>
      <w:r w:rsidRPr="00C57D23">
        <w:rPr>
          <w:rFonts w:ascii="Times New Roman" w:hAnsi="Times New Roman" w:cs="Times New Roman"/>
          <w:sz w:val="24"/>
          <w:szCs w:val="24"/>
        </w:rPr>
        <w:t>Usługi architektoniczne dotycz</w:t>
      </w:r>
      <w:r>
        <w:rPr>
          <w:rFonts w:ascii="Times New Roman" w:hAnsi="Times New Roman" w:cs="Times New Roman"/>
          <w:sz w:val="24"/>
          <w:szCs w:val="24"/>
        </w:rPr>
        <w:t>ące planowania przestrzennego i </w:t>
      </w:r>
      <w:r w:rsidRPr="00C57D23">
        <w:rPr>
          <w:rFonts w:ascii="Times New Roman" w:hAnsi="Times New Roman" w:cs="Times New Roman"/>
          <w:sz w:val="24"/>
          <w:szCs w:val="24"/>
        </w:rPr>
        <w:t>zagospodarowania terenu</w:t>
      </w:r>
    </w:p>
    <w:p w:rsidR="00C57D23" w:rsidRDefault="00C57D23" w:rsidP="00EF614E">
      <w:pPr>
        <w:spacing w:after="0" w:line="276" w:lineRule="auto"/>
        <w:jc w:val="both"/>
        <w:rPr>
          <w:rFonts w:ascii="Times New Roman" w:hAnsi="Times New Roman" w:cs="Times New Roman"/>
          <w:sz w:val="24"/>
          <w:szCs w:val="24"/>
        </w:rPr>
      </w:pPr>
    </w:p>
    <w:p w:rsidR="0070700B" w:rsidRDefault="0070700B" w:rsidP="003F3B24">
      <w:pPr>
        <w:spacing w:beforeLines="20" w:afterLines="20" w:line="276" w:lineRule="auto"/>
        <w:jc w:val="both"/>
        <w:rPr>
          <w:rFonts w:ascii="Times New Roman" w:hAnsi="Times New Roman" w:cs="Times New Roman"/>
          <w:sz w:val="24"/>
          <w:szCs w:val="24"/>
        </w:rPr>
      </w:pPr>
    </w:p>
    <w:p w:rsidR="00EF614E" w:rsidRDefault="00F62BE9" w:rsidP="00D65CA8">
      <w:pPr>
        <w:spacing w:after="0" w:line="276" w:lineRule="auto"/>
        <w:ind w:firstLine="284"/>
        <w:jc w:val="both"/>
        <w:rPr>
          <w:rFonts w:ascii="Times New Roman" w:hAnsi="Times New Roman" w:cs="Times New Roman"/>
          <w:sz w:val="24"/>
          <w:szCs w:val="24"/>
        </w:rPr>
      </w:pPr>
      <w:r w:rsidRPr="00F62BE9">
        <w:rPr>
          <w:rFonts w:ascii="Times New Roman" w:hAnsi="Times New Roman" w:cs="Times New Roman"/>
          <w:sz w:val="24"/>
          <w:szCs w:val="24"/>
        </w:rPr>
        <w:t>Przedmiotem zamówienia jest</w:t>
      </w:r>
      <w:r w:rsidR="005E1AEF">
        <w:rPr>
          <w:rFonts w:ascii="Times New Roman" w:hAnsi="Times New Roman" w:cs="Times New Roman"/>
          <w:sz w:val="24"/>
          <w:szCs w:val="24"/>
        </w:rPr>
        <w:t xml:space="preserve"> </w:t>
      </w:r>
      <w:r w:rsidR="00EF614E">
        <w:rPr>
          <w:rFonts w:ascii="Times New Roman" w:hAnsi="Times New Roman" w:cs="Times New Roman"/>
          <w:sz w:val="24"/>
          <w:szCs w:val="24"/>
        </w:rPr>
        <w:t>w</w:t>
      </w:r>
      <w:r w:rsidR="00EF614E" w:rsidRPr="00EF614E">
        <w:rPr>
          <w:rFonts w:ascii="Times New Roman" w:hAnsi="Times New Roman" w:cs="Times New Roman"/>
          <w:sz w:val="24"/>
          <w:szCs w:val="24"/>
        </w:rPr>
        <w:t>ykonanie dokumentacji technicznej dla zadania: "</w:t>
      </w:r>
      <w:r w:rsidR="00A42AE0" w:rsidRPr="00A42AE0">
        <w:rPr>
          <w:rFonts w:ascii="Times New Roman" w:hAnsi="Times New Roman" w:cs="Times New Roman"/>
          <w:sz w:val="24"/>
          <w:szCs w:val="24"/>
        </w:rPr>
        <w:t>P</w:t>
      </w:r>
      <w:r w:rsidR="00D65CA8">
        <w:rPr>
          <w:rFonts w:ascii="Times New Roman" w:hAnsi="Times New Roman" w:cs="Times New Roman"/>
          <w:sz w:val="24"/>
          <w:szCs w:val="24"/>
        </w:rPr>
        <w:t>rzebudowa przejazdu kolejowego w ciągu ulicy</w:t>
      </w:r>
      <w:r w:rsidR="00A42AE0" w:rsidRPr="00A42AE0">
        <w:rPr>
          <w:rFonts w:ascii="Times New Roman" w:hAnsi="Times New Roman" w:cs="Times New Roman"/>
          <w:sz w:val="24"/>
          <w:szCs w:val="24"/>
        </w:rPr>
        <w:t xml:space="preserve"> Ku Słońcu w Ustroniu Morskim</w:t>
      </w:r>
      <w:r w:rsidR="00EF614E" w:rsidRPr="00EF614E">
        <w:rPr>
          <w:rFonts w:ascii="Times New Roman" w:hAnsi="Times New Roman" w:cs="Times New Roman"/>
          <w:sz w:val="24"/>
          <w:szCs w:val="24"/>
        </w:rPr>
        <w:t>”</w:t>
      </w:r>
      <w:r w:rsidR="00A42AE0">
        <w:rPr>
          <w:rFonts w:ascii="Times New Roman" w:hAnsi="Times New Roman" w:cs="Times New Roman"/>
          <w:sz w:val="24"/>
          <w:szCs w:val="24"/>
        </w:rPr>
        <w:t xml:space="preserve">, </w:t>
      </w:r>
      <w:r w:rsidR="00EF614E">
        <w:rPr>
          <w:rFonts w:ascii="Times New Roman" w:hAnsi="Times New Roman" w:cs="Times New Roman"/>
          <w:sz w:val="24"/>
          <w:szCs w:val="24"/>
        </w:rPr>
        <w:t>działk</w:t>
      </w:r>
      <w:r w:rsidR="00A42AE0">
        <w:rPr>
          <w:rFonts w:ascii="Times New Roman" w:hAnsi="Times New Roman" w:cs="Times New Roman"/>
          <w:sz w:val="24"/>
          <w:szCs w:val="24"/>
        </w:rPr>
        <w:t>a</w:t>
      </w:r>
      <w:r w:rsidR="00EF614E">
        <w:rPr>
          <w:rFonts w:ascii="Times New Roman" w:hAnsi="Times New Roman" w:cs="Times New Roman"/>
          <w:sz w:val="24"/>
          <w:szCs w:val="24"/>
        </w:rPr>
        <w:t xml:space="preserve"> nr: </w:t>
      </w:r>
      <w:r w:rsidR="00A42AE0">
        <w:rPr>
          <w:rFonts w:ascii="Times New Roman" w:hAnsi="Times New Roman" w:cs="Times New Roman"/>
          <w:sz w:val="24"/>
          <w:szCs w:val="24"/>
        </w:rPr>
        <w:t>502/7</w:t>
      </w:r>
      <w:r w:rsidR="00EF614E">
        <w:rPr>
          <w:rFonts w:ascii="Times New Roman" w:hAnsi="Times New Roman" w:cs="Times New Roman"/>
          <w:sz w:val="24"/>
          <w:szCs w:val="24"/>
        </w:rPr>
        <w:t xml:space="preserve"> </w:t>
      </w:r>
      <w:proofErr w:type="spellStart"/>
      <w:r w:rsidR="00EF614E">
        <w:rPr>
          <w:rFonts w:ascii="Times New Roman" w:hAnsi="Times New Roman" w:cs="Times New Roman"/>
          <w:sz w:val="24"/>
          <w:szCs w:val="24"/>
        </w:rPr>
        <w:t>obr</w:t>
      </w:r>
      <w:proofErr w:type="spellEnd"/>
      <w:r w:rsidR="00EF614E">
        <w:rPr>
          <w:rFonts w:ascii="Times New Roman" w:hAnsi="Times New Roman" w:cs="Times New Roman"/>
          <w:sz w:val="24"/>
          <w:szCs w:val="24"/>
        </w:rPr>
        <w:t xml:space="preserve">. </w:t>
      </w:r>
      <w:r w:rsidR="00A42AE0" w:rsidRPr="00A42AE0">
        <w:rPr>
          <w:rFonts w:ascii="Times New Roman" w:hAnsi="Times New Roman" w:cs="Times New Roman"/>
          <w:sz w:val="24"/>
          <w:szCs w:val="24"/>
        </w:rPr>
        <w:t>Ustroni</w:t>
      </w:r>
      <w:r w:rsidR="00A42AE0">
        <w:rPr>
          <w:rFonts w:ascii="Times New Roman" w:hAnsi="Times New Roman" w:cs="Times New Roman"/>
          <w:sz w:val="24"/>
          <w:szCs w:val="24"/>
        </w:rPr>
        <w:t>e</w:t>
      </w:r>
      <w:r w:rsidR="00A42AE0" w:rsidRPr="00A42AE0">
        <w:rPr>
          <w:rFonts w:ascii="Times New Roman" w:hAnsi="Times New Roman" w:cs="Times New Roman"/>
          <w:sz w:val="24"/>
          <w:szCs w:val="24"/>
        </w:rPr>
        <w:t xml:space="preserve"> Morski</w:t>
      </w:r>
      <w:r w:rsidR="00A42AE0">
        <w:rPr>
          <w:rFonts w:ascii="Times New Roman" w:hAnsi="Times New Roman" w:cs="Times New Roman"/>
          <w:sz w:val="24"/>
          <w:szCs w:val="24"/>
        </w:rPr>
        <w:t>e</w:t>
      </w:r>
      <w:r w:rsidR="00EF614E">
        <w:rPr>
          <w:rFonts w:ascii="Times New Roman" w:hAnsi="Times New Roman" w:cs="Times New Roman"/>
          <w:sz w:val="24"/>
          <w:szCs w:val="24"/>
        </w:rPr>
        <w:t>.</w:t>
      </w:r>
      <w:r w:rsidR="003F3B24">
        <w:rPr>
          <w:rFonts w:ascii="Times New Roman" w:hAnsi="Times New Roman" w:cs="Times New Roman"/>
          <w:sz w:val="24"/>
          <w:szCs w:val="24"/>
        </w:rPr>
        <w:t xml:space="preserve"> Lokalizacja przejazdu wskazana została na załączniku graficznym.</w:t>
      </w:r>
    </w:p>
    <w:p w:rsidR="0095727E" w:rsidRDefault="0095727E" w:rsidP="003F3B24">
      <w:pPr>
        <w:spacing w:beforeLines="20" w:afterLines="20" w:line="276" w:lineRule="auto"/>
        <w:ind w:firstLine="284"/>
        <w:jc w:val="both"/>
        <w:rPr>
          <w:rFonts w:ascii="Times New Roman" w:hAnsi="Times New Roman" w:cs="Times New Roman"/>
          <w:sz w:val="24"/>
          <w:szCs w:val="24"/>
        </w:rPr>
      </w:pPr>
      <w:r w:rsidRPr="00E3414B">
        <w:rPr>
          <w:rFonts w:ascii="Times New Roman" w:hAnsi="Times New Roman" w:cs="Times New Roman"/>
          <w:sz w:val="24"/>
          <w:szCs w:val="24"/>
        </w:rPr>
        <w:t>Przygotowana dokumentacja projektowa służyć ma Zamawiającemu do uzyskania decyzji</w:t>
      </w:r>
      <w:r>
        <w:rPr>
          <w:rFonts w:ascii="Times New Roman" w:hAnsi="Times New Roman" w:cs="Times New Roman"/>
          <w:sz w:val="24"/>
          <w:szCs w:val="24"/>
        </w:rPr>
        <w:t xml:space="preserve"> </w:t>
      </w:r>
      <w:r w:rsidRPr="00E3414B">
        <w:rPr>
          <w:rFonts w:ascii="Times New Roman" w:hAnsi="Times New Roman" w:cs="Times New Roman"/>
          <w:sz w:val="24"/>
          <w:szCs w:val="24"/>
        </w:rPr>
        <w:t xml:space="preserve">zezwalającej na realizację inwestycji drogowej </w:t>
      </w:r>
      <w:r>
        <w:rPr>
          <w:rFonts w:ascii="Times New Roman" w:hAnsi="Times New Roman" w:cs="Times New Roman"/>
          <w:sz w:val="24"/>
          <w:szCs w:val="24"/>
        </w:rPr>
        <w:t xml:space="preserve">lub </w:t>
      </w:r>
      <w:r w:rsidRPr="00D11EA2">
        <w:rPr>
          <w:rFonts w:ascii="Times New Roman" w:hAnsi="Times New Roman" w:cs="Times New Roman"/>
          <w:sz w:val="24"/>
          <w:szCs w:val="24"/>
        </w:rPr>
        <w:t>otrzymania pozwolenia na budowę lub przyjęcia zgłoszenia robót budowlanych niewymagających pozwolenia na budowę</w:t>
      </w:r>
      <w:r>
        <w:rPr>
          <w:rFonts w:ascii="Times New Roman" w:hAnsi="Times New Roman" w:cs="Times New Roman"/>
          <w:sz w:val="24"/>
          <w:szCs w:val="24"/>
        </w:rPr>
        <w:t xml:space="preserve"> </w:t>
      </w:r>
      <w:r w:rsidRPr="00E3414B">
        <w:rPr>
          <w:rFonts w:ascii="Times New Roman" w:hAnsi="Times New Roman" w:cs="Times New Roman"/>
          <w:sz w:val="24"/>
          <w:szCs w:val="24"/>
        </w:rPr>
        <w:t>oraz służyć będzie jako opis przedmiotu zamówienia przy postępowaniu</w:t>
      </w:r>
      <w:r>
        <w:rPr>
          <w:rFonts w:ascii="Times New Roman" w:hAnsi="Times New Roman" w:cs="Times New Roman"/>
          <w:sz w:val="24"/>
          <w:szCs w:val="24"/>
        </w:rPr>
        <w:t xml:space="preserve"> </w:t>
      </w:r>
      <w:r w:rsidRPr="00E3414B">
        <w:rPr>
          <w:rFonts w:ascii="Times New Roman" w:hAnsi="Times New Roman" w:cs="Times New Roman"/>
          <w:sz w:val="24"/>
          <w:szCs w:val="24"/>
        </w:rPr>
        <w:t>o udzielenie zamówienia publicznego na roboty budowlane. Dokumentacja projektowa,</w:t>
      </w:r>
      <w:r>
        <w:rPr>
          <w:rFonts w:ascii="Times New Roman" w:hAnsi="Times New Roman" w:cs="Times New Roman"/>
          <w:sz w:val="24"/>
          <w:szCs w:val="24"/>
        </w:rPr>
        <w:t xml:space="preserve"> </w:t>
      </w:r>
      <w:r w:rsidRPr="00E3414B">
        <w:rPr>
          <w:rFonts w:ascii="Times New Roman" w:hAnsi="Times New Roman" w:cs="Times New Roman"/>
          <w:sz w:val="24"/>
          <w:szCs w:val="24"/>
        </w:rPr>
        <w:t>stanowiąca przedmiot niniejszego zamówienia, winna być kompletna z punktu widzenia celu,</w:t>
      </w:r>
      <w:r>
        <w:rPr>
          <w:rFonts w:ascii="Times New Roman" w:hAnsi="Times New Roman" w:cs="Times New Roman"/>
          <w:sz w:val="24"/>
          <w:szCs w:val="24"/>
        </w:rPr>
        <w:t xml:space="preserve"> </w:t>
      </w:r>
      <w:r w:rsidRPr="00E3414B">
        <w:rPr>
          <w:rFonts w:ascii="Times New Roman" w:hAnsi="Times New Roman" w:cs="Times New Roman"/>
          <w:sz w:val="24"/>
          <w:szCs w:val="24"/>
        </w:rPr>
        <w:t>któremu ma służyć.</w:t>
      </w:r>
    </w:p>
    <w:p w:rsidR="0095727E" w:rsidRDefault="0095727E" w:rsidP="003F3B24">
      <w:pPr>
        <w:spacing w:beforeLines="20" w:afterLines="20" w:line="276" w:lineRule="auto"/>
        <w:ind w:firstLine="284"/>
        <w:jc w:val="both"/>
        <w:rPr>
          <w:rFonts w:ascii="Times New Roman" w:hAnsi="Times New Roman" w:cs="Times New Roman"/>
          <w:sz w:val="24"/>
          <w:szCs w:val="24"/>
        </w:rPr>
      </w:pPr>
      <w:r w:rsidRPr="00E3414B">
        <w:rPr>
          <w:rFonts w:ascii="Times New Roman" w:hAnsi="Times New Roman" w:cs="Times New Roman"/>
          <w:sz w:val="24"/>
          <w:szCs w:val="24"/>
        </w:rPr>
        <w:t xml:space="preserve">Przed złożeniem oferty Wykonawca zobowiązany jest dokonać wizji lokalnej w terenie pod kątem zakresu opracowania objętego zamówieniem. </w:t>
      </w:r>
    </w:p>
    <w:p w:rsidR="0095727E" w:rsidRDefault="0095727E" w:rsidP="00D65CA8">
      <w:pPr>
        <w:spacing w:after="0" w:line="360" w:lineRule="auto"/>
        <w:jc w:val="both"/>
        <w:rPr>
          <w:rFonts w:ascii="Times New Roman" w:hAnsi="Times New Roman" w:cs="Times New Roman"/>
          <w:sz w:val="24"/>
          <w:szCs w:val="24"/>
        </w:rPr>
      </w:pPr>
    </w:p>
    <w:p w:rsidR="0095727E" w:rsidRPr="0095727E" w:rsidRDefault="0095727E" w:rsidP="00D65CA8">
      <w:pPr>
        <w:keepNext/>
        <w:spacing w:after="0" w:line="276" w:lineRule="auto"/>
        <w:jc w:val="both"/>
        <w:rPr>
          <w:rFonts w:ascii="Times New Roman" w:hAnsi="Times New Roman" w:cs="Times New Roman"/>
          <w:b/>
          <w:sz w:val="24"/>
          <w:szCs w:val="24"/>
          <w:u w:val="single"/>
        </w:rPr>
      </w:pPr>
      <w:r w:rsidRPr="00034E78">
        <w:rPr>
          <w:rFonts w:ascii="Times New Roman" w:hAnsi="Times New Roman" w:cs="Times New Roman"/>
          <w:b/>
          <w:sz w:val="24"/>
          <w:szCs w:val="24"/>
          <w:u w:val="single"/>
        </w:rPr>
        <w:t>Całość prac niezbędną do wykonania określonego zakresu rzeczowego zawiera</w:t>
      </w:r>
      <w:r w:rsidRPr="00404094">
        <w:rPr>
          <w:rFonts w:ascii="Times New Roman" w:hAnsi="Times New Roman" w:cs="Times New Roman"/>
          <w:sz w:val="24"/>
          <w:szCs w:val="24"/>
          <w:u w:val="single"/>
        </w:rPr>
        <w:t xml:space="preserve"> </w:t>
      </w:r>
      <w:r w:rsidRPr="00034E78">
        <w:rPr>
          <w:rFonts w:ascii="Times New Roman" w:hAnsi="Times New Roman" w:cs="Times New Roman"/>
          <w:b/>
          <w:sz w:val="24"/>
          <w:szCs w:val="24"/>
          <w:u w:val="single"/>
        </w:rPr>
        <w:t xml:space="preserve">w szczególności: </w:t>
      </w:r>
    </w:p>
    <w:p w:rsidR="00B858AE" w:rsidRPr="00B858AE" w:rsidRDefault="00E45AF5"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E45AF5">
        <w:rPr>
          <w:rFonts w:ascii="Times New Roman" w:hAnsi="Times New Roman" w:cs="Times New Roman"/>
          <w:sz w:val="24"/>
          <w:szCs w:val="24"/>
        </w:rPr>
        <w:t>apę do celów projektowych dla terenu objętego przedmiotem zamówienia,</w:t>
      </w:r>
    </w:p>
    <w:p w:rsidR="00E45AF5" w:rsidRDefault="00E45AF5"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dokumentację</w:t>
      </w:r>
      <w:r w:rsidRPr="00E45AF5">
        <w:rPr>
          <w:rFonts w:ascii="Times New Roman" w:hAnsi="Times New Roman" w:cs="Times New Roman"/>
          <w:sz w:val="24"/>
          <w:szCs w:val="24"/>
        </w:rPr>
        <w:t xml:space="preserve"> geotechniczną,</w:t>
      </w:r>
    </w:p>
    <w:p w:rsidR="00B858AE" w:rsidRDefault="00FC13AD"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opracowanie koncepcji przebudowy przejazdu w</w:t>
      </w:r>
      <w:r w:rsidRPr="00FC13AD">
        <w:rPr>
          <w:rFonts w:ascii="Times New Roman" w:hAnsi="Times New Roman" w:cs="Times New Roman"/>
          <w:sz w:val="24"/>
          <w:szCs w:val="24"/>
        </w:rPr>
        <w:t>raz</w:t>
      </w:r>
      <w:r>
        <w:rPr>
          <w:rFonts w:ascii="Times New Roman" w:hAnsi="Times New Roman" w:cs="Times New Roman"/>
          <w:sz w:val="24"/>
          <w:szCs w:val="24"/>
        </w:rPr>
        <w:t xml:space="preserve"> z </w:t>
      </w:r>
      <w:r w:rsidRPr="00FC13AD">
        <w:rPr>
          <w:rFonts w:ascii="Times New Roman" w:hAnsi="Times New Roman" w:cs="Times New Roman"/>
          <w:sz w:val="24"/>
          <w:szCs w:val="24"/>
        </w:rPr>
        <w:t xml:space="preserve">infrastrukturą towarzyszącą </w:t>
      </w:r>
      <w:r w:rsidR="00B65456">
        <w:rPr>
          <w:rFonts w:ascii="Times New Roman" w:hAnsi="Times New Roman" w:cs="Times New Roman"/>
          <w:sz w:val="24"/>
          <w:szCs w:val="24"/>
        </w:rPr>
        <w:t xml:space="preserve">(w 2 egz.), </w:t>
      </w:r>
      <w:r>
        <w:rPr>
          <w:rFonts w:ascii="Times New Roman" w:hAnsi="Times New Roman" w:cs="Times New Roman"/>
          <w:sz w:val="24"/>
          <w:szCs w:val="24"/>
        </w:rPr>
        <w:t xml:space="preserve">– uwzględniającej </w:t>
      </w:r>
      <w:r w:rsidR="00D65CA8">
        <w:rPr>
          <w:rFonts w:ascii="Times New Roman" w:hAnsi="Times New Roman" w:cs="Times New Roman"/>
          <w:sz w:val="24"/>
          <w:szCs w:val="24"/>
        </w:rPr>
        <w:t xml:space="preserve">jej </w:t>
      </w:r>
      <w:r>
        <w:rPr>
          <w:rFonts w:ascii="Times New Roman" w:hAnsi="Times New Roman" w:cs="Times New Roman"/>
          <w:sz w:val="24"/>
          <w:szCs w:val="24"/>
        </w:rPr>
        <w:t xml:space="preserve">poszerzenie do 9 m </w:t>
      </w:r>
      <w:r w:rsidR="00CB781A">
        <w:rPr>
          <w:rFonts w:ascii="Times New Roman" w:hAnsi="Times New Roman" w:cs="Times New Roman"/>
          <w:sz w:val="24"/>
          <w:szCs w:val="24"/>
        </w:rPr>
        <w:t xml:space="preserve">(w tym przejazd dla ruchu </w:t>
      </w:r>
      <w:r w:rsidR="00D65CA8">
        <w:rPr>
          <w:rFonts w:ascii="Times New Roman" w:hAnsi="Times New Roman" w:cs="Times New Roman"/>
          <w:sz w:val="24"/>
          <w:szCs w:val="24"/>
        </w:rPr>
        <w:t>kołowego i </w:t>
      </w:r>
      <w:r w:rsidR="00CB781A">
        <w:rPr>
          <w:rFonts w:ascii="Times New Roman" w:hAnsi="Times New Roman" w:cs="Times New Roman"/>
          <w:sz w:val="24"/>
          <w:szCs w:val="24"/>
        </w:rPr>
        <w:t xml:space="preserve">ścieżka rowerowa), </w:t>
      </w:r>
      <w:r w:rsidR="00616BAA">
        <w:rPr>
          <w:rFonts w:ascii="Times New Roman" w:hAnsi="Times New Roman" w:cs="Times New Roman"/>
          <w:sz w:val="24"/>
          <w:szCs w:val="24"/>
        </w:rPr>
        <w:t xml:space="preserve">wymianę </w:t>
      </w:r>
      <w:r w:rsidR="00616BAA" w:rsidRPr="00616BAA">
        <w:rPr>
          <w:rFonts w:ascii="Times New Roman" w:hAnsi="Times New Roman" w:cs="Times New Roman"/>
          <w:sz w:val="24"/>
          <w:szCs w:val="24"/>
        </w:rPr>
        <w:t xml:space="preserve">urządzeń sterowania ruchem </w:t>
      </w:r>
      <w:r w:rsidR="00616BAA">
        <w:rPr>
          <w:rFonts w:ascii="Times New Roman" w:hAnsi="Times New Roman" w:cs="Times New Roman"/>
          <w:sz w:val="24"/>
          <w:szCs w:val="24"/>
        </w:rPr>
        <w:t xml:space="preserve">oraz </w:t>
      </w:r>
      <w:r w:rsidR="005E6A0A">
        <w:rPr>
          <w:rFonts w:ascii="Times New Roman" w:hAnsi="Times New Roman" w:cs="Times New Roman"/>
          <w:sz w:val="24"/>
          <w:szCs w:val="24"/>
        </w:rPr>
        <w:t xml:space="preserve">wymianę lub przebudowę lub remont </w:t>
      </w:r>
      <w:r w:rsidR="00616BAA">
        <w:rPr>
          <w:rFonts w:ascii="Times New Roman" w:hAnsi="Times New Roman" w:cs="Times New Roman"/>
          <w:sz w:val="24"/>
          <w:szCs w:val="24"/>
        </w:rPr>
        <w:t>innych urządzeń</w:t>
      </w:r>
      <w:r w:rsidR="00CB781A">
        <w:rPr>
          <w:rFonts w:ascii="Times New Roman" w:hAnsi="Times New Roman" w:cs="Times New Roman"/>
          <w:sz w:val="24"/>
          <w:szCs w:val="24"/>
        </w:rPr>
        <w:t xml:space="preserve"> infrastruktury</w:t>
      </w:r>
      <w:r w:rsidR="005E6A0A">
        <w:rPr>
          <w:rFonts w:ascii="Times New Roman" w:hAnsi="Times New Roman" w:cs="Times New Roman"/>
          <w:sz w:val="24"/>
          <w:szCs w:val="24"/>
        </w:rPr>
        <w:t xml:space="preserve"> kolejow</w:t>
      </w:r>
      <w:r w:rsidR="00CB781A">
        <w:rPr>
          <w:rFonts w:ascii="Times New Roman" w:hAnsi="Times New Roman" w:cs="Times New Roman"/>
          <w:sz w:val="24"/>
          <w:szCs w:val="24"/>
        </w:rPr>
        <w:t>ej</w:t>
      </w:r>
      <w:r w:rsidR="00616BAA">
        <w:rPr>
          <w:rFonts w:ascii="Times New Roman" w:hAnsi="Times New Roman" w:cs="Times New Roman"/>
          <w:sz w:val="24"/>
          <w:szCs w:val="24"/>
        </w:rPr>
        <w:t xml:space="preserve"> w obrębie przejazdu, jeśli zachodzi taka konieczność</w:t>
      </w:r>
      <w:r w:rsidR="00616BAA" w:rsidRPr="00616BAA">
        <w:rPr>
          <w:rFonts w:ascii="Times New Roman" w:hAnsi="Times New Roman" w:cs="Times New Roman"/>
          <w:sz w:val="24"/>
          <w:szCs w:val="24"/>
        </w:rPr>
        <w:t xml:space="preserve"> </w:t>
      </w:r>
      <w:r>
        <w:rPr>
          <w:rFonts w:ascii="Times New Roman" w:hAnsi="Times New Roman" w:cs="Times New Roman"/>
          <w:sz w:val="24"/>
          <w:szCs w:val="24"/>
        </w:rPr>
        <w:t>–</w:t>
      </w:r>
      <w:r w:rsidR="00B858AE">
        <w:rPr>
          <w:rFonts w:ascii="Times New Roman" w:hAnsi="Times New Roman" w:cs="Times New Roman"/>
          <w:sz w:val="24"/>
          <w:szCs w:val="24"/>
        </w:rPr>
        <w:t xml:space="preserve"> na podstawie której Wykonawca wykona projekt </w:t>
      </w:r>
      <w:r w:rsidR="00B858AE" w:rsidRPr="00E45AF5">
        <w:rPr>
          <w:rFonts w:ascii="Times New Roman" w:hAnsi="Times New Roman" w:cs="Times New Roman"/>
          <w:sz w:val="24"/>
          <w:szCs w:val="24"/>
        </w:rPr>
        <w:t>budow</w:t>
      </w:r>
      <w:r w:rsidR="00B858AE">
        <w:rPr>
          <w:rFonts w:ascii="Times New Roman" w:hAnsi="Times New Roman" w:cs="Times New Roman"/>
          <w:sz w:val="24"/>
          <w:szCs w:val="24"/>
        </w:rPr>
        <w:t>lano-wykonawcz</w:t>
      </w:r>
      <w:r>
        <w:rPr>
          <w:rFonts w:ascii="Times New Roman" w:hAnsi="Times New Roman" w:cs="Times New Roman"/>
          <w:sz w:val="24"/>
          <w:szCs w:val="24"/>
        </w:rPr>
        <w:t>y</w:t>
      </w:r>
      <w:r w:rsidR="00B858AE">
        <w:rPr>
          <w:rFonts w:ascii="Times New Roman" w:hAnsi="Times New Roman" w:cs="Times New Roman"/>
          <w:sz w:val="24"/>
          <w:szCs w:val="24"/>
        </w:rPr>
        <w:t xml:space="preserve"> </w:t>
      </w:r>
      <w:r>
        <w:rPr>
          <w:rFonts w:ascii="Times New Roman" w:hAnsi="Times New Roman" w:cs="Times New Roman"/>
          <w:sz w:val="24"/>
          <w:szCs w:val="24"/>
        </w:rPr>
        <w:t>zgodnie z </w:t>
      </w:r>
      <w:r w:rsidR="00CB781A">
        <w:rPr>
          <w:rFonts w:ascii="Times New Roman" w:hAnsi="Times New Roman" w:cs="Times New Roman"/>
          <w:sz w:val="24"/>
          <w:szCs w:val="24"/>
        </w:rPr>
        <w:t>warunkami wydanymi przez PKP</w:t>
      </w:r>
      <w:r w:rsidR="00B65456">
        <w:rPr>
          <w:rFonts w:ascii="Times New Roman" w:hAnsi="Times New Roman" w:cs="Times New Roman"/>
          <w:sz w:val="24"/>
          <w:szCs w:val="24"/>
        </w:rPr>
        <w:t>,</w:t>
      </w:r>
    </w:p>
    <w:p w:rsidR="00404094" w:rsidRPr="00616BAA" w:rsidRDefault="00E45AF5"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E45AF5">
        <w:rPr>
          <w:rFonts w:ascii="Times New Roman" w:hAnsi="Times New Roman" w:cs="Times New Roman"/>
          <w:sz w:val="24"/>
          <w:szCs w:val="24"/>
        </w:rPr>
        <w:t xml:space="preserve">rojekt budowlano-wykonawczy branży </w:t>
      </w:r>
      <w:r w:rsidR="00616BAA">
        <w:rPr>
          <w:rFonts w:ascii="Times New Roman" w:hAnsi="Times New Roman" w:cs="Times New Roman"/>
          <w:sz w:val="24"/>
          <w:szCs w:val="24"/>
        </w:rPr>
        <w:t>kolejowej</w:t>
      </w:r>
      <w:r w:rsidRPr="00E45AF5">
        <w:rPr>
          <w:rFonts w:ascii="Times New Roman" w:hAnsi="Times New Roman" w:cs="Times New Roman"/>
          <w:sz w:val="24"/>
          <w:szCs w:val="24"/>
        </w:rPr>
        <w:t xml:space="preserve"> </w:t>
      </w:r>
      <w:r>
        <w:rPr>
          <w:rFonts w:ascii="Times New Roman" w:hAnsi="Times New Roman" w:cs="Times New Roman"/>
          <w:sz w:val="24"/>
          <w:szCs w:val="24"/>
        </w:rPr>
        <w:t xml:space="preserve">wraz z wszystkimi </w:t>
      </w:r>
      <w:r w:rsidRPr="00E45AF5">
        <w:rPr>
          <w:rFonts w:ascii="Times New Roman" w:hAnsi="Times New Roman" w:cs="Times New Roman"/>
          <w:sz w:val="24"/>
          <w:szCs w:val="24"/>
        </w:rPr>
        <w:t xml:space="preserve">opiniami, uzgodnieniami, decyzjami niezbędnymi do </w:t>
      </w:r>
      <w:r>
        <w:rPr>
          <w:rFonts w:ascii="Times New Roman" w:hAnsi="Times New Roman" w:cs="Times New Roman"/>
          <w:sz w:val="24"/>
          <w:szCs w:val="24"/>
        </w:rPr>
        <w:t>uzyskania</w:t>
      </w:r>
      <w:r w:rsidR="00404094">
        <w:rPr>
          <w:rFonts w:ascii="Times New Roman" w:hAnsi="Times New Roman" w:cs="Times New Roman"/>
          <w:sz w:val="24"/>
          <w:szCs w:val="24"/>
        </w:rPr>
        <w:t xml:space="preserve"> przez Zamawiającego</w:t>
      </w:r>
      <w:r>
        <w:rPr>
          <w:rFonts w:ascii="Times New Roman" w:hAnsi="Times New Roman" w:cs="Times New Roman"/>
          <w:sz w:val="24"/>
          <w:szCs w:val="24"/>
        </w:rPr>
        <w:t xml:space="preserve"> decyzji o </w:t>
      </w:r>
      <w:r w:rsidRPr="00E45AF5">
        <w:rPr>
          <w:rFonts w:ascii="Times New Roman" w:hAnsi="Times New Roman" w:cs="Times New Roman"/>
          <w:sz w:val="24"/>
          <w:szCs w:val="24"/>
        </w:rPr>
        <w:t>zezwoleniu na realizacje inwestycji drogowej</w:t>
      </w:r>
      <w:r w:rsidR="00D11EA2">
        <w:rPr>
          <w:rFonts w:ascii="Times New Roman" w:hAnsi="Times New Roman" w:cs="Times New Roman"/>
          <w:sz w:val="24"/>
          <w:szCs w:val="24"/>
        </w:rPr>
        <w:t xml:space="preserve"> (ZRID) lub </w:t>
      </w:r>
      <w:r w:rsidR="00D11EA2" w:rsidRPr="00D11EA2">
        <w:rPr>
          <w:rFonts w:ascii="Times New Roman" w:hAnsi="Times New Roman" w:cs="Times New Roman"/>
          <w:sz w:val="24"/>
          <w:szCs w:val="24"/>
        </w:rPr>
        <w:t>otrzymania pozwolenia na budowę lub przyjęcia zgłoszenia robót budowlanych niewymagających pozwolenia na budowę</w:t>
      </w:r>
      <w:r w:rsidR="00B65456">
        <w:rPr>
          <w:rFonts w:ascii="Times New Roman" w:hAnsi="Times New Roman" w:cs="Times New Roman"/>
          <w:sz w:val="24"/>
          <w:szCs w:val="24"/>
        </w:rPr>
        <w:t xml:space="preserve"> (w 5 egz.),</w:t>
      </w:r>
    </w:p>
    <w:p w:rsidR="00B858AE" w:rsidRDefault="00B858AE" w:rsidP="00D65CA8">
      <w:pPr>
        <w:pStyle w:val="Akapitzlist"/>
        <w:numPr>
          <w:ilvl w:val="0"/>
          <w:numId w:val="30"/>
        </w:numPr>
        <w:spacing w:after="0" w:line="276" w:lineRule="auto"/>
        <w:ind w:left="284" w:hanging="284"/>
        <w:jc w:val="both"/>
        <w:rPr>
          <w:rFonts w:ascii="Times New Roman" w:hAnsi="Times New Roman" w:cs="Times New Roman"/>
          <w:sz w:val="24"/>
          <w:szCs w:val="24"/>
        </w:rPr>
      </w:pPr>
      <w:r w:rsidRPr="00404094">
        <w:rPr>
          <w:rFonts w:ascii="Times New Roman" w:hAnsi="Times New Roman" w:cs="Times New Roman"/>
          <w:sz w:val="24"/>
          <w:szCs w:val="24"/>
        </w:rPr>
        <w:t xml:space="preserve">projekt stałej organizacji ruchu </w:t>
      </w:r>
      <w:r w:rsidR="00616BAA">
        <w:rPr>
          <w:rFonts w:ascii="Times New Roman" w:hAnsi="Times New Roman" w:cs="Times New Roman"/>
          <w:sz w:val="24"/>
          <w:szCs w:val="24"/>
        </w:rPr>
        <w:t xml:space="preserve">dla przejazdu, </w:t>
      </w:r>
      <w:r w:rsidRPr="00404094">
        <w:rPr>
          <w:rFonts w:ascii="Times New Roman" w:hAnsi="Times New Roman" w:cs="Times New Roman"/>
          <w:sz w:val="24"/>
          <w:szCs w:val="24"/>
        </w:rPr>
        <w:t>zatwierdzony przez wła</w:t>
      </w:r>
      <w:r w:rsidR="00B65456">
        <w:rPr>
          <w:rFonts w:ascii="Times New Roman" w:hAnsi="Times New Roman" w:cs="Times New Roman"/>
          <w:sz w:val="24"/>
          <w:szCs w:val="24"/>
        </w:rPr>
        <w:t>ściwy organ zarządzający ruchem (w 5 egz.),</w:t>
      </w:r>
    </w:p>
    <w:p w:rsidR="00FE6A14" w:rsidRPr="00B858AE" w:rsidRDefault="00FE6A14" w:rsidP="00D65CA8">
      <w:pPr>
        <w:pStyle w:val="Akapitzlist"/>
        <w:numPr>
          <w:ilvl w:val="0"/>
          <w:numId w:val="30"/>
        </w:numPr>
        <w:spacing w:after="0" w:line="276" w:lineRule="auto"/>
        <w:ind w:left="284" w:hanging="284"/>
        <w:jc w:val="both"/>
        <w:rPr>
          <w:rFonts w:ascii="Times New Roman" w:hAnsi="Times New Roman" w:cs="Times New Roman"/>
          <w:sz w:val="24"/>
          <w:szCs w:val="24"/>
        </w:rPr>
      </w:pPr>
      <w:r w:rsidRPr="00B858AE">
        <w:rPr>
          <w:rFonts w:ascii="Times New Roman" w:hAnsi="Times New Roman" w:cs="Times New Roman"/>
          <w:sz w:val="24"/>
          <w:szCs w:val="24"/>
        </w:rPr>
        <w:t>przedmiar r</w:t>
      </w:r>
      <w:r w:rsidR="00B65456">
        <w:rPr>
          <w:rFonts w:ascii="Times New Roman" w:hAnsi="Times New Roman" w:cs="Times New Roman"/>
          <w:sz w:val="24"/>
          <w:szCs w:val="24"/>
        </w:rPr>
        <w:t>obót oraz kosztorys inwestorski (w 2 egz.),</w:t>
      </w:r>
    </w:p>
    <w:p w:rsidR="00FE6A14" w:rsidRDefault="00FE6A14"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w:t>
      </w:r>
      <w:r w:rsidR="00D11EA2">
        <w:rPr>
          <w:rFonts w:ascii="Times New Roman" w:hAnsi="Times New Roman" w:cs="Times New Roman"/>
          <w:sz w:val="24"/>
          <w:szCs w:val="24"/>
        </w:rPr>
        <w:t xml:space="preserve">pecyfikacje </w:t>
      </w:r>
      <w:r>
        <w:rPr>
          <w:rFonts w:ascii="Times New Roman" w:hAnsi="Times New Roman" w:cs="Times New Roman"/>
          <w:sz w:val="24"/>
          <w:szCs w:val="24"/>
        </w:rPr>
        <w:t>T</w:t>
      </w:r>
      <w:r w:rsidR="00D11EA2">
        <w:rPr>
          <w:rFonts w:ascii="Times New Roman" w:hAnsi="Times New Roman" w:cs="Times New Roman"/>
          <w:sz w:val="24"/>
          <w:szCs w:val="24"/>
        </w:rPr>
        <w:t xml:space="preserve">echniczne </w:t>
      </w:r>
      <w:r>
        <w:rPr>
          <w:rFonts w:ascii="Times New Roman" w:hAnsi="Times New Roman" w:cs="Times New Roman"/>
          <w:sz w:val="24"/>
          <w:szCs w:val="24"/>
        </w:rPr>
        <w:t>W</w:t>
      </w:r>
      <w:r w:rsidR="00D11EA2">
        <w:rPr>
          <w:rFonts w:ascii="Times New Roman" w:hAnsi="Times New Roman" w:cs="Times New Roman"/>
          <w:sz w:val="24"/>
          <w:szCs w:val="24"/>
        </w:rPr>
        <w:t xml:space="preserve">ykonania </w:t>
      </w:r>
      <w:r>
        <w:rPr>
          <w:rFonts w:ascii="Times New Roman" w:hAnsi="Times New Roman" w:cs="Times New Roman"/>
          <w:sz w:val="24"/>
          <w:szCs w:val="24"/>
        </w:rPr>
        <w:t>i</w:t>
      </w:r>
      <w:r w:rsidR="00D11EA2">
        <w:rPr>
          <w:rFonts w:ascii="Times New Roman" w:hAnsi="Times New Roman" w:cs="Times New Roman"/>
          <w:sz w:val="24"/>
          <w:szCs w:val="24"/>
        </w:rPr>
        <w:t xml:space="preserve"> </w:t>
      </w:r>
      <w:r>
        <w:rPr>
          <w:rFonts w:ascii="Times New Roman" w:hAnsi="Times New Roman" w:cs="Times New Roman"/>
          <w:sz w:val="24"/>
          <w:szCs w:val="24"/>
        </w:rPr>
        <w:t>O</w:t>
      </w:r>
      <w:r w:rsidR="00D11EA2">
        <w:rPr>
          <w:rFonts w:ascii="Times New Roman" w:hAnsi="Times New Roman" w:cs="Times New Roman"/>
          <w:sz w:val="24"/>
          <w:szCs w:val="24"/>
        </w:rPr>
        <w:t xml:space="preserve">dbioru </w:t>
      </w:r>
      <w:r>
        <w:rPr>
          <w:rFonts w:ascii="Times New Roman" w:hAnsi="Times New Roman" w:cs="Times New Roman"/>
          <w:sz w:val="24"/>
          <w:szCs w:val="24"/>
        </w:rPr>
        <w:t>R</w:t>
      </w:r>
      <w:r w:rsidR="00D11EA2">
        <w:rPr>
          <w:rFonts w:ascii="Times New Roman" w:hAnsi="Times New Roman" w:cs="Times New Roman"/>
          <w:sz w:val="24"/>
          <w:szCs w:val="24"/>
        </w:rPr>
        <w:t>obót</w:t>
      </w:r>
      <w:r w:rsidR="00B65456">
        <w:rPr>
          <w:rFonts w:ascii="Times New Roman" w:hAnsi="Times New Roman" w:cs="Times New Roman"/>
          <w:sz w:val="24"/>
          <w:szCs w:val="24"/>
        </w:rPr>
        <w:t xml:space="preserve"> (w 2 egz.),</w:t>
      </w:r>
    </w:p>
    <w:p w:rsidR="005E6A0A" w:rsidRDefault="005E6A0A" w:rsidP="00D65CA8">
      <w:pPr>
        <w:pStyle w:val="Akapitzlist"/>
        <w:numPr>
          <w:ilvl w:val="0"/>
          <w:numId w:val="30"/>
        </w:numPr>
        <w:spacing w:after="0" w:line="276" w:lineRule="auto"/>
        <w:ind w:left="284" w:hanging="284"/>
        <w:jc w:val="both"/>
        <w:rPr>
          <w:rFonts w:ascii="Times New Roman" w:hAnsi="Times New Roman" w:cs="Times New Roman"/>
          <w:sz w:val="24"/>
          <w:szCs w:val="24"/>
        </w:rPr>
      </w:pPr>
      <w:r w:rsidRPr="007F3046">
        <w:rPr>
          <w:rFonts w:ascii="Times New Roman" w:hAnsi="Times New Roman" w:cs="Times New Roman"/>
          <w:sz w:val="24"/>
          <w:szCs w:val="24"/>
        </w:rPr>
        <w:t xml:space="preserve">wszystkie materiały niezbędne do przygotowania dokumentacji oraz uzyskania decyzji o zezwoleniu na realizacje inwestycji drogowej lub otrzymania pozwolenia na budowę lub przyjęcia zgłoszenia robót budowlanych niewymagających pozwolenia na budowę (takie jak warunki techniczne, opinie, uzgodnienia, decyzje wymagane przepisami prawa) Wykonawca własnym staraniem i kosztem przygotuje i złoży w tym celu stosowne wnioski wraz z opracowaniami towarzyszącymi, </w:t>
      </w:r>
    </w:p>
    <w:p w:rsidR="007F3046" w:rsidRPr="00D65CA8" w:rsidRDefault="007F3046"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przygotuje wszelkie niezbędne dokumenty do złożenia przez Zamawiającego wniosku o wydanie decyzji o</w:t>
      </w:r>
      <w:r w:rsidR="00D65CA8">
        <w:rPr>
          <w:rFonts w:ascii="Times New Roman" w:hAnsi="Times New Roman" w:cs="Times New Roman"/>
          <w:sz w:val="24"/>
          <w:szCs w:val="24"/>
        </w:rPr>
        <w:t xml:space="preserve"> środowiskowych uwarunkowaniach (w razie konieczności jej uzyskania) oraz wniosku o wydanie decyzji o </w:t>
      </w:r>
      <w:r w:rsidR="00D65CA8" w:rsidRPr="00E45AF5">
        <w:rPr>
          <w:rFonts w:ascii="Times New Roman" w:hAnsi="Times New Roman" w:cs="Times New Roman"/>
          <w:sz w:val="24"/>
          <w:szCs w:val="24"/>
        </w:rPr>
        <w:t>zezwoleniu na realizacje inwestycji drogowej</w:t>
      </w:r>
      <w:r w:rsidR="00D65CA8">
        <w:rPr>
          <w:rFonts w:ascii="Times New Roman" w:hAnsi="Times New Roman" w:cs="Times New Roman"/>
          <w:sz w:val="24"/>
          <w:szCs w:val="24"/>
        </w:rPr>
        <w:t xml:space="preserve"> (ZRID) lub wniosku o wydanie</w:t>
      </w:r>
      <w:r w:rsidR="00D65CA8" w:rsidRPr="00D11EA2">
        <w:rPr>
          <w:rFonts w:ascii="Times New Roman" w:hAnsi="Times New Roman" w:cs="Times New Roman"/>
          <w:sz w:val="24"/>
          <w:szCs w:val="24"/>
        </w:rPr>
        <w:t xml:space="preserve"> pozwolenia na budowę lub</w:t>
      </w:r>
      <w:r w:rsidR="00D65CA8">
        <w:rPr>
          <w:rFonts w:ascii="Times New Roman" w:hAnsi="Times New Roman" w:cs="Times New Roman"/>
          <w:sz w:val="24"/>
          <w:szCs w:val="24"/>
        </w:rPr>
        <w:t xml:space="preserve"> wniosku o przyjęcie</w:t>
      </w:r>
      <w:r w:rsidR="00D65CA8" w:rsidRPr="00D11EA2">
        <w:rPr>
          <w:rFonts w:ascii="Times New Roman" w:hAnsi="Times New Roman" w:cs="Times New Roman"/>
          <w:sz w:val="24"/>
          <w:szCs w:val="24"/>
        </w:rPr>
        <w:t xml:space="preserve"> zgłoszenia robót budowlanych niewymagających pozwolenia na budowę</w:t>
      </w:r>
      <w:r w:rsidR="00D65CA8">
        <w:rPr>
          <w:rFonts w:ascii="Times New Roman" w:hAnsi="Times New Roman" w:cs="Times New Roman"/>
          <w:sz w:val="24"/>
          <w:szCs w:val="24"/>
        </w:rPr>
        <w:t>,</w:t>
      </w:r>
    </w:p>
    <w:p w:rsidR="0095727E" w:rsidRPr="0095727E" w:rsidRDefault="0095727E" w:rsidP="00D65CA8">
      <w:pPr>
        <w:pStyle w:val="Akapitzlist"/>
        <w:numPr>
          <w:ilvl w:val="0"/>
          <w:numId w:val="30"/>
        </w:numPr>
        <w:spacing w:after="0" w:line="276" w:lineRule="auto"/>
        <w:ind w:left="284" w:hanging="284"/>
        <w:jc w:val="both"/>
        <w:rPr>
          <w:rFonts w:ascii="Times New Roman" w:hAnsi="Times New Roman" w:cs="Times New Roman"/>
          <w:sz w:val="24"/>
          <w:szCs w:val="24"/>
        </w:rPr>
      </w:pPr>
      <w:r w:rsidRPr="007F3046">
        <w:rPr>
          <w:rFonts w:ascii="Times New Roman" w:hAnsi="Times New Roman" w:cs="Times New Roman"/>
          <w:sz w:val="24"/>
          <w:szCs w:val="24"/>
        </w:rPr>
        <w:t>w projekcie należy uwzględnić zalecenia Krajowej Rady Bezpieczeństwa Ruchu Drogowego, w szczególności dot. organizacji bezpiecznego ruchu pieszych – wytyczne prawidłowego oświetlenia przejść dla pieszych oraz wytyczne zarządzania prędkością na drogach samorządowych,</w:t>
      </w:r>
    </w:p>
    <w:p w:rsidR="00D11EA2" w:rsidRDefault="00D11EA2"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projekt należy opracować w sposób umożliwiający Zamawiającemu wykonanie ścieżki rowerowej jako odrębnego zadania, niezależnie od przebudowy samej drogi</w:t>
      </w:r>
      <w:r w:rsidR="005E6A0A">
        <w:rPr>
          <w:rFonts w:ascii="Times New Roman" w:hAnsi="Times New Roman" w:cs="Times New Roman"/>
          <w:sz w:val="24"/>
          <w:szCs w:val="24"/>
        </w:rPr>
        <w:t xml:space="preserve"> oraz przejazdu</w:t>
      </w:r>
      <w:r w:rsidR="00B65456">
        <w:rPr>
          <w:rFonts w:ascii="Times New Roman" w:hAnsi="Times New Roman" w:cs="Times New Roman"/>
          <w:sz w:val="24"/>
          <w:szCs w:val="24"/>
        </w:rPr>
        <w:t>,</w:t>
      </w:r>
    </w:p>
    <w:p w:rsidR="00B65456" w:rsidRPr="00B65456" w:rsidRDefault="00B65456" w:rsidP="00D65CA8">
      <w:pPr>
        <w:pStyle w:val="Akapitzlist"/>
        <w:numPr>
          <w:ilvl w:val="0"/>
          <w:numId w:val="3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całość dokumentacji technicznej Wykonawca dostarczy również </w:t>
      </w:r>
      <w:r w:rsidRPr="00A37118">
        <w:rPr>
          <w:rFonts w:ascii="Times New Roman" w:hAnsi="Times New Roman" w:cs="Times New Roman"/>
          <w:sz w:val="24"/>
          <w:szCs w:val="24"/>
        </w:rPr>
        <w:t>w zapisi</w:t>
      </w:r>
      <w:r>
        <w:rPr>
          <w:rFonts w:ascii="Times New Roman" w:hAnsi="Times New Roman" w:cs="Times New Roman"/>
          <w:sz w:val="24"/>
          <w:szCs w:val="24"/>
        </w:rPr>
        <w:t xml:space="preserve">e elektronicznym na płycie CD – </w:t>
      </w:r>
      <w:r w:rsidRPr="00A37118">
        <w:rPr>
          <w:rFonts w:ascii="Times New Roman" w:hAnsi="Times New Roman" w:cs="Times New Roman"/>
          <w:sz w:val="24"/>
          <w:szCs w:val="24"/>
        </w:rPr>
        <w:t>2 sztuki</w:t>
      </w:r>
      <w:r>
        <w:rPr>
          <w:rFonts w:ascii="Times New Roman" w:hAnsi="Times New Roman" w:cs="Times New Roman"/>
          <w:sz w:val="24"/>
          <w:szCs w:val="24"/>
        </w:rPr>
        <w:t xml:space="preserve"> – w plikach umożliwiających podgląd i powielanie oraz plikach źródłowych możliwych do edycji.</w:t>
      </w:r>
    </w:p>
    <w:p w:rsidR="00EF614E" w:rsidRDefault="00EF614E" w:rsidP="00D65CA8">
      <w:pPr>
        <w:spacing w:after="0" w:line="276" w:lineRule="auto"/>
        <w:jc w:val="both"/>
        <w:rPr>
          <w:rFonts w:ascii="Times New Roman" w:hAnsi="Times New Roman" w:cs="Times New Roman"/>
          <w:sz w:val="24"/>
          <w:szCs w:val="24"/>
        </w:rPr>
      </w:pPr>
    </w:p>
    <w:p w:rsidR="00B65456" w:rsidRDefault="00B65456" w:rsidP="00D65CA8">
      <w:pPr>
        <w:spacing w:after="0" w:line="276" w:lineRule="auto"/>
        <w:jc w:val="both"/>
        <w:rPr>
          <w:rFonts w:ascii="Times New Roman" w:hAnsi="Times New Roman" w:cs="Times New Roman"/>
          <w:sz w:val="24"/>
          <w:szCs w:val="24"/>
        </w:rPr>
      </w:pPr>
    </w:p>
    <w:p w:rsidR="004C396F" w:rsidRPr="005E6A0A" w:rsidRDefault="004C396F" w:rsidP="00D65CA8">
      <w:pPr>
        <w:keepNext/>
        <w:spacing w:after="0" w:line="276" w:lineRule="auto"/>
        <w:jc w:val="both"/>
        <w:rPr>
          <w:rFonts w:ascii="Times New Roman" w:hAnsi="Times New Roman" w:cs="Times New Roman"/>
          <w:b/>
          <w:sz w:val="24"/>
          <w:szCs w:val="24"/>
        </w:rPr>
      </w:pPr>
      <w:r w:rsidRPr="005E6A0A">
        <w:rPr>
          <w:rFonts w:ascii="Times New Roman" w:hAnsi="Times New Roman" w:cs="Times New Roman"/>
          <w:b/>
          <w:sz w:val="24"/>
          <w:szCs w:val="24"/>
        </w:rPr>
        <w:t>Zakres projektowanych robót obejmuje m. in.:</w:t>
      </w:r>
    </w:p>
    <w:p w:rsidR="004C396F" w:rsidRPr="00404094" w:rsidRDefault="00084C62" w:rsidP="00D65CA8">
      <w:pPr>
        <w:pStyle w:val="Akapitzlist"/>
        <w:numPr>
          <w:ilvl w:val="0"/>
          <w:numId w:val="31"/>
        </w:numPr>
        <w:spacing w:after="0" w:line="276" w:lineRule="auto"/>
        <w:ind w:left="284" w:hanging="284"/>
        <w:jc w:val="both"/>
        <w:rPr>
          <w:rFonts w:ascii="Times New Roman" w:hAnsi="Times New Roman" w:cs="Times New Roman"/>
          <w:sz w:val="24"/>
          <w:szCs w:val="24"/>
        </w:rPr>
      </w:pPr>
      <w:r w:rsidRPr="00404094">
        <w:rPr>
          <w:rFonts w:ascii="Times New Roman" w:hAnsi="Times New Roman" w:cs="Times New Roman"/>
          <w:sz w:val="24"/>
          <w:szCs w:val="24"/>
        </w:rPr>
        <w:t>przebudowę</w:t>
      </w:r>
      <w:r w:rsidR="00404094">
        <w:rPr>
          <w:rFonts w:ascii="Times New Roman" w:hAnsi="Times New Roman" w:cs="Times New Roman"/>
          <w:sz w:val="24"/>
          <w:szCs w:val="24"/>
        </w:rPr>
        <w:t xml:space="preserve"> </w:t>
      </w:r>
      <w:r w:rsidR="00616BAA">
        <w:rPr>
          <w:rFonts w:ascii="Times New Roman" w:hAnsi="Times New Roman" w:cs="Times New Roman"/>
          <w:sz w:val="24"/>
          <w:szCs w:val="24"/>
        </w:rPr>
        <w:t>przejazdu torowego</w:t>
      </w:r>
      <w:r w:rsidR="00CB781A">
        <w:rPr>
          <w:rFonts w:ascii="Times New Roman" w:hAnsi="Times New Roman" w:cs="Times New Roman"/>
          <w:sz w:val="24"/>
          <w:szCs w:val="24"/>
        </w:rPr>
        <w:t xml:space="preserve"> </w:t>
      </w:r>
      <w:r w:rsidR="0095727E">
        <w:rPr>
          <w:rFonts w:ascii="Times New Roman" w:hAnsi="Times New Roman" w:cs="Times New Roman"/>
          <w:sz w:val="24"/>
          <w:szCs w:val="24"/>
        </w:rPr>
        <w:t>z uwzględnieniem</w:t>
      </w:r>
      <w:r w:rsidR="00CB781A">
        <w:rPr>
          <w:rFonts w:ascii="Times New Roman" w:hAnsi="Times New Roman" w:cs="Times New Roman"/>
          <w:sz w:val="24"/>
          <w:szCs w:val="24"/>
        </w:rPr>
        <w:t xml:space="preserve"> przejazd</w:t>
      </w:r>
      <w:r w:rsidR="0095727E">
        <w:rPr>
          <w:rFonts w:ascii="Times New Roman" w:hAnsi="Times New Roman" w:cs="Times New Roman"/>
          <w:sz w:val="24"/>
          <w:szCs w:val="24"/>
        </w:rPr>
        <w:t>u</w:t>
      </w:r>
      <w:r w:rsidR="00CB781A">
        <w:rPr>
          <w:rFonts w:ascii="Times New Roman" w:hAnsi="Times New Roman" w:cs="Times New Roman"/>
          <w:sz w:val="24"/>
          <w:szCs w:val="24"/>
        </w:rPr>
        <w:t xml:space="preserve"> dla ruchu </w:t>
      </w:r>
      <w:r w:rsidR="00D65CA8">
        <w:rPr>
          <w:rFonts w:ascii="Times New Roman" w:hAnsi="Times New Roman" w:cs="Times New Roman"/>
          <w:sz w:val="24"/>
          <w:szCs w:val="24"/>
        </w:rPr>
        <w:t>kołowego</w:t>
      </w:r>
      <w:r w:rsidR="00CB781A">
        <w:rPr>
          <w:rFonts w:ascii="Times New Roman" w:hAnsi="Times New Roman" w:cs="Times New Roman"/>
          <w:sz w:val="24"/>
          <w:szCs w:val="24"/>
        </w:rPr>
        <w:t xml:space="preserve"> i ścieżk</w:t>
      </w:r>
      <w:r w:rsidR="00D65CA8">
        <w:rPr>
          <w:rFonts w:ascii="Times New Roman" w:hAnsi="Times New Roman" w:cs="Times New Roman"/>
          <w:sz w:val="24"/>
          <w:szCs w:val="24"/>
        </w:rPr>
        <w:t>i rowerowej</w:t>
      </w:r>
      <w:r w:rsidR="004C396F" w:rsidRPr="00404094">
        <w:rPr>
          <w:rFonts w:ascii="Times New Roman" w:hAnsi="Times New Roman" w:cs="Times New Roman"/>
          <w:sz w:val="24"/>
          <w:szCs w:val="24"/>
        </w:rPr>
        <w:t>,</w:t>
      </w:r>
    </w:p>
    <w:p w:rsidR="004C396F" w:rsidRPr="00404094" w:rsidRDefault="004C396F" w:rsidP="00D65CA8">
      <w:pPr>
        <w:pStyle w:val="Akapitzlist"/>
        <w:numPr>
          <w:ilvl w:val="0"/>
          <w:numId w:val="31"/>
        </w:numPr>
        <w:spacing w:after="0" w:line="276" w:lineRule="auto"/>
        <w:ind w:left="284" w:hanging="284"/>
        <w:jc w:val="both"/>
        <w:rPr>
          <w:rFonts w:ascii="Times New Roman" w:hAnsi="Times New Roman" w:cs="Times New Roman"/>
          <w:sz w:val="24"/>
          <w:szCs w:val="24"/>
        </w:rPr>
      </w:pPr>
      <w:r w:rsidRPr="00404094">
        <w:rPr>
          <w:rFonts w:ascii="Times New Roman" w:hAnsi="Times New Roman" w:cs="Times New Roman"/>
          <w:sz w:val="24"/>
          <w:szCs w:val="24"/>
        </w:rPr>
        <w:t xml:space="preserve">rozbudowę, budowę, przebudowę lub remont </w:t>
      </w:r>
      <w:r w:rsidR="005E6A0A">
        <w:rPr>
          <w:rFonts w:ascii="Times New Roman" w:hAnsi="Times New Roman" w:cs="Times New Roman"/>
          <w:sz w:val="24"/>
          <w:szCs w:val="24"/>
        </w:rPr>
        <w:t xml:space="preserve">infrastruktury towarzyszącej, w tym </w:t>
      </w:r>
      <w:r w:rsidR="005E6A0A" w:rsidRPr="005E6A0A">
        <w:rPr>
          <w:rFonts w:ascii="Times New Roman" w:hAnsi="Times New Roman" w:cs="Times New Roman"/>
          <w:sz w:val="24"/>
          <w:szCs w:val="24"/>
        </w:rPr>
        <w:t>wymianę urządzeń sterowania ruchem</w:t>
      </w:r>
      <w:r w:rsidRPr="00404094">
        <w:rPr>
          <w:rFonts w:ascii="Times New Roman" w:hAnsi="Times New Roman" w:cs="Times New Roman"/>
          <w:sz w:val="24"/>
          <w:szCs w:val="24"/>
        </w:rPr>
        <w:t>,</w:t>
      </w:r>
    </w:p>
    <w:p w:rsidR="00B65456" w:rsidRDefault="004C396F" w:rsidP="00D65CA8">
      <w:pPr>
        <w:pStyle w:val="Akapitzlist"/>
        <w:numPr>
          <w:ilvl w:val="0"/>
          <w:numId w:val="31"/>
        </w:numPr>
        <w:spacing w:after="0" w:line="276" w:lineRule="auto"/>
        <w:ind w:left="284" w:hanging="284"/>
        <w:jc w:val="both"/>
        <w:rPr>
          <w:rFonts w:ascii="Times New Roman" w:hAnsi="Times New Roman" w:cs="Times New Roman"/>
          <w:sz w:val="24"/>
          <w:szCs w:val="24"/>
        </w:rPr>
      </w:pPr>
      <w:r w:rsidRPr="00B65456">
        <w:rPr>
          <w:rFonts w:ascii="Times New Roman" w:hAnsi="Times New Roman" w:cs="Times New Roman"/>
          <w:sz w:val="24"/>
          <w:szCs w:val="24"/>
        </w:rPr>
        <w:t>rozbudowę lub zabezpieczenie, w niezbędnym zakresie,</w:t>
      </w:r>
      <w:r w:rsidR="00404094" w:rsidRPr="00B65456">
        <w:rPr>
          <w:rFonts w:ascii="Times New Roman" w:hAnsi="Times New Roman" w:cs="Times New Roman"/>
          <w:sz w:val="24"/>
          <w:szCs w:val="24"/>
        </w:rPr>
        <w:t xml:space="preserve"> urządzeń obcych kolidujących z </w:t>
      </w:r>
      <w:r w:rsidR="00B65456">
        <w:rPr>
          <w:rFonts w:ascii="Times New Roman" w:hAnsi="Times New Roman" w:cs="Times New Roman"/>
          <w:sz w:val="24"/>
          <w:szCs w:val="24"/>
        </w:rPr>
        <w:t>przebudową przejazdu kolejowego,</w:t>
      </w:r>
    </w:p>
    <w:p w:rsidR="00B65456" w:rsidRPr="00E3414B" w:rsidRDefault="00B65456" w:rsidP="00D65CA8">
      <w:pPr>
        <w:pStyle w:val="Akapitzlist"/>
        <w:numPr>
          <w:ilvl w:val="0"/>
          <w:numId w:val="31"/>
        </w:numPr>
        <w:spacing w:after="0" w:line="276" w:lineRule="auto"/>
        <w:ind w:left="284" w:hanging="284"/>
        <w:jc w:val="both"/>
        <w:rPr>
          <w:rFonts w:ascii="Times New Roman" w:hAnsi="Times New Roman" w:cs="Times New Roman"/>
          <w:sz w:val="24"/>
          <w:szCs w:val="24"/>
        </w:rPr>
      </w:pPr>
      <w:r w:rsidRPr="00034E78">
        <w:rPr>
          <w:rFonts w:ascii="Times New Roman" w:hAnsi="Times New Roman" w:cs="Times New Roman"/>
          <w:sz w:val="24"/>
          <w:szCs w:val="24"/>
        </w:rPr>
        <w:t xml:space="preserve">drzewa kolidujące z </w:t>
      </w:r>
      <w:r>
        <w:rPr>
          <w:rFonts w:ascii="Times New Roman" w:hAnsi="Times New Roman" w:cs="Times New Roman"/>
          <w:sz w:val="24"/>
          <w:szCs w:val="24"/>
        </w:rPr>
        <w:t>przebudową przewidzieć do usunięcia.</w:t>
      </w:r>
    </w:p>
    <w:p w:rsidR="004C396F" w:rsidRPr="00B65456" w:rsidRDefault="004C396F" w:rsidP="00D65CA8">
      <w:pPr>
        <w:spacing w:after="0" w:line="276" w:lineRule="auto"/>
        <w:jc w:val="both"/>
        <w:rPr>
          <w:rFonts w:ascii="Times New Roman" w:hAnsi="Times New Roman" w:cs="Times New Roman"/>
          <w:sz w:val="24"/>
          <w:szCs w:val="24"/>
        </w:rPr>
      </w:pPr>
    </w:p>
    <w:p w:rsidR="004C396F" w:rsidRPr="00D65CA8" w:rsidRDefault="00D65CA8" w:rsidP="00D65CA8">
      <w:pPr>
        <w:keepNex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zadania, </w:t>
      </w:r>
      <w:r w:rsidRPr="00995E74">
        <w:rPr>
          <w:rFonts w:ascii="Times New Roman" w:hAnsi="Times New Roman" w:cs="Times New Roman"/>
          <w:b/>
          <w:sz w:val="24"/>
          <w:szCs w:val="24"/>
        </w:rPr>
        <w:t>Wykonawca zapewni nadzór autorski</w:t>
      </w:r>
      <w:r w:rsidRPr="00995E74">
        <w:rPr>
          <w:rFonts w:ascii="Times New Roman" w:hAnsi="Times New Roman" w:cs="Times New Roman"/>
          <w:sz w:val="24"/>
          <w:szCs w:val="24"/>
        </w:rPr>
        <w:t xml:space="preserve"> </w:t>
      </w:r>
      <w:r w:rsidR="004C396F" w:rsidRPr="00D65CA8">
        <w:rPr>
          <w:rFonts w:ascii="Times New Roman" w:hAnsi="Times New Roman" w:cs="Times New Roman"/>
          <w:sz w:val="24"/>
          <w:szCs w:val="24"/>
        </w:rPr>
        <w:t>w trakcie realizacji robót objętych</w:t>
      </w:r>
      <w:r w:rsidR="00404094" w:rsidRPr="00D65CA8">
        <w:rPr>
          <w:rFonts w:ascii="Times New Roman" w:hAnsi="Times New Roman" w:cs="Times New Roman"/>
          <w:sz w:val="24"/>
          <w:szCs w:val="24"/>
        </w:rPr>
        <w:t xml:space="preserve"> </w:t>
      </w:r>
      <w:r w:rsidR="004C396F" w:rsidRPr="00D65CA8">
        <w:rPr>
          <w:rFonts w:ascii="Times New Roman" w:hAnsi="Times New Roman" w:cs="Times New Roman"/>
          <w:sz w:val="24"/>
          <w:szCs w:val="24"/>
        </w:rPr>
        <w:t>dokumentacją projektową.</w:t>
      </w:r>
      <w:r w:rsidR="00B858AE" w:rsidRPr="00D65CA8">
        <w:rPr>
          <w:rFonts w:ascii="Times New Roman" w:hAnsi="Times New Roman" w:cs="Times New Roman"/>
          <w:sz w:val="24"/>
          <w:szCs w:val="24"/>
        </w:rPr>
        <w:t xml:space="preserve"> </w:t>
      </w:r>
      <w:r w:rsidR="004C396F" w:rsidRPr="00D65CA8">
        <w:rPr>
          <w:rFonts w:ascii="Times New Roman" w:hAnsi="Times New Roman" w:cs="Times New Roman"/>
          <w:sz w:val="24"/>
          <w:szCs w:val="24"/>
        </w:rPr>
        <w:t>W ramach nadzoru autorskiego inwestycji Wykonawca zobowiązany jest do:</w:t>
      </w:r>
    </w:p>
    <w:p w:rsidR="004C396F" w:rsidRPr="00FE6A14" w:rsidRDefault="004C396F" w:rsidP="00D65CA8">
      <w:pPr>
        <w:pStyle w:val="Akapitzlist"/>
        <w:numPr>
          <w:ilvl w:val="0"/>
          <w:numId w:val="36"/>
        </w:numPr>
        <w:spacing w:after="0" w:line="276" w:lineRule="auto"/>
        <w:ind w:left="567" w:hanging="283"/>
        <w:jc w:val="both"/>
        <w:rPr>
          <w:rFonts w:ascii="Times New Roman" w:hAnsi="Times New Roman" w:cs="Times New Roman"/>
          <w:sz w:val="24"/>
          <w:szCs w:val="24"/>
        </w:rPr>
      </w:pPr>
      <w:r w:rsidRPr="00FE6A14">
        <w:rPr>
          <w:rFonts w:ascii="Times New Roman" w:hAnsi="Times New Roman" w:cs="Times New Roman"/>
          <w:sz w:val="24"/>
          <w:szCs w:val="24"/>
        </w:rPr>
        <w:t>niezwłocznego przyjazdu na teren budowy, nie później jednak niż 1 dzień roboczy od otrzymania wezwania,</w:t>
      </w:r>
    </w:p>
    <w:p w:rsidR="004C396F" w:rsidRPr="00D11EA2" w:rsidRDefault="004C396F" w:rsidP="00D65CA8">
      <w:pPr>
        <w:pStyle w:val="Akapitzlist"/>
        <w:numPr>
          <w:ilvl w:val="0"/>
          <w:numId w:val="36"/>
        </w:numPr>
        <w:spacing w:after="0" w:line="276" w:lineRule="auto"/>
        <w:ind w:left="567" w:hanging="283"/>
        <w:jc w:val="both"/>
        <w:rPr>
          <w:rFonts w:ascii="Times New Roman" w:hAnsi="Times New Roman" w:cs="Times New Roman"/>
          <w:sz w:val="24"/>
          <w:szCs w:val="24"/>
        </w:rPr>
      </w:pPr>
      <w:r w:rsidRPr="00D11EA2">
        <w:rPr>
          <w:rFonts w:ascii="Times New Roman" w:hAnsi="Times New Roman" w:cs="Times New Roman"/>
          <w:sz w:val="24"/>
          <w:szCs w:val="24"/>
        </w:rPr>
        <w:t>opiniowania zgodności projektów wykonawczych, technologicznych i zamiennych wykonywanych przez</w:t>
      </w:r>
      <w:r w:rsidR="00D11EA2" w:rsidRPr="00D11EA2">
        <w:rPr>
          <w:rFonts w:ascii="Times New Roman" w:hAnsi="Times New Roman" w:cs="Times New Roman"/>
          <w:sz w:val="24"/>
          <w:szCs w:val="24"/>
        </w:rPr>
        <w:t xml:space="preserve"> </w:t>
      </w:r>
      <w:r w:rsidRPr="00D11EA2">
        <w:rPr>
          <w:rFonts w:ascii="Times New Roman" w:hAnsi="Times New Roman" w:cs="Times New Roman"/>
          <w:sz w:val="24"/>
          <w:szCs w:val="24"/>
        </w:rPr>
        <w:t>Wykonawcę robót w zakresie zgodności z wymaganiami dokumentacji projektowej,</w:t>
      </w:r>
    </w:p>
    <w:p w:rsidR="004C396F" w:rsidRPr="00D11EA2" w:rsidRDefault="004C396F" w:rsidP="00D65CA8">
      <w:pPr>
        <w:pStyle w:val="Akapitzlist"/>
        <w:numPr>
          <w:ilvl w:val="0"/>
          <w:numId w:val="36"/>
        </w:numPr>
        <w:spacing w:after="0" w:line="276" w:lineRule="auto"/>
        <w:ind w:left="567" w:hanging="283"/>
        <w:jc w:val="both"/>
        <w:rPr>
          <w:rFonts w:ascii="Times New Roman" w:hAnsi="Times New Roman" w:cs="Times New Roman"/>
          <w:sz w:val="24"/>
          <w:szCs w:val="24"/>
        </w:rPr>
      </w:pPr>
      <w:r w:rsidRPr="00D11EA2">
        <w:rPr>
          <w:rFonts w:ascii="Times New Roman" w:hAnsi="Times New Roman" w:cs="Times New Roman"/>
          <w:sz w:val="24"/>
          <w:szCs w:val="24"/>
        </w:rPr>
        <w:t>wyjaśniania Wykonawcy</w:t>
      </w:r>
      <w:r w:rsidR="009B1694">
        <w:rPr>
          <w:rFonts w:ascii="Times New Roman" w:hAnsi="Times New Roman" w:cs="Times New Roman"/>
          <w:sz w:val="24"/>
          <w:szCs w:val="24"/>
        </w:rPr>
        <w:t xml:space="preserve"> robót</w:t>
      </w:r>
      <w:r w:rsidRPr="00D11EA2">
        <w:rPr>
          <w:rFonts w:ascii="Times New Roman" w:hAnsi="Times New Roman" w:cs="Times New Roman"/>
          <w:sz w:val="24"/>
          <w:szCs w:val="24"/>
        </w:rPr>
        <w:t xml:space="preserve"> prac objętych dokumentacją budowlano-wykonawczą </w:t>
      </w:r>
      <w:r w:rsidR="009B1694">
        <w:rPr>
          <w:rFonts w:ascii="Times New Roman" w:hAnsi="Times New Roman" w:cs="Times New Roman"/>
          <w:sz w:val="24"/>
          <w:szCs w:val="24"/>
        </w:rPr>
        <w:t xml:space="preserve">oraz </w:t>
      </w:r>
      <w:r w:rsidRPr="00D11EA2">
        <w:rPr>
          <w:rFonts w:ascii="Times New Roman" w:hAnsi="Times New Roman" w:cs="Times New Roman"/>
          <w:sz w:val="24"/>
          <w:szCs w:val="24"/>
        </w:rPr>
        <w:t>wątpliwości powstałych w toku</w:t>
      </w:r>
      <w:r w:rsidR="00D11EA2" w:rsidRPr="00D11EA2">
        <w:rPr>
          <w:rFonts w:ascii="Times New Roman" w:hAnsi="Times New Roman" w:cs="Times New Roman"/>
          <w:sz w:val="24"/>
          <w:szCs w:val="24"/>
        </w:rPr>
        <w:t xml:space="preserve"> </w:t>
      </w:r>
      <w:r w:rsidRPr="00D11EA2">
        <w:rPr>
          <w:rFonts w:ascii="Times New Roman" w:hAnsi="Times New Roman" w:cs="Times New Roman"/>
          <w:sz w:val="24"/>
          <w:szCs w:val="24"/>
        </w:rPr>
        <w:t>realizacji robót,</w:t>
      </w:r>
    </w:p>
    <w:p w:rsidR="004C396F" w:rsidRDefault="004C396F" w:rsidP="00D65CA8">
      <w:pPr>
        <w:pStyle w:val="Akapitzlist"/>
        <w:numPr>
          <w:ilvl w:val="0"/>
          <w:numId w:val="36"/>
        </w:numPr>
        <w:spacing w:after="0" w:line="276" w:lineRule="auto"/>
        <w:ind w:left="567" w:hanging="283"/>
        <w:jc w:val="both"/>
        <w:rPr>
          <w:rFonts w:ascii="Times New Roman" w:hAnsi="Times New Roman" w:cs="Times New Roman"/>
          <w:sz w:val="24"/>
          <w:szCs w:val="24"/>
        </w:rPr>
      </w:pPr>
      <w:r w:rsidRPr="00FE6A14">
        <w:rPr>
          <w:rFonts w:ascii="Times New Roman" w:hAnsi="Times New Roman" w:cs="Times New Roman"/>
          <w:sz w:val="24"/>
          <w:szCs w:val="24"/>
        </w:rPr>
        <w:t>wykon</w:t>
      </w:r>
      <w:r w:rsidR="009B1694">
        <w:rPr>
          <w:rFonts w:ascii="Times New Roman" w:hAnsi="Times New Roman" w:cs="Times New Roman"/>
          <w:sz w:val="24"/>
          <w:szCs w:val="24"/>
        </w:rPr>
        <w:t>yw</w:t>
      </w:r>
      <w:r w:rsidRPr="00FE6A14">
        <w:rPr>
          <w:rFonts w:ascii="Times New Roman" w:hAnsi="Times New Roman" w:cs="Times New Roman"/>
          <w:sz w:val="24"/>
          <w:szCs w:val="24"/>
        </w:rPr>
        <w:t>ania poprawek i uzupeł</w:t>
      </w:r>
      <w:r w:rsidR="00D11EA2">
        <w:rPr>
          <w:rFonts w:ascii="Times New Roman" w:hAnsi="Times New Roman" w:cs="Times New Roman"/>
          <w:sz w:val="24"/>
          <w:szCs w:val="24"/>
        </w:rPr>
        <w:t>nień w dokumentacji projektowej,</w:t>
      </w:r>
    </w:p>
    <w:p w:rsidR="004C396F" w:rsidRPr="0095727E" w:rsidRDefault="00D11EA2" w:rsidP="00D65CA8">
      <w:pPr>
        <w:pStyle w:val="Akapitzlist"/>
        <w:numPr>
          <w:ilvl w:val="0"/>
          <w:numId w:val="36"/>
        </w:numPr>
        <w:spacing w:after="0" w:line="276" w:lineRule="auto"/>
        <w:ind w:left="567" w:hanging="283"/>
        <w:jc w:val="both"/>
        <w:rPr>
          <w:rFonts w:ascii="Times New Roman" w:hAnsi="Times New Roman" w:cs="Times New Roman"/>
          <w:sz w:val="24"/>
          <w:szCs w:val="24"/>
        </w:rPr>
      </w:pPr>
      <w:r w:rsidRPr="00FE6A14">
        <w:rPr>
          <w:rFonts w:ascii="Times New Roman" w:hAnsi="Times New Roman" w:cs="Times New Roman"/>
          <w:sz w:val="24"/>
          <w:szCs w:val="24"/>
        </w:rPr>
        <w:lastRenderedPageBreak/>
        <w:t>wykonania</w:t>
      </w:r>
      <w:r>
        <w:rPr>
          <w:rFonts w:ascii="Times New Roman" w:hAnsi="Times New Roman" w:cs="Times New Roman"/>
          <w:sz w:val="24"/>
          <w:szCs w:val="24"/>
        </w:rPr>
        <w:t xml:space="preserve"> aktualizacji dokumentacji kosztorysowej przed ogłoszeniem przez Zamawiającego przetargu.</w:t>
      </w:r>
    </w:p>
    <w:sectPr w:rsidR="004C396F" w:rsidRPr="0095727E" w:rsidSect="00CB781A">
      <w:footerReference w:type="default" r:id="rId7"/>
      <w:headerReference w:type="first" r:id="rId8"/>
      <w:pgSz w:w="11906" w:h="16838"/>
      <w:pgMar w:top="993"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E3" w:rsidRDefault="005C13E3" w:rsidP="006E0188">
      <w:pPr>
        <w:spacing w:after="0" w:line="240" w:lineRule="auto"/>
      </w:pPr>
      <w:r>
        <w:separator/>
      </w:r>
    </w:p>
  </w:endnote>
  <w:endnote w:type="continuationSeparator" w:id="0">
    <w:p w:rsidR="005C13E3" w:rsidRDefault="005C13E3" w:rsidP="006E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6105770"/>
      <w:docPartObj>
        <w:docPartGallery w:val="Page Numbers (Bottom of Page)"/>
        <w:docPartUnique/>
      </w:docPartObj>
    </w:sdtPr>
    <w:sdtEndPr>
      <w:rPr>
        <w:rFonts w:asciiTheme="minorHAnsi" w:hAnsiTheme="minorHAnsi"/>
        <w:sz w:val="22"/>
        <w:szCs w:val="22"/>
      </w:rPr>
    </w:sdtEndPr>
    <w:sdtContent>
      <w:p w:rsidR="00580033" w:rsidRDefault="00580033">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3F3B24" w:rsidRPr="003F3B24">
            <w:rPr>
              <w:rFonts w:asciiTheme="majorHAnsi" w:hAnsiTheme="majorHAnsi"/>
              <w:noProof/>
              <w:sz w:val="28"/>
              <w:szCs w:val="28"/>
            </w:rPr>
            <w:t>3</w:t>
          </w:r>
        </w:fldSimple>
      </w:p>
    </w:sdtContent>
  </w:sdt>
  <w:p w:rsidR="00580033" w:rsidRDefault="005800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E3" w:rsidRDefault="005C13E3" w:rsidP="006E0188">
      <w:pPr>
        <w:spacing w:after="0" w:line="240" w:lineRule="auto"/>
      </w:pPr>
      <w:r>
        <w:separator/>
      </w:r>
    </w:p>
  </w:footnote>
  <w:footnote w:type="continuationSeparator" w:id="0">
    <w:p w:rsidR="005C13E3" w:rsidRDefault="005C13E3" w:rsidP="006E0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AF" w:rsidRDefault="00132CAF" w:rsidP="00CB781A">
    <w:pPr>
      <w:pStyle w:val="Nagwek"/>
      <w:tabs>
        <w:tab w:val="clear" w:pos="4536"/>
      </w:tabs>
      <w:spacing w:before="120" w:after="120"/>
      <w:jc w:val="right"/>
    </w:pPr>
    <w:r w:rsidRPr="005F510F">
      <w:t xml:space="preserve">Załącznik nr </w:t>
    </w:r>
    <w:r>
      <w:t>1</w:t>
    </w:r>
    <w:r w:rsidR="00D65CA8">
      <w:t>B</w:t>
    </w:r>
    <w:r w:rsidRPr="005F510F">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23C"/>
    <w:multiLevelType w:val="hybridMultilevel"/>
    <w:tmpl w:val="A8A4375E"/>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C775BEC"/>
    <w:multiLevelType w:val="hybridMultilevel"/>
    <w:tmpl w:val="57F01CA6"/>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198228A"/>
    <w:multiLevelType w:val="hybridMultilevel"/>
    <w:tmpl w:val="9586B848"/>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3AF5960"/>
    <w:multiLevelType w:val="hybridMultilevel"/>
    <w:tmpl w:val="1B26E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A2153C"/>
    <w:multiLevelType w:val="hybridMultilevel"/>
    <w:tmpl w:val="B54E03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1306D"/>
    <w:multiLevelType w:val="hybridMultilevel"/>
    <w:tmpl w:val="E1E0F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D71C25"/>
    <w:multiLevelType w:val="hybridMultilevel"/>
    <w:tmpl w:val="D786C2BE"/>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7231FB8"/>
    <w:multiLevelType w:val="hybridMultilevel"/>
    <w:tmpl w:val="00283964"/>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2CCE0925"/>
    <w:multiLevelType w:val="hybridMultilevel"/>
    <w:tmpl w:val="F39062F6"/>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DC51113"/>
    <w:multiLevelType w:val="hybridMultilevel"/>
    <w:tmpl w:val="33C807D0"/>
    <w:lvl w:ilvl="0" w:tplc="3C5AA9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DEB569F"/>
    <w:multiLevelType w:val="hybridMultilevel"/>
    <w:tmpl w:val="A9546E0A"/>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FF92978"/>
    <w:multiLevelType w:val="hybridMultilevel"/>
    <w:tmpl w:val="56C06768"/>
    <w:lvl w:ilvl="0" w:tplc="04150001">
      <w:start w:val="1"/>
      <w:numFmt w:val="bullet"/>
      <w:lvlText w:val=""/>
      <w:lvlJc w:val="left"/>
      <w:pPr>
        <w:ind w:left="720" w:hanging="360"/>
      </w:pPr>
      <w:rPr>
        <w:rFonts w:ascii="Symbol" w:hAnsi="Symbol" w:hint="default"/>
      </w:rPr>
    </w:lvl>
    <w:lvl w:ilvl="1" w:tplc="651C465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3A7214"/>
    <w:multiLevelType w:val="hybridMultilevel"/>
    <w:tmpl w:val="914A5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EC35E8"/>
    <w:multiLevelType w:val="hybridMultilevel"/>
    <w:tmpl w:val="A6E4F5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B1E3E40"/>
    <w:multiLevelType w:val="hybridMultilevel"/>
    <w:tmpl w:val="AD74A786"/>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E946502"/>
    <w:multiLevelType w:val="hybridMultilevel"/>
    <w:tmpl w:val="B964B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42557B"/>
    <w:multiLevelType w:val="hybridMultilevel"/>
    <w:tmpl w:val="24764AA6"/>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428B09C3"/>
    <w:multiLevelType w:val="hybridMultilevel"/>
    <w:tmpl w:val="670E075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nsid w:val="457320A7"/>
    <w:multiLevelType w:val="hybridMultilevel"/>
    <w:tmpl w:val="7C707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37618D"/>
    <w:multiLevelType w:val="hybridMultilevel"/>
    <w:tmpl w:val="71F64DAE"/>
    <w:lvl w:ilvl="0" w:tplc="651C465C">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nsid w:val="48F949E7"/>
    <w:multiLevelType w:val="hybridMultilevel"/>
    <w:tmpl w:val="CF66FEE8"/>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4F540505"/>
    <w:multiLevelType w:val="hybridMultilevel"/>
    <w:tmpl w:val="7E5AC958"/>
    <w:lvl w:ilvl="0" w:tplc="651C4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057A93"/>
    <w:multiLevelType w:val="hybridMultilevel"/>
    <w:tmpl w:val="F8E40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E2F4F"/>
    <w:multiLevelType w:val="hybridMultilevel"/>
    <w:tmpl w:val="DE6A0288"/>
    <w:lvl w:ilvl="0" w:tplc="62B8A720">
      <w:start w:val="1"/>
      <w:numFmt w:val="bullet"/>
      <w:lvlText w:val=""/>
      <w:lvlJc w:val="left"/>
      <w:pPr>
        <w:tabs>
          <w:tab w:val="num" w:pos="1080"/>
        </w:tabs>
        <w:ind w:left="1080" w:hanging="360"/>
      </w:pPr>
      <w:rPr>
        <w:rFonts w:ascii="Symbol" w:hAnsi="Symbol" w:hint="default"/>
      </w:rPr>
    </w:lvl>
    <w:lvl w:ilvl="1" w:tplc="04150003">
      <w:start w:val="1"/>
      <w:numFmt w:val="bullet"/>
      <w:lvlText w:val=""/>
      <w:lvlJc w:val="left"/>
      <w:pPr>
        <w:tabs>
          <w:tab w:val="num" w:pos="1800"/>
        </w:tabs>
        <w:ind w:left="1800" w:hanging="360"/>
      </w:pPr>
      <w:rPr>
        <w:rFonts w:ascii="Wingdings" w:hAnsi="Wingdings"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5C475930"/>
    <w:multiLevelType w:val="hybridMultilevel"/>
    <w:tmpl w:val="87D43492"/>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60172E73"/>
    <w:multiLevelType w:val="hybridMultilevel"/>
    <w:tmpl w:val="3D822402"/>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2C31558"/>
    <w:multiLevelType w:val="hybridMultilevel"/>
    <w:tmpl w:val="2960BF98"/>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2E83508"/>
    <w:multiLevelType w:val="hybridMultilevel"/>
    <w:tmpl w:val="47A02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11344F"/>
    <w:multiLevelType w:val="hybridMultilevel"/>
    <w:tmpl w:val="B65A2A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716B73"/>
    <w:multiLevelType w:val="hybridMultilevel"/>
    <w:tmpl w:val="C5EEB986"/>
    <w:lvl w:ilvl="0" w:tplc="651C46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65D41AA"/>
    <w:multiLevelType w:val="hybridMultilevel"/>
    <w:tmpl w:val="4330DE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DBA45E8"/>
    <w:multiLevelType w:val="hybridMultilevel"/>
    <w:tmpl w:val="25908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64432C"/>
    <w:multiLevelType w:val="hybridMultilevel"/>
    <w:tmpl w:val="2C5AC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C35F0"/>
    <w:multiLevelType w:val="hybridMultilevel"/>
    <w:tmpl w:val="DC9853E6"/>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77D579BA"/>
    <w:multiLevelType w:val="hybridMultilevel"/>
    <w:tmpl w:val="B24A5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A2667C"/>
    <w:multiLevelType w:val="hybridMultilevel"/>
    <w:tmpl w:val="C62E4512"/>
    <w:lvl w:ilvl="0" w:tplc="651C46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B4556A4"/>
    <w:multiLevelType w:val="hybridMultilevel"/>
    <w:tmpl w:val="4178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8"/>
  </w:num>
  <w:num w:numId="8">
    <w:abstractNumId w:val="29"/>
  </w:num>
  <w:num w:numId="9">
    <w:abstractNumId w:val="21"/>
  </w:num>
  <w:num w:numId="10">
    <w:abstractNumId w:val="9"/>
  </w:num>
  <w:num w:numId="11">
    <w:abstractNumId w:val="11"/>
  </w:num>
  <w:num w:numId="12">
    <w:abstractNumId w:val="3"/>
  </w:num>
  <w:num w:numId="13">
    <w:abstractNumId w:val="7"/>
  </w:num>
  <w:num w:numId="14">
    <w:abstractNumId w:val="6"/>
  </w:num>
  <w:num w:numId="15">
    <w:abstractNumId w:val="13"/>
  </w:num>
  <w:num w:numId="16">
    <w:abstractNumId w:val="20"/>
  </w:num>
  <w:num w:numId="17">
    <w:abstractNumId w:val="26"/>
  </w:num>
  <w:num w:numId="18">
    <w:abstractNumId w:val="14"/>
  </w:num>
  <w:num w:numId="19">
    <w:abstractNumId w:val="33"/>
  </w:num>
  <w:num w:numId="20">
    <w:abstractNumId w:val="0"/>
  </w:num>
  <w:num w:numId="21">
    <w:abstractNumId w:val="24"/>
  </w:num>
  <w:num w:numId="22">
    <w:abstractNumId w:val="8"/>
  </w:num>
  <w:num w:numId="23">
    <w:abstractNumId w:val="1"/>
  </w:num>
  <w:num w:numId="24">
    <w:abstractNumId w:val="2"/>
  </w:num>
  <w:num w:numId="25">
    <w:abstractNumId w:val="35"/>
  </w:num>
  <w:num w:numId="26">
    <w:abstractNumId w:val="19"/>
  </w:num>
  <w:num w:numId="27">
    <w:abstractNumId w:val="10"/>
  </w:num>
  <w:num w:numId="28">
    <w:abstractNumId w:val="16"/>
  </w:num>
  <w:num w:numId="29">
    <w:abstractNumId w:val="25"/>
  </w:num>
  <w:num w:numId="30">
    <w:abstractNumId w:val="27"/>
  </w:num>
  <w:num w:numId="31">
    <w:abstractNumId w:val="31"/>
  </w:num>
  <w:num w:numId="32">
    <w:abstractNumId w:val="34"/>
  </w:num>
  <w:num w:numId="33">
    <w:abstractNumId w:val="12"/>
  </w:num>
  <w:num w:numId="34">
    <w:abstractNumId w:val="5"/>
  </w:num>
  <w:num w:numId="35">
    <w:abstractNumId w:val="32"/>
  </w:num>
  <w:num w:numId="36">
    <w:abstractNumId w:val="36"/>
  </w:num>
  <w:num w:numId="37">
    <w:abstractNumId w:val="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F14DBD"/>
    <w:rsid w:val="0000624E"/>
    <w:rsid w:val="000066EE"/>
    <w:rsid w:val="00011400"/>
    <w:rsid w:val="000243FA"/>
    <w:rsid w:val="000264F6"/>
    <w:rsid w:val="000318C6"/>
    <w:rsid w:val="0004010A"/>
    <w:rsid w:val="00045929"/>
    <w:rsid w:val="00052B5C"/>
    <w:rsid w:val="000672A8"/>
    <w:rsid w:val="00084C62"/>
    <w:rsid w:val="00087017"/>
    <w:rsid w:val="000A4BC4"/>
    <w:rsid w:val="000C28BD"/>
    <w:rsid w:val="000D2FEC"/>
    <w:rsid w:val="000D69EF"/>
    <w:rsid w:val="00101BF7"/>
    <w:rsid w:val="001066A1"/>
    <w:rsid w:val="0012198D"/>
    <w:rsid w:val="0012430C"/>
    <w:rsid w:val="00124ECD"/>
    <w:rsid w:val="00132CAF"/>
    <w:rsid w:val="0015084B"/>
    <w:rsid w:val="00156D94"/>
    <w:rsid w:val="00177409"/>
    <w:rsid w:val="001A5D34"/>
    <w:rsid w:val="001C180C"/>
    <w:rsid w:val="002008BE"/>
    <w:rsid w:val="00212766"/>
    <w:rsid w:val="00212A7F"/>
    <w:rsid w:val="00223619"/>
    <w:rsid w:val="00225DC9"/>
    <w:rsid w:val="002673E2"/>
    <w:rsid w:val="002835E8"/>
    <w:rsid w:val="002941BC"/>
    <w:rsid w:val="002958F5"/>
    <w:rsid w:val="002A60AC"/>
    <w:rsid w:val="002C38A2"/>
    <w:rsid w:val="002C3BDD"/>
    <w:rsid w:val="0032275A"/>
    <w:rsid w:val="003346F9"/>
    <w:rsid w:val="00345422"/>
    <w:rsid w:val="003674FF"/>
    <w:rsid w:val="0036766E"/>
    <w:rsid w:val="00373136"/>
    <w:rsid w:val="00374604"/>
    <w:rsid w:val="00375835"/>
    <w:rsid w:val="00375A36"/>
    <w:rsid w:val="0039678F"/>
    <w:rsid w:val="003B47AD"/>
    <w:rsid w:val="003C324F"/>
    <w:rsid w:val="003C66FA"/>
    <w:rsid w:val="003D4C67"/>
    <w:rsid w:val="003E3BD7"/>
    <w:rsid w:val="003F3B24"/>
    <w:rsid w:val="00404094"/>
    <w:rsid w:val="004117CE"/>
    <w:rsid w:val="00412806"/>
    <w:rsid w:val="00421AB7"/>
    <w:rsid w:val="00440CA0"/>
    <w:rsid w:val="00441459"/>
    <w:rsid w:val="00443DBA"/>
    <w:rsid w:val="004730B9"/>
    <w:rsid w:val="00495976"/>
    <w:rsid w:val="004A4245"/>
    <w:rsid w:val="004A6505"/>
    <w:rsid w:val="004B403A"/>
    <w:rsid w:val="004C16D6"/>
    <w:rsid w:val="004C396F"/>
    <w:rsid w:val="004F5AAD"/>
    <w:rsid w:val="00533F2D"/>
    <w:rsid w:val="005358E0"/>
    <w:rsid w:val="0054387F"/>
    <w:rsid w:val="00564DC5"/>
    <w:rsid w:val="00580033"/>
    <w:rsid w:val="00597AA3"/>
    <w:rsid w:val="005B2C7E"/>
    <w:rsid w:val="005B3C91"/>
    <w:rsid w:val="005C13E3"/>
    <w:rsid w:val="005C6BA7"/>
    <w:rsid w:val="005E1AEF"/>
    <w:rsid w:val="005E6A0A"/>
    <w:rsid w:val="005F66EB"/>
    <w:rsid w:val="006039C9"/>
    <w:rsid w:val="00616BAA"/>
    <w:rsid w:val="006260CF"/>
    <w:rsid w:val="00636140"/>
    <w:rsid w:val="00642078"/>
    <w:rsid w:val="00650E79"/>
    <w:rsid w:val="006626A0"/>
    <w:rsid w:val="0067479A"/>
    <w:rsid w:val="006A0FFD"/>
    <w:rsid w:val="006A57A5"/>
    <w:rsid w:val="006A639E"/>
    <w:rsid w:val="006E0188"/>
    <w:rsid w:val="0070700B"/>
    <w:rsid w:val="007070A4"/>
    <w:rsid w:val="0074094F"/>
    <w:rsid w:val="007646A4"/>
    <w:rsid w:val="007B6794"/>
    <w:rsid w:val="007C74F2"/>
    <w:rsid w:val="007F3046"/>
    <w:rsid w:val="00802C25"/>
    <w:rsid w:val="00816A3E"/>
    <w:rsid w:val="00821A3D"/>
    <w:rsid w:val="008546FB"/>
    <w:rsid w:val="008745D0"/>
    <w:rsid w:val="00881326"/>
    <w:rsid w:val="008870AB"/>
    <w:rsid w:val="00890F0D"/>
    <w:rsid w:val="008B4FD9"/>
    <w:rsid w:val="008D3719"/>
    <w:rsid w:val="00952832"/>
    <w:rsid w:val="0095727E"/>
    <w:rsid w:val="0096104E"/>
    <w:rsid w:val="00976D21"/>
    <w:rsid w:val="00984F78"/>
    <w:rsid w:val="009B13B1"/>
    <w:rsid w:val="009B1694"/>
    <w:rsid w:val="009E5A8C"/>
    <w:rsid w:val="009E749C"/>
    <w:rsid w:val="00A12F17"/>
    <w:rsid w:val="00A3024D"/>
    <w:rsid w:val="00A373EB"/>
    <w:rsid w:val="00A42AE0"/>
    <w:rsid w:val="00A4710B"/>
    <w:rsid w:val="00A471AC"/>
    <w:rsid w:val="00A50844"/>
    <w:rsid w:val="00AA7E81"/>
    <w:rsid w:val="00AC79AC"/>
    <w:rsid w:val="00B055B5"/>
    <w:rsid w:val="00B13492"/>
    <w:rsid w:val="00B177F8"/>
    <w:rsid w:val="00B65456"/>
    <w:rsid w:val="00B858AE"/>
    <w:rsid w:val="00B91C8E"/>
    <w:rsid w:val="00B96EDF"/>
    <w:rsid w:val="00B96EE0"/>
    <w:rsid w:val="00BA3170"/>
    <w:rsid w:val="00BD103C"/>
    <w:rsid w:val="00BD6152"/>
    <w:rsid w:val="00BE4A0C"/>
    <w:rsid w:val="00BF2329"/>
    <w:rsid w:val="00BF2AB4"/>
    <w:rsid w:val="00BF487E"/>
    <w:rsid w:val="00C036BC"/>
    <w:rsid w:val="00C104AB"/>
    <w:rsid w:val="00C40905"/>
    <w:rsid w:val="00C5174A"/>
    <w:rsid w:val="00C57D23"/>
    <w:rsid w:val="00C730F3"/>
    <w:rsid w:val="00C753E1"/>
    <w:rsid w:val="00C85076"/>
    <w:rsid w:val="00C97543"/>
    <w:rsid w:val="00CA313A"/>
    <w:rsid w:val="00CB781A"/>
    <w:rsid w:val="00D11EA2"/>
    <w:rsid w:val="00D179D3"/>
    <w:rsid w:val="00D35217"/>
    <w:rsid w:val="00D433E6"/>
    <w:rsid w:val="00D45156"/>
    <w:rsid w:val="00D65A29"/>
    <w:rsid w:val="00D65CA8"/>
    <w:rsid w:val="00D86E51"/>
    <w:rsid w:val="00DA3923"/>
    <w:rsid w:val="00DC2F25"/>
    <w:rsid w:val="00DC3A45"/>
    <w:rsid w:val="00DC71BD"/>
    <w:rsid w:val="00DD5312"/>
    <w:rsid w:val="00DE0460"/>
    <w:rsid w:val="00DE42F2"/>
    <w:rsid w:val="00DE5E65"/>
    <w:rsid w:val="00DF066E"/>
    <w:rsid w:val="00DF32D4"/>
    <w:rsid w:val="00DF456D"/>
    <w:rsid w:val="00E25FF6"/>
    <w:rsid w:val="00E45AF5"/>
    <w:rsid w:val="00E52812"/>
    <w:rsid w:val="00E62202"/>
    <w:rsid w:val="00E67E5A"/>
    <w:rsid w:val="00E71642"/>
    <w:rsid w:val="00E80061"/>
    <w:rsid w:val="00EB0AC1"/>
    <w:rsid w:val="00EC2210"/>
    <w:rsid w:val="00EC6913"/>
    <w:rsid w:val="00ED2C7C"/>
    <w:rsid w:val="00EF614E"/>
    <w:rsid w:val="00F11B62"/>
    <w:rsid w:val="00F14DBD"/>
    <w:rsid w:val="00F21C93"/>
    <w:rsid w:val="00F62BE9"/>
    <w:rsid w:val="00F80552"/>
    <w:rsid w:val="00F916E6"/>
    <w:rsid w:val="00F95CFB"/>
    <w:rsid w:val="00FA3728"/>
    <w:rsid w:val="00FB0DE4"/>
    <w:rsid w:val="00FC13AD"/>
    <w:rsid w:val="00FE6A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4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313A"/>
    <w:pPr>
      <w:ind w:left="720"/>
      <w:contextualSpacing/>
    </w:pPr>
  </w:style>
  <w:style w:type="paragraph" w:styleId="Tekstdymka">
    <w:name w:val="Balloon Text"/>
    <w:basedOn w:val="Normalny"/>
    <w:link w:val="TekstdymkaZnak"/>
    <w:uiPriority w:val="99"/>
    <w:semiHidden/>
    <w:unhideWhenUsed/>
    <w:rsid w:val="005C6B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BA7"/>
    <w:rPr>
      <w:rFonts w:ascii="Segoe UI" w:hAnsi="Segoe UI" w:cs="Segoe UI"/>
      <w:sz w:val="18"/>
      <w:szCs w:val="18"/>
    </w:rPr>
  </w:style>
  <w:style w:type="character" w:styleId="Pogrubienie">
    <w:name w:val="Strong"/>
    <w:basedOn w:val="Domylnaczcionkaakapitu"/>
    <w:uiPriority w:val="22"/>
    <w:qFormat/>
    <w:rsid w:val="009B13B1"/>
    <w:rPr>
      <w:b/>
      <w:bCs/>
    </w:rPr>
  </w:style>
  <w:style w:type="paragraph" w:styleId="Nagwek">
    <w:name w:val="header"/>
    <w:basedOn w:val="Normalny"/>
    <w:link w:val="NagwekZnak"/>
    <w:uiPriority w:val="99"/>
    <w:unhideWhenUsed/>
    <w:rsid w:val="006E0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188"/>
  </w:style>
  <w:style w:type="paragraph" w:styleId="Stopka">
    <w:name w:val="footer"/>
    <w:basedOn w:val="Normalny"/>
    <w:link w:val="StopkaZnak"/>
    <w:uiPriority w:val="99"/>
    <w:unhideWhenUsed/>
    <w:rsid w:val="006E0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188"/>
  </w:style>
  <w:style w:type="table" w:styleId="Tabela-Siatka">
    <w:name w:val="Table Grid"/>
    <w:basedOn w:val="Standardowy"/>
    <w:uiPriority w:val="59"/>
    <w:rsid w:val="00132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6591">
      <w:bodyDiv w:val="1"/>
      <w:marLeft w:val="0"/>
      <w:marRight w:val="0"/>
      <w:marTop w:val="0"/>
      <w:marBottom w:val="0"/>
      <w:divBdr>
        <w:top w:val="none" w:sz="0" w:space="0" w:color="auto"/>
        <w:left w:val="none" w:sz="0" w:space="0" w:color="auto"/>
        <w:bottom w:val="none" w:sz="0" w:space="0" w:color="auto"/>
        <w:right w:val="none" w:sz="0" w:space="0" w:color="auto"/>
      </w:divBdr>
    </w:div>
    <w:div w:id="716317491">
      <w:bodyDiv w:val="1"/>
      <w:marLeft w:val="0"/>
      <w:marRight w:val="0"/>
      <w:marTop w:val="0"/>
      <w:marBottom w:val="0"/>
      <w:divBdr>
        <w:top w:val="none" w:sz="0" w:space="0" w:color="auto"/>
        <w:left w:val="none" w:sz="0" w:space="0" w:color="auto"/>
        <w:bottom w:val="none" w:sz="0" w:space="0" w:color="auto"/>
        <w:right w:val="none" w:sz="0" w:space="0" w:color="auto"/>
      </w:divBdr>
    </w:div>
    <w:div w:id="1701466292">
      <w:bodyDiv w:val="1"/>
      <w:marLeft w:val="0"/>
      <w:marRight w:val="0"/>
      <w:marTop w:val="0"/>
      <w:marBottom w:val="0"/>
      <w:divBdr>
        <w:top w:val="none" w:sz="0" w:space="0" w:color="auto"/>
        <w:left w:val="none" w:sz="0" w:space="0" w:color="auto"/>
        <w:bottom w:val="none" w:sz="0" w:space="0" w:color="auto"/>
        <w:right w:val="none" w:sz="0" w:space="0" w:color="auto"/>
      </w:divBdr>
      <w:divsChild>
        <w:div w:id="1969772319">
          <w:marLeft w:val="0"/>
          <w:marRight w:val="0"/>
          <w:marTop w:val="0"/>
          <w:marBottom w:val="0"/>
          <w:divBdr>
            <w:top w:val="none" w:sz="0" w:space="0" w:color="auto"/>
            <w:left w:val="none" w:sz="0" w:space="0" w:color="auto"/>
            <w:bottom w:val="none" w:sz="0" w:space="0" w:color="auto"/>
            <w:right w:val="none" w:sz="0" w:space="0" w:color="auto"/>
          </w:divBdr>
        </w:div>
        <w:div w:id="1506243941">
          <w:marLeft w:val="0"/>
          <w:marRight w:val="0"/>
          <w:marTop w:val="0"/>
          <w:marBottom w:val="0"/>
          <w:divBdr>
            <w:top w:val="none" w:sz="0" w:space="0" w:color="auto"/>
            <w:left w:val="none" w:sz="0" w:space="0" w:color="auto"/>
            <w:bottom w:val="none" w:sz="0" w:space="0" w:color="auto"/>
            <w:right w:val="none" w:sz="0" w:space="0" w:color="auto"/>
          </w:divBdr>
        </w:div>
        <w:div w:id="1137651689">
          <w:marLeft w:val="0"/>
          <w:marRight w:val="0"/>
          <w:marTop w:val="0"/>
          <w:marBottom w:val="0"/>
          <w:divBdr>
            <w:top w:val="none" w:sz="0" w:space="0" w:color="auto"/>
            <w:left w:val="none" w:sz="0" w:space="0" w:color="auto"/>
            <w:bottom w:val="none" w:sz="0" w:space="0" w:color="auto"/>
            <w:right w:val="none" w:sz="0" w:space="0" w:color="auto"/>
          </w:divBdr>
        </w:div>
        <w:div w:id="220018927">
          <w:marLeft w:val="0"/>
          <w:marRight w:val="0"/>
          <w:marTop w:val="0"/>
          <w:marBottom w:val="0"/>
          <w:divBdr>
            <w:top w:val="none" w:sz="0" w:space="0" w:color="auto"/>
            <w:left w:val="none" w:sz="0" w:space="0" w:color="auto"/>
            <w:bottom w:val="none" w:sz="0" w:space="0" w:color="auto"/>
            <w:right w:val="none" w:sz="0" w:space="0" w:color="auto"/>
          </w:divBdr>
        </w:div>
        <w:div w:id="1144159306">
          <w:marLeft w:val="0"/>
          <w:marRight w:val="0"/>
          <w:marTop w:val="0"/>
          <w:marBottom w:val="0"/>
          <w:divBdr>
            <w:top w:val="none" w:sz="0" w:space="0" w:color="auto"/>
            <w:left w:val="none" w:sz="0" w:space="0" w:color="auto"/>
            <w:bottom w:val="none" w:sz="0" w:space="0" w:color="auto"/>
            <w:right w:val="none" w:sz="0" w:space="0" w:color="auto"/>
          </w:divBdr>
        </w:div>
        <w:div w:id="1095900739">
          <w:marLeft w:val="0"/>
          <w:marRight w:val="0"/>
          <w:marTop w:val="0"/>
          <w:marBottom w:val="0"/>
          <w:divBdr>
            <w:top w:val="none" w:sz="0" w:space="0" w:color="auto"/>
            <w:left w:val="none" w:sz="0" w:space="0" w:color="auto"/>
            <w:bottom w:val="none" w:sz="0" w:space="0" w:color="auto"/>
            <w:right w:val="none" w:sz="0" w:space="0" w:color="auto"/>
          </w:divBdr>
        </w:div>
        <w:div w:id="43873696">
          <w:marLeft w:val="0"/>
          <w:marRight w:val="0"/>
          <w:marTop w:val="0"/>
          <w:marBottom w:val="0"/>
          <w:divBdr>
            <w:top w:val="none" w:sz="0" w:space="0" w:color="auto"/>
            <w:left w:val="none" w:sz="0" w:space="0" w:color="auto"/>
            <w:bottom w:val="none" w:sz="0" w:space="0" w:color="auto"/>
            <w:right w:val="none" w:sz="0" w:space="0" w:color="auto"/>
          </w:divBdr>
        </w:div>
        <w:div w:id="629633499">
          <w:marLeft w:val="0"/>
          <w:marRight w:val="0"/>
          <w:marTop w:val="0"/>
          <w:marBottom w:val="0"/>
          <w:divBdr>
            <w:top w:val="none" w:sz="0" w:space="0" w:color="auto"/>
            <w:left w:val="none" w:sz="0" w:space="0" w:color="auto"/>
            <w:bottom w:val="none" w:sz="0" w:space="0" w:color="auto"/>
            <w:right w:val="none" w:sz="0" w:space="0" w:color="auto"/>
          </w:divBdr>
        </w:div>
        <w:div w:id="2035418662">
          <w:marLeft w:val="0"/>
          <w:marRight w:val="0"/>
          <w:marTop w:val="0"/>
          <w:marBottom w:val="0"/>
          <w:divBdr>
            <w:top w:val="none" w:sz="0" w:space="0" w:color="auto"/>
            <w:left w:val="none" w:sz="0" w:space="0" w:color="auto"/>
            <w:bottom w:val="none" w:sz="0" w:space="0" w:color="auto"/>
            <w:right w:val="none" w:sz="0" w:space="0" w:color="auto"/>
          </w:divBdr>
        </w:div>
        <w:div w:id="2040929916">
          <w:marLeft w:val="0"/>
          <w:marRight w:val="0"/>
          <w:marTop w:val="0"/>
          <w:marBottom w:val="0"/>
          <w:divBdr>
            <w:top w:val="none" w:sz="0" w:space="0" w:color="auto"/>
            <w:left w:val="none" w:sz="0" w:space="0" w:color="auto"/>
            <w:bottom w:val="none" w:sz="0" w:space="0" w:color="auto"/>
            <w:right w:val="none" w:sz="0" w:space="0" w:color="auto"/>
          </w:divBdr>
        </w:div>
        <w:div w:id="287123365">
          <w:marLeft w:val="0"/>
          <w:marRight w:val="0"/>
          <w:marTop w:val="0"/>
          <w:marBottom w:val="0"/>
          <w:divBdr>
            <w:top w:val="none" w:sz="0" w:space="0" w:color="auto"/>
            <w:left w:val="none" w:sz="0" w:space="0" w:color="auto"/>
            <w:bottom w:val="none" w:sz="0" w:space="0" w:color="auto"/>
            <w:right w:val="none" w:sz="0" w:space="0" w:color="auto"/>
          </w:divBdr>
        </w:div>
        <w:div w:id="106241061">
          <w:marLeft w:val="0"/>
          <w:marRight w:val="0"/>
          <w:marTop w:val="0"/>
          <w:marBottom w:val="0"/>
          <w:divBdr>
            <w:top w:val="none" w:sz="0" w:space="0" w:color="auto"/>
            <w:left w:val="none" w:sz="0" w:space="0" w:color="auto"/>
            <w:bottom w:val="none" w:sz="0" w:space="0" w:color="auto"/>
            <w:right w:val="none" w:sz="0" w:space="0" w:color="auto"/>
          </w:divBdr>
        </w:div>
        <w:div w:id="1109131356">
          <w:marLeft w:val="0"/>
          <w:marRight w:val="0"/>
          <w:marTop w:val="0"/>
          <w:marBottom w:val="0"/>
          <w:divBdr>
            <w:top w:val="none" w:sz="0" w:space="0" w:color="auto"/>
            <w:left w:val="none" w:sz="0" w:space="0" w:color="auto"/>
            <w:bottom w:val="none" w:sz="0" w:space="0" w:color="auto"/>
            <w:right w:val="none" w:sz="0" w:space="0" w:color="auto"/>
          </w:divBdr>
        </w:div>
        <w:div w:id="1599753714">
          <w:marLeft w:val="0"/>
          <w:marRight w:val="0"/>
          <w:marTop w:val="0"/>
          <w:marBottom w:val="0"/>
          <w:divBdr>
            <w:top w:val="none" w:sz="0" w:space="0" w:color="auto"/>
            <w:left w:val="none" w:sz="0" w:space="0" w:color="auto"/>
            <w:bottom w:val="none" w:sz="0" w:space="0" w:color="auto"/>
            <w:right w:val="none" w:sz="0" w:space="0" w:color="auto"/>
          </w:divBdr>
        </w:div>
        <w:div w:id="1372337420">
          <w:marLeft w:val="0"/>
          <w:marRight w:val="0"/>
          <w:marTop w:val="0"/>
          <w:marBottom w:val="0"/>
          <w:divBdr>
            <w:top w:val="none" w:sz="0" w:space="0" w:color="auto"/>
            <w:left w:val="none" w:sz="0" w:space="0" w:color="auto"/>
            <w:bottom w:val="none" w:sz="0" w:space="0" w:color="auto"/>
            <w:right w:val="none" w:sz="0" w:space="0" w:color="auto"/>
          </w:divBdr>
        </w:div>
        <w:div w:id="838664987">
          <w:marLeft w:val="0"/>
          <w:marRight w:val="0"/>
          <w:marTop w:val="0"/>
          <w:marBottom w:val="0"/>
          <w:divBdr>
            <w:top w:val="none" w:sz="0" w:space="0" w:color="auto"/>
            <w:left w:val="none" w:sz="0" w:space="0" w:color="auto"/>
            <w:bottom w:val="none" w:sz="0" w:space="0" w:color="auto"/>
            <w:right w:val="none" w:sz="0" w:space="0" w:color="auto"/>
          </w:divBdr>
        </w:div>
        <w:div w:id="723331327">
          <w:marLeft w:val="0"/>
          <w:marRight w:val="0"/>
          <w:marTop w:val="0"/>
          <w:marBottom w:val="0"/>
          <w:divBdr>
            <w:top w:val="none" w:sz="0" w:space="0" w:color="auto"/>
            <w:left w:val="none" w:sz="0" w:space="0" w:color="auto"/>
            <w:bottom w:val="none" w:sz="0" w:space="0" w:color="auto"/>
            <w:right w:val="none" w:sz="0" w:space="0" w:color="auto"/>
          </w:divBdr>
        </w:div>
        <w:div w:id="1283416365">
          <w:marLeft w:val="0"/>
          <w:marRight w:val="0"/>
          <w:marTop w:val="0"/>
          <w:marBottom w:val="0"/>
          <w:divBdr>
            <w:top w:val="none" w:sz="0" w:space="0" w:color="auto"/>
            <w:left w:val="none" w:sz="0" w:space="0" w:color="auto"/>
            <w:bottom w:val="none" w:sz="0" w:space="0" w:color="auto"/>
            <w:right w:val="none" w:sz="0" w:space="0" w:color="auto"/>
          </w:divBdr>
        </w:div>
        <w:div w:id="468983858">
          <w:marLeft w:val="0"/>
          <w:marRight w:val="0"/>
          <w:marTop w:val="0"/>
          <w:marBottom w:val="0"/>
          <w:divBdr>
            <w:top w:val="none" w:sz="0" w:space="0" w:color="auto"/>
            <w:left w:val="none" w:sz="0" w:space="0" w:color="auto"/>
            <w:bottom w:val="none" w:sz="0" w:space="0" w:color="auto"/>
            <w:right w:val="none" w:sz="0" w:space="0" w:color="auto"/>
          </w:divBdr>
        </w:div>
        <w:div w:id="757292525">
          <w:marLeft w:val="0"/>
          <w:marRight w:val="0"/>
          <w:marTop w:val="0"/>
          <w:marBottom w:val="0"/>
          <w:divBdr>
            <w:top w:val="none" w:sz="0" w:space="0" w:color="auto"/>
            <w:left w:val="none" w:sz="0" w:space="0" w:color="auto"/>
            <w:bottom w:val="none" w:sz="0" w:space="0" w:color="auto"/>
            <w:right w:val="none" w:sz="0" w:space="0" w:color="auto"/>
          </w:divBdr>
        </w:div>
        <w:div w:id="1955479915">
          <w:marLeft w:val="0"/>
          <w:marRight w:val="0"/>
          <w:marTop w:val="0"/>
          <w:marBottom w:val="0"/>
          <w:divBdr>
            <w:top w:val="none" w:sz="0" w:space="0" w:color="auto"/>
            <w:left w:val="none" w:sz="0" w:space="0" w:color="auto"/>
            <w:bottom w:val="none" w:sz="0" w:space="0" w:color="auto"/>
            <w:right w:val="none" w:sz="0" w:space="0" w:color="auto"/>
          </w:divBdr>
        </w:div>
        <w:div w:id="981155153">
          <w:marLeft w:val="0"/>
          <w:marRight w:val="0"/>
          <w:marTop w:val="0"/>
          <w:marBottom w:val="0"/>
          <w:divBdr>
            <w:top w:val="none" w:sz="0" w:space="0" w:color="auto"/>
            <w:left w:val="none" w:sz="0" w:space="0" w:color="auto"/>
            <w:bottom w:val="none" w:sz="0" w:space="0" w:color="auto"/>
            <w:right w:val="none" w:sz="0" w:space="0" w:color="auto"/>
          </w:divBdr>
        </w:div>
        <w:div w:id="1426028966">
          <w:marLeft w:val="0"/>
          <w:marRight w:val="0"/>
          <w:marTop w:val="0"/>
          <w:marBottom w:val="0"/>
          <w:divBdr>
            <w:top w:val="none" w:sz="0" w:space="0" w:color="auto"/>
            <w:left w:val="none" w:sz="0" w:space="0" w:color="auto"/>
            <w:bottom w:val="none" w:sz="0" w:space="0" w:color="auto"/>
            <w:right w:val="none" w:sz="0" w:space="0" w:color="auto"/>
          </w:divBdr>
        </w:div>
        <w:div w:id="174345886">
          <w:marLeft w:val="0"/>
          <w:marRight w:val="0"/>
          <w:marTop w:val="0"/>
          <w:marBottom w:val="0"/>
          <w:divBdr>
            <w:top w:val="none" w:sz="0" w:space="0" w:color="auto"/>
            <w:left w:val="none" w:sz="0" w:space="0" w:color="auto"/>
            <w:bottom w:val="none" w:sz="0" w:space="0" w:color="auto"/>
            <w:right w:val="none" w:sz="0" w:space="0" w:color="auto"/>
          </w:divBdr>
        </w:div>
        <w:div w:id="284889382">
          <w:marLeft w:val="0"/>
          <w:marRight w:val="0"/>
          <w:marTop w:val="0"/>
          <w:marBottom w:val="0"/>
          <w:divBdr>
            <w:top w:val="none" w:sz="0" w:space="0" w:color="auto"/>
            <w:left w:val="none" w:sz="0" w:space="0" w:color="auto"/>
            <w:bottom w:val="none" w:sz="0" w:space="0" w:color="auto"/>
            <w:right w:val="none" w:sz="0" w:space="0" w:color="auto"/>
          </w:divBdr>
        </w:div>
        <w:div w:id="1605917143">
          <w:marLeft w:val="0"/>
          <w:marRight w:val="0"/>
          <w:marTop w:val="0"/>
          <w:marBottom w:val="0"/>
          <w:divBdr>
            <w:top w:val="none" w:sz="0" w:space="0" w:color="auto"/>
            <w:left w:val="none" w:sz="0" w:space="0" w:color="auto"/>
            <w:bottom w:val="none" w:sz="0" w:space="0" w:color="auto"/>
            <w:right w:val="none" w:sz="0" w:space="0" w:color="auto"/>
          </w:divBdr>
        </w:div>
        <w:div w:id="693262910">
          <w:marLeft w:val="0"/>
          <w:marRight w:val="0"/>
          <w:marTop w:val="0"/>
          <w:marBottom w:val="0"/>
          <w:divBdr>
            <w:top w:val="none" w:sz="0" w:space="0" w:color="auto"/>
            <w:left w:val="none" w:sz="0" w:space="0" w:color="auto"/>
            <w:bottom w:val="none" w:sz="0" w:space="0" w:color="auto"/>
            <w:right w:val="none" w:sz="0" w:space="0" w:color="auto"/>
          </w:divBdr>
        </w:div>
        <w:div w:id="333266944">
          <w:marLeft w:val="0"/>
          <w:marRight w:val="0"/>
          <w:marTop w:val="0"/>
          <w:marBottom w:val="0"/>
          <w:divBdr>
            <w:top w:val="none" w:sz="0" w:space="0" w:color="auto"/>
            <w:left w:val="none" w:sz="0" w:space="0" w:color="auto"/>
            <w:bottom w:val="none" w:sz="0" w:space="0" w:color="auto"/>
            <w:right w:val="none" w:sz="0" w:space="0" w:color="auto"/>
          </w:divBdr>
        </w:div>
        <w:div w:id="1533223854">
          <w:marLeft w:val="0"/>
          <w:marRight w:val="0"/>
          <w:marTop w:val="0"/>
          <w:marBottom w:val="0"/>
          <w:divBdr>
            <w:top w:val="none" w:sz="0" w:space="0" w:color="auto"/>
            <w:left w:val="none" w:sz="0" w:space="0" w:color="auto"/>
            <w:bottom w:val="none" w:sz="0" w:space="0" w:color="auto"/>
            <w:right w:val="none" w:sz="0" w:space="0" w:color="auto"/>
          </w:divBdr>
        </w:div>
        <w:div w:id="1343435543">
          <w:marLeft w:val="0"/>
          <w:marRight w:val="0"/>
          <w:marTop w:val="0"/>
          <w:marBottom w:val="0"/>
          <w:divBdr>
            <w:top w:val="none" w:sz="0" w:space="0" w:color="auto"/>
            <w:left w:val="none" w:sz="0" w:space="0" w:color="auto"/>
            <w:bottom w:val="none" w:sz="0" w:space="0" w:color="auto"/>
            <w:right w:val="none" w:sz="0" w:space="0" w:color="auto"/>
          </w:divBdr>
        </w:div>
        <w:div w:id="288097136">
          <w:marLeft w:val="0"/>
          <w:marRight w:val="0"/>
          <w:marTop w:val="0"/>
          <w:marBottom w:val="0"/>
          <w:divBdr>
            <w:top w:val="none" w:sz="0" w:space="0" w:color="auto"/>
            <w:left w:val="none" w:sz="0" w:space="0" w:color="auto"/>
            <w:bottom w:val="none" w:sz="0" w:space="0" w:color="auto"/>
            <w:right w:val="none" w:sz="0" w:space="0" w:color="auto"/>
          </w:divBdr>
        </w:div>
        <w:div w:id="1749766179">
          <w:marLeft w:val="0"/>
          <w:marRight w:val="0"/>
          <w:marTop w:val="0"/>
          <w:marBottom w:val="0"/>
          <w:divBdr>
            <w:top w:val="none" w:sz="0" w:space="0" w:color="auto"/>
            <w:left w:val="none" w:sz="0" w:space="0" w:color="auto"/>
            <w:bottom w:val="none" w:sz="0" w:space="0" w:color="auto"/>
            <w:right w:val="none" w:sz="0" w:space="0" w:color="auto"/>
          </w:divBdr>
        </w:div>
        <w:div w:id="1604144525">
          <w:marLeft w:val="0"/>
          <w:marRight w:val="0"/>
          <w:marTop w:val="0"/>
          <w:marBottom w:val="0"/>
          <w:divBdr>
            <w:top w:val="none" w:sz="0" w:space="0" w:color="auto"/>
            <w:left w:val="none" w:sz="0" w:space="0" w:color="auto"/>
            <w:bottom w:val="none" w:sz="0" w:space="0" w:color="auto"/>
            <w:right w:val="none" w:sz="0" w:space="0" w:color="auto"/>
          </w:divBdr>
        </w:div>
        <w:div w:id="1234240889">
          <w:marLeft w:val="0"/>
          <w:marRight w:val="0"/>
          <w:marTop w:val="0"/>
          <w:marBottom w:val="0"/>
          <w:divBdr>
            <w:top w:val="none" w:sz="0" w:space="0" w:color="auto"/>
            <w:left w:val="none" w:sz="0" w:space="0" w:color="auto"/>
            <w:bottom w:val="none" w:sz="0" w:space="0" w:color="auto"/>
            <w:right w:val="none" w:sz="0" w:space="0" w:color="auto"/>
          </w:divBdr>
        </w:div>
        <w:div w:id="86386003">
          <w:marLeft w:val="0"/>
          <w:marRight w:val="0"/>
          <w:marTop w:val="0"/>
          <w:marBottom w:val="0"/>
          <w:divBdr>
            <w:top w:val="none" w:sz="0" w:space="0" w:color="auto"/>
            <w:left w:val="none" w:sz="0" w:space="0" w:color="auto"/>
            <w:bottom w:val="none" w:sz="0" w:space="0" w:color="auto"/>
            <w:right w:val="none" w:sz="0" w:space="0" w:color="auto"/>
          </w:divBdr>
        </w:div>
        <w:div w:id="70932738">
          <w:marLeft w:val="0"/>
          <w:marRight w:val="0"/>
          <w:marTop w:val="0"/>
          <w:marBottom w:val="0"/>
          <w:divBdr>
            <w:top w:val="none" w:sz="0" w:space="0" w:color="auto"/>
            <w:left w:val="none" w:sz="0" w:space="0" w:color="auto"/>
            <w:bottom w:val="none" w:sz="0" w:space="0" w:color="auto"/>
            <w:right w:val="none" w:sz="0" w:space="0" w:color="auto"/>
          </w:divBdr>
        </w:div>
        <w:div w:id="1292396092">
          <w:marLeft w:val="0"/>
          <w:marRight w:val="0"/>
          <w:marTop w:val="0"/>
          <w:marBottom w:val="0"/>
          <w:divBdr>
            <w:top w:val="none" w:sz="0" w:space="0" w:color="auto"/>
            <w:left w:val="none" w:sz="0" w:space="0" w:color="auto"/>
            <w:bottom w:val="none" w:sz="0" w:space="0" w:color="auto"/>
            <w:right w:val="none" w:sz="0" w:space="0" w:color="auto"/>
          </w:divBdr>
        </w:div>
        <w:div w:id="789519229">
          <w:marLeft w:val="0"/>
          <w:marRight w:val="0"/>
          <w:marTop w:val="0"/>
          <w:marBottom w:val="0"/>
          <w:divBdr>
            <w:top w:val="none" w:sz="0" w:space="0" w:color="auto"/>
            <w:left w:val="none" w:sz="0" w:space="0" w:color="auto"/>
            <w:bottom w:val="none" w:sz="0" w:space="0" w:color="auto"/>
            <w:right w:val="none" w:sz="0" w:space="0" w:color="auto"/>
          </w:divBdr>
        </w:div>
        <w:div w:id="709961445">
          <w:marLeft w:val="0"/>
          <w:marRight w:val="0"/>
          <w:marTop w:val="0"/>
          <w:marBottom w:val="0"/>
          <w:divBdr>
            <w:top w:val="none" w:sz="0" w:space="0" w:color="auto"/>
            <w:left w:val="none" w:sz="0" w:space="0" w:color="auto"/>
            <w:bottom w:val="none" w:sz="0" w:space="0" w:color="auto"/>
            <w:right w:val="none" w:sz="0" w:space="0" w:color="auto"/>
          </w:divBdr>
        </w:div>
        <w:div w:id="878786254">
          <w:marLeft w:val="0"/>
          <w:marRight w:val="0"/>
          <w:marTop w:val="0"/>
          <w:marBottom w:val="0"/>
          <w:divBdr>
            <w:top w:val="none" w:sz="0" w:space="0" w:color="auto"/>
            <w:left w:val="none" w:sz="0" w:space="0" w:color="auto"/>
            <w:bottom w:val="none" w:sz="0" w:space="0" w:color="auto"/>
            <w:right w:val="none" w:sz="0" w:space="0" w:color="auto"/>
          </w:divBdr>
        </w:div>
        <w:div w:id="634993256">
          <w:marLeft w:val="0"/>
          <w:marRight w:val="0"/>
          <w:marTop w:val="0"/>
          <w:marBottom w:val="0"/>
          <w:divBdr>
            <w:top w:val="none" w:sz="0" w:space="0" w:color="auto"/>
            <w:left w:val="none" w:sz="0" w:space="0" w:color="auto"/>
            <w:bottom w:val="none" w:sz="0" w:space="0" w:color="auto"/>
            <w:right w:val="none" w:sz="0" w:space="0" w:color="auto"/>
          </w:divBdr>
        </w:div>
        <w:div w:id="1064841382">
          <w:marLeft w:val="0"/>
          <w:marRight w:val="0"/>
          <w:marTop w:val="0"/>
          <w:marBottom w:val="0"/>
          <w:divBdr>
            <w:top w:val="none" w:sz="0" w:space="0" w:color="auto"/>
            <w:left w:val="none" w:sz="0" w:space="0" w:color="auto"/>
            <w:bottom w:val="none" w:sz="0" w:space="0" w:color="auto"/>
            <w:right w:val="none" w:sz="0" w:space="0" w:color="auto"/>
          </w:divBdr>
        </w:div>
      </w:divsChild>
    </w:div>
    <w:div w:id="20144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Trzcionka</dc:creator>
  <cp:lastModifiedBy>User</cp:lastModifiedBy>
  <cp:revision>3</cp:revision>
  <cp:lastPrinted>2018-03-23T12:06:00Z</cp:lastPrinted>
  <dcterms:created xsi:type="dcterms:W3CDTF">2019-12-29T17:00:00Z</dcterms:created>
  <dcterms:modified xsi:type="dcterms:W3CDTF">2019-12-29T17:48:00Z</dcterms:modified>
</cp:coreProperties>
</file>