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A" w:rsidRDefault="00AF752F" w:rsidP="003E748A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8455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C4103F" w:rsidRDefault="007118F0" w:rsidP="003E748A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E748A" w:rsidRPr="00A058AD" w:rsidRDefault="003E748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3E748A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3E748A" w:rsidRPr="00190D6E" w:rsidRDefault="003E748A" w:rsidP="003E748A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484F88" w:rsidRPr="00AB71A8" w:rsidRDefault="00484F88" w:rsidP="003E748A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AF752F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E748A">
        <w:rPr>
          <w:rFonts w:ascii="Arial" w:hAnsi="Arial" w:cs="Arial"/>
          <w:sz w:val="21"/>
          <w:szCs w:val="21"/>
        </w:rPr>
        <w:t>„</w:t>
      </w:r>
      <w:r w:rsidR="00A84552">
        <w:rPr>
          <w:rFonts w:ascii="Arial" w:hAnsi="Arial" w:cs="Arial"/>
          <w:b/>
          <w:sz w:val="20"/>
          <w:szCs w:val="20"/>
        </w:rPr>
        <w:t>Modernizacja pomieszczeń świetlicy wiejskiej w Gwiździe</w:t>
      </w:r>
      <w:r w:rsidR="00AF752F">
        <w:rPr>
          <w:rFonts w:ascii="Arial" w:hAnsi="Arial" w:cs="Arial"/>
          <w:b/>
          <w:sz w:val="20"/>
          <w:szCs w:val="20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E748A">
        <w:rPr>
          <w:rFonts w:ascii="Arial" w:hAnsi="Arial" w:cs="Arial"/>
          <w:sz w:val="21"/>
          <w:szCs w:val="21"/>
        </w:rPr>
        <w:t>Gminę Ustronie Morskie,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3E74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3E74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AF752F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764D8" w:rsidRDefault="003761EA" w:rsidP="003E74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4D8">
        <w:rPr>
          <w:rFonts w:ascii="Arial" w:hAnsi="Arial" w:cs="Arial"/>
          <w:sz w:val="21"/>
          <w:szCs w:val="21"/>
        </w:rPr>
        <w:t>Oświadczam, że n</w:t>
      </w:r>
      <w:r w:rsidR="009301A2" w:rsidRPr="00A764D8">
        <w:rPr>
          <w:rFonts w:ascii="Arial" w:hAnsi="Arial" w:cs="Arial"/>
          <w:sz w:val="21"/>
          <w:szCs w:val="21"/>
        </w:rPr>
        <w:t xml:space="preserve">ie </w:t>
      </w:r>
      <w:r w:rsidR="008D0487" w:rsidRPr="00A764D8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764D8">
        <w:rPr>
          <w:rFonts w:ascii="Arial" w:hAnsi="Arial" w:cs="Arial"/>
          <w:sz w:val="21"/>
          <w:szCs w:val="21"/>
        </w:rPr>
        <w:t xml:space="preserve"> </w:t>
      </w:r>
      <w:r w:rsidR="009C6DDE" w:rsidRPr="00A764D8">
        <w:rPr>
          <w:rFonts w:ascii="Arial" w:hAnsi="Arial" w:cs="Arial"/>
          <w:sz w:val="21"/>
          <w:szCs w:val="21"/>
        </w:rPr>
        <w:br/>
      </w:r>
      <w:r w:rsidR="00E21B42" w:rsidRPr="00A764D8">
        <w:rPr>
          <w:rFonts w:ascii="Arial" w:hAnsi="Arial" w:cs="Arial"/>
          <w:sz w:val="21"/>
          <w:szCs w:val="21"/>
        </w:rPr>
        <w:t>art. 24 ust. 5</w:t>
      </w:r>
      <w:r w:rsidR="003E748A" w:rsidRPr="00A764D8">
        <w:rPr>
          <w:rFonts w:ascii="Arial" w:hAnsi="Arial" w:cs="Arial"/>
          <w:sz w:val="21"/>
          <w:szCs w:val="21"/>
        </w:rPr>
        <w:t xml:space="preserve"> pkt </w:t>
      </w:r>
      <w:r w:rsidR="00A764D8" w:rsidRPr="00A764D8">
        <w:rPr>
          <w:rFonts w:ascii="Arial" w:hAnsi="Arial" w:cs="Arial"/>
          <w:sz w:val="21"/>
          <w:szCs w:val="21"/>
        </w:rPr>
        <w:t>2</w:t>
      </w:r>
      <w:r w:rsidR="00E21B42" w:rsidRPr="00A764D8">
        <w:rPr>
          <w:rFonts w:ascii="Arial" w:hAnsi="Arial" w:cs="Arial"/>
          <w:sz w:val="21"/>
          <w:szCs w:val="21"/>
        </w:rPr>
        <w:t xml:space="preserve"> </w:t>
      </w:r>
      <w:r w:rsidR="008D0487" w:rsidRPr="00A764D8">
        <w:rPr>
          <w:rFonts w:ascii="Arial" w:hAnsi="Arial" w:cs="Arial"/>
          <w:sz w:val="21"/>
          <w:szCs w:val="21"/>
        </w:rPr>
        <w:t>u</w:t>
      </w:r>
      <w:r w:rsidR="00E21B42" w:rsidRPr="00A764D8">
        <w:rPr>
          <w:rFonts w:ascii="Arial" w:hAnsi="Arial" w:cs="Arial"/>
          <w:sz w:val="21"/>
          <w:szCs w:val="21"/>
        </w:rPr>
        <w:t>stawy</w:t>
      </w:r>
      <w:r w:rsidR="008D0487" w:rsidRPr="00A764D8">
        <w:rPr>
          <w:rFonts w:ascii="Arial" w:hAnsi="Arial" w:cs="Arial"/>
          <w:sz w:val="21"/>
          <w:szCs w:val="21"/>
        </w:rPr>
        <w:t xml:space="preserve"> P</w:t>
      </w:r>
      <w:r w:rsidR="00AF752F" w:rsidRPr="00A764D8">
        <w:rPr>
          <w:rFonts w:ascii="Arial" w:hAnsi="Arial" w:cs="Arial"/>
          <w:sz w:val="21"/>
          <w:szCs w:val="21"/>
        </w:rPr>
        <w:t>ZP</w:t>
      </w:r>
      <w:r w:rsidR="00E21B42" w:rsidRPr="00A764D8">
        <w:rPr>
          <w:rFonts w:ascii="Arial" w:hAnsi="Arial" w:cs="Arial"/>
          <w:sz w:val="20"/>
          <w:szCs w:val="20"/>
        </w:rPr>
        <w:t xml:space="preserve"> </w:t>
      </w:r>
      <w:r w:rsidR="00103B61" w:rsidRPr="00A764D8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3100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3100C">
        <w:rPr>
          <w:rFonts w:ascii="Arial" w:hAnsi="Arial" w:cs="Arial"/>
          <w:b/>
          <w:bCs/>
          <w:i/>
          <w:sz w:val="20"/>
          <w:szCs w:val="20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AF752F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AF752F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AF752F">
        <w:rPr>
          <w:rFonts w:ascii="Arial" w:hAnsi="Arial" w:cs="Arial"/>
          <w:sz w:val="21"/>
          <w:szCs w:val="21"/>
        </w:rPr>
        <w:t>stawie art. 24 ust. 8 ustawy PZP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3100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3100C">
        <w:rPr>
          <w:rFonts w:ascii="Arial" w:hAnsi="Arial" w:cs="Arial"/>
          <w:b/>
          <w:bCs/>
          <w:i/>
          <w:sz w:val="20"/>
          <w:szCs w:val="20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D06" w:rsidRDefault="005A2D0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D06" w:rsidRPr="001F4C82" w:rsidRDefault="005A2D0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3100C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3100C">
        <w:rPr>
          <w:rFonts w:ascii="Arial" w:hAnsi="Arial" w:cs="Arial"/>
          <w:b/>
          <w:bCs/>
          <w:i/>
          <w:sz w:val="20"/>
          <w:szCs w:val="20"/>
        </w:rPr>
        <w:t>(podpis)</w:t>
      </w:r>
    </w:p>
    <w:sectPr w:rsidR="00484F88" w:rsidRPr="00C3100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A8" w:rsidRDefault="00656AA8" w:rsidP="0038231F">
      <w:pPr>
        <w:spacing w:after="0" w:line="240" w:lineRule="auto"/>
      </w:pPr>
      <w:r>
        <w:separator/>
      </w:r>
    </w:p>
  </w:endnote>
  <w:endnote w:type="continuationSeparator" w:id="0">
    <w:p w:rsidR="00656AA8" w:rsidRDefault="00656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65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3C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A8" w:rsidRDefault="00656AA8" w:rsidP="0038231F">
      <w:pPr>
        <w:spacing w:after="0" w:line="240" w:lineRule="auto"/>
      </w:pPr>
      <w:r>
        <w:separator/>
      </w:r>
    </w:p>
  </w:footnote>
  <w:footnote w:type="continuationSeparator" w:id="0">
    <w:p w:rsidR="00656AA8" w:rsidRDefault="00656A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18BD"/>
    <w:rsid w:val="000613EB"/>
    <w:rsid w:val="000809B6"/>
    <w:rsid w:val="000817F4"/>
    <w:rsid w:val="000B1025"/>
    <w:rsid w:val="000B1F47"/>
    <w:rsid w:val="000C021E"/>
    <w:rsid w:val="000C650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1BD"/>
    <w:rsid w:val="003636E7"/>
    <w:rsid w:val="003761EA"/>
    <w:rsid w:val="0038231F"/>
    <w:rsid w:val="00392EC7"/>
    <w:rsid w:val="003B11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48A"/>
    <w:rsid w:val="003F024C"/>
    <w:rsid w:val="003F0F5D"/>
    <w:rsid w:val="003F15E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D06"/>
    <w:rsid w:val="005A73FB"/>
    <w:rsid w:val="005B04B3"/>
    <w:rsid w:val="005E176A"/>
    <w:rsid w:val="006440B0"/>
    <w:rsid w:val="0064500B"/>
    <w:rsid w:val="00656AA8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3C6F"/>
    <w:rsid w:val="007840F2"/>
    <w:rsid w:val="007936D6"/>
    <w:rsid w:val="0079713A"/>
    <w:rsid w:val="007E25BD"/>
    <w:rsid w:val="007E2F69"/>
    <w:rsid w:val="00804F07"/>
    <w:rsid w:val="008303D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64D8"/>
    <w:rsid w:val="00A776FE"/>
    <w:rsid w:val="00A84552"/>
    <w:rsid w:val="00AB39E6"/>
    <w:rsid w:val="00AB5E32"/>
    <w:rsid w:val="00AB71A8"/>
    <w:rsid w:val="00AE6FF2"/>
    <w:rsid w:val="00AF33BF"/>
    <w:rsid w:val="00AF69CC"/>
    <w:rsid w:val="00AF752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00C"/>
    <w:rsid w:val="00C4103F"/>
    <w:rsid w:val="00C456FB"/>
    <w:rsid w:val="00C57DEB"/>
    <w:rsid w:val="00C75633"/>
    <w:rsid w:val="00CA5F28"/>
    <w:rsid w:val="00CB447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1E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528E-8EB9-41D9-B31B-37EB1E1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2019-11-08T12:22:00Z</dcterms:created>
  <dcterms:modified xsi:type="dcterms:W3CDTF">2019-11-08T12:22:00Z</dcterms:modified>
</cp:coreProperties>
</file>