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AD7" w:rsidRPr="0044611B" w:rsidRDefault="00543AD7" w:rsidP="00906978">
      <w:pPr>
        <w:pStyle w:val="Bezodstpw"/>
        <w:numPr>
          <w:ilvl w:val="0"/>
          <w:numId w:val="1"/>
        </w:numPr>
        <w:spacing w:after="240"/>
        <w:ind w:left="431" w:hanging="431"/>
        <w:jc w:val="center"/>
        <w:rPr>
          <w:rFonts w:ascii="Arial" w:hAnsi="Arial" w:cs="Arial"/>
          <w:b/>
          <w:bCs/>
        </w:rPr>
      </w:pPr>
      <w:r w:rsidRPr="0044611B">
        <w:rPr>
          <w:rFonts w:ascii="Arial" w:hAnsi="Arial" w:cs="Arial"/>
          <w:b/>
          <w:bCs/>
        </w:rPr>
        <w:t xml:space="preserve">UMOWA NR </w:t>
      </w:r>
      <w:r w:rsidR="00BE5A98" w:rsidRPr="0044611B">
        <w:rPr>
          <w:rFonts w:ascii="Arial" w:hAnsi="Arial" w:cs="Arial"/>
          <w:b/>
        </w:rPr>
        <w:t>______/20</w:t>
      </w:r>
      <w:r w:rsidR="006D41FA">
        <w:rPr>
          <w:rFonts w:ascii="Arial" w:hAnsi="Arial" w:cs="Arial"/>
          <w:b/>
        </w:rPr>
        <w:t>…</w:t>
      </w:r>
    </w:p>
    <w:p w:rsidR="00BE5A98" w:rsidRPr="00CD5A93" w:rsidRDefault="00BE5A98" w:rsidP="00CD5A93">
      <w:pPr>
        <w:numPr>
          <w:ilvl w:val="0"/>
          <w:numId w:val="1"/>
        </w:numPr>
        <w:ind w:left="0" w:firstLine="0"/>
        <w:jc w:val="both"/>
        <w:rPr>
          <w:sz w:val="22"/>
          <w:szCs w:val="22"/>
        </w:rPr>
      </w:pPr>
      <w:r w:rsidRPr="0044611B">
        <w:rPr>
          <w:sz w:val="22"/>
          <w:szCs w:val="22"/>
        </w:rPr>
        <w:t>W dniu ________________ 20</w:t>
      </w:r>
      <w:r w:rsidR="006D41FA">
        <w:rPr>
          <w:sz w:val="22"/>
          <w:szCs w:val="22"/>
        </w:rPr>
        <w:t>…</w:t>
      </w:r>
      <w:r w:rsidRPr="0044611B">
        <w:rPr>
          <w:sz w:val="22"/>
          <w:szCs w:val="22"/>
        </w:rPr>
        <w:t xml:space="preserve">r. w </w:t>
      </w:r>
      <w:r w:rsidR="00CD5A93">
        <w:rPr>
          <w:sz w:val="22"/>
          <w:szCs w:val="22"/>
        </w:rPr>
        <w:t>_____________</w:t>
      </w:r>
      <w:r w:rsidR="00B019A9" w:rsidRPr="0044611B">
        <w:rPr>
          <w:sz w:val="22"/>
          <w:szCs w:val="22"/>
        </w:rPr>
        <w:t xml:space="preserve">, pomiędzy </w:t>
      </w:r>
      <w:r w:rsidR="00CD5A93">
        <w:rPr>
          <w:sz w:val="22"/>
          <w:szCs w:val="22"/>
        </w:rPr>
        <w:t>_______________</w:t>
      </w:r>
      <w:r w:rsidRPr="00651A42">
        <w:rPr>
          <w:sz w:val="22"/>
          <w:szCs w:val="22"/>
        </w:rPr>
        <w:t>, z</w:t>
      </w:r>
      <w:r w:rsidR="00CD5A93">
        <w:rPr>
          <w:sz w:val="22"/>
          <w:szCs w:val="22"/>
        </w:rPr>
        <w:t xml:space="preserve"> </w:t>
      </w:r>
      <w:r w:rsidRPr="00CD5A93">
        <w:rPr>
          <w:sz w:val="22"/>
          <w:szCs w:val="22"/>
        </w:rPr>
        <w:t>siedzibą w</w:t>
      </w:r>
      <w:r w:rsidR="00B019A9" w:rsidRPr="00CD5A93">
        <w:rPr>
          <w:sz w:val="22"/>
          <w:szCs w:val="22"/>
        </w:rPr>
        <w:t xml:space="preserve"> </w:t>
      </w:r>
      <w:r w:rsidR="00CD5A93" w:rsidRPr="00CD5A93">
        <w:rPr>
          <w:sz w:val="22"/>
          <w:szCs w:val="22"/>
        </w:rPr>
        <w:t>___________</w:t>
      </w:r>
      <w:r w:rsidR="00651A42" w:rsidRPr="00CD5A93">
        <w:rPr>
          <w:sz w:val="22"/>
          <w:szCs w:val="22"/>
        </w:rPr>
        <w:t xml:space="preserve"> przy ul. </w:t>
      </w:r>
      <w:r w:rsidR="00CD5A93" w:rsidRPr="00CD5A93">
        <w:rPr>
          <w:sz w:val="22"/>
          <w:szCs w:val="22"/>
        </w:rPr>
        <w:t>_____________, NIP: ______________, REGON: ______________</w:t>
      </w:r>
      <w:r w:rsidR="00651A42" w:rsidRPr="00CD5A93">
        <w:rPr>
          <w:sz w:val="22"/>
          <w:szCs w:val="22"/>
        </w:rPr>
        <w:t>,</w:t>
      </w:r>
      <w:r w:rsidRPr="00CD5A93">
        <w:rPr>
          <w:sz w:val="22"/>
          <w:szCs w:val="22"/>
        </w:rPr>
        <w:t xml:space="preserve"> w imieniu, którego działają:</w:t>
      </w:r>
    </w:p>
    <w:p w:rsidR="00B019A9" w:rsidRPr="0044611B" w:rsidRDefault="00B019A9" w:rsidP="00B019A9">
      <w:pPr>
        <w:numPr>
          <w:ilvl w:val="0"/>
          <w:numId w:val="1"/>
        </w:numPr>
        <w:jc w:val="both"/>
        <w:rPr>
          <w:sz w:val="22"/>
          <w:szCs w:val="22"/>
        </w:rPr>
      </w:pPr>
    </w:p>
    <w:p w:rsidR="00BE5A98" w:rsidRPr="0044611B" w:rsidRDefault="00BE5A98" w:rsidP="00BE5A98">
      <w:pPr>
        <w:numPr>
          <w:ilvl w:val="0"/>
          <w:numId w:val="1"/>
        </w:numPr>
        <w:jc w:val="both"/>
        <w:rPr>
          <w:sz w:val="22"/>
          <w:szCs w:val="22"/>
        </w:rPr>
      </w:pPr>
      <w:r w:rsidRPr="0044611B">
        <w:rPr>
          <w:sz w:val="22"/>
          <w:szCs w:val="22"/>
        </w:rPr>
        <w:t>1) _____________________________  - ___________________________________ ;</w:t>
      </w:r>
    </w:p>
    <w:p w:rsidR="00B019A9" w:rsidRPr="0044611B" w:rsidRDefault="00B019A9" w:rsidP="00B019A9">
      <w:pPr>
        <w:pStyle w:val="Akapitzlist"/>
        <w:rPr>
          <w:sz w:val="22"/>
          <w:szCs w:val="22"/>
        </w:rPr>
      </w:pPr>
    </w:p>
    <w:p w:rsidR="00BE5A98" w:rsidRPr="0044611B" w:rsidRDefault="00BE5A98" w:rsidP="00BE5A98">
      <w:pPr>
        <w:numPr>
          <w:ilvl w:val="0"/>
          <w:numId w:val="1"/>
        </w:numPr>
        <w:spacing w:after="120"/>
        <w:jc w:val="both"/>
        <w:rPr>
          <w:sz w:val="22"/>
          <w:szCs w:val="22"/>
        </w:rPr>
      </w:pPr>
      <w:r w:rsidRPr="0044611B">
        <w:rPr>
          <w:sz w:val="22"/>
          <w:szCs w:val="22"/>
        </w:rPr>
        <w:t>2) _____________________________ - ____________________________________;</w:t>
      </w:r>
    </w:p>
    <w:p w:rsidR="00BE5A98" w:rsidRPr="0044611B" w:rsidRDefault="00BE5A98" w:rsidP="00BE5A98">
      <w:pPr>
        <w:numPr>
          <w:ilvl w:val="0"/>
          <w:numId w:val="1"/>
        </w:numPr>
        <w:spacing w:after="120"/>
        <w:jc w:val="both"/>
        <w:rPr>
          <w:b/>
          <w:sz w:val="22"/>
          <w:szCs w:val="22"/>
        </w:rPr>
      </w:pPr>
      <w:r w:rsidRPr="0044611B">
        <w:rPr>
          <w:sz w:val="22"/>
          <w:szCs w:val="22"/>
        </w:rPr>
        <w:t xml:space="preserve">zwanym dalej </w:t>
      </w:r>
      <w:r w:rsidR="00001827">
        <w:rPr>
          <w:b/>
          <w:sz w:val="22"/>
          <w:szCs w:val="22"/>
        </w:rPr>
        <w:t>Odbiorcą</w:t>
      </w:r>
      <w:r w:rsidR="00287A71">
        <w:rPr>
          <w:b/>
          <w:sz w:val="22"/>
          <w:szCs w:val="22"/>
        </w:rPr>
        <w:t xml:space="preserve">, </w:t>
      </w:r>
    </w:p>
    <w:p w:rsidR="00CD5A93" w:rsidRDefault="00CD5A93" w:rsidP="00BE5A98">
      <w:pPr>
        <w:numPr>
          <w:ilvl w:val="0"/>
          <w:numId w:val="1"/>
        </w:numPr>
        <w:spacing w:after="120"/>
        <w:jc w:val="both"/>
        <w:rPr>
          <w:sz w:val="22"/>
          <w:szCs w:val="22"/>
        </w:rPr>
      </w:pPr>
      <w:r>
        <w:rPr>
          <w:sz w:val="22"/>
          <w:szCs w:val="22"/>
        </w:rPr>
        <w:t>a</w:t>
      </w:r>
    </w:p>
    <w:p w:rsidR="00CD5A93" w:rsidRPr="00CD5A93" w:rsidRDefault="00CD5A93" w:rsidP="00CD5A93">
      <w:pPr>
        <w:numPr>
          <w:ilvl w:val="0"/>
          <w:numId w:val="1"/>
        </w:numPr>
        <w:spacing w:after="120"/>
        <w:ind w:left="0" w:firstLine="0"/>
        <w:jc w:val="both"/>
        <w:rPr>
          <w:sz w:val="22"/>
          <w:szCs w:val="22"/>
        </w:rPr>
      </w:pPr>
      <w:r>
        <w:rPr>
          <w:sz w:val="22"/>
          <w:szCs w:val="22"/>
        </w:rPr>
        <w:t>____________________________________________________________________________________________________________________________________________________</w:t>
      </w:r>
    </w:p>
    <w:p w:rsidR="00BE5A98" w:rsidRPr="0044611B" w:rsidRDefault="00BE5A98" w:rsidP="00BE5A98">
      <w:pPr>
        <w:numPr>
          <w:ilvl w:val="0"/>
          <w:numId w:val="1"/>
        </w:numPr>
        <w:spacing w:after="120"/>
        <w:jc w:val="both"/>
        <w:rPr>
          <w:sz w:val="22"/>
          <w:szCs w:val="22"/>
        </w:rPr>
      </w:pPr>
      <w:r w:rsidRPr="0044611B">
        <w:rPr>
          <w:sz w:val="22"/>
          <w:szCs w:val="22"/>
        </w:rPr>
        <w:t>reprezentowanym przez:</w:t>
      </w:r>
    </w:p>
    <w:p w:rsidR="00CD5A93" w:rsidRPr="0044611B" w:rsidRDefault="00CD5A93" w:rsidP="00CD5A93">
      <w:pPr>
        <w:numPr>
          <w:ilvl w:val="0"/>
          <w:numId w:val="1"/>
        </w:numPr>
        <w:jc w:val="both"/>
        <w:rPr>
          <w:sz w:val="22"/>
          <w:szCs w:val="22"/>
        </w:rPr>
      </w:pPr>
      <w:r w:rsidRPr="0044611B">
        <w:rPr>
          <w:sz w:val="22"/>
          <w:szCs w:val="22"/>
        </w:rPr>
        <w:t>1) _____________________________  - ___________________________________ ;</w:t>
      </w:r>
    </w:p>
    <w:p w:rsidR="00CD5A93" w:rsidRPr="0044611B" w:rsidRDefault="00CD5A93" w:rsidP="00CD5A93">
      <w:pPr>
        <w:numPr>
          <w:ilvl w:val="0"/>
          <w:numId w:val="1"/>
        </w:numPr>
        <w:jc w:val="both"/>
        <w:rPr>
          <w:sz w:val="22"/>
          <w:szCs w:val="22"/>
        </w:rPr>
      </w:pPr>
    </w:p>
    <w:p w:rsidR="00CD5A93" w:rsidRPr="0044611B" w:rsidRDefault="00CD5A93" w:rsidP="00CD5A93">
      <w:pPr>
        <w:numPr>
          <w:ilvl w:val="0"/>
          <w:numId w:val="1"/>
        </w:numPr>
        <w:spacing w:after="120"/>
        <w:jc w:val="both"/>
        <w:rPr>
          <w:sz w:val="22"/>
          <w:szCs w:val="22"/>
        </w:rPr>
      </w:pPr>
      <w:r w:rsidRPr="0044611B">
        <w:rPr>
          <w:sz w:val="22"/>
          <w:szCs w:val="22"/>
        </w:rPr>
        <w:t>2) _____________________________ - ____________________________________;</w:t>
      </w:r>
    </w:p>
    <w:p w:rsidR="00BE5A98" w:rsidRPr="004D6C79" w:rsidRDefault="00272D37" w:rsidP="00BE5A98">
      <w:pPr>
        <w:numPr>
          <w:ilvl w:val="0"/>
          <w:numId w:val="1"/>
        </w:numPr>
        <w:spacing w:after="120"/>
        <w:jc w:val="both"/>
        <w:rPr>
          <w:sz w:val="22"/>
          <w:szCs w:val="22"/>
        </w:rPr>
      </w:pPr>
      <w:r w:rsidRPr="004D6C79">
        <w:rPr>
          <w:b/>
          <w:sz w:val="22"/>
          <w:szCs w:val="22"/>
        </w:rPr>
        <w:t>zwanym dalej Wykonawcą,</w:t>
      </w:r>
      <w:r w:rsidR="004D6C79">
        <w:rPr>
          <w:b/>
          <w:sz w:val="22"/>
          <w:szCs w:val="22"/>
        </w:rPr>
        <w:t xml:space="preserve"> </w:t>
      </w:r>
      <w:r w:rsidR="00196B19" w:rsidRPr="004D6C79">
        <w:rPr>
          <w:sz w:val="22"/>
          <w:szCs w:val="22"/>
        </w:rPr>
        <w:t>została zawarta U</w:t>
      </w:r>
      <w:r w:rsidR="00BE5A98" w:rsidRPr="004D6C79">
        <w:rPr>
          <w:sz w:val="22"/>
          <w:szCs w:val="22"/>
        </w:rPr>
        <w:t>mowa następującej treści:</w:t>
      </w:r>
    </w:p>
    <w:p w:rsidR="00BE5A98" w:rsidRPr="0044611B" w:rsidRDefault="00BE5A98" w:rsidP="00BE5A98">
      <w:pPr>
        <w:numPr>
          <w:ilvl w:val="0"/>
          <w:numId w:val="1"/>
        </w:numPr>
        <w:spacing w:after="120"/>
        <w:jc w:val="both"/>
        <w:rPr>
          <w:sz w:val="22"/>
          <w:szCs w:val="22"/>
        </w:rPr>
      </w:pPr>
    </w:p>
    <w:p w:rsidR="00926B42" w:rsidRPr="0044611B" w:rsidRDefault="00926B42" w:rsidP="003755E4">
      <w:pPr>
        <w:spacing w:before="360"/>
        <w:jc w:val="center"/>
        <w:rPr>
          <w:b/>
          <w:sz w:val="22"/>
          <w:szCs w:val="22"/>
        </w:rPr>
      </w:pPr>
      <w:r w:rsidRPr="0044611B">
        <w:rPr>
          <w:b/>
          <w:sz w:val="22"/>
          <w:szCs w:val="22"/>
        </w:rPr>
        <w:t>§ 1</w:t>
      </w:r>
    </w:p>
    <w:p w:rsidR="00BE5A98" w:rsidRDefault="00926B42" w:rsidP="00287A71">
      <w:pPr>
        <w:spacing w:before="40" w:after="120"/>
        <w:jc w:val="center"/>
        <w:rPr>
          <w:b/>
          <w:sz w:val="22"/>
          <w:szCs w:val="22"/>
        </w:rPr>
      </w:pPr>
      <w:r w:rsidRPr="0044611B">
        <w:rPr>
          <w:b/>
          <w:sz w:val="22"/>
          <w:szCs w:val="22"/>
        </w:rPr>
        <w:t>Postanowienia wstępne</w:t>
      </w:r>
    </w:p>
    <w:p w:rsidR="00BE5A98" w:rsidRPr="00E61A2F" w:rsidRDefault="00BE5A98" w:rsidP="001643E1">
      <w:pPr>
        <w:numPr>
          <w:ilvl w:val="0"/>
          <w:numId w:val="8"/>
        </w:numPr>
        <w:suppressAutoHyphens w:val="0"/>
        <w:spacing w:after="120" w:line="276" w:lineRule="auto"/>
        <w:ind w:left="426" w:hanging="426"/>
        <w:jc w:val="both"/>
        <w:rPr>
          <w:sz w:val="22"/>
          <w:szCs w:val="22"/>
        </w:rPr>
      </w:pPr>
      <w:r w:rsidRPr="00E61A2F">
        <w:rPr>
          <w:sz w:val="22"/>
          <w:szCs w:val="22"/>
        </w:rPr>
        <w:t xml:space="preserve">Podstawą zwarcia </w:t>
      </w:r>
      <w:r w:rsidR="00196B19">
        <w:rPr>
          <w:sz w:val="22"/>
          <w:szCs w:val="22"/>
        </w:rPr>
        <w:t>Umowy</w:t>
      </w:r>
      <w:r w:rsidRPr="00E61A2F">
        <w:rPr>
          <w:sz w:val="22"/>
          <w:szCs w:val="22"/>
        </w:rPr>
        <w:t xml:space="preserve"> jest udzielenie zamówienia publicznego prowadzonego </w:t>
      </w:r>
      <w:r w:rsidR="00A9239E" w:rsidRPr="00E61A2F">
        <w:rPr>
          <w:sz w:val="22"/>
          <w:szCs w:val="22"/>
        </w:rPr>
        <w:br/>
      </w:r>
      <w:r w:rsidR="006A15E4" w:rsidRPr="006A15E4">
        <w:rPr>
          <w:sz w:val="22"/>
          <w:szCs w:val="22"/>
        </w:rPr>
        <w:t xml:space="preserve">na podstawie </w:t>
      </w:r>
      <w:r w:rsidRPr="00E61A2F">
        <w:rPr>
          <w:sz w:val="22"/>
          <w:szCs w:val="22"/>
        </w:rPr>
        <w:t xml:space="preserve">ustawy </w:t>
      </w:r>
      <w:r w:rsidR="006A15E4" w:rsidRPr="006A15E4">
        <w:rPr>
          <w:sz w:val="22"/>
          <w:szCs w:val="22"/>
        </w:rPr>
        <w:t xml:space="preserve">z dnia 29 stycznia 2004r. </w:t>
      </w:r>
      <w:r w:rsidRPr="00E61A2F">
        <w:rPr>
          <w:sz w:val="22"/>
          <w:szCs w:val="22"/>
        </w:rPr>
        <w:t>Prawo zamówień p</w:t>
      </w:r>
      <w:r w:rsidR="001643E1">
        <w:rPr>
          <w:sz w:val="22"/>
          <w:szCs w:val="22"/>
        </w:rPr>
        <w:t>ublicznych</w:t>
      </w:r>
      <w:r w:rsidR="006A15E4">
        <w:rPr>
          <w:sz w:val="22"/>
          <w:szCs w:val="22"/>
        </w:rPr>
        <w:br/>
      </w:r>
      <w:r w:rsidR="006A15E4" w:rsidRPr="006A15E4">
        <w:rPr>
          <w:sz w:val="22"/>
          <w:szCs w:val="22"/>
        </w:rPr>
        <w:t>(</w:t>
      </w:r>
      <w:proofErr w:type="spellStart"/>
      <w:r w:rsidR="006A15E4" w:rsidRPr="006A15E4">
        <w:rPr>
          <w:sz w:val="22"/>
          <w:szCs w:val="22"/>
        </w:rPr>
        <w:t>t.j</w:t>
      </w:r>
      <w:proofErr w:type="spellEnd"/>
      <w:r w:rsidR="006A15E4" w:rsidRPr="006A15E4">
        <w:rPr>
          <w:sz w:val="22"/>
          <w:szCs w:val="22"/>
        </w:rPr>
        <w:t xml:space="preserve">. </w:t>
      </w:r>
      <w:proofErr w:type="spellStart"/>
      <w:r w:rsidR="006A15E4" w:rsidRPr="006A15E4">
        <w:rPr>
          <w:sz w:val="22"/>
          <w:szCs w:val="22"/>
        </w:rPr>
        <w:t>Dz.U</w:t>
      </w:r>
      <w:proofErr w:type="spellEnd"/>
      <w:r w:rsidR="006A15E4" w:rsidRPr="006A15E4">
        <w:rPr>
          <w:sz w:val="22"/>
          <w:szCs w:val="22"/>
        </w:rPr>
        <w:t>. z 2019r. poz. 1843)</w:t>
      </w:r>
      <w:r w:rsidR="006A15E4">
        <w:rPr>
          <w:sz w:val="22"/>
          <w:szCs w:val="22"/>
        </w:rPr>
        <w:t xml:space="preserve">, zwanej dalej „ustawą </w:t>
      </w:r>
      <w:proofErr w:type="spellStart"/>
      <w:r w:rsidR="006A15E4">
        <w:rPr>
          <w:sz w:val="22"/>
          <w:szCs w:val="22"/>
        </w:rPr>
        <w:t>Pzp</w:t>
      </w:r>
      <w:proofErr w:type="spellEnd"/>
      <w:r w:rsidR="006A15E4">
        <w:rPr>
          <w:sz w:val="22"/>
          <w:szCs w:val="22"/>
        </w:rPr>
        <w:t>”,</w:t>
      </w:r>
      <w:r w:rsidR="006A15E4" w:rsidRPr="006A15E4">
        <w:rPr>
          <w:sz w:val="22"/>
          <w:szCs w:val="22"/>
        </w:rPr>
        <w:t xml:space="preserve"> </w:t>
      </w:r>
      <w:r w:rsidRPr="00E61A2F">
        <w:rPr>
          <w:sz w:val="22"/>
          <w:szCs w:val="22"/>
        </w:rPr>
        <w:t>pn:</w:t>
      </w:r>
      <w:r w:rsidRPr="00E61A2F">
        <w:rPr>
          <w:b/>
          <w:sz w:val="22"/>
          <w:szCs w:val="22"/>
        </w:rPr>
        <w:t xml:space="preserve"> „</w:t>
      </w:r>
      <w:r w:rsidR="00463F3F" w:rsidRPr="00E61A2F">
        <w:rPr>
          <w:b/>
          <w:sz w:val="22"/>
          <w:szCs w:val="22"/>
        </w:rPr>
        <w:t>Zakup energii</w:t>
      </w:r>
      <w:r w:rsidR="00463F3F" w:rsidRPr="00E61A2F">
        <w:rPr>
          <w:sz w:val="22"/>
          <w:szCs w:val="22"/>
        </w:rPr>
        <w:t xml:space="preserve"> </w:t>
      </w:r>
      <w:r w:rsidR="00463F3F" w:rsidRPr="00E61A2F">
        <w:rPr>
          <w:b/>
          <w:sz w:val="22"/>
          <w:szCs w:val="22"/>
        </w:rPr>
        <w:t>elektrycznej”.</w:t>
      </w:r>
    </w:p>
    <w:p w:rsidR="00BE5A98" w:rsidRPr="00697FB6" w:rsidRDefault="007841B6" w:rsidP="00CD5A93">
      <w:pPr>
        <w:numPr>
          <w:ilvl w:val="0"/>
          <w:numId w:val="8"/>
        </w:numPr>
        <w:suppressAutoHyphens w:val="0"/>
        <w:spacing w:after="120" w:line="276" w:lineRule="auto"/>
        <w:ind w:left="426" w:hanging="426"/>
        <w:jc w:val="both"/>
        <w:rPr>
          <w:sz w:val="22"/>
          <w:szCs w:val="22"/>
        </w:rPr>
      </w:pPr>
      <w:r w:rsidRPr="00E61A2F">
        <w:rPr>
          <w:sz w:val="22"/>
          <w:szCs w:val="22"/>
        </w:rPr>
        <w:t xml:space="preserve">Przedmiotem </w:t>
      </w:r>
      <w:r>
        <w:rPr>
          <w:sz w:val="22"/>
          <w:szCs w:val="22"/>
        </w:rPr>
        <w:t>Umowy</w:t>
      </w:r>
      <w:r w:rsidRPr="00E61A2F">
        <w:rPr>
          <w:sz w:val="22"/>
          <w:szCs w:val="22"/>
        </w:rPr>
        <w:t xml:space="preserve"> jest sprzedaż energii elektrycznej na potrzeby odbiorców do punktów poboru opisanych w </w:t>
      </w:r>
      <w:r w:rsidRPr="00E61A2F">
        <w:rPr>
          <w:b/>
          <w:i/>
          <w:sz w:val="22"/>
          <w:szCs w:val="22"/>
        </w:rPr>
        <w:t xml:space="preserve">załącznik </w:t>
      </w:r>
      <w:r w:rsidRPr="00E45F6D">
        <w:rPr>
          <w:b/>
          <w:i/>
          <w:sz w:val="22"/>
          <w:szCs w:val="22"/>
        </w:rPr>
        <w:t>nr 1</w:t>
      </w:r>
      <w:r w:rsidR="00262CE5" w:rsidRPr="00E45F6D">
        <w:rPr>
          <w:b/>
          <w:i/>
          <w:sz w:val="22"/>
          <w:szCs w:val="22"/>
        </w:rPr>
        <w:t>a</w:t>
      </w:r>
      <w:r w:rsidRPr="00E61A2F">
        <w:rPr>
          <w:b/>
          <w:i/>
          <w:sz w:val="22"/>
          <w:szCs w:val="22"/>
        </w:rPr>
        <w:t xml:space="preserve"> do </w:t>
      </w:r>
      <w:r>
        <w:rPr>
          <w:b/>
          <w:i/>
          <w:sz w:val="22"/>
          <w:szCs w:val="22"/>
        </w:rPr>
        <w:t>Umowy</w:t>
      </w:r>
      <w:r w:rsidRPr="00E61A2F">
        <w:rPr>
          <w:sz w:val="22"/>
          <w:szCs w:val="22"/>
        </w:rPr>
        <w:t>, na zasadach określonych w ustawie z dnia 10 kwietnia 1997 Prawo energetyczne (</w:t>
      </w:r>
      <w:proofErr w:type="spellStart"/>
      <w:r w:rsidR="0084233C">
        <w:rPr>
          <w:sz w:val="22"/>
          <w:szCs w:val="22"/>
        </w:rPr>
        <w:t>t.j</w:t>
      </w:r>
      <w:proofErr w:type="spellEnd"/>
      <w:r w:rsidR="0084233C">
        <w:rPr>
          <w:sz w:val="22"/>
          <w:szCs w:val="22"/>
        </w:rPr>
        <w:t xml:space="preserve">. </w:t>
      </w:r>
      <w:r w:rsidRPr="00835E83">
        <w:rPr>
          <w:sz w:val="22"/>
          <w:szCs w:val="22"/>
        </w:rPr>
        <w:t xml:space="preserve">Dz. U. z </w:t>
      </w:r>
      <w:r w:rsidR="00051D82">
        <w:rPr>
          <w:sz w:val="22"/>
          <w:szCs w:val="22"/>
        </w:rPr>
        <w:t>2019r. poz. 755</w:t>
      </w:r>
      <w:r w:rsidR="0084233C">
        <w:rPr>
          <w:sz w:val="22"/>
          <w:szCs w:val="22"/>
        </w:rPr>
        <w:t xml:space="preserve"> ze zm.</w:t>
      </w:r>
      <w:r w:rsidRPr="00697FB6">
        <w:rPr>
          <w:sz w:val="22"/>
          <w:szCs w:val="22"/>
        </w:rPr>
        <w:t>) oraz wydanych na jej podstawie aktach wykonawczych.</w:t>
      </w:r>
    </w:p>
    <w:p w:rsidR="00454322" w:rsidRPr="00E61A2F" w:rsidRDefault="00454322" w:rsidP="00D64C55">
      <w:pPr>
        <w:numPr>
          <w:ilvl w:val="0"/>
          <w:numId w:val="8"/>
        </w:numPr>
        <w:suppressAutoHyphens w:val="0"/>
        <w:spacing w:after="120" w:line="276" w:lineRule="auto"/>
        <w:ind w:left="426" w:hanging="426"/>
        <w:jc w:val="both"/>
        <w:rPr>
          <w:sz w:val="22"/>
          <w:szCs w:val="22"/>
        </w:rPr>
      </w:pPr>
      <w:r w:rsidRPr="00E61A2F">
        <w:rPr>
          <w:sz w:val="22"/>
          <w:szCs w:val="22"/>
        </w:rPr>
        <w:t>Jeżeli nic i</w:t>
      </w:r>
      <w:r w:rsidR="004E4F2A" w:rsidRPr="00E61A2F">
        <w:rPr>
          <w:sz w:val="22"/>
          <w:szCs w:val="22"/>
        </w:rPr>
        <w:t xml:space="preserve">nnego nie wynika z postanowień </w:t>
      </w:r>
      <w:r w:rsidR="00196B19">
        <w:rPr>
          <w:sz w:val="22"/>
          <w:szCs w:val="22"/>
        </w:rPr>
        <w:t>Umowy</w:t>
      </w:r>
      <w:r w:rsidRPr="00E61A2F">
        <w:rPr>
          <w:sz w:val="22"/>
          <w:szCs w:val="22"/>
        </w:rPr>
        <w:t xml:space="preserve"> użyte w niej pojęcia oznaczają:</w:t>
      </w:r>
    </w:p>
    <w:p w:rsidR="00783451" w:rsidRDefault="00783451" w:rsidP="00D64C55">
      <w:pPr>
        <w:numPr>
          <w:ilvl w:val="0"/>
          <w:numId w:val="9"/>
        </w:numPr>
        <w:suppressAutoHyphens w:val="0"/>
        <w:spacing w:after="120" w:line="276" w:lineRule="auto"/>
        <w:jc w:val="both"/>
        <w:rPr>
          <w:b/>
          <w:sz w:val="22"/>
          <w:szCs w:val="22"/>
        </w:rPr>
      </w:pPr>
      <w:r>
        <w:rPr>
          <w:b/>
          <w:sz w:val="22"/>
          <w:szCs w:val="22"/>
        </w:rPr>
        <w:t xml:space="preserve">Zamawiający – </w:t>
      </w:r>
      <w:r w:rsidR="00CD5A93">
        <w:rPr>
          <w:sz w:val="22"/>
          <w:szCs w:val="22"/>
        </w:rPr>
        <w:t>_____________</w:t>
      </w:r>
      <w:r>
        <w:rPr>
          <w:sz w:val="22"/>
          <w:szCs w:val="22"/>
        </w:rPr>
        <w:t xml:space="preserve">, siedziba: </w:t>
      </w:r>
      <w:r w:rsidR="00CD5A93">
        <w:rPr>
          <w:sz w:val="22"/>
          <w:szCs w:val="22"/>
        </w:rPr>
        <w:t>_____________</w:t>
      </w:r>
      <w:r>
        <w:rPr>
          <w:sz w:val="22"/>
          <w:szCs w:val="22"/>
        </w:rPr>
        <w:t xml:space="preserve">, ul. </w:t>
      </w:r>
      <w:r w:rsidR="00CD5A93">
        <w:rPr>
          <w:sz w:val="22"/>
          <w:szCs w:val="22"/>
        </w:rPr>
        <w:t>______________</w:t>
      </w:r>
      <w:r>
        <w:rPr>
          <w:sz w:val="22"/>
          <w:szCs w:val="22"/>
        </w:rPr>
        <w:t xml:space="preserve">, </w:t>
      </w:r>
      <w:r w:rsidR="00CD5A93">
        <w:rPr>
          <w:sz w:val="22"/>
          <w:szCs w:val="22"/>
        </w:rPr>
        <w:t>__________________</w:t>
      </w:r>
      <w:r w:rsidR="005C28BA">
        <w:rPr>
          <w:sz w:val="22"/>
          <w:szCs w:val="22"/>
        </w:rPr>
        <w:t>;</w:t>
      </w:r>
    </w:p>
    <w:p w:rsidR="00454322" w:rsidRPr="00697FB6" w:rsidRDefault="0050266E" w:rsidP="0050266E">
      <w:pPr>
        <w:numPr>
          <w:ilvl w:val="0"/>
          <w:numId w:val="9"/>
        </w:numPr>
        <w:suppressAutoHyphens w:val="0"/>
        <w:spacing w:after="120" w:line="276" w:lineRule="auto"/>
        <w:jc w:val="both"/>
        <w:rPr>
          <w:sz w:val="22"/>
          <w:szCs w:val="22"/>
        </w:rPr>
      </w:pPr>
      <w:r>
        <w:rPr>
          <w:b/>
          <w:sz w:val="22"/>
          <w:szCs w:val="22"/>
        </w:rPr>
        <w:t>O</w:t>
      </w:r>
      <w:r w:rsidR="00454322" w:rsidRPr="00E61A2F">
        <w:rPr>
          <w:b/>
          <w:sz w:val="22"/>
          <w:szCs w:val="22"/>
        </w:rPr>
        <w:t xml:space="preserve">dbiorca - </w:t>
      </w:r>
      <w:r w:rsidR="000115D5">
        <w:rPr>
          <w:sz w:val="22"/>
          <w:szCs w:val="22"/>
        </w:rPr>
        <w:t>podmiot</w:t>
      </w:r>
      <w:r w:rsidR="00454322" w:rsidRPr="00E61A2F">
        <w:rPr>
          <w:sz w:val="22"/>
          <w:szCs w:val="22"/>
        </w:rPr>
        <w:t xml:space="preserve"> wskazan</w:t>
      </w:r>
      <w:r w:rsidR="000115D5">
        <w:rPr>
          <w:sz w:val="22"/>
          <w:szCs w:val="22"/>
        </w:rPr>
        <w:t xml:space="preserve">y </w:t>
      </w:r>
      <w:r w:rsidR="00454322" w:rsidRPr="00E61A2F">
        <w:rPr>
          <w:sz w:val="22"/>
          <w:szCs w:val="22"/>
        </w:rPr>
        <w:t>jako odbiorca energii - otrzymując</w:t>
      </w:r>
      <w:r w:rsidR="000115D5">
        <w:rPr>
          <w:sz w:val="22"/>
          <w:szCs w:val="22"/>
        </w:rPr>
        <w:t>y</w:t>
      </w:r>
      <w:r w:rsidR="00454322" w:rsidRPr="00E61A2F">
        <w:rPr>
          <w:sz w:val="22"/>
          <w:szCs w:val="22"/>
        </w:rPr>
        <w:t xml:space="preserve"> lub pobierając</w:t>
      </w:r>
      <w:r w:rsidR="000115D5">
        <w:rPr>
          <w:sz w:val="22"/>
          <w:szCs w:val="22"/>
        </w:rPr>
        <w:t>y</w:t>
      </w:r>
      <w:r w:rsidR="00454322" w:rsidRPr="00E61A2F">
        <w:rPr>
          <w:sz w:val="22"/>
          <w:szCs w:val="22"/>
        </w:rPr>
        <w:t xml:space="preserve"> energię na podstawie </w:t>
      </w:r>
      <w:r w:rsidR="00924114">
        <w:rPr>
          <w:sz w:val="22"/>
          <w:szCs w:val="22"/>
        </w:rPr>
        <w:t>u</w:t>
      </w:r>
      <w:r w:rsidR="00196B19">
        <w:rPr>
          <w:sz w:val="22"/>
          <w:szCs w:val="22"/>
        </w:rPr>
        <w:t>mowy</w:t>
      </w:r>
      <w:r w:rsidR="00454322" w:rsidRPr="00E61A2F">
        <w:rPr>
          <w:sz w:val="22"/>
          <w:szCs w:val="22"/>
        </w:rPr>
        <w:t xml:space="preserve"> z p</w:t>
      </w:r>
      <w:r w:rsidR="00924114">
        <w:rPr>
          <w:sz w:val="22"/>
          <w:szCs w:val="22"/>
        </w:rPr>
        <w:t xml:space="preserve">rzedsiębiorstwem energetycznym na </w:t>
      </w:r>
      <w:r w:rsidR="00454322" w:rsidRPr="00E61A2F">
        <w:rPr>
          <w:b/>
          <w:sz w:val="22"/>
          <w:szCs w:val="22"/>
        </w:rPr>
        <w:t>zakup energii elektrycznej czynnej –</w:t>
      </w:r>
      <w:r w:rsidR="00463F3F" w:rsidRPr="00E61A2F">
        <w:rPr>
          <w:b/>
          <w:sz w:val="22"/>
          <w:szCs w:val="22"/>
        </w:rPr>
        <w:t xml:space="preserve"> </w:t>
      </w:r>
      <w:r w:rsidR="00454322" w:rsidRPr="00E61A2F">
        <w:rPr>
          <w:b/>
          <w:sz w:val="22"/>
          <w:szCs w:val="22"/>
        </w:rPr>
        <w:t>całodobowej</w:t>
      </w:r>
      <w:r w:rsidR="009E0292">
        <w:rPr>
          <w:b/>
          <w:sz w:val="22"/>
          <w:szCs w:val="22"/>
        </w:rPr>
        <w:t>,</w:t>
      </w:r>
      <w:r w:rsidR="00454322" w:rsidRPr="00E61A2F">
        <w:rPr>
          <w:b/>
          <w:sz w:val="22"/>
          <w:szCs w:val="22"/>
        </w:rPr>
        <w:t xml:space="preserve"> do któr</w:t>
      </w:r>
      <w:r w:rsidR="009E0292">
        <w:rPr>
          <w:b/>
          <w:sz w:val="22"/>
          <w:szCs w:val="22"/>
        </w:rPr>
        <w:t>ego</w:t>
      </w:r>
      <w:r w:rsidR="00454322" w:rsidRPr="00E61A2F">
        <w:rPr>
          <w:b/>
          <w:sz w:val="22"/>
          <w:szCs w:val="22"/>
        </w:rPr>
        <w:t xml:space="preserve"> przyporządkowane są punkty poboru energii (PPE)</w:t>
      </w:r>
      <w:r w:rsidR="00622474" w:rsidRPr="00E61A2F">
        <w:rPr>
          <w:b/>
          <w:sz w:val="22"/>
          <w:szCs w:val="22"/>
        </w:rPr>
        <w:t xml:space="preserve">, </w:t>
      </w:r>
      <w:r w:rsidR="00454322" w:rsidRPr="00E61A2F">
        <w:rPr>
          <w:b/>
          <w:sz w:val="22"/>
          <w:szCs w:val="22"/>
        </w:rPr>
        <w:t>otrzymując</w:t>
      </w:r>
      <w:r w:rsidR="000115D5">
        <w:rPr>
          <w:b/>
          <w:sz w:val="22"/>
          <w:szCs w:val="22"/>
        </w:rPr>
        <w:t>y</w:t>
      </w:r>
      <w:r w:rsidR="00454322" w:rsidRPr="00E61A2F">
        <w:rPr>
          <w:b/>
          <w:sz w:val="22"/>
          <w:szCs w:val="22"/>
        </w:rPr>
        <w:t xml:space="preserve"> faktury wystawione i bezpośrednio dostarczone do </w:t>
      </w:r>
      <w:r w:rsidR="000115D5">
        <w:rPr>
          <w:b/>
          <w:sz w:val="22"/>
          <w:szCs w:val="22"/>
        </w:rPr>
        <w:t xml:space="preserve">jego </w:t>
      </w:r>
      <w:r w:rsidR="00454322" w:rsidRPr="00E61A2F">
        <w:rPr>
          <w:b/>
          <w:sz w:val="22"/>
          <w:szCs w:val="22"/>
        </w:rPr>
        <w:t>siedziby</w:t>
      </w:r>
      <w:r w:rsidR="005C28BA">
        <w:rPr>
          <w:b/>
          <w:sz w:val="22"/>
          <w:szCs w:val="22"/>
        </w:rPr>
        <w:t>;</w:t>
      </w:r>
    </w:p>
    <w:p w:rsidR="00454322" w:rsidRPr="00E61A2F" w:rsidRDefault="00454322" w:rsidP="00D64C55">
      <w:pPr>
        <w:numPr>
          <w:ilvl w:val="0"/>
          <w:numId w:val="9"/>
        </w:numPr>
        <w:suppressAutoHyphens w:val="0"/>
        <w:autoSpaceDE w:val="0"/>
        <w:autoSpaceDN w:val="0"/>
        <w:adjustRightInd w:val="0"/>
        <w:spacing w:line="280" w:lineRule="atLeast"/>
        <w:jc w:val="both"/>
        <w:rPr>
          <w:sz w:val="22"/>
          <w:szCs w:val="22"/>
        </w:rPr>
      </w:pPr>
      <w:r w:rsidRPr="00E61A2F">
        <w:rPr>
          <w:b/>
          <w:sz w:val="22"/>
          <w:szCs w:val="22"/>
        </w:rPr>
        <w:t>OSD</w:t>
      </w:r>
      <w:r w:rsidRPr="00E61A2F">
        <w:rPr>
          <w:sz w:val="22"/>
          <w:szCs w:val="22"/>
        </w:rPr>
        <w:t xml:space="preserve"> - Operator Systemu Dystrybucyjnego – lokalne przedsiębiorstwo energetyczne zajmujące się świadczeniem usług dystrybucyjnych;</w:t>
      </w:r>
    </w:p>
    <w:p w:rsidR="00454322" w:rsidRPr="00E61A2F" w:rsidRDefault="00454322" w:rsidP="00454322">
      <w:pPr>
        <w:suppressAutoHyphens w:val="0"/>
        <w:autoSpaceDE w:val="0"/>
        <w:autoSpaceDN w:val="0"/>
        <w:adjustRightInd w:val="0"/>
        <w:spacing w:line="280" w:lineRule="atLeast"/>
        <w:ind w:left="720"/>
        <w:jc w:val="both"/>
        <w:rPr>
          <w:sz w:val="22"/>
          <w:szCs w:val="22"/>
        </w:rPr>
      </w:pPr>
    </w:p>
    <w:p w:rsidR="00454322" w:rsidRPr="00E61A2F" w:rsidRDefault="00454322" w:rsidP="00D64C55">
      <w:pPr>
        <w:numPr>
          <w:ilvl w:val="0"/>
          <w:numId w:val="9"/>
        </w:numPr>
        <w:suppressAutoHyphens w:val="0"/>
        <w:autoSpaceDE w:val="0"/>
        <w:autoSpaceDN w:val="0"/>
        <w:adjustRightInd w:val="0"/>
        <w:spacing w:line="280" w:lineRule="atLeast"/>
        <w:jc w:val="both"/>
        <w:rPr>
          <w:sz w:val="22"/>
          <w:szCs w:val="22"/>
        </w:rPr>
      </w:pPr>
      <w:r w:rsidRPr="00E61A2F">
        <w:rPr>
          <w:b/>
          <w:sz w:val="22"/>
          <w:szCs w:val="22"/>
        </w:rPr>
        <w:t>Generalna Umowa Dystrybucyjna</w:t>
      </w:r>
      <w:r w:rsidRPr="00E61A2F">
        <w:rPr>
          <w:sz w:val="22"/>
          <w:szCs w:val="22"/>
        </w:rPr>
        <w:t xml:space="preserve"> – </w:t>
      </w:r>
      <w:r w:rsidR="00196B19">
        <w:rPr>
          <w:sz w:val="22"/>
          <w:szCs w:val="22"/>
        </w:rPr>
        <w:t>Umowa</w:t>
      </w:r>
      <w:r w:rsidRPr="00E61A2F">
        <w:rPr>
          <w:sz w:val="22"/>
          <w:szCs w:val="22"/>
        </w:rPr>
        <w:t xml:space="preserve"> zawarta pomiędzy Wykonawcą a OSD określająca ich wzajemne prawa i obowiązki związane za świadczeniem usługi dystrybucyjne</w:t>
      </w:r>
      <w:r w:rsidR="004E4F2A" w:rsidRPr="00E61A2F">
        <w:rPr>
          <w:sz w:val="22"/>
          <w:szCs w:val="22"/>
        </w:rPr>
        <w:t xml:space="preserve">j w celu realizacji niniejszej </w:t>
      </w:r>
      <w:r w:rsidR="00196B19">
        <w:rPr>
          <w:sz w:val="22"/>
          <w:szCs w:val="22"/>
        </w:rPr>
        <w:t>Umowy</w:t>
      </w:r>
      <w:r w:rsidRPr="00E61A2F">
        <w:rPr>
          <w:sz w:val="22"/>
          <w:szCs w:val="22"/>
        </w:rPr>
        <w:t>;</w:t>
      </w:r>
    </w:p>
    <w:p w:rsidR="00454322" w:rsidRPr="00E61A2F" w:rsidRDefault="00454322" w:rsidP="00454322">
      <w:pPr>
        <w:suppressAutoHyphens w:val="0"/>
        <w:autoSpaceDE w:val="0"/>
        <w:autoSpaceDN w:val="0"/>
        <w:adjustRightInd w:val="0"/>
        <w:spacing w:line="280" w:lineRule="atLeast"/>
        <w:jc w:val="both"/>
        <w:rPr>
          <w:sz w:val="22"/>
          <w:szCs w:val="22"/>
        </w:rPr>
      </w:pPr>
    </w:p>
    <w:p w:rsidR="00454322" w:rsidRPr="00E61A2F" w:rsidRDefault="00697FB6" w:rsidP="00D64C55">
      <w:pPr>
        <w:numPr>
          <w:ilvl w:val="0"/>
          <w:numId w:val="9"/>
        </w:numPr>
        <w:suppressAutoHyphens w:val="0"/>
        <w:autoSpaceDE w:val="0"/>
        <w:autoSpaceDN w:val="0"/>
        <w:adjustRightInd w:val="0"/>
        <w:spacing w:line="280" w:lineRule="atLeast"/>
        <w:jc w:val="both"/>
        <w:rPr>
          <w:sz w:val="22"/>
          <w:szCs w:val="22"/>
        </w:rPr>
      </w:pPr>
      <w:r>
        <w:rPr>
          <w:b/>
          <w:sz w:val="22"/>
          <w:szCs w:val="22"/>
        </w:rPr>
        <w:t>U</w:t>
      </w:r>
      <w:r w:rsidR="00454322" w:rsidRPr="00E61A2F">
        <w:rPr>
          <w:b/>
          <w:sz w:val="22"/>
          <w:szCs w:val="22"/>
        </w:rPr>
        <w:t>mowa</w:t>
      </w:r>
      <w:r w:rsidR="00454322" w:rsidRPr="00E61A2F">
        <w:rPr>
          <w:sz w:val="22"/>
          <w:szCs w:val="22"/>
        </w:rPr>
        <w:t xml:space="preserve"> – niniejsza </w:t>
      </w:r>
      <w:r w:rsidR="00196B19">
        <w:rPr>
          <w:sz w:val="22"/>
          <w:szCs w:val="22"/>
        </w:rPr>
        <w:t>Umowa</w:t>
      </w:r>
      <w:r w:rsidR="00454322" w:rsidRPr="00E61A2F">
        <w:rPr>
          <w:b/>
          <w:sz w:val="22"/>
          <w:szCs w:val="22"/>
        </w:rPr>
        <w:t>;</w:t>
      </w:r>
    </w:p>
    <w:p w:rsidR="00454322" w:rsidRPr="00E61A2F" w:rsidRDefault="00454322" w:rsidP="00454322">
      <w:pPr>
        <w:suppressAutoHyphens w:val="0"/>
        <w:autoSpaceDE w:val="0"/>
        <w:autoSpaceDN w:val="0"/>
        <w:adjustRightInd w:val="0"/>
        <w:spacing w:line="280" w:lineRule="atLeast"/>
        <w:jc w:val="both"/>
        <w:rPr>
          <w:sz w:val="22"/>
          <w:szCs w:val="22"/>
        </w:rPr>
      </w:pPr>
    </w:p>
    <w:p w:rsidR="00454322" w:rsidRPr="00E61A2F" w:rsidRDefault="00697FB6" w:rsidP="00D64C55">
      <w:pPr>
        <w:numPr>
          <w:ilvl w:val="0"/>
          <w:numId w:val="9"/>
        </w:numPr>
        <w:suppressAutoHyphens w:val="0"/>
        <w:autoSpaceDE w:val="0"/>
        <w:autoSpaceDN w:val="0"/>
        <w:adjustRightInd w:val="0"/>
        <w:spacing w:line="280" w:lineRule="atLeast"/>
        <w:jc w:val="both"/>
        <w:rPr>
          <w:sz w:val="22"/>
          <w:szCs w:val="22"/>
        </w:rPr>
      </w:pPr>
      <w:r>
        <w:rPr>
          <w:b/>
          <w:sz w:val="22"/>
          <w:szCs w:val="22"/>
        </w:rPr>
        <w:t xml:space="preserve"> U</w:t>
      </w:r>
      <w:r w:rsidR="00454322" w:rsidRPr="00E61A2F">
        <w:rPr>
          <w:b/>
          <w:sz w:val="22"/>
          <w:szCs w:val="22"/>
        </w:rPr>
        <w:t>mowa o świadczenie usług dystrybucyjnych</w:t>
      </w:r>
      <w:r w:rsidR="004E4F2A" w:rsidRPr="00E61A2F">
        <w:rPr>
          <w:sz w:val="22"/>
          <w:szCs w:val="22"/>
        </w:rPr>
        <w:t xml:space="preserve"> – oddzielne </w:t>
      </w:r>
      <w:r w:rsidR="00196B19">
        <w:rPr>
          <w:sz w:val="22"/>
          <w:szCs w:val="22"/>
        </w:rPr>
        <w:t>Umowy</w:t>
      </w:r>
      <w:r w:rsidR="004E4F2A" w:rsidRPr="00E61A2F">
        <w:rPr>
          <w:sz w:val="22"/>
          <w:szCs w:val="22"/>
        </w:rPr>
        <w:t xml:space="preserve"> zawarte </w:t>
      </w:r>
      <w:r w:rsidR="00454322" w:rsidRPr="00E61A2F">
        <w:rPr>
          <w:sz w:val="22"/>
          <w:szCs w:val="22"/>
        </w:rPr>
        <w:t>pomiędzy</w:t>
      </w:r>
      <w:r w:rsidR="00454322" w:rsidRPr="00E61A2F">
        <w:rPr>
          <w:b/>
          <w:sz w:val="22"/>
          <w:szCs w:val="22"/>
        </w:rPr>
        <w:t xml:space="preserve"> </w:t>
      </w:r>
      <w:r w:rsidR="0050266E">
        <w:rPr>
          <w:b/>
          <w:sz w:val="22"/>
          <w:szCs w:val="22"/>
        </w:rPr>
        <w:t>Odbiorcami</w:t>
      </w:r>
      <w:r w:rsidR="00454322" w:rsidRPr="00E61A2F">
        <w:rPr>
          <w:sz w:val="22"/>
          <w:szCs w:val="22"/>
        </w:rPr>
        <w:t xml:space="preserve"> </w:t>
      </w:r>
      <w:r w:rsidR="004E4F2A" w:rsidRPr="00E61A2F">
        <w:rPr>
          <w:sz w:val="22"/>
          <w:szCs w:val="22"/>
        </w:rPr>
        <w:t xml:space="preserve">zgodnie </w:t>
      </w:r>
      <w:r w:rsidR="00622474" w:rsidRPr="00E61A2F">
        <w:rPr>
          <w:b/>
          <w:i/>
          <w:sz w:val="22"/>
          <w:szCs w:val="22"/>
        </w:rPr>
        <w:t xml:space="preserve">z załącznikiem </w:t>
      </w:r>
      <w:r w:rsidR="00622474" w:rsidRPr="00E45F6D">
        <w:rPr>
          <w:b/>
          <w:i/>
          <w:sz w:val="22"/>
          <w:szCs w:val="22"/>
        </w:rPr>
        <w:t>nr 1</w:t>
      </w:r>
      <w:r w:rsidR="005C28BA" w:rsidRPr="00E45F6D">
        <w:rPr>
          <w:b/>
          <w:i/>
          <w:sz w:val="22"/>
          <w:szCs w:val="22"/>
        </w:rPr>
        <w:t>a</w:t>
      </w:r>
      <w:r w:rsidR="004E4F2A" w:rsidRPr="00E61A2F">
        <w:rPr>
          <w:b/>
          <w:i/>
          <w:sz w:val="22"/>
          <w:szCs w:val="22"/>
        </w:rPr>
        <w:t xml:space="preserve"> do </w:t>
      </w:r>
      <w:r w:rsidR="00196B19">
        <w:rPr>
          <w:b/>
          <w:i/>
          <w:sz w:val="22"/>
          <w:szCs w:val="22"/>
        </w:rPr>
        <w:t>Umowy</w:t>
      </w:r>
      <w:r w:rsidR="004E4F2A" w:rsidRPr="00E61A2F">
        <w:rPr>
          <w:b/>
          <w:i/>
          <w:sz w:val="22"/>
          <w:szCs w:val="22"/>
        </w:rPr>
        <w:t>,</w:t>
      </w:r>
      <w:r w:rsidR="004E4F2A" w:rsidRPr="00E61A2F">
        <w:rPr>
          <w:sz w:val="22"/>
          <w:szCs w:val="22"/>
        </w:rPr>
        <w:t xml:space="preserve"> </w:t>
      </w:r>
      <w:r w:rsidR="00454322" w:rsidRPr="00E61A2F">
        <w:rPr>
          <w:sz w:val="22"/>
          <w:szCs w:val="22"/>
        </w:rPr>
        <w:t>a OSD określająca prawa i obowiązki związane ze świadczeniem przez OSD usługi dystrybucji energii elektrycznej;</w:t>
      </w:r>
    </w:p>
    <w:p w:rsidR="00454322" w:rsidRPr="00E61A2F" w:rsidRDefault="00454322" w:rsidP="00454322">
      <w:pPr>
        <w:pStyle w:val="Akapitzlist"/>
        <w:rPr>
          <w:b/>
          <w:sz w:val="22"/>
          <w:szCs w:val="22"/>
        </w:rPr>
      </w:pPr>
    </w:p>
    <w:p w:rsidR="00454322" w:rsidRPr="00E61A2F" w:rsidRDefault="00454322" w:rsidP="00D64C55">
      <w:pPr>
        <w:numPr>
          <w:ilvl w:val="0"/>
          <w:numId w:val="9"/>
        </w:numPr>
        <w:suppressAutoHyphens w:val="0"/>
        <w:autoSpaceDE w:val="0"/>
        <w:autoSpaceDN w:val="0"/>
        <w:adjustRightInd w:val="0"/>
        <w:spacing w:line="280" w:lineRule="atLeast"/>
        <w:jc w:val="both"/>
        <w:rPr>
          <w:sz w:val="22"/>
          <w:szCs w:val="22"/>
        </w:rPr>
      </w:pPr>
      <w:r w:rsidRPr="00E61A2F">
        <w:rPr>
          <w:b/>
          <w:sz w:val="22"/>
          <w:szCs w:val="22"/>
        </w:rPr>
        <w:t>Punkt poboru</w:t>
      </w:r>
      <w:r w:rsidRPr="00E61A2F">
        <w:rPr>
          <w:sz w:val="22"/>
          <w:szCs w:val="22"/>
        </w:rPr>
        <w:t xml:space="preserve"> </w:t>
      </w:r>
      <w:r w:rsidR="00622474" w:rsidRPr="00E61A2F">
        <w:rPr>
          <w:sz w:val="22"/>
          <w:szCs w:val="22"/>
        </w:rPr>
        <w:t xml:space="preserve">energii (PPE) </w:t>
      </w:r>
      <w:r w:rsidRPr="00E61A2F">
        <w:rPr>
          <w:sz w:val="22"/>
          <w:szCs w:val="22"/>
        </w:rPr>
        <w:t>– miejsce dostarczania energii elektrycznej</w:t>
      </w:r>
      <w:r w:rsidR="005C28BA">
        <w:rPr>
          <w:sz w:val="22"/>
          <w:szCs w:val="22"/>
        </w:rPr>
        <w:t>;</w:t>
      </w:r>
    </w:p>
    <w:p w:rsidR="00454322" w:rsidRPr="00E61A2F" w:rsidRDefault="00454322" w:rsidP="00454322">
      <w:pPr>
        <w:pStyle w:val="Akapitzlist"/>
        <w:rPr>
          <w:b/>
          <w:sz w:val="22"/>
          <w:szCs w:val="22"/>
        </w:rPr>
      </w:pPr>
    </w:p>
    <w:p w:rsidR="00454322" w:rsidRPr="00E61A2F" w:rsidRDefault="00454322" w:rsidP="00D64C55">
      <w:pPr>
        <w:numPr>
          <w:ilvl w:val="0"/>
          <w:numId w:val="9"/>
        </w:numPr>
        <w:suppressAutoHyphens w:val="0"/>
        <w:autoSpaceDE w:val="0"/>
        <w:autoSpaceDN w:val="0"/>
        <w:adjustRightInd w:val="0"/>
        <w:spacing w:line="280" w:lineRule="atLeast"/>
        <w:jc w:val="both"/>
        <w:rPr>
          <w:sz w:val="22"/>
          <w:szCs w:val="22"/>
        </w:rPr>
      </w:pPr>
      <w:r w:rsidRPr="00E61A2F">
        <w:rPr>
          <w:b/>
          <w:sz w:val="22"/>
          <w:szCs w:val="22"/>
        </w:rPr>
        <w:t xml:space="preserve">Okres rozliczeniowy </w:t>
      </w:r>
      <w:r w:rsidRPr="00E61A2F">
        <w:rPr>
          <w:sz w:val="22"/>
          <w:szCs w:val="22"/>
        </w:rPr>
        <w:t>– okres, w którym na podstawie odczytów urządzeń pomiarowych następuje rozliczenie zużytej energii elektrycznej, zgodny z okresem rozliczeniowym stosowanym przez OSD</w:t>
      </w:r>
      <w:r w:rsidR="005C28BA">
        <w:rPr>
          <w:sz w:val="22"/>
          <w:szCs w:val="22"/>
        </w:rPr>
        <w:t>;</w:t>
      </w:r>
    </w:p>
    <w:p w:rsidR="00622474" w:rsidRPr="00E61A2F" w:rsidRDefault="00622474" w:rsidP="00622474">
      <w:pPr>
        <w:pStyle w:val="Akapitzlist"/>
        <w:rPr>
          <w:sz w:val="22"/>
          <w:szCs w:val="22"/>
        </w:rPr>
      </w:pPr>
    </w:p>
    <w:p w:rsidR="00622474" w:rsidRPr="00E61A2F" w:rsidRDefault="00622474" w:rsidP="00D64C55">
      <w:pPr>
        <w:numPr>
          <w:ilvl w:val="0"/>
          <w:numId w:val="9"/>
        </w:numPr>
        <w:suppressAutoHyphens w:val="0"/>
        <w:autoSpaceDE w:val="0"/>
        <w:autoSpaceDN w:val="0"/>
        <w:adjustRightInd w:val="0"/>
        <w:spacing w:line="280" w:lineRule="atLeast"/>
        <w:jc w:val="both"/>
        <w:rPr>
          <w:sz w:val="22"/>
          <w:szCs w:val="22"/>
        </w:rPr>
      </w:pPr>
      <w:r w:rsidRPr="00E61A2F">
        <w:rPr>
          <w:sz w:val="22"/>
          <w:szCs w:val="22"/>
        </w:rPr>
        <w:t xml:space="preserve">Integralną część </w:t>
      </w:r>
      <w:r w:rsidR="00196B19">
        <w:rPr>
          <w:sz w:val="22"/>
          <w:szCs w:val="22"/>
        </w:rPr>
        <w:t>Umowy</w:t>
      </w:r>
      <w:r w:rsidRPr="00E61A2F">
        <w:rPr>
          <w:sz w:val="22"/>
          <w:szCs w:val="22"/>
        </w:rPr>
        <w:t xml:space="preserve"> stanowią następujące załączniki:</w:t>
      </w:r>
    </w:p>
    <w:p w:rsidR="00622474" w:rsidRPr="00E61A2F" w:rsidRDefault="00622474" w:rsidP="00622474">
      <w:pPr>
        <w:pStyle w:val="Akapitzlist"/>
        <w:rPr>
          <w:sz w:val="22"/>
          <w:szCs w:val="22"/>
        </w:rPr>
      </w:pPr>
    </w:p>
    <w:p w:rsidR="00622474" w:rsidRDefault="00B4413D" w:rsidP="00B4413D">
      <w:pPr>
        <w:suppressAutoHyphens w:val="0"/>
        <w:autoSpaceDE w:val="0"/>
        <w:autoSpaceDN w:val="0"/>
        <w:adjustRightInd w:val="0"/>
        <w:spacing w:line="280" w:lineRule="atLeast"/>
        <w:jc w:val="both"/>
        <w:rPr>
          <w:b/>
          <w:i/>
          <w:sz w:val="22"/>
          <w:szCs w:val="22"/>
        </w:rPr>
      </w:pPr>
      <w:r>
        <w:rPr>
          <w:b/>
          <w:sz w:val="22"/>
          <w:szCs w:val="22"/>
        </w:rPr>
        <w:t xml:space="preserve">- </w:t>
      </w:r>
      <w:r w:rsidR="00622474" w:rsidRPr="00E61A2F">
        <w:rPr>
          <w:b/>
          <w:sz w:val="22"/>
          <w:szCs w:val="22"/>
        </w:rPr>
        <w:t xml:space="preserve">Szczegółowy opis przedmiotu zamówienia – </w:t>
      </w:r>
      <w:r w:rsidR="00622474" w:rsidRPr="00287A71">
        <w:rPr>
          <w:b/>
          <w:i/>
          <w:sz w:val="22"/>
          <w:szCs w:val="22"/>
        </w:rPr>
        <w:t xml:space="preserve">załącznik nr 1 do </w:t>
      </w:r>
      <w:r w:rsidR="00196B19">
        <w:rPr>
          <w:b/>
          <w:i/>
          <w:sz w:val="22"/>
          <w:szCs w:val="22"/>
        </w:rPr>
        <w:t>Umowy</w:t>
      </w:r>
      <w:r w:rsidR="00622474" w:rsidRPr="00287A71">
        <w:rPr>
          <w:b/>
          <w:i/>
          <w:sz w:val="22"/>
          <w:szCs w:val="22"/>
        </w:rPr>
        <w:t>,</w:t>
      </w:r>
    </w:p>
    <w:p w:rsidR="00B4413D" w:rsidRPr="00287A71" w:rsidRDefault="00B4413D" w:rsidP="00B4413D">
      <w:pPr>
        <w:suppressAutoHyphens w:val="0"/>
        <w:autoSpaceDE w:val="0"/>
        <w:autoSpaceDN w:val="0"/>
        <w:adjustRightInd w:val="0"/>
        <w:spacing w:line="280" w:lineRule="atLeast"/>
        <w:jc w:val="both"/>
        <w:rPr>
          <w:b/>
          <w:i/>
          <w:sz w:val="22"/>
          <w:szCs w:val="22"/>
        </w:rPr>
      </w:pPr>
      <w:r w:rsidRPr="00E45F6D">
        <w:rPr>
          <w:b/>
          <w:sz w:val="22"/>
          <w:szCs w:val="22"/>
        </w:rPr>
        <w:t xml:space="preserve">- Zestawienie obiektów objętych przedmiotem zamówienia - </w:t>
      </w:r>
      <w:r w:rsidRPr="00E45F6D">
        <w:rPr>
          <w:b/>
          <w:i/>
          <w:sz w:val="22"/>
          <w:szCs w:val="22"/>
        </w:rPr>
        <w:t>załącznik nr 1a</w:t>
      </w:r>
      <w:r w:rsidRPr="00B4413D">
        <w:rPr>
          <w:b/>
          <w:i/>
          <w:sz w:val="22"/>
          <w:szCs w:val="22"/>
        </w:rPr>
        <w:t xml:space="preserve"> do Umowy</w:t>
      </w:r>
      <w:r w:rsidR="005C28BA">
        <w:rPr>
          <w:b/>
          <w:i/>
          <w:sz w:val="22"/>
          <w:szCs w:val="22"/>
        </w:rPr>
        <w:t>,</w:t>
      </w:r>
    </w:p>
    <w:p w:rsidR="00622474" w:rsidRPr="00E61A2F" w:rsidRDefault="00B4413D" w:rsidP="00B4413D">
      <w:pPr>
        <w:suppressAutoHyphens w:val="0"/>
        <w:autoSpaceDE w:val="0"/>
        <w:autoSpaceDN w:val="0"/>
        <w:adjustRightInd w:val="0"/>
        <w:spacing w:line="280" w:lineRule="atLeast"/>
        <w:jc w:val="both"/>
        <w:rPr>
          <w:b/>
          <w:sz w:val="22"/>
          <w:szCs w:val="22"/>
        </w:rPr>
      </w:pPr>
      <w:r>
        <w:rPr>
          <w:b/>
          <w:sz w:val="22"/>
          <w:szCs w:val="22"/>
        </w:rPr>
        <w:t xml:space="preserve">- </w:t>
      </w:r>
      <w:r w:rsidR="00622474" w:rsidRPr="00E61A2F">
        <w:rPr>
          <w:b/>
          <w:sz w:val="22"/>
          <w:szCs w:val="22"/>
        </w:rPr>
        <w:t xml:space="preserve">Formularz cenowy  - </w:t>
      </w:r>
      <w:r w:rsidR="00622474" w:rsidRPr="00287A71">
        <w:rPr>
          <w:b/>
          <w:i/>
          <w:sz w:val="22"/>
          <w:szCs w:val="22"/>
        </w:rPr>
        <w:t xml:space="preserve">załącznik nr 2 do </w:t>
      </w:r>
      <w:r w:rsidR="00196B19">
        <w:rPr>
          <w:b/>
          <w:i/>
          <w:sz w:val="22"/>
          <w:szCs w:val="22"/>
        </w:rPr>
        <w:t>Umowy</w:t>
      </w:r>
      <w:r w:rsidR="00622474" w:rsidRPr="00287A71">
        <w:rPr>
          <w:b/>
          <w:i/>
          <w:sz w:val="22"/>
          <w:szCs w:val="22"/>
        </w:rPr>
        <w:t>,</w:t>
      </w:r>
    </w:p>
    <w:p w:rsidR="00622474" w:rsidRPr="00287A71" w:rsidRDefault="00B4413D" w:rsidP="00B4413D">
      <w:pPr>
        <w:suppressAutoHyphens w:val="0"/>
        <w:autoSpaceDE w:val="0"/>
        <w:autoSpaceDN w:val="0"/>
        <w:adjustRightInd w:val="0"/>
        <w:spacing w:line="280" w:lineRule="atLeast"/>
        <w:jc w:val="both"/>
        <w:rPr>
          <w:b/>
          <w:i/>
          <w:sz w:val="22"/>
          <w:szCs w:val="22"/>
        </w:rPr>
      </w:pPr>
      <w:r>
        <w:rPr>
          <w:b/>
          <w:sz w:val="22"/>
          <w:szCs w:val="22"/>
        </w:rPr>
        <w:t xml:space="preserve">- </w:t>
      </w:r>
      <w:r w:rsidR="00622474" w:rsidRPr="00E61A2F">
        <w:rPr>
          <w:b/>
          <w:sz w:val="22"/>
          <w:szCs w:val="22"/>
        </w:rPr>
        <w:t xml:space="preserve">Wzór pełnomocnictwa - </w:t>
      </w:r>
      <w:r w:rsidR="00622474" w:rsidRPr="00287A71">
        <w:rPr>
          <w:b/>
          <w:i/>
          <w:sz w:val="22"/>
          <w:szCs w:val="22"/>
        </w:rPr>
        <w:t xml:space="preserve">załącznik nr 3 do </w:t>
      </w:r>
      <w:r w:rsidR="00196B19">
        <w:rPr>
          <w:b/>
          <w:i/>
          <w:sz w:val="22"/>
          <w:szCs w:val="22"/>
        </w:rPr>
        <w:t>Umowy</w:t>
      </w:r>
      <w:r w:rsidR="005C28BA">
        <w:rPr>
          <w:b/>
          <w:i/>
          <w:sz w:val="22"/>
          <w:szCs w:val="22"/>
        </w:rPr>
        <w:t>.</w:t>
      </w:r>
    </w:p>
    <w:p w:rsidR="00454322" w:rsidRPr="00E61A2F" w:rsidRDefault="00454322" w:rsidP="00E61A2F">
      <w:pPr>
        <w:rPr>
          <w:b/>
          <w:sz w:val="22"/>
          <w:szCs w:val="22"/>
        </w:rPr>
      </w:pPr>
    </w:p>
    <w:p w:rsidR="00454322" w:rsidRDefault="00926B42" w:rsidP="00D64C55">
      <w:pPr>
        <w:numPr>
          <w:ilvl w:val="0"/>
          <w:numId w:val="8"/>
        </w:numPr>
        <w:suppressAutoHyphens w:val="0"/>
        <w:spacing w:after="120" w:line="276" w:lineRule="auto"/>
        <w:ind w:left="426" w:hanging="426"/>
        <w:jc w:val="both"/>
        <w:rPr>
          <w:sz w:val="22"/>
          <w:szCs w:val="22"/>
        </w:rPr>
      </w:pPr>
      <w:r w:rsidRPr="00E61A2F">
        <w:rPr>
          <w:sz w:val="22"/>
          <w:szCs w:val="22"/>
        </w:rPr>
        <w:t>Sprzedaż odbywa się za pośrednictwem sieci dystrybucyjnej należącej d</w:t>
      </w:r>
      <w:r w:rsidR="001320E5" w:rsidRPr="00E61A2F">
        <w:rPr>
          <w:sz w:val="22"/>
          <w:szCs w:val="22"/>
        </w:rPr>
        <w:t xml:space="preserve">o </w:t>
      </w:r>
      <w:proofErr w:type="spellStart"/>
      <w:r w:rsidR="00101E8F">
        <w:rPr>
          <w:sz w:val="22"/>
          <w:szCs w:val="22"/>
        </w:rPr>
        <w:t>Energa</w:t>
      </w:r>
      <w:proofErr w:type="spellEnd"/>
      <w:r w:rsidR="00101E8F">
        <w:rPr>
          <w:sz w:val="22"/>
          <w:szCs w:val="22"/>
        </w:rPr>
        <w:t xml:space="preserve"> Operator S.A.</w:t>
      </w:r>
      <w:r w:rsidR="004E5E74">
        <w:rPr>
          <w:sz w:val="22"/>
          <w:szCs w:val="22"/>
        </w:rPr>
        <w:t xml:space="preserve"> </w:t>
      </w:r>
      <w:r w:rsidR="00697FB6">
        <w:rPr>
          <w:sz w:val="22"/>
          <w:szCs w:val="22"/>
        </w:rPr>
        <w:t>z</w:t>
      </w:r>
      <w:r w:rsidRPr="00E61A2F">
        <w:rPr>
          <w:sz w:val="22"/>
          <w:szCs w:val="22"/>
        </w:rPr>
        <w:t xml:space="preserve">wanego dalej </w:t>
      </w:r>
      <w:r w:rsidRPr="00E61A2F">
        <w:rPr>
          <w:b/>
          <w:bCs/>
          <w:sz w:val="22"/>
          <w:szCs w:val="22"/>
        </w:rPr>
        <w:t>OSD</w:t>
      </w:r>
      <w:r w:rsidRPr="00E61A2F">
        <w:rPr>
          <w:sz w:val="22"/>
          <w:szCs w:val="22"/>
        </w:rPr>
        <w:t xml:space="preserve">, z którym </w:t>
      </w:r>
      <w:r w:rsidR="00924114">
        <w:rPr>
          <w:b/>
          <w:sz w:val="22"/>
          <w:szCs w:val="22"/>
        </w:rPr>
        <w:t>Odbiorca</w:t>
      </w:r>
      <w:r w:rsidR="00454322" w:rsidRPr="00E61A2F">
        <w:rPr>
          <w:sz w:val="22"/>
          <w:szCs w:val="22"/>
        </w:rPr>
        <w:t xml:space="preserve"> </w:t>
      </w:r>
      <w:r w:rsidR="00697FB6">
        <w:rPr>
          <w:sz w:val="22"/>
          <w:szCs w:val="22"/>
        </w:rPr>
        <w:t>ma</w:t>
      </w:r>
      <w:r w:rsidRPr="00E61A2F">
        <w:rPr>
          <w:sz w:val="22"/>
          <w:szCs w:val="22"/>
        </w:rPr>
        <w:t xml:space="preserve"> podpi</w:t>
      </w:r>
      <w:r w:rsidR="00463F3F" w:rsidRPr="00E61A2F">
        <w:rPr>
          <w:sz w:val="22"/>
          <w:szCs w:val="22"/>
        </w:rPr>
        <w:t xml:space="preserve">sane </w:t>
      </w:r>
      <w:r w:rsidR="00196B19">
        <w:rPr>
          <w:sz w:val="22"/>
          <w:szCs w:val="22"/>
        </w:rPr>
        <w:t>Umowy</w:t>
      </w:r>
      <w:r w:rsidR="00463F3F" w:rsidRPr="00E61A2F">
        <w:rPr>
          <w:sz w:val="22"/>
          <w:szCs w:val="22"/>
        </w:rPr>
        <w:t>, które  umożliwiają</w:t>
      </w:r>
      <w:r w:rsidR="001320E5" w:rsidRPr="00E61A2F">
        <w:rPr>
          <w:sz w:val="22"/>
          <w:szCs w:val="22"/>
        </w:rPr>
        <w:t xml:space="preserve"> rozpoczęcie</w:t>
      </w:r>
      <w:r w:rsidRPr="00E61A2F">
        <w:rPr>
          <w:sz w:val="22"/>
          <w:szCs w:val="22"/>
        </w:rPr>
        <w:t xml:space="preserve"> </w:t>
      </w:r>
      <w:r w:rsidR="00454322" w:rsidRPr="00E61A2F">
        <w:rPr>
          <w:sz w:val="22"/>
          <w:szCs w:val="22"/>
        </w:rPr>
        <w:t>sprzedaży energii elektrycznej.</w:t>
      </w:r>
    </w:p>
    <w:p w:rsidR="00802A21" w:rsidRPr="00802A21" w:rsidRDefault="00802A21" w:rsidP="00802A21">
      <w:pPr>
        <w:numPr>
          <w:ilvl w:val="0"/>
          <w:numId w:val="8"/>
        </w:numPr>
        <w:suppressAutoHyphens w:val="0"/>
        <w:spacing w:after="120" w:line="276" w:lineRule="auto"/>
        <w:ind w:left="426" w:hanging="426"/>
        <w:jc w:val="both"/>
        <w:rPr>
          <w:sz w:val="22"/>
          <w:szCs w:val="22"/>
        </w:rPr>
      </w:pPr>
      <w:r w:rsidRPr="00802A21">
        <w:rPr>
          <w:b/>
          <w:sz w:val="22"/>
          <w:szCs w:val="22"/>
        </w:rPr>
        <w:t>Zamawiający</w:t>
      </w:r>
      <w:r w:rsidRPr="00802A21">
        <w:rPr>
          <w:sz w:val="22"/>
          <w:szCs w:val="22"/>
        </w:rPr>
        <w:t xml:space="preserve"> podpisuje Umowę w imieniu i na rzecz jednostek organizacyjnych nieposiadających osobowośc</w:t>
      </w:r>
      <w:r>
        <w:rPr>
          <w:sz w:val="22"/>
          <w:szCs w:val="22"/>
        </w:rPr>
        <w:t>i prawnej wymienionych w SIWZ</w:t>
      </w:r>
      <w:r w:rsidRPr="00802A21">
        <w:rPr>
          <w:sz w:val="22"/>
          <w:szCs w:val="22"/>
        </w:rPr>
        <w:t>.</w:t>
      </w:r>
    </w:p>
    <w:p w:rsidR="00454322" w:rsidRPr="00E61A2F" w:rsidRDefault="00926B42" w:rsidP="00D64C55">
      <w:pPr>
        <w:numPr>
          <w:ilvl w:val="0"/>
          <w:numId w:val="8"/>
        </w:numPr>
        <w:suppressAutoHyphens w:val="0"/>
        <w:spacing w:after="120" w:line="276" w:lineRule="auto"/>
        <w:ind w:left="426" w:hanging="426"/>
        <w:jc w:val="both"/>
        <w:rPr>
          <w:sz w:val="22"/>
          <w:szCs w:val="22"/>
        </w:rPr>
      </w:pPr>
      <w:r w:rsidRPr="00E61A2F">
        <w:rPr>
          <w:sz w:val="22"/>
          <w:szCs w:val="22"/>
        </w:rPr>
        <w:t>Umowa reguluje wyłącznie warunki sprzedaży energii elekt</w:t>
      </w:r>
      <w:r w:rsidR="003C0361" w:rsidRPr="00E61A2F">
        <w:rPr>
          <w:sz w:val="22"/>
          <w:szCs w:val="22"/>
        </w:rPr>
        <w:t xml:space="preserve">rycznej i nie zastępuje </w:t>
      </w:r>
      <w:r w:rsidR="00196B19">
        <w:rPr>
          <w:sz w:val="22"/>
          <w:szCs w:val="22"/>
        </w:rPr>
        <w:t>Umowy</w:t>
      </w:r>
      <w:r w:rsidR="003C0361" w:rsidRPr="00E61A2F">
        <w:rPr>
          <w:sz w:val="22"/>
          <w:szCs w:val="22"/>
        </w:rPr>
        <w:t xml:space="preserve"> o </w:t>
      </w:r>
      <w:r w:rsidRPr="00E61A2F">
        <w:rPr>
          <w:sz w:val="22"/>
          <w:szCs w:val="22"/>
        </w:rPr>
        <w:t>świadczenie usług dystrybucyjnych.</w:t>
      </w:r>
    </w:p>
    <w:p w:rsidR="00454322" w:rsidRPr="00E61A2F" w:rsidRDefault="00926B42" w:rsidP="00D64C55">
      <w:pPr>
        <w:numPr>
          <w:ilvl w:val="0"/>
          <w:numId w:val="8"/>
        </w:numPr>
        <w:suppressAutoHyphens w:val="0"/>
        <w:spacing w:after="120" w:line="276" w:lineRule="auto"/>
        <w:ind w:left="426" w:hanging="426"/>
        <w:jc w:val="both"/>
        <w:rPr>
          <w:sz w:val="22"/>
          <w:szCs w:val="22"/>
        </w:rPr>
      </w:pPr>
      <w:r w:rsidRPr="00E61A2F">
        <w:rPr>
          <w:b/>
          <w:sz w:val="22"/>
          <w:szCs w:val="22"/>
        </w:rPr>
        <w:t xml:space="preserve">Wykonawca </w:t>
      </w:r>
      <w:r w:rsidRPr="00E61A2F">
        <w:rPr>
          <w:sz w:val="22"/>
          <w:szCs w:val="22"/>
        </w:rPr>
        <w:t>oświadcza, że</w:t>
      </w:r>
      <w:r w:rsidRPr="00E61A2F">
        <w:rPr>
          <w:b/>
          <w:sz w:val="22"/>
          <w:szCs w:val="22"/>
        </w:rPr>
        <w:t xml:space="preserve"> </w:t>
      </w:r>
      <w:r w:rsidRPr="00E61A2F">
        <w:rPr>
          <w:sz w:val="22"/>
          <w:szCs w:val="22"/>
        </w:rPr>
        <w:t xml:space="preserve">posiada koncesję na obrót energią elektryczną </w:t>
      </w:r>
      <w:bookmarkStart w:id="0" w:name="Tekst16"/>
      <w:r w:rsidR="00D62456" w:rsidRPr="00E61A2F">
        <w:rPr>
          <w:sz w:val="22"/>
          <w:szCs w:val="22"/>
        </w:rPr>
        <w:fldChar w:fldCharType="begin"/>
      </w:r>
      <w:r w:rsidRPr="00E61A2F">
        <w:rPr>
          <w:sz w:val="22"/>
          <w:szCs w:val="22"/>
        </w:rPr>
        <w:instrText xml:space="preserve"> FILLIN "Tekst16"</w:instrText>
      </w:r>
      <w:r w:rsidR="00D62456" w:rsidRPr="00E61A2F">
        <w:rPr>
          <w:sz w:val="22"/>
          <w:szCs w:val="22"/>
        </w:rPr>
        <w:fldChar w:fldCharType="separate"/>
      </w:r>
      <w:r w:rsidRPr="00E61A2F">
        <w:rPr>
          <w:sz w:val="22"/>
          <w:szCs w:val="22"/>
        </w:rPr>
        <w:t>numer koncesji</w:t>
      </w:r>
      <w:r w:rsidR="00D62456" w:rsidRPr="00E61A2F">
        <w:rPr>
          <w:sz w:val="22"/>
          <w:szCs w:val="22"/>
        </w:rPr>
        <w:fldChar w:fldCharType="end"/>
      </w:r>
      <w:bookmarkEnd w:id="0"/>
      <w:r w:rsidR="00454322" w:rsidRPr="00E61A2F">
        <w:rPr>
          <w:sz w:val="22"/>
          <w:szCs w:val="22"/>
        </w:rPr>
        <w:t>___________________</w:t>
      </w:r>
      <w:r w:rsidRPr="00E61A2F">
        <w:rPr>
          <w:sz w:val="22"/>
          <w:szCs w:val="22"/>
        </w:rPr>
        <w:t>, wydaną przez Prez</w:t>
      </w:r>
      <w:r w:rsidR="00454322" w:rsidRPr="00E61A2F">
        <w:rPr>
          <w:sz w:val="22"/>
          <w:szCs w:val="22"/>
        </w:rPr>
        <w:t>esa Urzędu Regulacji Energetyki</w:t>
      </w:r>
      <w:r w:rsidR="005F1DD5">
        <w:rPr>
          <w:sz w:val="22"/>
          <w:szCs w:val="22"/>
        </w:rPr>
        <w:t>.</w:t>
      </w:r>
      <w:r w:rsidR="00454322" w:rsidRPr="00E61A2F">
        <w:rPr>
          <w:sz w:val="22"/>
          <w:szCs w:val="22"/>
        </w:rPr>
        <w:t xml:space="preserve"> </w:t>
      </w:r>
    </w:p>
    <w:p w:rsidR="00454322" w:rsidRPr="00E61A2F" w:rsidRDefault="00926B42" w:rsidP="00D64C55">
      <w:pPr>
        <w:numPr>
          <w:ilvl w:val="0"/>
          <w:numId w:val="8"/>
        </w:numPr>
        <w:suppressAutoHyphens w:val="0"/>
        <w:spacing w:after="120" w:line="276" w:lineRule="auto"/>
        <w:ind w:left="426" w:hanging="426"/>
        <w:jc w:val="both"/>
        <w:rPr>
          <w:i/>
          <w:color w:val="FF0000"/>
          <w:sz w:val="22"/>
          <w:szCs w:val="22"/>
        </w:rPr>
      </w:pPr>
      <w:r w:rsidRPr="00E61A2F">
        <w:rPr>
          <w:b/>
          <w:sz w:val="22"/>
          <w:szCs w:val="22"/>
        </w:rPr>
        <w:t xml:space="preserve">Wykonawca </w:t>
      </w:r>
      <w:r w:rsidRPr="00E61A2F">
        <w:rPr>
          <w:sz w:val="22"/>
          <w:szCs w:val="22"/>
        </w:rPr>
        <w:t>o</w:t>
      </w:r>
      <w:r w:rsidR="007E6E40" w:rsidRPr="00E61A2F">
        <w:rPr>
          <w:sz w:val="22"/>
          <w:szCs w:val="22"/>
        </w:rPr>
        <w:t xml:space="preserve">świadcza, że ma zawartą </w:t>
      </w:r>
      <w:r w:rsidR="007E6E40" w:rsidRPr="002C546E">
        <w:rPr>
          <w:sz w:val="22"/>
          <w:szCs w:val="22"/>
        </w:rPr>
        <w:t>Generalną Umowę Dystrybucyjną</w:t>
      </w:r>
      <w:r w:rsidR="007E6E40" w:rsidRPr="00E61A2F">
        <w:rPr>
          <w:sz w:val="22"/>
          <w:szCs w:val="22"/>
        </w:rPr>
        <w:t xml:space="preserve"> </w:t>
      </w:r>
      <w:r w:rsidRPr="00E61A2F">
        <w:rPr>
          <w:sz w:val="22"/>
          <w:szCs w:val="22"/>
        </w:rPr>
        <w:t xml:space="preserve">z OSD, umożliwiającą sprzedaż energii elektrycznej do obiektów </w:t>
      </w:r>
      <w:r w:rsidR="0050266E">
        <w:rPr>
          <w:b/>
          <w:sz w:val="22"/>
          <w:szCs w:val="22"/>
        </w:rPr>
        <w:t>Odbiorcy</w:t>
      </w:r>
      <w:r w:rsidR="002C546E">
        <w:rPr>
          <w:sz w:val="22"/>
          <w:szCs w:val="22"/>
        </w:rPr>
        <w:t xml:space="preserve"> </w:t>
      </w:r>
      <w:r w:rsidRPr="00E61A2F">
        <w:rPr>
          <w:sz w:val="22"/>
          <w:szCs w:val="22"/>
        </w:rPr>
        <w:t>za pośrednictwem sieci dystrybucyjnej OSD</w:t>
      </w:r>
      <w:r w:rsidR="007E6E40" w:rsidRPr="00E61A2F">
        <w:rPr>
          <w:sz w:val="22"/>
          <w:szCs w:val="22"/>
        </w:rPr>
        <w:t xml:space="preserve">. </w:t>
      </w:r>
    </w:p>
    <w:p w:rsidR="007E6E40" w:rsidRPr="00287A71" w:rsidRDefault="007E6E40" w:rsidP="00D64C55">
      <w:pPr>
        <w:numPr>
          <w:ilvl w:val="0"/>
          <w:numId w:val="8"/>
        </w:numPr>
        <w:suppressAutoHyphens w:val="0"/>
        <w:spacing w:after="120" w:line="276" w:lineRule="auto"/>
        <w:ind w:left="426" w:hanging="426"/>
        <w:jc w:val="both"/>
        <w:rPr>
          <w:i/>
          <w:color w:val="FF0000"/>
          <w:sz w:val="22"/>
          <w:szCs w:val="22"/>
        </w:rPr>
      </w:pPr>
      <w:r w:rsidRPr="00287A71">
        <w:rPr>
          <w:sz w:val="22"/>
          <w:szCs w:val="22"/>
        </w:rPr>
        <w:t xml:space="preserve">W przypadku, gdy </w:t>
      </w:r>
      <w:r w:rsidR="002C546E" w:rsidRPr="00287A71">
        <w:rPr>
          <w:sz w:val="22"/>
          <w:szCs w:val="22"/>
        </w:rPr>
        <w:t>dokumenty, o których mowa w</w:t>
      </w:r>
      <w:r w:rsidR="002C546E">
        <w:rPr>
          <w:b/>
          <w:sz w:val="22"/>
          <w:szCs w:val="22"/>
        </w:rPr>
        <w:t xml:space="preserve"> ust. </w:t>
      </w:r>
      <w:r w:rsidR="008606A7">
        <w:rPr>
          <w:b/>
          <w:sz w:val="22"/>
          <w:szCs w:val="22"/>
        </w:rPr>
        <w:t>7</w:t>
      </w:r>
      <w:r w:rsidR="002C546E">
        <w:rPr>
          <w:b/>
          <w:sz w:val="22"/>
          <w:szCs w:val="22"/>
        </w:rPr>
        <w:t xml:space="preserve"> - </w:t>
      </w:r>
      <w:r w:rsidR="008606A7">
        <w:rPr>
          <w:b/>
          <w:sz w:val="22"/>
          <w:szCs w:val="22"/>
        </w:rPr>
        <w:t>8</w:t>
      </w:r>
      <w:r w:rsidR="002C546E">
        <w:rPr>
          <w:b/>
          <w:sz w:val="22"/>
          <w:szCs w:val="22"/>
        </w:rPr>
        <w:t xml:space="preserve"> </w:t>
      </w:r>
      <w:r w:rsidR="002C546E" w:rsidRPr="00287A71">
        <w:rPr>
          <w:sz w:val="22"/>
          <w:szCs w:val="22"/>
        </w:rPr>
        <w:t>nie obejmują</w:t>
      </w:r>
      <w:r w:rsidRPr="00287A71">
        <w:rPr>
          <w:sz w:val="22"/>
          <w:szCs w:val="22"/>
        </w:rPr>
        <w:t xml:space="preserve"> okresu obow</w:t>
      </w:r>
      <w:r w:rsidR="003E05C7">
        <w:rPr>
          <w:sz w:val="22"/>
          <w:szCs w:val="22"/>
        </w:rPr>
        <w:t xml:space="preserve">iązywania </w:t>
      </w:r>
      <w:r w:rsidR="00196B19">
        <w:rPr>
          <w:sz w:val="22"/>
          <w:szCs w:val="22"/>
        </w:rPr>
        <w:t>Umowy</w:t>
      </w:r>
      <w:r w:rsidR="003E05C7">
        <w:rPr>
          <w:sz w:val="22"/>
          <w:szCs w:val="22"/>
        </w:rPr>
        <w:t xml:space="preserve"> tzn.: 01.0</w:t>
      </w:r>
      <w:r w:rsidR="00B16E6C">
        <w:rPr>
          <w:sz w:val="22"/>
          <w:szCs w:val="22"/>
        </w:rPr>
        <w:t>1</w:t>
      </w:r>
      <w:r w:rsidR="003E05C7">
        <w:rPr>
          <w:sz w:val="22"/>
          <w:szCs w:val="22"/>
        </w:rPr>
        <w:t>.20</w:t>
      </w:r>
      <w:r w:rsidR="00B16E6C">
        <w:rPr>
          <w:sz w:val="22"/>
          <w:szCs w:val="22"/>
        </w:rPr>
        <w:t>20</w:t>
      </w:r>
      <w:r w:rsidR="003E05C7">
        <w:rPr>
          <w:sz w:val="22"/>
          <w:szCs w:val="22"/>
        </w:rPr>
        <w:t xml:space="preserve"> r. - 31.12.20</w:t>
      </w:r>
      <w:r w:rsidR="00B16E6C">
        <w:rPr>
          <w:sz w:val="22"/>
          <w:szCs w:val="22"/>
        </w:rPr>
        <w:t>2</w:t>
      </w:r>
      <w:r w:rsidR="00101E8F">
        <w:rPr>
          <w:sz w:val="22"/>
          <w:szCs w:val="22"/>
        </w:rPr>
        <w:t>0</w:t>
      </w:r>
      <w:r w:rsidRPr="00287A71">
        <w:rPr>
          <w:sz w:val="22"/>
          <w:szCs w:val="22"/>
        </w:rPr>
        <w:t xml:space="preserve"> r.,</w:t>
      </w:r>
      <w:r w:rsidRPr="00E61A2F">
        <w:rPr>
          <w:b/>
          <w:sz w:val="22"/>
          <w:szCs w:val="22"/>
        </w:rPr>
        <w:t xml:space="preserve"> Wykonawca </w:t>
      </w:r>
      <w:r w:rsidRPr="00287A71">
        <w:rPr>
          <w:sz w:val="22"/>
          <w:szCs w:val="22"/>
        </w:rPr>
        <w:t>jest zobowiązany przekazać</w:t>
      </w:r>
      <w:r w:rsidRPr="00E61A2F">
        <w:rPr>
          <w:b/>
          <w:sz w:val="22"/>
          <w:szCs w:val="22"/>
        </w:rPr>
        <w:t xml:space="preserve"> </w:t>
      </w:r>
      <w:r w:rsidR="00924114">
        <w:rPr>
          <w:b/>
          <w:sz w:val="22"/>
          <w:szCs w:val="22"/>
        </w:rPr>
        <w:t>Odbiorcy</w:t>
      </w:r>
      <w:r w:rsidR="00287A71">
        <w:rPr>
          <w:b/>
          <w:sz w:val="22"/>
          <w:szCs w:val="22"/>
        </w:rPr>
        <w:t xml:space="preserve"> </w:t>
      </w:r>
      <w:r w:rsidR="002C546E" w:rsidRPr="00287A71">
        <w:rPr>
          <w:sz w:val="22"/>
          <w:szCs w:val="22"/>
        </w:rPr>
        <w:t xml:space="preserve">kopię potwierdzoną za zgodność </w:t>
      </w:r>
      <w:r w:rsidR="00783451">
        <w:rPr>
          <w:sz w:val="22"/>
          <w:szCs w:val="22"/>
        </w:rPr>
        <w:t xml:space="preserve">z oryginałem </w:t>
      </w:r>
      <w:r w:rsidR="002C546E" w:rsidRPr="00287A71">
        <w:rPr>
          <w:sz w:val="22"/>
          <w:szCs w:val="22"/>
        </w:rPr>
        <w:t>aktualnych dokumentów, o których mowa w</w:t>
      </w:r>
      <w:r w:rsidR="002C546E">
        <w:rPr>
          <w:b/>
          <w:sz w:val="22"/>
          <w:szCs w:val="22"/>
        </w:rPr>
        <w:t xml:space="preserve"> ust. </w:t>
      </w:r>
      <w:r w:rsidR="008606A7">
        <w:rPr>
          <w:b/>
          <w:sz w:val="22"/>
          <w:szCs w:val="22"/>
        </w:rPr>
        <w:t>7</w:t>
      </w:r>
      <w:r w:rsidR="002C546E">
        <w:rPr>
          <w:b/>
          <w:sz w:val="22"/>
          <w:szCs w:val="22"/>
        </w:rPr>
        <w:t xml:space="preserve"> </w:t>
      </w:r>
      <w:r w:rsidR="002C546E" w:rsidRPr="00287A71">
        <w:rPr>
          <w:sz w:val="22"/>
          <w:szCs w:val="22"/>
        </w:rPr>
        <w:t>nie później niż</w:t>
      </w:r>
      <w:r w:rsidRPr="00287A71">
        <w:rPr>
          <w:sz w:val="22"/>
          <w:szCs w:val="22"/>
        </w:rPr>
        <w:t xml:space="preserve"> </w:t>
      </w:r>
      <w:r w:rsidR="002C546E" w:rsidRPr="00287A71">
        <w:rPr>
          <w:sz w:val="22"/>
          <w:szCs w:val="22"/>
        </w:rPr>
        <w:t xml:space="preserve">na jeden miesiąc </w:t>
      </w:r>
      <w:r w:rsidR="00B51CB3">
        <w:rPr>
          <w:sz w:val="22"/>
          <w:szCs w:val="22"/>
        </w:rPr>
        <w:t>przed datą upływ</w:t>
      </w:r>
      <w:r w:rsidR="00802A21">
        <w:rPr>
          <w:sz w:val="22"/>
          <w:szCs w:val="22"/>
        </w:rPr>
        <w:t>u ich ważności oraz odpowiednie</w:t>
      </w:r>
      <w:r w:rsidR="00B51CB3">
        <w:rPr>
          <w:sz w:val="22"/>
          <w:szCs w:val="22"/>
        </w:rPr>
        <w:t xml:space="preserve"> oświadczenie dotyczące dokumentów, o których mowa</w:t>
      </w:r>
      <w:r w:rsidR="00E45F6D">
        <w:rPr>
          <w:sz w:val="22"/>
          <w:szCs w:val="22"/>
        </w:rPr>
        <w:t xml:space="preserve"> </w:t>
      </w:r>
      <w:r w:rsidR="00B51CB3">
        <w:rPr>
          <w:sz w:val="22"/>
          <w:szCs w:val="22"/>
        </w:rPr>
        <w:t xml:space="preserve">w </w:t>
      </w:r>
      <w:r w:rsidR="00B51CB3" w:rsidRPr="00B51CB3">
        <w:rPr>
          <w:b/>
          <w:sz w:val="22"/>
          <w:szCs w:val="22"/>
        </w:rPr>
        <w:t xml:space="preserve">ust. </w:t>
      </w:r>
      <w:r w:rsidR="008606A7">
        <w:rPr>
          <w:b/>
          <w:sz w:val="22"/>
          <w:szCs w:val="22"/>
        </w:rPr>
        <w:t>8</w:t>
      </w:r>
      <w:r w:rsidR="00B51CB3">
        <w:rPr>
          <w:sz w:val="22"/>
          <w:szCs w:val="22"/>
        </w:rPr>
        <w:t>.</w:t>
      </w:r>
    </w:p>
    <w:p w:rsidR="00926B42" w:rsidRPr="0044611B" w:rsidRDefault="00926B42" w:rsidP="003755E4">
      <w:pPr>
        <w:spacing w:before="360"/>
        <w:jc w:val="center"/>
        <w:rPr>
          <w:b/>
          <w:sz w:val="22"/>
          <w:szCs w:val="22"/>
        </w:rPr>
      </w:pPr>
      <w:r w:rsidRPr="0044611B">
        <w:rPr>
          <w:b/>
          <w:sz w:val="22"/>
          <w:szCs w:val="22"/>
        </w:rPr>
        <w:t>§ 2</w:t>
      </w:r>
    </w:p>
    <w:p w:rsidR="00926B42" w:rsidRPr="0044611B" w:rsidRDefault="00926B42" w:rsidP="003755E4">
      <w:pPr>
        <w:spacing w:before="40" w:after="120"/>
        <w:jc w:val="center"/>
        <w:rPr>
          <w:b/>
          <w:sz w:val="22"/>
          <w:szCs w:val="22"/>
        </w:rPr>
      </w:pPr>
      <w:r w:rsidRPr="0044611B">
        <w:rPr>
          <w:b/>
          <w:sz w:val="22"/>
          <w:szCs w:val="22"/>
        </w:rPr>
        <w:t>Zobowiązania Stron</w:t>
      </w:r>
    </w:p>
    <w:p w:rsidR="001B45BE" w:rsidRPr="00E45397" w:rsidRDefault="00926B42" w:rsidP="00E45397">
      <w:pPr>
        <w:numPr>
          <w:ilvl w:val="0"/>
          <w:numId w:val="7"/>
        </w:numPr>
        <w:tabs>
          <w:tab w:val="clear" w:pos="284"/>
        </w:tabs>
        <w:overflowPunct w:val="0"/>
        <w:autoSpaceDE w:val="0"/>
        <w:spacing w:before="40" w:after="240" w:line="252" w:lineRule="auto"/>
        <w:ind w:left="426" w:hanging="426"/>
        <w:jc w:val="both"/>
        <w:textAlignment w:val="baseline"/>
        <w:rPr>
          <w:sz w:val="22"/>
          <w:szCs w:val="22"/>
        </w:rPr>
      </w:pPr>
      <w:r w:rsidRPr="0044611B">
        <w:rPr>
          <w:b/>
          <w:sz w:val="22"/>
          <w:szCs w:val="22"/>
        </w:rPr>
        <w:t>Wykonawca</w:t>
      </w:r>
      <w:r w:rsidRPr="0044611B">
        <w:rPr>
          <w:sz w:val="22"/>
          <w:szCs w:val="22"/>
        </w:rPr>
        <w:t xml:space="preserve"> zobowiązuje się do sprzedaży en</w:t>
      </w:r>
      <w:r w:rsidR="004A0CD7" w:rsidRPr="0044611B">
        <w:rPr>
          <w:sz w:val="22"/>
          <w:szCs w:val="22"/>
        </w:rPr>
        <w:t xml:space="preserve">ergii elektrycznej do obiektów </w:t>
      </w:r>
      <w:r w:rsidR="0050266E">
        <w:rPr>
          <w:b/>
          <w:sz w:val="22"/>
          <w:szCs w:val="22"/>
        </w:rPr>
        <w:t>Odbiorcy</w:t>
      </w:r>
      <w:r w:rsidR="00454322" w:rsidRPr="0044611B">
        <w:rPr>
          <w:sz w:val="22"/>
          <w:szCs w:val="22"/>
        </w:rPr>
        <w:t xml:space="preserve"> </w:t>
      </w:r>
      <w:r w:rsidRPr="0044611B">
        <w:rPr>
          <w:sz w:val="22"/>
          <w:szCs w:val="22"/>
        </w:rPr>
        <w:t xml:space="preserve">wymienionych w </w:t>
      </w:r>
      <w:r w:rsidR="00454322" w:rsidRPr="0044611B">
        <w:rPr>
          <w:b/>
          <w:i/>
          <w:sz w:val="22"/>
          <w:szCs w:val="22"/>
        </w:rPr>
        <w:t>załącznik</w:t>
      </w:r>
      <w:r w:rsidR="00CB00DD" w:rsidRPr="0044611B">
        <w:rPr>
          <w:b/>
          <w:i/>
          <w:sz w:val="22"/>
          <w:szCs w:val="22"/>
        </w:rPr>
        <w:t>u</w:t>
      </w:r>
      <w:r w:rsidR="004476EC">
        <w:rPr>
          <w:b/>
          <w:i/>
          <w:sz w:val="22"/>
          <w:szCs w:val="22"/>
        </w:rPr>
        <w:t xml:space="preserve"> </w:t>
      </w:r>
      <w:r w:rsidR="004476EC" w:rsidRPr="00E45F6D">
        <w:rPr>
          <w:b/>
          <w:i/>
          <w:sz w:val="22"/>
          <w:szCs w:val="22"/>
        </w:rPr>
        <w:t>nr 1</w:t>
      </w:r>
      <w:r w:rsidR="005C28BA" w:rsidRPr="00E45F6D">
        <w:rPr>
          <w:b/>
          <w:i/>
          <w:sz w:val="22"/>
          <w:szCs w:val="22"/>
        </w:rPr>
        <w:t>a</w:t>
      </w:r>
      <w:r w:rsidR="00454322" w:rsidRPr="0044611B">
        <w:rPr>
          <w:b/>
          <w:i/>
          <w:sz w:val="22"/>
          <w:szCs w:val="22"/>
        </w:rPr>
        <w:t xml:space="preserve"> do </w:t>
      </w:r>
      <w:r w:rsidR="00196B19">
        <w:rPr>
          <w:b/>
          <w:i/>
          <w:sz w:val="22"/>
          <w:szCs w:val="22"/>
        </w:rPr>
        <w:t>Umowy</w:t>
      </w:r>
      <w:r w:rsidR="00CB00DD" w:rsidRPr="0044611B">
        <w:rPr>
          <w:sz w:val="22"/>
          <w:szCs w:val="22"/>
        </w:rPr>
        <w:t>.</w:t>
      </w:r>
    </w:p>
    <w:p w:rsidR="004F7637" w:rsidRPr="002C546E" w:rsidRDefault="004F7637" w:rsidP="00E45397">
      <w:pPr>
        <w:numPr>
          <w:ilvl w:val="0"/>
          <w:numId w:val="7"/>
        </w:numPr>
        <w:tabs>
          <w:tab w:val="clear" w:pos="284"/>
        </w:tabs>
        <w:overflowPunct w:val="0"/>
        <w:autoSpaceDE w:val="0"/>
        <w:spacing w:before="40" w:after="240" w:line="252" w:lineRule="auto"/>
        <w:ind w:left="426" w:hanging="426"/>
        <w:jc w:val="both"/>
        <w:textAlignment w:val="baseline"/>
        <w:rPr>
          <w:sz w:val="22"/>
          <w:szCs w:val="22"/>
        </w:rPr>
      </w:pPr>
      <w:r w:rsidRPr="002C546E">
        <w:rPr>
          <w:sz w:val="22"/>
          <w:szCs w:val="22"/>
        </w:rPr>
        <w:t>Usługi dystrybucyjne będą świadczone na podstawie</w:t>
      </w:r>
      <w:r w:rsidR="00001827">
        <w:rPr>
          <w:sz w:val="22"/>
          <w:szCs w:val="22"/>
        </w:rPr>
        <w:t xml:space="preserve"> odrębnych umów zawartych przez </w:t>
      </w:r>
      <w:r w:rsidR="00001827">
        <w:rPr>
          <w:b/>
          <w:sz w:val="22"/>
          <w:szCs w:val="22"/>
        </w:rPr>
        <w:t>Odbiorcę</w:t>
      </w:r>
      <w:r w:rsidRPr="0044611B">
        <w:rPr>
          <w:b/>
          <w:sz w:val="22"/>
          <w:szCs w:val="22"/>
        </w:rPr>
        <w:t xml:space="preserve">, </w:t>
      </w:r>
      <w:r w:rsidRPr="002C546E">
        <w:rPr>
          <w:sz w:val="22"/>
          <w:szCs w:val="22"/>
        </w:rPr>
        <w:t>zgodnie z przyporządkowanymi PPE, a operatorem systemu dystrybucyjnego OSD.</w:t>
      </w:r>
    </w:p>
    <w:p w:rsidR="004F7637" w:rsidRPr="002C546E" w:rsidRDefault="004F7637" w:rsidP="00D64C55">
      <w:pPr>
        <w:numPr>
          <w:ilvl w:val="0"/>
          <w:numId w:val="7"/>
        </w:numPr>
        <w:tabs>
          <w:tab w:val="clear" w:pos="284"/>
        </w:tabs>
        <w:overflowPunct w:val="0"/>
        <w:autoSpaceDE w:val="0"/>
        <w:spacing w:before="40" w:line="252" w:lineRule="auto"/>
        <w:ind w:left="426" w:hanging="426"/>
        <w:jc w:val="both"/>
        <w:textAlignment w:val="baseline"/>
        <w:rPr>
          <w:sz w:val="22"/>
          <w:szCs w:val="22"/>
        </w:rPr>
      </w:pPr>
      <w:r w:rsidRPr="0044611B">
        <w:rPr>
          <w:b/>
          <w:sz w:val="22"/>
          <w:szCs w:val="22"/>
        </w:rPr>
        <w:lastRenderedPageBreak/>
        <w:t xml:space="preserve">Wykonawca </w:t>
      </w:r>
      <w:r w:rsidRPr="002C546E">
        <w:rPr>
          <w:sz w:val="22"/>
          <w:szCs w:val="22"/>
        </w:rPr>
        <w:t>zobowiązan</w:t>
      </w:r>
      <w:r w:rsidR="002C546E">
        <w:rPr>
          <w:sz w:val="22"/>
          <w:szCs w:val="22"/>
        </w:rPr>
        <w:t>y będzie w oparciu o udzielone p</w:t>
      </w:r>
      <w:r w:rsidRPr="002C546E">
        <w:rPr>
          <w:sz w:val="22"/>
          <w:szCs w:val="22"/>
        </w:rPr>
        <w:t>ełnomocnictwa do zgłoszenia w imieniu własnym i</w:t>
      </w:r>
      <w:r w:rsidRPr="0044611B">
        <w:rPr>
          <w:b/>
          <w:sz w:val="22"/>
          <w:szCs w:val="22"/>
        </w:rPr>
        <w:t xml:space="preserve"> </w:t>
      </w:r>
      <w:r w:rsidR="0050266E">
        <w:rPr>
          <w:b/>
          <w:sz w:val="22"/>
          <w:szCs w:val="22"/>
        </w:rPr>
        <w:t>Odbiorc</w:t>
      </w:r>
      <w:r w:rsidR="00001827">
        <w:rPr>
          <w:b/>
          <w:sz w:val="22"/>
          <w:szCs w:val="22"/>
        </w:rPr>
        <w:t>y</w:t>
      </w:r>
      <w:r w:rsidRPr="0044611B">
        <w:rPr>
          <w:b/>
          <w:sz w:val="22"/>
          <w:szCs w:val="22"/>
        </w:rPr>
        <w:t xml:space="preserve"> </w:t>
      </w:r>
      <w:r w:rsidR="00196B19">
        <w:rPr>
          <w:sz w:val="22"/>
          <w:szCs w:val="22"/>
        </w:rPr>
        <w:t>Umowy</w:t>
      </w:r>
      <w:r w:rsidRPr="002C546E">
        <w:rPr>
          <w:sz w:val="22"/>
          <w:szCs w:val="22"/>
        </w:rPr>
        <w:t xml:space="preserve"> właściwemu OSD zgodnie z obowiązującymi przepisami.</w:t>
      </w:r>
    </w:p>
    <w:p w:rsidR="00EA2780" w:rsidRPr="002C546E" w:rsidRDefault="00EA2780" w:rsidP="00EA2780">
      <w:pPr>
        <w:overflowPunct w:val="0"/>
        <w:autoSpaceDE w:val="0"/>
        <w:spacing w:before="40" w:line="252" w:lineRule="auto"/>
        <w:ind w:left="426"/>
        <w:jc w:val="both"/>
        <w:textAlignment w:val="baseline"/>
        <w:rPr>
          <w:sz w:val="22"/>
          <w:szCs w:val="22"/>
        </w:rPr>
      </w:pPr>
    </w:p>
    <w:p w:rsidR="004F7637" w:rsidRPr="002C546E" w:rsidRDefault="004F7637" w:rsidP="00D64C55">
      <w:pPr>
        <w:numPr>
          <w:ilvl w:val="0"/>
          <w:numId w:val="7"/>
        </w:numPr>
        <w:tabs>
          <w:tab w:val="clear" w:pos="284"/>
        </w:tabs>
        <w:overflowPunct w:val="0"/>
        <w:autoSpaceDE w:val="0"/>
        <w:spacing w:before="40" w:line="252" w:lineRule="auto"/>
        <w:ind w:left="426" w:hanging="426"/>
        <w:jc w:val="both"/>
        <w:textAlignment w:val="baseline"/>
        <w:rPr>
          <w:sz w:val="22"/>
          <w:szCs w:val="22"/>
        </w:rPr>
      </w:pPr>
      <w:r w:rsidRPr="0044611B">
        <w:rPr>
          <w:b/>
          <w:sz w:val="22"/>
          <w:szCs w:val="22"/>
        </w:rPr>
        <w:t xml:space="preserve">Wykonawca </w:t>
      </w:r>
      <w:r w:rsidRPr="002C546E">
        <w:rPr>
          <w:sz w:val="22"/>
          <w:szCs w:val="22"/>
        </w:rPr>
        <w:t>zobowiązany b</w:t>
      </w:r>
      <w:r w:rsidR="002C546E">
        <w:rPr>
          <w:sz w:val="22"/>
          <w:szCs w:val="22"/>
        </w:rPr>
        <w:t>ędzie na podstawie udzielonych p</w:t>
      </w:r>
      <w:r w:rsidRPr="002C546E">
        <w:rPr>
          <w:sz w:val="22"/>
          <w:szCs w:val="22"/>
        </w:rPr>
        <w:t xml:space="preserve">ełnomocnictw do dokonania wszelkich czynności i uzgodnień z OSD niezbędnych do przeprowadzenia procedury zmiany sprzedawcy dla </w:t>
      </w:r>
      <w:r w:rsidR="0050266E">
        <w:rPr>
          <w:b/>
          <w:sz w:val="22"/>
          <w:szCs w:val="22"/>
        </w:rPr>
        <w:t>Odbiorc</w:t>
      </w:r>
      <w:r w:rsidR="00001827">
        <w:rPr>
          <w:b/>
          <w:sz w:val="22"/>
          <w:szCs w:val="22"/>
        </w:rPr>
        <w:t>y</w:t>
      </w:r>
      <w:r w:rsidRPr="0044611B">
        <w:rPr>
          <w:b/>
          <w:sz w:val="22"/>
          <w:szCs w:val="22"/>
        </w:rPr>
        <w:t xml:space="preserve">. </w:t>
      </w:r>
      <w:r w:rsidRPr="002C546E">
        <w:rPr>
          <w:sz w:val="22"/>
          <w:szCs w:val="22"/>
        </w:rPr>
        <w:t>W przypadku zaistnienia okoliczności uniemożliwiających lub opóźniających zmianę sprzedawcy,</w:t>
      </w:r>
      <w:r w:rsidRPr="0044611B">
        <w:rPr>
          <w:b/>
          <w:sz w:val="22"/>
          <w:szCs w:val="22"/>
        </w:rPr>
        <w:t xml:space="preserve"> Wykonawca </w:t>
      </w:r>
      <w:r w:rsidR="002C546E">
        <w:rPr>
          <w:sz w:val="22"/>
          <w:szCs w:val="22"/>
        </w:rPr>
        <w:t xml:space="preserve">będzie zobowiązany </w:t>
      </w:r>
      <w:r w:rsidR="000F3AE0">
        <w:rPr>
          <w:sz w:val="22"/>
          <w:szCs w:val="22"/>
        </w:rPr>
        <w:t>do poinformowania</w:t>
      </w:r>
      <w:r w:rsidRPr="002C546E">
        <w:rPr>
          <w:sz w:val="22"/>
          <w:szCs w:val="22"/>
        </w:rPr>
        <w:t xml:space="preserve"> </w:t>
      </w:r>
      <w:r w:rsidR="00924114">
        <w:rPr>
          <w:b/>
          <w:sz w:val="22"/>
          <w:szCs w:val="22"/>
        </w:rPr>
        <w:t>Odbiorcy</w:t>
      </w:r>
      <w:r w:rsidRPr="002C546E">
        <w:rPr>
          <w:sz w:val="22"/>
          <w:szCs w:val="22"/>
        </w:rPr>
        <w:t xml:space="preserve"> o zaistniałym fakcie na piśmie.</w:t>
      </w:r>
    </w:p>
    <w:p w:rsidR="00EA2780" w:rsidRPr="002C546E" w:rsidRDefault="00EA2780" w:rsidP="00D45A77">
      <w:pPr>
        <w:overflowPunct w:val="0"/>
        <w:autoSpaceDE w:val="0"/>
        <w:spacing w:before="40" w:line="252" w:lineRule="auto"/>
        <w:jc w:val="both"/>
        <w:textAlignment w:val="baseline"/>
        <w:rPr>
          <w:sz w:val="22"/>
          <w:szCs w:val="22"/>
        </w:rPr>
      </w:pPr>
    </w:p>
    <w:p w:rsidR="002C546E" w:rsidRDefault="004F7637" w:rsidP="00D64C55">
      <w:pPr>
        <w:numPr>
          <w:ilvl w:val="0"/>
          <w:numId w:val="7"/>
        </w:numPr>
        <w:tabs>
          <w:tab w:val="clear" w:pos="284"/>
        </w:tabs>
        <w:overflowPunct w:val="0"/>
        <w:autoSpaceDE w:val="0"/>
        <w:spacing w:before="40" w:line="252" w:lineRule="auto"/>
        <w:ind w:left="426" w:hanging="426"/>
        <w:jc w:val="both"/>
        <w:textAlignment w:val="baseline"/>
        <w:rPr>
          <w:sz w:val="22"/>
          <w:szCs w:val="22"/>
        </w:rPr>
      </w:pPr>
      <w:r w:rsidRPr="002C546E">
        <w:rPr>
          <w:sz w:val="22"/>
          <w:szCs w:val="22"/>
        </w:rPr>
        <w:t>Warunkiem rozpo</w:t>
      </w:r>
      <w:r w:rsidR="00EA2780" w:rsidRPr="002C546E">
        <w:rPr>
          <w:sz w:val="22"/>
          <w:szCs w:val="22"/>
        </w:rPr>
        <w:t>częcia realizacji sprzedaży</w:t>
      </w:r>
      <w:r w:rsidRPr="002C546E">
        <w:rPr>
          <w:sz w:val="22"/>
          <w:szCs w:val="22"/>
        </w:rPr>
        <w:t xml:space="preserve"> energii elektrycznej we wskazanym </w:t>
      </w:r>
      <w:r w:rsidR="002C546E">
        <w:rPr>
          <w:sz w:val="22"/>
          <w:szCs w:val="22"/>
        </w:rPr>
        <w:br/>
      </w:r>
      <w:r w:rsidRPr="002C546E">
        <w:rPr>
          <w:sz w:val="22"/>
          <w:szCs w:val="22"/>
        </w:rPr>
        <w:t xml:space="preserve">w odniesieniu do poszczególnych punktów poboru </w:t>
      </w:r>
      <w:r w:rsidR="008D7C23" w:rsidRPr="002C546E">
        <w:rPr>
          <w:sz w:val="22"/>
          <w:szCs w:val="22"/>
        </w:rPr>
        <w:t>wymieniony</w:t>
      </w:r>
      <w:r w:rsidR="00D45A77" w:rsidRPr="002C546E">
        <w:rPr>
          <w:sz w:val="22"/>
          <w:szCs w:val="22"/>
        </w:rPr>
        <w:t xml:space="preserve">ch </w:t>
      </w:r>
      <w:r w:rsidR="002C546E" w:rsidRPr="002C546E">
        <w:rPr>
          <w:b/>
          <w:i/>
          <w:sz w:val="22"/>
          <w:szCs w:val="22"/>
        </w:rPr>
        <w:t xml:space="preserve">w załączniku </w:t>
      </w:r>
      <w:r w:rsidR="002C546E" w:rsidRPr="00E45F6D">
        <w:rPr>
          <w:b/>
          <w:i/>
          <w:sz w:val="22"/>
          <w:szCs w:val="22"/>
        </w:rPr>
        <w:t>nr 1</w:t>
      </w:r>
      <w:r w:rsidR="005C28BA" w:rsidRPr="00E45F6D">
        <w:rPr>
          <w:b/>
          <w:i/>
          <w:sz w:val="22"/>
          <w:szCs w:val="22"/>
        </w:rPr>
        <w:t>a</w:t>
      </w:r>
      <w:r w:rsidR="00D45A77">
        <w:rPr>
          <w:b/>
          <w:sz w:val="22"/>
          <w:szCs w:val="22"/>
        </w:rPr>
        <w:t xml:space="preserve"> </w:t>
      </w:r>
      <w:r w:rsidR="00D45A77" w:rsidRPr="004476EC">
        <w:rPr>
          <w:b/>
          <w:i/>
          <w:sz w:val="22"/>
          <w:szCs w:val="22"/>
        </w:rPr>
        <w:t xml:space="preserve">do </w:t>
      </w:r>
      <w:r w:rsidR="00196B19">
        <w:rPr>
          <w:b/>
          <w:i/>
          <w:sz w:val="22"/>
          <w:szCs w:val="22"/>
        </w:rPr>
        <w:t>Umowy</w:t>
      </w:r>
      <w:r w:rsidR="00D45A77" w:rsidRPr="002C546E">
        <w:rPr>
          <w:sz w:val="22"/>
          <w:szCs w:val="22"/>
        </w:rPr>
        <w:t xml:space="preserve"> </w:t>
      </w:r>
      <w:r w:rsidRPr="002C546E">
        <w:rPr>
          <w:sz w:val="22"/>
          <w:szCs w:val="22"/>
        </w:rPr>
        <w:t>terminie jest pozytywne przeprowadzenie procedury zmiany sprzedawcy, posiadanie przez</w:t>
      </w:r>
      <w:r w:rsidRPr="0044611B">
        <w:rPr>
          <w:b/>
          <w:sz w:val="22"/>
          <w:szCs w:val="22"/>
        </w:rPr>
        <w:t xml:space="preserve"> </w:t>
      </w:r>
      <w:r w:rsidR="0050266E">
        <w:rPr>
          <w:b/>
          <w:sz w:val="22"/>
          <w:szCs w:val="22"/>
        </w:rPr>
        <w:t>Odbiorcę</w:t>
      </w:r>
      <w:r w:rsidRPr="0044611B">
        <w:rPr>
          <w:b/>
          <w:sz w:val="22"/>
          <w:szCs w:val="22"/>
        </w:rPr>
        <w:t xml:space="preserve"> </w:t>
      </w:r>
      <w:r w:rsidRPr="002C546E">
        <w:rPr>
          <w:sz w:val="22"/>
          <w:szCs w:val="22"/>
        </w:rPr>
        <w:t xml:space="preserve">ważnej </w:t>
      </w:r>
      <w:r w:rsidR="00196B19">
        <w:rPr>
          <w:sz w:val="22"/>
          <w:szCs w:val="22"/>
        </w:rPr>
        <w:t>Umowy</w:t>
      </w:r>
      <w:r w:rsidRPr="002C546E">
        <w:rPr>
          <w:sz w:val="22"/>
          <w:szCs w:val="22"/>
        </w:rPr>
        <w:t xml:space="preserve"> o świadczenie usług dystrybucji energii elektryc</w:t>
      </w:r>
      <w:r w:rsidR="002C546E">
        <w:rPr>
          <w:sz w:val="22"/>
          <w:szCs w:val="22"/>
        </w:rPr>
        <w:t xml:space="preserve">znej oraz skuteczne </w:t>
      </w:r>
      <w:r w:rsidR="00B51CB3">
        <w:rPr>
          <w:sz w:val="22"/>
          <w:szCs w:val="22"/>
        </w:rPr>
        <w:t xml:space="preserve">wypowiedzenie lub </w:t>
      </w:r>
      <w:r w:rsidR="002C546E">
        <w:rPr>
          <w:sz w:val="22"/>
          <w:szCs w:val="22"/>
        </w:rPr>
        <w:t>rozwiązanie</w:t>
      </w:r>
      <w:r w:rsidRPr="002C546E">
        <w:rPr>
          <w:sz w:val="22"/>
          <w:szCs w:val="22"/>
        </w:rPr>
        <w:t>/wygaśnięcie dotychczas obowiązujących umów na sprzedaż energii elektrycznej</w:t>
      </w:r>
      <w:r w:rsidR="008D7C23" w:rsidRPr="002C546E">
        <w:rPr>
          <w:sz w:val="22"/>
          <w:szCs w:val="22"/>
        </w:rPr>
        <w:t>.</w:t>
      </w:r>
    </w:p>
    <w:p w:rsidR="002C546E" w:rsidRPr="002C546E" w:rsidRDefault="002C546E" w:rsidP="002C546E">
      <w:pPr>
        <w:overflowPunct w:val="0"/>
        <w:autoSpaceDE w:val="0"/>
        <w:spacing w:before="40" w:line="252" w:lineRule="auto"/>
        <w:jc w:val="both"/>
        <w:textAlignment w:val="baseline"/>
        <w:rPr>
          <w:sz w:val="22"/>
          <w:szCs w:val="22"/>
        </w:rPr>
      </w:pPr>
    </w:p>
    <w:p w:rsidR="00926B42" w:rsidRPr="0044611B" w:rsidRDefault="00926B42" w:rsidP="00D64C55">
      <w:pPr>
        <w:numPr>
          <w:ilvl w:val="0"/>
          <w:numId w:val="7"/>
        </w:numPr>
        <w:tabs>
          <w:tab w:val="clear" w:pos="284"/>
        </w:tabs>
        <w:overflowPunct w:val="0"/>
        <w:autoSpaceDE w:val="0"/>
        <w:spacing w:before="40" w:line="252" w:lineRule="auto"/>
        <w:ind w:left="426" w:hanging="426"/>
        <w:jc w:val="both"/>
        <w:textAlignment w:val="baseline"/>
        <w:rPr>
          <w:sz w:val="22"/>
          <w:szCs w:val="22"/>
        </w:rPr>
      </w:pPr>
      <w:r w:rsidRPr="0044611B">
        <w:rPr>
          <w:b/>
          <w:sz w:val="22"/>
          <w:szCs w:val="22"/>
        </w:rPr>
        <w:t>Wykonawca</w:t>
      </w:r>
      <w:r w:rsidRPr="0044611B">
        <w:rPr>
          <w:sz w:val="22"/>
          <w:szCs w:val="22"/>
        </w:rPr>
        <w:t xml:space="preserve"> zobowiązuje się do:</w:t>
      </w:r>
    </w:p>
    <w:p w:rsidR="008D7C23" w:rsidRPr="0044611B" w:rsidRDefault="00926B42" w:rsidP="00D64C55">
      <w:pPr>
        <w:numPr>
          <w:ilvl w:val="0"/>
          <w:numId w:val="11"/>
        </w:numPr>
        <w:overflowPunct w:val="0"/>
        <w:autoSpaceDE w:val="0"/>
        <w:spacing w:before="40" w:line="252" w:lineRule="auto"/>
        <w:jc w:val="both"/>
        <w:textAlignment w:val="baseline"/>
        <w:rPr>
          <w:sz w:val="22"/>
          <w:szCs w:val="22"/>
        </w:rPr>
      </w:pPr>
      <w:r w:rsidRPr="0044611B">
        <w:rPr>
          <w:sz w:val="22"/>
          <w:szCs w:val="22"/>
        </w:rPr>
        <w:t xml:space="preserve">sprzedaży energii elektrycznej z zachowaniem obowiązujących standardów jakościowych wskazanych w </w:t>
      </w:r>
      <w:r w:rsidRPr="0044611B">
        <w:rPr>
          <w:b/>
          <w:sz w:val="22"/>
          <w:szCs w:val="22"/>
        </w:rPr>
        <w:t>§ 4</w:t>
      </w:r>
      <w:r w:rsidRPr="0044611B">
        <w:rPr>
          <w:sz w:val="22"/>
          <w:szCs w:val="22"/>
        </w:rPr>
        <w:t xml:space="preserve"> niniejszej Umowy</w:t>
      </w:r>
      <w:r w:rsidR="008D7C23" w:rsidRPr="0044611B">
        <w:rPr>
          <w:sz w:val="22"/>
          <w:szCs w:val="22"/>
        </w:rPr>
        <w:t>;</w:t>
      </w:r>
    </w:p>
    <w:p w:rsidR="00EA2780" w:rsidRPr="0044611B" w:rsidRDefault="00EA2780" w:rsidP="00EA2780">
      <w:pPr>
        <w:overflowPunct w:val="0"/>
        <w:autoSpaceDE w:val="0"/>
        <w:spacing w:before="40" w:line="252" w:lineRule="auto"/>
        <w:ind w:left="720"/>
        <w:jc w:val="both"/>
        <w:textAlignment w:val="baseline"/>
        <w:rPr>
          <w:sz w:val="22"/>
          <w:szCs w:val="22"/>
        </w:rPr>
      </w:pPr>
    </w:p>
    <w:p w:rsidR="00EA2780" w:rsidRPr="0044611B" w:rsidRDefault="00926B42" w:rsidP="00D64C55">
      <w:pPr>
        <w:numPr>
          <w:ilvl w:val="0"/>
          <w:numId w:val="11"/>
        </w:numPr>
        <w:overflowPunct w:val="0"/>
        <w:autoSpaceDE w:val="0"/>
        <w:spacing w:before="40" w:line="252" w:lineRule="auto"/>
        <w:jc w:val="both"/>
        <w:textAlignment w:val="baseline"/>
        <w:rPr>
          <w:sz w:val="22"/>
          <w:szCs w:val="22"/>
        </w:rPr>
      </w:pPr>
      <w:r w:rsidRPr="0044611B">
        <w:rPr>
          <w:sz w:val="22"/>
          <w:szCs w:val="22"/>
        </w:rPr>
        <w:t>prowadzenia ewidencji wpłat na</w:t>
      </w:r>
      <w:r w:rsidR="00EA2780" w:rsidRPr="0044611B">
        <w:rPr>
          <w:sz w:val="22"/>
          <w:szCs w:val="22"/>
        </w:rPr>
        <w:t>leżności, która zapewni prawidłowe rozliczanie</w:t>
      </w:r>
      <w:r w:rsidR="008D7C23" w:rsidRPr="0044611B">
        <w:rPr>
          <w:sz w:val="22"/>
          <w:szCs w:val="22"/>
        </w:rPr>
        <w:t>;</w:t>
      </w:r>
    </w:p>
    <w:p w:rsidR="00EA2780" w:rsidRPr="0044611B" w:rsidRDefault="00EA2780" w:rsidP="00EA2780">
      <w:pPr>
        <w:overflowPunct w:val="0"/>
        <w:autoSpaceDE w:val="0"/>
        <w:spacing w:before="40" w:line="252" w:lineRule="auto"/>
        <w:jc w:val="both"/>
        <w:textAlignment w:val="baseline"/>
        <w:rPr>
          <w:sz w:val="22"/>
          <w:szCs w:val="22"/>
        </w:rPr>
      </w:pPr>
    </w:p>
    <w:p w:rsidR="008D7C23" w:rsidRPr="003E58B3" w:rsidRDefault="00D45A77" w:rsidP="00D64C55">
      <w:pPr>
        <w:numPr>
          <w:ilvl w:val="0"/>
          <w:numId w:val="11"/>
        </w:numPr>
        <w:overflowPunct w:val="0"/>
        <w:autoSpaceDE w:val="0"/>
        <w:spacing w:before="40" w:line="252" w:lineRule="auto"/>
        <w:jc w:val="both"/>
        <w:textAlignment w:val="baseline"/>
        <w:rPr>
          <w:sz w:val="22"/>
          <w:szCs w:val="22"/>
        </w:rPr>
      </w:pPr>
      <w:r>
        <w:rPr>
          <w:sz w:val="22"/>
          <w:szCs w:val="22"/>
        </w:rPr>
        <w:t>udostępnia</w:t>
      </w:r>
      <w:r w:rsidR="00926B42" w:rsidRPr="0044611B">
        <w:rPr>
          <w:sz w:val="22"/>
          <w:szCs w:val="22"/>
        </w:rPr>
        <w:t xml:space="preserve">nia </w:t>
      </w:r>
      <w:r w:rsidR="00924114">
        <w:rPr>
          <w:b/>
          <w:sz w:val="22"/>
          <w:szCs w:val="22"/>
        </w:rPr>
        <w:t>Odbiorcy</w:t>
      </w:r>
      <w:r w:rsidR="0050266E">
        <w:rPr>
          <w:sz w:val="22"/>
          <w:szCs w:val="22"/>
        </w:rPr>
        <w:t xml:space="preserve"> </w:t>
      </w:r>
      <w:r w:rsidR="00001827">
        <w:rPr>
          <w:sz w:val="22"/>
          <w:szCs w:val="22"/>
        </w:rPr>
        <w:t>danych pomiarowo</w:t>
      </w:r>
      <w:r w:rsidR="003E58B3">
        <w:rPr>
          <w:sz w:val="22"/>
          <w:szCs w:val="22"/>
        </w:rPr>
        <w:t>-</w:t>
      </w:r>
      <w:r w:rsidR="00926B42" w:rsidRPr="003E58B3">
        <w:rPr>
          <w:sz w:val="22"/>
          <w:szCs w:val="22"/>
        </w:rPr>
        <w:t>rozliczeniowych w</w:t>
      </w:r>
      <w:r w:rsidR="00622BDA" w:rsidRPr="003E58B3">
        <w:rPr>
          <w:sz w:val="22"/>
          <w:szCs w:val="22"/>
        </w:rPr>
        <w:t> </w:t>
      </w:r>
      <w:r w:rsidR="00926B42" w:rsidRPr="003E58B3">
        <w:rPr>
          <w:sz w:val="22"/>
          <w:szCs w:val="22"/>
        </w:rPr>
        <w:t>zakresie sprzedaży energii ele</w:t>
      </w:r>
      <w:r w:rsidR="00CB00DD" w:rsidRPr="003E58B3">
        <w:rPr>
          <w:sz w:val="22"/>
          <w:szCs w:val="22"/>
        </w:rPr>
        <w:t>ktrycznej do obiektów objętych u</w:t>
      </w:r>
      <w:r w:rsidR="00926B42" w:rsidRPr="003E58B3">
        <w:rPr>
          <w:sz w:val="22"/>
          <w:szCs w:val="22"/>
        </w:rPr>
        <w:t>mową</w:t>
      </w:r>
      <w:r w:rsidR="00772CED" w:rsidRPr="003E58B3">
        <w:rPr>
          <w:sz w:val="22"/>
          <w:szCs w:val="22"/>
        </w:rPr>
        <w:t xml:space="preserve"> otrzymanych od właściwego OSD</w:t>
      </w:r>
      <w:r w:rsidR="008D7C23" w:rsidRPr="003E58B3">
        <w:rPr>
          <w:sz w:val="22"/>
          <w:szCs w:val="22"/>
        </w:rPr>
        <w:t>;</w:t>
      </w:r>
    </w:p>
    <w:p w:rsidR="00EA2780" w:rsidRPr="0044611B" w:rsidRDefault="00EA2780" w:rsidP="00EA2780">
      <w:pPr>
        <w:overflowPunct w:val="0"/>
        <w:autoSpaceDE w:val="0"/>
        <w:spacing w:before="40" w:line="252" w:lineRule="auto"/>
        <w:jc w:val="both"/>
        <w:textAlignment w:val="baseline"/>
        <w:rPr>
          <w:sz w:val="22"/>
          <w:szCs w:val="22"/>
        </w:rPr>
      </w:pPr>
    </w:p>
    <w:p w:rsidR="008D7C23" w:rsidRPr="0044611B" w:rsidRDefault="00EA2780" w:rsidP="00D64C55">
      <w:pPr>
        <w:numPr>
          <w:ilvl w:val="0"/>
          <w:numId w:val="11"/>
        </w:numPr>
        <w:overflowPunct w:val="0"/>
        <w:autoSpaceDE w:val="0"/>
        <w:spacing w:before="40" w:line="252" w:lineRule="auto"/>
        <w:jc w:val="both"/>
        <w:textAlignment w:val="baseline"/>
        <w:rPr>
          <w:sz w:val="22"/>
          <w:szCs w:val="22"/>
        </w:rPr>
      </w:pPr>
      <w:r w:rsidRPr="0044611B">
        <w:rPr>
          <w:sz w:val="22"/>
          <w:szCs w:val="22"/>
        </w:rPr>
        <w:t xml:space="preserve">terminowego </w:t>
      </w:r>
      <w:r w:rsidR="00926B42" w:rsidRPr="0044611B">
        <w:rPr>
          <w:sz w:val="22"/>
          <w:szCs w:val="22"/>
        </w:rPr>
        <w:t xml:space="preserve"> zgł</w:t>
      </w:r>
      <w:r w:rsidRPr="0044611B">
        <w:rPr>
          <w:sz w:val="22"/>
          <w:szCs w:val="22"/>
        </w:rPr>
        <w:t>oszenia niniejszej</w:t>
      </w:r>
      <w:r w:rsidR="00CB00DD" w:rsidRPr="0044611B">
        <w:rPr>
          <w:sz w:val="22"/>
          <w:szCs w:val="22"/>
        </w:rPr>
        <w:t xml:space="preserve"> </w:t>
      </w:r>
      <w:r w:rsidR="00196B19">
        <w:rPr>
          <w:sz w:val="22"/>
          <w:szCs w:val="22"/>
        </w:rPr>
        <w:t>Umowy</w:t>
      </w:r>
      <w:r w:rsidR="00772CED" w:rsidRPr="0044611B">
        <w:rPr>
          <w:sz w:val="22"/>
          <w:szCs w:val="22"/>
        </w:rPr>
        <w:t xml:space="preserve"> do OSD</w:t>
      </w:r>
      <w:r w:rsidR="00686DC9">
        <w:rPr>
          <w:sz w:val="22"/>
          <w:szCs w:val="22"/>
        </w:rPr>
        <w:t>;</w:t>
      </w:r>
    </w:p>
    <w:p w:rsidR="00EA2780" w:rsidRPr="0044611B" w:rsidRDefault="00EA2780" w:rsidP="00EA2780">
      <w:pPr>
        <w:overflowPunct w:val="0"/>
        <w:autoSpaceDE w:val="0"/>
        <w:spacing w:before="40" w:line="252" w:lineRule="auto"/>
        <w:jc w:val="both"/>
        <w:textAlignment w:val="baseline"/>
        <w:rPr>
          <w:sz w:val="22"/>
          <w:szCs w:val="22"/>
        </w:rPr>
      </w:pPr>
    </w:p>
    <w:p w:rsidR="008D7C23" w:rsidRDefault="00EA2780" w:rsidP="00D64C55">
      <w:pPr>
        <w:numPr>
          <w:ilvl w:val="0"/>
          <w:numId w:val="11"/>
        </w:numPr>
        <w:overflowPunct w:val="0"/>
        <w:autoSpaceDE w:val="0"/>
        <w:spacing w:before="40" w:line="252" w:lineRule="auto"/>
        <w:jc w:val="both"/>
        <w:textAlignment w:val="baseline"/>
        <w:rPr>
          <w:sz w:val="22"/>
          <w:szCs w:val="22"/>
        </w:rPr>
      </w:pPr>
      <w:r w:rsidRPr="0044611B">
        <w:rPr>
          <w:sz w:val="22"/>
          <w:szCs w:val="22"/>
        </w:rPr>
        <w:t>realizacji</w:t>
      </w:r>
      <w:r w:rsidR="00926B42" w:rsidRPr="0044611B">
        <w:rPr>
          <w:sz w:val="22"/>
          <w:szCs w:val="22"/>
        </w:rPr>
        <w:t xml:space="preserve"> w imieniu </w:t>
      </w:r>
      <w:r w:rsidR="00924114">
        <w:rPr>
          <w:b/>
          <w:sz w:val="22"/>
          <w:szCs w:val="22"/>
        </w:rPr>
        <w:t>Odbiorcy</w:t>
      </w:r>
      <w:r w:rsidR="00CB00DD" w:rsidRPr="0044611B">
        <w:rPr>
          <w:sz w:val="22"/>
          <w:szCs w:val="22"/>
        </w:rPr>
        <w:t xml:space="preserve"> </w:t>
      </w:r>
      <w:r w:rsidR="00951400" w:rsidRPr="003E58B3">
        <w:rPr>
          <w:sz w:val="22"/>
          <w:szCs w:val="22"/>
        </w:rPr>
        <w:t xml:space="preserve">skutecznego </w:t>
      </w:r>
      <w:r w:rsidR="003E05C7">
        <w:rPr>
          <w:sz w:val="22"/>
          <w:szCs w:val="22"/>
        </w:rPr>
        <w:t>rozwiązania</w:t>
      </w:r>
      <w:r w:rsidR="00926B42" w:rsidRPr="003E58B3">
        <w:rPr>
          <w:sz w:val="22"/>
          <w:szCs w:val="22"/>
        </w:rPr>
        <w:t xml:space="preserve"> d</w:t>
      </w:r>
      <w:r w:rsidR="00CB00DD" w:rsidRPr="003E58B3">
        <w:rPr>
          <w:sz w:val="22"/>
          <w:szCs w:val="22"/>
        </w:rPr>
        <w:t>otychczas obowiązujących</w:t>
      </w:r>
      <w:r w:rsidR="00425F0A" w:rsidRPr="003E58B3">
        <w:rPr>
          <w:sz w:val="22"/>
          <w:szCs w:val="22"/>
        </w:rPr>
        <w:t xml:space="preserve"> </w:t>
      </w:r>
      <w:r w:rsidR="00951400" w:rsidRPr="003E58B3">
        <w:rPr>
          <w:sz w:val="22"/>
          <w:szCs w:val="22"/>
        </w:rPr>
        <w:t xml:space="preserve">umów </w:t>
      </w:r>
      <w:r w:rsidR="003E05C7">
        <w:rPr>
          <w:sz w:val="22"/>
          <w:szCs w:val="22"/>
        </w:rPr>
        <w:t>sprzedaży energii elektrycznej</w:t>
      </w:r>
      <w:r w:rsidR="007841B6">
        <w:rPr>
          <w:sz w:val="22"/>
          <w:szCs w:val="22"/>
        </w:rPr>
        <w:t xml:space="preserve"> (lub umów kompleksowych)</w:t>
      </w:r>
      <w:r w:rsidR="003E05C7">
        <w:rPr>
          <w:sz w:val="22"/>
          <w:szCs w:val="22"/>
        </w:rPr>
        <w:t xml:space="preserve"> </w:t>
      </w:r>
      <w:r w:rsidR="00951400" w:rsidRPr="003E58B3">
        <w:rPr>
          <w:sz w:val="22"/>
          <w:szCs w:val="22"/>
        </w:rPr>
        <w:t>dla punktów poboru wymienionych</w:t>
      </w:r>
      <w:r w:rsidR="00951400" w:rsidRPr="0044611B">
        <w:rPr>
          <w:b/>
          <w:sz w:val="22"/>
          <w:szCs w:val="22"/>
        </w:rPr>
        <w:t xml:space="preserve"> </w:t>
      </w:r>
      <w:r w:rsidR="003E58B3">
        <w:rPr>
          <w:b/>
          <w:i/>
          <w:sz w:val="22"/>
          <w:szCs w:val="22"/>
        </w:rPr>
        <w:t xml:space="preserve">w załączniku </w:t>
      </w:r>
      <w:r w:rsidR="003E58B3" w:rsidRPr="00E45F6D">
        <w:rPr>
          <w:b/>
          <w:i/>
          <w:sz w:val="22"/>
          <w:szCs w:val="22"/>
        </w:rPr>
        <w:t>nr 1</w:t>
      </w:r>
      <w:r w:rsidR="005C28BA" w:rsidRPr="00E45F6D">
        <w:rPr>
          <w:b/>
          <w:i/>
          <w:sz w:val="22"/>
          <w:szCs w:val="22"/>
        </w:rPr>
        <w:t>a</w:t>
      </w:r>
      <w:r w:rsidR="00951400" w:rsidRPr="003E58B3">
        <w:rPr>
          <w:b/>
          <w:i/>
          <w:sz w:val="22"/>
          <w:szCs w:val="22"/>
        </w:rPr>
        <w:t xml:space="preserve"> do </w:t>
      </w:r>
      <w:r w:rsidR="00196B19">
        <w:rPr>
          <w:b/>
          <w:i/>
          <w:sz w:val="22"/>
          <w:szCs w:val="22"/>
        </w:rPr>
        <w:t>Umowy</w:t>
      </w:r>
      <w:r w:rsidR="003E05C7">
        <w:rPr>
          <w:sz w:val="22"/>
          <w:szCs w:val="22"/>
        </w:rPr>
        <w:t xml:space="preserve"> </w:t>
      </w:r>
      <w:r w:rsidR="003E58B3">
        <w:rPr>
          <w:sz w:val="22"/>
          <w:szCs w:val="22"/>
        </w:rPr>
        <w:t>na podstawie załączonych</w:t>
      </w:r>
      <w:r w:rsidR="00951400" w:rsidRPr="0044611B">
        <w:rPr>
          <w:sz w:val="22"/>
          <w:szCs w:val="22"/>
        </w:rPr>
        <w:t xml:space="preserve"> </w:t>
      </w:r>
      <w:r w:rsidR="008E1183" w:rsidRPr="0044611B">
        <w:rPr>
          <w:sz w:val="22"/>
          <w:szCs w:val="22"/>
        </w:rPr>
        <w:t xml:space="preserve"> pełnomocnictw</w:t>
      </w:r>
      <w:r w:rsidR="003E58B3" w:rsidRPr="003E58B3">
        <w:rPr>
          <w:sz w:val="22"/>
          <w:szCs w:val="22"/>
        </w:rPr>
        <w:t>,</w:t>
      </w:r>
      <w:r w:rsidR="00951400" w:rsidRPr="003E58B3">
        <w:rPr>
          <w:sz w:val="22"/>
          <w:szCs w:val="22"/>
        </w:rPr>
        <w:t xml:space="preserve"> </w:t>
      </w:r>
      <w:r w:rsidR="00772CED" w:rsidRPr="0044611B">
        <w:rPr>
          <w:sz w:val="22"/>
          <w:szCs w:val="22"/>
        </w:rPr>
        <w:t>zgodnie z warunkami tych umów</w:t>
      </w:r>
      <w:r w:rsidR="008D7C23" w:rsidRPr="0044611B">
        <w:rPr>
          <w:sz w:val="22"/>
          <w:szCs w:val="22"/>
        </w:rPr>
        <w:t>;</w:t>
      </w:r>
    </w:p>
    <w:p w:rsidR="003E58B3" w:rsidRPr="0044611B" w:rsidRDefault="003E58B3" w:rsidP="003E58B3">
      <w:pPr>
        <w:overflowPunct w:val="0"/>
        <w:autoSpaceDE w:val="0"/>
        <w:spacing w:before="40" w:line="252" w:lineRule="auto"/>
        <w:jc w:val="both"/>
        <w:textAlignment w:val="baseline"/>
        <w:rPr>
          <w:sz w:val="22"/>
          <w:szCs w:val="22"/>
        </w:rPr>
      </w:pPr>
    </w:p>
    <w:p w:rsidR="00EA2780" w:rsidRPr="0041172F" w:rsidRDefault="00001827" w:rsidP="00D64C55">
      <w:pPr>
        <w:numPr>
          <w:ilvl w:val="0"/>
          <w:numId w:val="11"/>
        </w:numPr>
        <w:overflowPunct w:val="0"/>
        <w:autoSpaceDE w:val="0"/>
        <w:spacing w:before="40" w:line="252" w:lineRule="auto"/>
        <w:jc w:val="both"/>
        <w:textAlignment w:val="baseline"/>
        <w:rPr>
          <w:i/>
          <w:sz w:val="22"/>
          <w:szCs w:val="22"/>
        </w:rPr>
      </w:pPr>
      <w:r>
        <w:rPr>
          <w:sz w:val="22"/>
          <w:szCs w:val="22"/>
        </w:rPr>
        <w:t>wystawiania</w:t>
      </w:r>
      <w:r w:rsidR="008D7C23" w:rsidRPr="003E58B3">
        <w:rPr>
          <w:sz w:val="22"/>
          <w:szCs w:val="22"/>
        </w:rPr>
        <w:t xml:space="preserve"> faktur</w:t>
      </w:r>
      <w:r w:rsidR="00B019A9" w:rsidRPr="0044611B">
        <w:rPr>
          <w:b/>
          <w:sz w:val="22"/>
          <w:szCs w:val="22"/>
        </w:rPr>
        <w:t xml:space="preserve"> </w:t>
      </w:r>
      <w:r w:rsidR="008D7C23" w:rsidRPr="003E58B3">
        <w:rPr>
          <w:sz w:val="22"/>
          <w:szCs w:val="22"/>
        </w:rPr>
        <w:t xml:space="preserve">do których przyporządkowane są punkty poboru energii (PPE) zgodnie </w:t>
      </w:r>
      <w:r w:rsidR="008D7C23" w:rsidRPr="003E58B3">
        <w:rPr>
          <w:i/>
          <w:sz w:val="22"/>
          <w:szCs w:val="22"/>
        </w:rPr>
        <w:t xml:space="preserve">z </w:t>
      </w:r>
      <w:r w:rsidR="003E58B3">
        <w:rPr>
          <w:b/>
          <w:i/>
          <w:sz w:val="22"/>
          <w:szCs w:val="22"/>
        </w:rPr>
        <w:t xml:space="preserve">załącznikiem </w:t>
      </w:r>
      <w:r w:rsidR="003E58B3" w:rsidRPr="00E45F6D">
        <w:rPr>
          <w:b/>
          <w:i/>
          <w:sz w:val="22"/>
          <w:szCs w:val="22"/>
        </w:rPr>
        <w:t>nr 1</w:t>
      </w:r>
      <w:r w:rsidR="005C28BA" w:rsidRPr="00E45F6D">
        <w:rPr>
          <w:b/>
          <w:i/>
          <w:sz w:val="22"/>
          <w:szCs w:val="22"/>
        </w:rPr>
        <w:t>a</w:t>
      </w:r>
      <w:r w:rsidR="008D7C23" w:rsidRPr="003E58B3">
        <w:rPr>
          <w:b/>
          <w:i/>
          <w:sz w:val="22"/>
          <w:szCs w:val="22"/>
        </w:rPr>
        <w:t xml:space="preserve"> do </w:t>
      </w:r>
      <w:r w:rsidR="00196B19">
        <w:rPr>
          <w:b/>
          <w:i/>
          <w:sz w:val="22"/>
          <w:szCs w:val="22"/>
        </w:rPr>
        <w:t>Umowy</w:t>
      </w:r>
      <w:r w:rsidR="00B019A9" w:rsidRPr="003E58B3">
        <w:rPr>
          <w:b/>
          <w:i/>
          <w:sz w:val="22"/>
          <w:szCs w:val="22"/>
        </w:rPr>
        <w:t xml:space="preserve"> </w:t>
      </w:r>
      <w:r w:rsidR="00B019A9" w:rsidRPr="003E58B3">
        <w:rPr>
          <w:sz w:val="22"/>
          <w:szCs w:val="22"/>
        </w:rPr>
        <w:t xml:space="preserve">oraz dostarczania wystawionych faktur </w:t>
      </w:r>
      <w:r>
        <w:rPr>
          <w:b/>
          <w:sz w:val="22"/>
          <w:szCs w:val="22"/>
        </w:rPr>
        <w:t>Odbiorcy</w:t>
      </w:r>
      <w:r w:rsidR="00EA2780" w:rsidRPr="0044611B">
        <w:rPr>
          <w:b/>
          <w:sz w:val="22"/>
          <w:szCs w:val="22"/>
        </w:rPr>
        <w:t xml:space="preserve"> </w:t>
      </w:r>
      <w:r w:rsidR="00EA2780" w:rsidRPr="003E58B3">
        <w:rPr>
          <w:sz w:val="22"/>
          <w:szCs w:val="22"/>
        </w:rPr>
        <w:t>do siedzib</w:t>
      </w:r>
      <w:r>
        <w:rPr>
          <w:sz w:val="22"/>
          <w:szCs w:val="22"/>
        </w:rPr>
        <w:t>y</w:t>
      </w:r>
      <w:r w:rsidR="00EA2780" w:rsidRPr="003E58B3">
        <w:rPr>
          <w:sz w:val="22"/>
          <w:szCs w:val="22"/>
        </w:rPr>
        <w:t>/adres</w:t>
      </w:r>
      <w:r>
        <w:rPr>
          <w:sz w:val="22"/>
          <w:szCs w:val="22"/>
        </w:rPr>
        <w:t>u</w:t>
      </w:r>
      <w:r w:rsidR="00B019A9" w:rsidRPr="003E58B3">
        <w:rPr>
          <w:sz w:val="22"/>
          <w:szCs w:val="22"/>
        </w:rPr>
        <w:t xml:space="preserve"> zgodnie z</w:t>
      </w:r>
      <w:r w:rsidR="003E58B3">
        <w:rPr>
          <w:b/>
          <w:sz w:val="22"/>
          <w:szCs w:val="22"/>
        </w:rPr>
        <w:t xml:space="preserve"> </w:t>
      </w:r>
      <w:r w:rsidR="003E58B3" w:rsidRPr="003E58B3">
        <w:rPr>
          <w:b/>
          <w:i/>
          <w:sz w:val="22"/>
          <w:szCs w:val="22"/>
        </w:rPr>
        <w:t xml:space="preserve">załącznikiem </w:t>
      </w:r>
      <w:r w:rsidR="003E58B3" w:rsidRPr="00E45F6D">
        <w:rPr>
          <w:b/>
          <w:i/>
          <w:sz w:val="22"/>
          <w:szCs w:val="22"/>
        </w:rPr>
        <w:t>nr 1</w:t>
      </w:r>
      <w:r w:rsidR="0068114D" w:rsidRPr="00E45F6D">
        <w:rPr>
          <w:b/>
          <w:i/>
          <w:sz w:val="22"/>
          <w:szCs w:val="22"/>
        </w:rPr>
        <w:t>a</w:t>
      </w:r>
      <w:r w:rsidR="00B019A9" w:rsidRPr="003E58B3">
        <w:rPr>
          <w:b/>
          <w:i/>
          <w:sz w:val="22"/>
          <w:szCs w:val="22"/>
        </w:rPr>
        <w:t xml:space="preserve"> do </w:t>
      </w:r>
      <w:r w:rsidR="00196B19">
        <w:rPr>
          <w:b/>
          <w:i/>
          <w:sz w:val="22"/>
          <w:szCs w:val="22"/>
        </w:rPr>
        <w:t>Umowy</w:t>
      </w:r>
      <w:r w:rsidR="00B019A9" w:rsidRPr="003E58B3">
        <w:rPr>
          <w:b/>
          <w:i/>
          <w:sz w:val="22"/>
          <w:szCs w:val="22"/>
        </w:rPr>
        <w:t>.</w:t>
      </w:r>
    </w:p>
    <w:p w:rsidR="0041172F" w:rsidRDefault="0041172F" w:rsidP="0041172F">
      <w:pPr>
        <w:pStyle w:val="Akapitzlist"/>
        <w:rPr>
          <w:i/>
          <w:sz w:val="22"/>
          <w:szCs w:val="22"/>
        </w:rPr>
      </w:pPr>
    </w:p>
    <w:p w:rsidR="00926B42" w:rsidRPr="0044611B" w:rsidRDefault="00924114" w:rsidP="00D64C55">
      <w:pPr>
        <w:numPr>
          <w:ilvl w:val="0"/>
          <w:numId w:val="7"/>
        </w:numPr>
        <w:tabs>
          <w:tab w:val="clear" w:pos="284"/>
        </w:tabs>
        <w:overflowPunct w:val="0"/>
        <w:autoSpaceDE w:val="0"/>
        <w:spacing w:before="40" w:line="252" w:lineRule="auto"/>
        <w:ind w:left="426" w:hanging="426"/>
        <w:jc w:val="both"/>
        <w:textAlignment w:val="baseline"/>
        <w:rPr>
          <w:sz w:val="22"/>
          <w:szCs w:val="22"/>
        </w:rPr>
      </w:pPr>
      <w:r>
        <w:rPr>
          <w:b/>
          <w:sz w:val="22"/>
          <w:szCs w:val="22"/>
        </w:rPr>
        <w:t>Odbiorca</w:t>
      </w:r>
      <w:r w:rsidR="0050266E">
        <w:rPr>
          <w:b/>
          <w:sz w:val="22"/>
          <w:szCs w:val="22"/>
        </w:rPr>
        <w:t xml:space="preserve"> </w:t>
      </w:r>
      <w:r w:rsidR="00926B42" w:rsidRPr="0044611B">
        <w:rPr>
          <w:sz w:val="22"/>
          <w:szCs w:val="22"/>
        </w:rPr>
        <w:t>zobowiązuje się do:</w:t>
      </w:r>
    </w:p>
    <w:p w:rsidR="00EA2780" w:rsidRPr="0044611B" w:rsidRDefault="00926B42" w:rsidP="00D64C55">
      <w:pPr>
        <w:numPr>
          <w:ilvl w:val="0"/>
          <w:numId w:val="13"/>
        </w:numPr>
        <w:overflowPunct w:val="0"/>
        <w:autoSpaceDE w:val="0"/>
        <w:spacing w:before="40" w:after="240" w:line="252" w:lineRule="auto"/>
        <w:jc w:val="both"/>
        <w:textAlignment w:val="baseline"/>
        <w:rPr>
          <w:sz w:val="22"/>
          <w:szCs w:val="22"/>
        </w:rPr>
      </w:pPr>
      <w:r w:rsidRPr="0044611B">
        <w:rPr>
          <w:sz w:val="22"/>
          <w:szCs w:val="22"/>
        </w:rPr>
        <w:t>pobierania energii zgodnie z obowiązujący</w:t>
      </w:r>
      <w:r w:rsidR="005B4DA1" w:rsidRPr="0044611B">
        <w:rPr>
          <w:sz w:val="22"/>
          <w:szCs w:val="22"/>
        </w:rPr>
        <w:t>mi przepisami i warunkami Umo</w:t>
      </w:r>
      <w:r w:rsidR="00EA2780" w:rsidRPr="0044611B">
        <w:rPr>
          <w:sz w:val="22"/>
          <w:szCs w:val="22"/>
        </w:rPr>
        <w:t>wy;</w:t>
      </w:r>
    </w:p>
    <w:p w:rsidR="00EA2780" w:rsidRPr="0044611B" w:rsidRDefault="00926B42" w:rsidP="00D64C55">
      <w:pPr>
        <w:numPr>
          <w:ilvl w:val="0"/>
          <w:numId w:val="13"/>
        </w:numPr>
        <w:overflowPunct w:val="0"/>
        <w:autoSpaceDE w:val="0"/>
        <w:spacing w:before="40" w:after="240" w:line="252" w:lineRule="auto"/>
        <w:jc w:val="both"/>
        <w:textAlignment w:val="baseline"/>
        <w:rPr>
          <w:sz w:val="22"/>
          <w:szCs w:val="22"/>
        </w:rPr>
      </w:pPr>
      <w:r w:rsidRPr="0044611B">
        <w:rPr>
          <w:sz w:val="22"/>
          <w:szCs w:val="22"/>
        </w:rPr>
        <w:t>zabezpieczenia przed uszkodzeniem lub zniszczeniem urządzeń pomiarowych oraz plomb, w tym plomb legalizacyjnych na wszystkich elementach, a w szczególności plomb zabezpieczeń głównych i w układzie pomiarowo</w:t>
      </w:r>
      <w:r w:rsidR="00EA2780" w:rsidRPr="0044611B">
        <w:rPr>
          <w:sz w:val="22"/>
          <w:szCs w:val="22"/>
        </w:rPr>
        <w:t xml:space="preserve"> </w:t>
      </w:r>
      <w:r w:rsidRPr="0044611B">
        <w:rPr>
          <w:sz w:val="22"/>
          <w:szCs w:val="22"/>
        </w:rPr>
        <w:noBreakHyphen/>
      </w:r>
      <w:r w:rsidR="00EA2780" w:rsidRPr="0044611B">
        <w:rPr>
          <w:sz w:val="22"/>
          <w:szCs w:val="22"/>
        </w:rPr>
        <w:t xml:space="preserve"> </w:t>
      </w:r>
      <w:r w:rsidRPr="0044611B">
        <w:rPr>
          <w:sz w:val="22"/>
          <w:szCs w:val="22"/>
        </w:rPr>
        <w:t>rozliczeniowym</w:t>
      </w:r>
      <w:r w:rsidR="00EA2780" w:rsidRPr="0044611B">
        <w:rPr>
          <w:sz w:val="22"/>
          <w:szCs w:val="22"/>
        </w:rPr>
        <w:t>;</w:t>
      </w:r>
    </w:p>
    <w:p w:rsidR="00EA2780" w:rsidRPr="0044611B" w:rsidRDefault="00926B42" w:rsidP="00D64C55">
      <w:pPr>
        <w:numPr>
          <w:ilvl w:val="0"/>
          <w:numId w:val="13"/>
        </w:numPr>
        <w:overflowPunct w:val="0"/>
        <w:autoSpaceDE w:val="0"/>
        <w:spacing w:before="40" w:after="240" w:line="252" w:lineRule="auto"/>
        <w:jc w:val="both"/>
        <w:textAlignment w:val="baseline"/>
        <w:rPr>
          <w:sz w:val="22"/>
          <w:szCs w:val="22"/>
        </w:rPr>
      </w:pPr>
      <w:r w:rsidRPr="0044611B">
        <w:rPr>
          <w:sz w:val="22"/>
          <w:szCs w:val="22"/>
        </w:rPr>
        <w:t>terminowego regulowania należności za energię elektryczną oraz innych należności zwią</w:t>
      </w:r>
      <w:r w:rsidR="005B4DA1" w:rsidRPr="0044611B">
        <w:rPr>
          <w:sz w:val="22"/>
          <w:szCs w:val="22"/>
        </w:rPr>
        <w:t>zanych ze sprzedażą tej energii</w:t>
      </w:r>
      <w:r w:rsidR="0068114D">
        <w:rPr>
          <w:sz w:val="22"/>
          <w:szCs w:val="22"/>
        </w:rPr>
        <w:t>;</w:t>
      </w:r>
    </w:p>
    <w:p w:rsidR="00926B42" w:rsidRPr="0044611B" w:rsidRDefault="00926B42" w:rsidP="00D64C55">
      <w:pPr>
        <w:numPr>
          <w:ilvl w:val="0"/>
          <w:numId w:val="13"/>
        </w:numPr>
        <w:overflowPunct w:val="0"/>
        <w:autoSpaceDE w:val="0"/>
        <w:spacing w:before="40" w:after="240" w:line="252" w:lineRule="auto"/>
        <w:jc w:val="both"/>
        <w:textAlignment w:val="baseline"/>
        <w:rPr>
          <w:sz w:val="22"/>
          <w:szCs w:val="22"/>
        </w:rPr>
      </w:pPr>
      <w:r w:rsidRPr="0044611B">
        <w:rPr>
          <w:sz w:val="22"/>
          <w:szCs w:val="22"/>
        </w:rPr>
        <w:t xml:space="preserve">powiadamiania </w:t>
      </w:r>
      <w:r w:rsidRPr="0044611B">
        <w:rPr>
          <w:b/>
          <w:sz w:val="22"/>
          <w:szCs w:val="22"/>
        </w:rPr>
        <w:t>Wykonawcy</w:t>
      </w:r>
      <w:r w:rsidRPr="0044611B">
        <w:rPr>
          <w:sz w:val="22"/>
          <w:szCs w:val="22"/>
        </w:rPr>
        <w:t xml:space="preserve"> o zmianie planowanej wielkości zużycia energii elektrycznej w przypadku zmian w sposo</w:t>
      </w:r>
      <w:r w:rsidR="008D2056" w:rsidRPr="0044611B">
        <w:rPr>
          <w:sz w:val="22"/>
          <w:szCs w:val="22"/>
        </w:rPr>
        <w:t>bie wykorzystywania urządzeń i </w:t>
      </w:r>
      <w:r w:rsidRPr="0044611B">
        <w:rPr>
          <w:sz w:val="22"/>
          <w:szCs w:val="22"/>
        </w:rPr>
        <w:t>instalacji elektrycznych w poszczególnych punktach poboru</w:t>
      </w:r>
      <w:r w:rsidR="00EA2780" w:rsidRPr="0044611B">
        <w:rPr>
          <w:sz w:val="22"/>
          <w:szCs w:val="22"/>
        </w:rPr>
        <w:t>;</w:t>
      </w:r>
    </w:p>
    <w:p w:rsidR="00926B42" w:rsidRPr="0044611B" w:rsidRDefault="00926B42" w:rsidP="00D64C55">
      <w:pPr>
        <w:numPr>
          <w:ilvl w:val="0"/>
          <w:numId w:val="13"/>
        </w:numPr>
        <w:overflowPunct w:val="0"/>
        <w:autoSpaceDE w:val="0"/>
        <w:spacing w:before="40" w:after="240" w:line="252" w:lineRule="auto"/>
        <w:jc w:val="both"/>
        <w:textAlignment w:val="baseline"/>
        <w:rPr>
          <w:sz w:val="22"/>
          <w:szCs w:val="22"/>
        </w:rPr>
      </w:pPr>
      <w:r w:rsidRPr="0044611B">
        <w:rPr>
          <w:sz w:val="22"/>
          <w:szCs w:val="22"/>
        </w:rPr>
        <w:lastRenderedPageBreak/>
        <w:t>przekazywani</w:t>
      </w:r>
      <w:r w:rsidR="005B4DA1" w:rsidRPr="0044611B">
        <w:rPr>
          <w:sz w:val="22"/>
          <w:szCs w:val="22"/>
        </w:rPr>
        <w:t>a</w:t>
      </w:r>
      <w:r w:rsidRPr="0044611B">
        <w:rPr>
          <w:sz w:val="22"/>
          <w:szCs w:val="22"/>
        </w:rPr>
        <w:t xml:space="preserve"> </w:t>
      </w:r>
      <w:r w:rsidRPr="0044611B">
        <w:rPr>
          <w:b/>
          <w:sz w:val="22"/>
          <w:szCs w:val="22"/>
        </w:rPr>
        <w:t>Wykonawcy</w:t>
      </w:r>
      <w:r w:rsidRPr="0044611B">
        <w:rPr>
          <w:sz w:val="22"/>
          <w:szCs w:val="22"/>
        </w:rPr>
        <w:t xml:space="preserve"> istotnych inf</w:t>
      </w:r>
      <w:r w:rsidR="00EA2780" w:rsidRPr="0044611B">
        <w:rPr>
          <w:sz w:val="22"/>
          <w:szCs w:val="22"/>
        </w:rPr>
        <w:t xml:space="preserve">ormacji dotyczących realizacji </w:t>
      </w:r>
      <w:r w:rsidR="00196B19">
        <w:rPr>
          <w:sz w:val="22"/>
          <w:szCs w:val="22"/>
        </w:rPr>
        <w:t>Umowy</w:t>
      </w:r>
      <w:r w:rsidRPr="0044611B">
        <w:rPr>
          <w:sz w:val="22"/>
          <w:szCs w:val="22"/>
        </w:rPr>
        <w:t>, w</w:t>
      </w:r>
      <w:r w:rsidR="007F4301" w:rsidRPr="0044611B">
        <w:rPr>
          <w:sz w:val="22"/>
          <w:szCs w:val="22"/>
        </w:rPr>
        <w:t> </w:t>
      </w:r>
      <w:r w:rsidRPr="0044611B">
        <w:rPr>
          <w:sz w:val="22"/>
          <w:szCs w:val="22"/>
        </w:rPr>
        <w:t xml:space="preserve">szczególności </w:t>
      </w:r>
      <w:r w:rsidR="00E77122">
        <w:rPr>
          <w:sz w:val="22"/>
          <w:szCs w:val="22"/>
        </w:rPr>
        <w:t xml:space="preserve">o </w:t>
      </w:r>
      <w:r w:rsidRPr="0044611B">
        <w:rPr>
          <w:sz w:val="22"/>
          <w:szCs w:val="22"/>
        </w:rPr>
        <w:t>zmianach w</w:t>
      </w:r>
      <w:r w:rsidR="005B4DA1" w:rsidRPr="0044611B">
        <w:rPr>
          <w:sz w:val="22"/>
          <w:szCs w:val="22"/>
        </w:rPr>
        <w:t> </w:t>
      </w:r>
      <w:r w:rsidRPr="0044611B">
        <w:rPr>
          <w:sz w:val="22"/>
          <w:szCs w:val="22"/>
        </w:rPr>
        <w:t>umowie dystrybucyjne</w:t>
      </w:r>
      <w:r w:rsidR="00D45A77">
        <w:rPr>
          <w:sz w:val="22"/>
          <w:szCs w:val="22"/>
        </w:rPr>
        <w:t xml:space="preserve">j mających wpływ na realizację </w:t>
      </w:r>
      <w:r w:rsidR="00196B19">
        <w:rPr>
          <w:sz w:val="22"/>
          <w:szCs w:val="22"/>
        </w:rPr>
        <w:t>Umowy</w:t>
      </w:r>
      <w:r w:rsidRPr="0044611B">
        <w:rPr>
          <w:sz w:val="22"/>
          <w:szCs w:val="22"/>
        </w:rPr>
        <w:t>, zmianie licznika w układzie pomiarowo-rozliczeniowym wraz z podaniem jego numeru.</w:t>
      </w:r>
    </w:p>
    <w:p w:rsidR="00926B42" w:rsidRPr="0044611B" w:rsidRDefault="00926B42" w:rsidP="00D64C55">
      <w:pPr>
        <w:numPr>
          <w:ilvl w:val="0"/>
          <w:numId w:val="7"/>
        </w:numPr>
        <w:tabs>
          <w:tab w:val="clear" w:pos="284"/>
        </w:tabs>
        <w:overflowPunct w:val="0"/>
        <w:autoSpaceDE w:val="0"/>
        <w:spacing w:before="40" w:line="252" w:lineRule="auto"/>
        <w:ind w:left="426" w:hanging="426"/>
        <w:jc w:val="both"/>
        <w:textAlignment w:val="baseline"/>
        <w:rPr>
          <w:sz w:val="22"/>
          <w:szCs w:val="22"/>
        </w:rPr>
      </w:pPr>
      <w:r w:rsidRPr="0044611B">
        <w:rPr>
          <w:b/>
          <w:sz w:val="22"/>
          <w:szCs w:val="22"/>
        </w:rPr>
        <w:t>Strony</w:t>
      </w:r>
      <w:r w:rsidRPr="0044611B">
        <w:rPr>
          <w:sz w:val="22"/>
          <w:szCs w:val="22"/>
        </w:rPr>
        <w:t xml:space="preserve"> zobowiązują się do:</w:t>
      </w:r>
    </w:p>
    <w:p w:rsidR="00EA2780" w:rsidRPr="0044611B" w:rsidRDefault="00926B42" w:rsidP="00D64C55">
      <w:pPr>
        <w:numPr>
          <w:ilvl w:val="0"/>
          <w:numId w:val="14"/>
        </w:numPr>
        <w:overflowPunct w:val="0"/>
        <w:autoSpaceDE w:val="0"/>
        <w:spacing w:before="40" w:line="252" w:lineRule="auto"/>
        <w:jc w:val="both"/>
        <w:textAlignment w:val="baseline"/>
        <w:rPr>
          <w:sz w:val="22"/>
          <w:szCs w:val="22"/>
        </w:rPr>
      </w:pPr>
      <w:r w:rsidRPr="0044611B">
        <w:rPr>
          <w:sz w:val="22"/>
          <w:szCs w:val="22"/>
        </w:rPr>
        <w:t>niezwłocznego wzajemnego informowania się o zauważonyc</w:t>
      </w:r>
      <w:r w:rsidR="008D2056" w:rsidRPr="0044611B">
        <w:rPr>
          <w:sz w:val="22"/>
          <w:szCs w:val="22"/>
        </w:rPr>
        <w:t xml:space="preserve">h wadach lub usterkach </w:t>
      </w:r>
      <w:r w:rsidRPr="0044611B">
        <w:rPr>
          <w:sz w:val="22"/>
          <w:szCs w:val="22"/>
        </w:rPr>
        <w:t xml:space="preserve">w układzie pomiarowo-rozliczeniowym oraz innych okolicznościach mających </w:t>
      </w:r>
      <w:r w:rsidR="005B4DA1" w:rsidRPr="0044611B">
        <w:rPr>
          <w:sz w:val="22"/>
          <w:szCs w:val="22"/>
        </w:rPr>
        <w:t>wpływ na rozliczenia za energię</w:t>
      </w:r>
      <w:r w:rsidR="00EA2780" w:rsidRPr="0044611B">
        <w:rPr>
          <w:sz w:val="22"/>
          <w:szCs w:val="22"/>
        </w:rPr>
        <w:t>;</w:t>
      </w:r>
    </w:p>
    <w:p w:rsidR="00EA2780" w:rsidRPr="0044611B" w:rsidRDefault="00EA2780" w:rsidP="00EA2780">
      <w:pPr>
        <w:overflowPunct w:val="0"/>
        <w:autoSpaceDE w:val="0"/>
        <w:spacing w:before="40" w:line="252" w:lineRule="auto"/>
        <w:ind w:left="360"/>
        <w:jc w:val="both"/>
        <w:textAlignment w:val="baseline"/>
        <w:rPr>
          <w:sz w:val="22"/>
          <w:szCs w:val="22"/>
        </w:rPr>
      </w:pPr>
    </w:p>
    <w:p w:rsidR="00C5682B" w:rsidRPr="00D45A77" w:rsidRDefault="00926B42" w:rsidP="00D64C55">
      <w:pPr>
        <w:numPr>
          <w:ilvl w:val="0"/>
          <w:numId w:val="14"/>
        </w:numPr>
        <w:overflowPunct w:val="0"/>
        <w:autoSpaceDE w:val="0"/>
        <w:spacing w:before="40" w:line="252" w:lineRule="auto"/>
        <w:jc w:val="both"/>
        <w:textAlignment w:val="baseline"/>
        <w:rPr>
          <w:sz w:val="22"/>
          <w:szCs w:val="22"/>
        </w:rPr>
      </w:pPr>
      <w:r w:rsidRPr="0044611B">
        <w:rPr>
          <w:sz w:val="22"/>
          <w:szCs w:val="22"/>
        </w:rPr>
        <w:t>zapewnienia wzajemnego dostępu do danych oraz wglądu do materiałów stanowiących podstawę do rozliczeń za dostarczoną energię.</w:t>
      </w:r>
    </w:p>
    <w:p w:rsidR="00C5682B" w:rsidRPr="0044611B" w:rsidRDefault="00C5682B" w:rsidP="00C5682B">
      <w:pPr>
        <w:overflowPunct w:val="0"/>
        <w:autoSpaceDE w:val="0"/>
        <w:spacing w:before="40" w:line="252" w:lineRule="auto"/>
        <w:ind w:left="720"/>
        <w:jc w:val="both"/>
        <w:textAlignment w:val="baseline"/>
        <w:rPr>
          <w:sz w:val="22"/>
          <w:szCs w:val="22"/>
        </w:rPr>
      </w:pPr>
    </w:p>
    <w:p w:rsidR="00926B42" w:rsidRPr="0044611B" w:rsidRDefault="00622BDA" w:rsidP="00D64C55">
      <w:pPr>
        <w:numPr>
          <w:ilvl w:val="0"/>
          <w:numId w:val="7"/>
        </w:numPr>
        <w:tabs>
          <w:tab w:val="clear" w:pos="284"/>
        </w:tabs>
        <w:overflowPunct w:val="0"/>
        <w:autoSpaceDE w:val="0"/>
        <w:spacing w:before="40" w:line="252" w:lineRule="auto"/>
        <w:ind w:left="426" w:hanging="426"/>
        <w:jc w:val="both"/>
        <w:textAlignment w:val="baseline"/>
        <w:rPr>
          <w:sz w:val="22"/>
          <w:szCs w:val="22"/>
        </w:rPr>
      </w:pPr>
      <w:r w:rsidRPr="0044611B">
        <w:rPr>
          <w:b/>
          <w:sz w:val="22"/>
          <w:szCs w:val="22"/>
        </w:rPr>
        <w:t>Strony</w:t>
      </w:r>
      <w:r w:rsidRPr="0044611B">
        <w:rPr>
          <w:sz w:val="22"/>
          <w:szCs w:val="22"/>
        </w:rPr>
        <w:t xml:space="preserve"> </w:t>
      </w:r>
      <w:r w:rsidR="00926B42" w:rsidRPr="0044611B">
        <w:rPr>
          <w:sz w:val="22"/>
          <w:szCs w:val="22"/>
        </w:rPr>
        <w:t>ustalają, że w przypadku wprowadzenia w tryb</w:t>
      </w:r>
      <w:r w:rsidR="008D2056" w:rsidRPr="0044611B">
        <w:rPr>
          <w:sz w:val="22"/>
          <w:szCs w:val="22"/>
        </w:rPr>
        <w:t xml:space="preserve">ie zgodnym z prawem ograniczeń </w:t>
      </w:r>
      <w:r w:rsidR="00926B42" w:rsidRPr="0044611B">
        <w:rPr>
          <w:sz w:val="22"/>
          <w:szCs w:val="22"/>
        </w:rPr>
        <w:t xml:space="preserve">w dostarczaniu i poborze energii, </w:t>
      </w:r>
      <w:r w:rsidR="0050266E">
        <w:rPr>
          <w:b/>
          <w:sz w:val="22"/>
          <w:szCs w:val="22"/>
        </w:rPr>
        <w:t>Odbiorca</w:t>
      </w:r>
      <w:r w:rsidR="00D45A77">
        <w:rPr>
          <w:sz w:val="22"/>
          <w:szCs w:val="22"/>
        </w:rPr>
        <w:t xml:space="preserve"> </w:t>
      </w:r>
      <w:r w:rsidR="00926B42" w:rsidRPr="0044611B">
        <w:rPr>
          <w:sz w:val="22"/>
          <w:szCs w:val="22"/>
        </w:rPr>
        <w:t xml:space="preserve"> jest obowiązany do dostosowania dobowego poboru energii do planu ograniczeń stosownie do komunikatów radiowych lub indywidualnego zawiadomienia. Za ewentualnie wynikłe z tego tytułu szkody Wykonawca nie ponosi odpowiedzialności.</w:t>
      </w:r>
    </w:p>
    <w:p w:rsidR="00926B42" w:rsidRPr="0044611B" w:rsidRDefault="00926B42" w:rsidP="003755E4">
      <w:pPr>
        <w:spacing w:before="360"/>
        <w:jc w:val="center"/>
        <w:rPr>
          <w:b/>
          <w:sz w:val="22"/>
          <w:szCs w:val="22"/>
        </w:rPr>
      </w:pPr>
      <w:r w:rsidRPr="0044611B">
        <w:rPr>
          <w:b/>
          <w:sz w:val="22"/>
          <w:szCs w:val="22"/>
        </w:rPr>
        <w:t>§ 3</w:t>
      </w:r>
    </w:p>
    <w:p w:rsidR="00926B42" w:rsidRPr="0044611B" w:rsidRDefault="00926B42" w:rsidP="003755E4">
      <w:pPr>
        <w:spacing w:before="40" w:after="120"/>
        <w:jc w:val="center"/>
        <w:rPr>
          <w:b/>
          <w:sz w:val="22"/>
          <w:szCs w:val="22"/>
        </w:rPr>
      </w:pPr>
      <w:r w:rsidRPr="0044611B">
        <w:rPr>
          <w:b/>
          <w:sz w:val="22"/>
          <w:szCs w:val="22"/>
        </w:rPr>
        <w:t>Bilansowanie handlowe</w:t>
      </w:r>
    </w:p>
    <w:p w:rsidR="00926B42" w:rsidRPr="0044611B" w:rsidRDefault="00926B42" w:rsidP="008E32C4">
      <w:pPr>
        <w:numPr>
          <w:ilvl w:val="2"/>
          <w:numId w:val="2"/>
        </w:numPr>
        <w:tabs>
          <w:tab w:val="clear" w:pos="2340"/>
        </w:tabs>
        <w:overflowPunct w:val="0"/>
        <w:autoSpaceDE w:val="0"/>
        <w:spacing w:before="40" w:line="252" w:lineRule="auto"/>
        <w:ind w:left="425" w:hanging="425"/>
        <w:jc w:val="both"/>
        <w:textAlignment w:val="baseline"/>
        <w:rPr>
          <w:sz w:val="22"/>
          <w:szCs w:val="22"/>
        </w:rPr>
      </w:pPr>
      <w:r w:rsidRPr="0044611B">
        <w:rPr>
          <w:sz w:val="22"/>
          <w:szCs w:val="22"/>
        </w:rPr>
        <w:t xml:space="preserve">Zgodnie z art. 3 </w:t>
      </w:r>
      <w:proofErr w:type="spellStart"/>
      <w:r w:rsidRPr="0044611B">
        <w:rPr>
          <w:sz w:val="22"/>
          <w:szCs w:val="22"/>
        </w:rPr>
        <w:t>pkt</w:t>
      </w:r>
      <w:proofErr w:type="spellEnd"/>
      <w:r w:rsidRPr="0044611B">
        <w:rPr>
          <w:sz w:val="22"/>
          <w:szCs w:val="22"/>
        </w:rPr>
        <w:t xml:space="preserve">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rsidR="00C5682B" w:rsidRPr="0044611B" w:rsidRDefault="00C5682B" w:rsidP="00C5682B">
      <w:pPr>
        <w:overflowPunct w:val="0"/>
        <w:autoSpaceDE w:val="0"/>
        <w:spacing w:before="40" w:line="252" w:lineRule="auto"/>
        <w:ind w:left="425"/>
        <w:jc w:val="both"/>
        <w:textAlignment w:val="baseline"/>
        <w:rPr>
          <w:sz w:val="22"/>
          <w:szCs w:val="22"/>
        </w:rPr>
      </w:pPr>
    </w:p>
    <w:p w:rsidR="00926B42" w:rsidRPr="0044611B" w:rsidRDefault="00926B42" w:rsidP="008E32C4">
      <w:pPr>
        <w:numPr>
          <w:ilvl w:val="2"/>
          <w:numId w:val="2"/>
        </w:numPr>
        <w:tabs>
          <w:tab w:val="clear" w:pos="2340"/>
        </w:tabs>
        <w:overflowPunct w:val="0"/>
        <w:autoSpaceDE w:val="0"/>
        <w:spacing w:before="40" w:line="252" w:lineRule="auto"/>
        <w:ind w:left="425" w:hanging="425"/>
        <w:jc w:val="both"/>
        <w:textAlignment w:val="baseline"/>
        <w:rPr>
          <w:color w:val="000000"/>
          <w:sz w:val="22"/>
          <w:szCs w:val="22"/>
          <w:u w:val="single"/>
        </w:rPr>
      </w:pPr>
      <w:r w:rsidRPr="0044611B">
        <w:rPr>
          <w:sz w:val="22"/>
          <w:szCs w:val="22"/>
        </w:rPr>
        <w:t xml:space="preserve">W ramach niniejszej Umowy </w:t>
      </w:r>
      <w:r w:rsidRPr="0044611B">
        <w:rPr>
          <w:b/>
          <w:bCs/>
          <w:sz w:val="22"/>
          <w:szCs w:val="22"/>
        </w:rPr>
        <w:t>Wykonawca</w:t>
      </w:r>
      <w:r w:rsidRPr="0044611B">
        <w:rPr>
          <w:sz w:val="22"/>
          <w:szCs w:val="22"/>
        </w:rPr>
        <w:t xml:space="preserve"> jest odpowiedzialny za bilansowanie </w:t>
      </w:r>
      <w:r w:rsidRPr="0044611B">
        <w:rPr>
          <w:color w:val="000000"/>
          <w:sz w:val="22"/>
          <w:szCs w:val="22"/>
        </w:rPr>
        <w:t>handlowe</w:t>
      </w:r>
      <w:r w:rsidR="00DC1073" w:rsidRPr="0044611B">
        <w:rPr>
          <w:color w:val="000000"/>
          <w:sz w:val="22"/>
          <w:szCs w:val="22"/>
        </w:rPr>
        <w:t xml:space="preserve"> </w:t>
      </w:r>
      <w:r w:rsidR="00DC1073" w:rsidRPr="0044611B">
        <w:rPr>
          <w:sz w:val="22"/>
          <w:szCs w:val="22"/>
        </w:rPr>
        <w:t xml:space="preserve">w rozumieniu art. 3 </w:t>
      </w:r>
      <w:proofErr w:type="spellStart"/>
      <w:r w:rsidR="00DC1073" w:rsidRPr="0044611B">
        <w:rPr>
          <w:sz w:val="22"/>
          <w:szCs w:val="22"/>
        </w:rPr>
        <w:t>pkt</w:t>
      </w:r>
      <w:proofErr w:type="spellEnd"/>
      <w:r w:rsidR="00DC1073" w:rsidRPr="0044611B">
        <w:rPr>
          <w:sz w:val="22"/>
          <w:szCs w:val="22"/>
        </w:rPr>
        <w:t xml:space="preserve"> 40 Prawa energetycznego</w:t>
      </w:r>
      <w:r w:rsidRPr="0044611B">
        <w:rPr>
          <w:sz w:val="22"/>
          <w:szCs w:val="22"/>
        </w:rPr>
        <w:t>.</w:t>
      </w:r>
    </w:p>
    <w:p w:rsidR="00C5682B" w:rsidRPr="0044611B" w:rsidRDefault="00C5682B" w:rsidP="00C5682B">
      <w:pPr>
        <w:pStyle w:val="Akapitzlist"/>
        <w:rPr>
          <w:color w:val="000000"/>
          <w:sz w:val="22"/>
          <w:szCs w:val="22"/>
          <w:u w:val="single"/>
        </w:rPr>
      </w:pPr>
    </w:p>
    <w:p w:rsidR="00926B42" w:rsidRPr="0044611B" w:rsidRDefault="00926B42" w:rsidP="008E32C4">
      <w:pPr>
        <w:numPr>
          <w:ilvl w:val="2"/>
          <w:numId w:val="2"/>
        </w:numPr>
        <w:tabs>
          <w:tab w:val="clear" w:pos="2340"/>
        </w:tabs>
        <w:overflowPunct w:val="0"/>
        <w:autoSpaceDE w:val="0"/>
        <w:spacing w:before="40" w:line="252" w:lineRule="auto"/>
        <w:ind w:left="425" w:hanging="425"/>
        <w:jc w:val="both"/>
        <w:textAlignment w:val="baseline"/>
        <w:rPr>
          <w:color w:val="000000"/>
          <w:sz w:val="22"/>
          <w:szCs w:val="22"/>
        </w:rPr>
      </w:pPr>
      <w:r w:rsidRPr="0044611B">
        <w:rPr>
          <w:b/>
          <w:color w:val="000000"/>
          <w:sz w:val="22"/>
          <w:szCs w:val="22"/>
        </w:rPr>
        <w:t>Wykonawca</w:t>
      </w:r>
      <w:r w:rsidRPr="0044611B">
        <w:rPr>
          <w:color w:val="000000"/>
          <w:sz w:val="22"/>
          <w:szCs w:val="22"/>
        </w:rPr>
        <w:t xml:space="preserve"> zwalnia </w:t>
      </w:r>
      <w:r w:rsidR="00001827">
        <w:rPr>
          <w:b/>
          <w:color w:val="000000"/>
          <w:sz w:val="22"/>
          <w:szCs w:val="22"/>
        </w:rPr>
        <w:t>Odbiorcę</w:t>
      </w:r>
      <w:r w:rsidR="00272D37">
        <w:rPr>
          <w:color w:val="000000"/>
          <w:sz w:val="22"/>
          <w:szCs w:val="22"/>
        </w:rPr>
        <w:t xml:space="preserve"> </w:t>
      </w:r>
      <w:r w:rsidR="00001827">
        <w:rPr>
          <w:color w:val="000000"/>
          <w:sz w:val="22"/>
          <w:szCs w:val="22"/>
        </w:rPr>
        <w:t xml:space="preserve">z wszelkich kosztów </w:t>
      </w:r>
      <w:r w:rsidR="00D45A77">
        <w:rPr>
          <w:color w:val="000000"/>
          <w:sz w:val="22"/>
          <w:szCs w:val="22"/>
        </w:rPr>
        <w:t xml:space="preserve">i </w:t>
      </w:r>
      <w:r w:rsidRPr="0044611B">
        <w:rPr>
          <w:color w:val="000000"/>
          <w:sz w:val="22"/>
          <w:szCs w:val="22"/>
        </w:rPr>
        <w:t>o</w:t>
      </w:r>
      <w:r w:rsidR="008D2056" w:rsidRPr="0044611B">
        <w:rPr>
          <w:color w:val="000000"/>
          <w:sz w:val="22"/>
          <w:szCs w:val="22"/>
        </w:rPr>
        <w:t>bowiązków związanych</w:t>
      </w:r>
      <w:r w:rsidR="0068114D">
        <w:rPr>
          <w:color w:val="000000"/>
          <w:sz w:val="22"/>
          <w:szCs w:val="22"/>
        </w:rPr>
        <w:br/>
      </w:r>
      <w:r w:rsidR="003E58B3">
        <w:rPr>
          <w:color w:val="000000"/>
          <w:sz w:val="22"/>
          <w:szCs w:val="22"/>
        </w:rPr>
        <w:t>z bilansowaniem handlowym.</w:t>
      </w:r>
    </w:p>
    <w:p w:rsidR="00C5682B" w:rsidRPr="0044611B" w:rsidRDefault="00C5682B" w:rsidP="00C5682B">
      <w:pPr>
        <w:overflowPunct w:val="0"/>
        <w:autoSpaceDE w:val="0"/>
        <w:spacing w:before="40" w:line="252" w:lineRule="auto"/>
        <w:ind w:left="425"/>
        <w:jc w:val="both"/>
        <w:textAlignment w:val="baseline"/>
        <w:rPr>
          <w:color w:val="000000"/>
          <w:sz w:val="22"/>
          <w:szCs w:val="22"/>
        </w:rPr>
      </w:pPr>
    </w:p>
    <w:p w:rsidR="00926B42" w:rsidRPr="0044611B" w:rsidRDefault="00001827" w:rsidP="008E32C4">
      <w:pPr>
        <w:numPr>
          <w:ilvl w:val="2"/>
          <w:numId w:val="2"/>
        </w:numPr>
        <w:tabs>
          <w:tab w:val="clear" w:pos="2340"/>
        </w:tabs>
        <w:spacing w:before="40" w:line="252" w:lineRule="auto"/>
        <w:ind w:left="425" w:hanging="425"/>
        <w:jc w:val="both"/>
        <w:rPr>
          <w:b/>
          <w:color w:val="000000"/>
          <w:sz w:val="22"/>
          <w:szCs w:val="22"/>
        </w:rPr>
      </w:pPr>
      <w:r>
        <w:rPr>
          <w:b/>
          <w:color w:val="000000"/>
          <w:sz w:val="22"/>
          <w:szCs w:val="22"/>
        </w:rPr>
        <w:t>Odbiorca</w:t>
      </w:r>
      <w:r w:rsidR="00272D37">
        <w:rPr>
          <w:b/>
          <w:color w:val="000000"/>
          <w:sz w:val="22"/>
          <w:szCs w:val="22"/>
        </w:rPr>
        <w:t xml:space="preserve"> </w:t>
      </w:r>
      <w:r w:rsidR="00926B42" w:rsidRPr="0044611B">
        <w:rPr>
          <w:color w:val="000000"/>
          <w:sz w:val="22"/>
          <w:szCs w:val="22"/>
        </w:rPr>
        <w:t>oświadcza, iż wszystkie prawa i obowiązki związane z</w:t>
      </w:r>
      <w:r w:rsidR="001F4B1A" w:rsidRPr="0044611B">
        <w:rPr>
          <w:color w:val="000000"/>
          <w:sz w:val="22"/>
          <w:szCs w:val="22"/>
        </w:rPr>
        <w:t> </w:t>
      </w:r>
      <w:r w:rsidR="00926B42" w:rsidRPr="0044611B">
        <w:rPr>
          <w:color w:val="000000"/>
          <w:sz w:val="22"/>
          <w:szCs w:val="22"/>
        </w:rPr>
        <w:t>bilans</w:t>
      </w:r>
      <w:r w:rsidR="00D45A77">
        <w:rPr>
          <w:color w:val="000000"/>
          <w:sz w:val="22"/>
          <w:szCs w:val="22"/>
        </w:rPr>
        <w:t xml:space="preserve">owaniem handlowym dotyczące </w:t>
      </w:r>
      <w:r w:rsidR="00196B19">
        <w:rPr>
          <w:color w:val="000000"/>
          <w:sz w:val="22"/>
          <w:szCs w:val="22"/>
        </w:rPr>
        <w:t>Umowy</w:t>
      </w:r>
      <w:r w:rsidR="00926B42" w:rsidRPr="0044611B">
        <w:rPr>
          <w:color w:val="000000"/>
          <w:sz w:val="22"/>
          <w:szCs w:val="22"/>
        </w:rPr>
        <w:t>, w tym opracowywanie i</w:t>
      </w:r>
      <w:r w:rsidR="001F4B1A" w:rsidRPr="0044611B">
        <w:rPr>
          <w:color w:val="000000"/>
          <w:sz w:val="22"/>
          <w:szCs w:val="22"/>
        </w:rPr>
        <w:t> </w:t>
      </w:r>
      <w:r w:rsidR="00926B42" w:rsidRPr="0044611B">
        <w:rPr>
          <w:color w:val="000000"/>
          <w:sz w:val="22"/>
          <w:szCs w:val="22"/>
        </w:rPr>
        <w:t xml:space="preserve">zgłaszanie grafików handlowych do </w:t>
      </w:r>
      <w:r w:rsidR="00926B42" w:rsidRPr="0044611B">
        <w:rPr>
          <w:b/>
          <w:color w:val="000000"/>
          <w:sz w:val="22"/>
          <w:szCs w:val="22"/>
        </w:rPr>
        <w:t>OSD</w:t>
      </w:r>
      <w:r w:rsidR="00926B42" w:rsidRPr="0044611B">
        <w:rPr>
          <w:color w:val="000000"/>
          <w:sz w:val="22"/>
          <w:szCs w:val="22"/>
        </w:rPr>
        <w:t xml:space="preserve">, przysługują </w:t>
      </w:r>
      <w:r w:rsidR="00926B42" w:rsidRPr="0044611B">
        <w:rPr>
          <w:b/>
          <w:color w:val="000000"/>
          <w:sz w:val="22"/>
          <w:szCs w:val="22"/>
        </w:rPr>
        <w:t>Wykonawcy.</w:t>
      </w:r>
    </w:p>
    <w:p w:rsidR="00926B42" w:rsidRPr="0044611B" w:rsidRDefault="00926B42" w:rsidP="003755E4">
      <w:pPr>
        <w:spacing w:before="360"/>
        <w:jc w:val="center"/>
        <w:rPr>
          <w:b/>
          <w:color w:val="000000"/>
          <w:sz w:val="22"/>
          <w:szCs w:val="22"/>
        </w:rPr>
      </w:pPr>
      <w:r w:rsidRPr="0044611B">
        <w:rPr>
          <w:b/>
          <w:color w:val="000000"/>
          <w:sz w:val="22"/>
          <w:szCs w:val="22"/>
        </w:rPr>
        <w:t>§ 4</w:t>
      </w:r>
    </w:p>
    <w:p w:rsidR="00926B42" w:rsidRPr="0044611B" w:rsidRDefault="00926B42" w:rsidP="003755E4">
      <w:pPr>
        <w:spacing w:before="40" w:after="120"/>
        <w:jc w:val="center"/>
        <w:rPr>
          <w:b/>
          <w:color w:val="000000"/>
          <w:sz w:val="22"/>
          <w:szCs w:val="22"/>
        </w:rPr>
      </w:pPr>
      <w:r w:rsidRPr="0044611B">
        <w:rPr>
          <w:b/>
          <w:color w:val="000000"/>
          <w:sz w:val="22"/>
          <w:szCs w:val="22"/>
        </w:rPr>
        <w:t>Standardy jakościowe</w:t>
      </w:r>
    </w:p>
    <w:p w:rsidR="00926B42" w:rsidRPr="0044611B" w:rsidRDefault="00926B42" w:rsidP="00D64C55">
      <w:pPr>
        <w:numPr>
          <w:ilvl w:val="0"/>
          <w:numId w:val="4"/>
        </w:numPr>
        <w:tabs>
          <w:tab w:val="clear" w:pos="360"/>
        </w:tabs>
        <w:overflowPunct w:val="0"/>
        <w:autoSpaceDE w:val="0"/>
        <w:spacing w:before="40" w:line="252" w:lineRule="auto"/>
        <w:ind w:left="425" w:hanging="425"/>
        <w:jc w:val="both"/>
        <w:textAlignment w:val="baseline"/>
        <w:rPr>
          <w:color w:val="000000"/>
          <w:sz w:val="22"/>
          <w:szCs w:val="22"/>
        </w:rPr>
      </w:pPr>
      <w:r w:rsidRPr="0044611B">
        <w:rPr>
          <w:b/>
          <w:color w:val="000000"/>
          <w:sz w:val="22"/>
          <w:szCs w:val="22"/>
        </w:rPr>
        <w:t xml:space="preserve">Wykonawca </w:t>
      </w:r>
      <w:r w:rsidRPr="0044611B">
        <w:rPr>
          <w:color w:val="000000"/>
          <w:sz w:val="22"/>
          <w:szCs w:val="22"/>
        </w:rPr>
        <w:t xml:space="preserve">zobowiązuje się zapewnić </w:t>
      </w:r>
      <w:r w:rsidR="00924114">
        <w:rPr>
          <w:b/>
          <w:color w:val="000000"/>
          <w:sz w:val="22"/>
          <w:szCs w:val="22"/>
        </w:rPr>
        <w:t>Odbiorcy</w:t>
      </w:r>
      <w:r w:rsidR="00D45A77">
        <w:rPr>
          <w:b/>
          <w:color w:val="000000"/>
          <w:sz w:val="22"/>
          <w:szCs w:val="22"/>
        </w:rPr>
        <w:t xml:space="preserve"> </w:t>
      </w:r>
      <w:r w:rsidRPr="0044611B">
        <w:rPr>
          <w:color w:val="000000"/>
          <w:sz w:val="22"/>
          <w:szCs w:val="22"/>
        </w:rPr>
        <w:t>standardy jakościowe obsługi zgodne z obowiązującymi przepisami Prawa energetycznego.</w:t>
      </w:r>
    </w:p>
    <w:p w:rsidR="00C5682B" w:rsidRPr="0044611B" w:rsidRDefault="00C5682B" w:rsidP="00C5682B">
      <w:pPr>
        <w:overflowPunct w:val="0"/>
        <w:autoSpaceDE w:val="0"/>
        <w:spacing w:before="40" w:line="252" w:lineRule="auto"/>
        <w:ind w:left="425"/>
        <w:jc w:val="both"/>
        <w:textAlignment w:val="baseline"/>
        <w:rPr>
          <w:color w:val="000000"/>
          <w:sz w:val="22"/>
          <w:szCs w:val="22"/>
        </w:rPr>
      </w:pPr>
    </w:p>
    <w:p w:rsidR="00926B42" w:rsidRPr="0044611B" w:rsidRDefault="00926B42" w:rsidP="00D64C55">
      <w:pPr>
        <w:numPr>
          <w:ilvl w:val="0"/>
          <w:numId w:val="4"/>
        </w:numPr>
        <w:tabs>
          <w:tab w:val="clear" w:pos="360"/>
        </w:tabs>
        <w:overflowPunct w:val="0"/>
        <w:autoSpaceDE w:val="0"/>
        <w:spacing w:before="40" w:line="252" w:lineRule="auto"/>
        <w:ind w:left="425" w:hanging="425"/>
        <w:jc w:val="both"/>
        <w:textAlignment w:val="baseline"/>
        <w:rPr>
          <w:color w:val="000000"/>
          <w:sz w:val="22"/>
          <w:szCs w:val="22"/>
        </w:rPr>
      </w:pPr>
      <w:r w:rsidRPr="0044611B">
        <w:rPr>
          <w:b/>
          <w:color w:val="000000"/>
          <w:sz w:val="22"/>
          <w:szCs w:val="22"/>
        </w:rPr>
        <w:t>Wykonawca</w:t>
      </w:r>
      <w:r w:rsidR="003D7F9F">
        <w:rPr>
          <w:color w:val="000000"/>
          <w:sz w:val="22"/>
          <w:szCs w:val="22"/>
        </w:rPr>
        <w:t xml:space="preserve"> </w:t>
      </w:r>
      <w:r w:rsidRPr="0044611B">
        <w:rPr>
          <w:color w:val="000000"/>
          <w:sz w:val="22"/>
          <w:szCs w:val="22"/>
        </w:rPr>
        <w:t xml:space="preserve">nie ponosi odpowiedzialności za niedostarczenie energii elektrycznej do obiektów </w:t>
      </w:r>
      <w:r w:rsidR="00001827">
        <w:rPr>
          <w:b/>
          <w:color w:val="000000"/>
          <w:sz w:val="22"/>
          <w:szCs w:val="22"/>
        </w:rPr>
        <w:t>Odbiorcy</w:t>
      </w:r>
      <w:r w:rsidR="00272D37">
        <w:rPr>
          <w:b/>
          <w:color w:val="000000"/>
          <w:sz w:val="22"/>
          <w:szCs w:val="22"/>
        </w:rPr>
        <w:t xml:space="preserve"> </w:t>
      </w:r>
      <w:r w:rsidRPr="0044611B">
        <w:rPr>
          <w:color w:val="000000"/>
          <w:sz w:val="22"/>
          <w:szCs w:val="22"/>
        </w:rPr>
        <w:t>w przypadku klęsk żywiołowych, innych przypadków siły wyższej</w:t>
      </w:r>
      <w:r w:rsidR="00893BC3" w:rsidRPr="0044611B">
        <w:rPr>
          <w:color w:val="000000"/>
          <w:sz w:val="22"/>
          <w:szCs w:val="22"/>
        </w:rPr>
        <w:t>,</w:t>
      </w:r>
      <w:r w:rsidRPr="0044611B">
        <w:rPr>
          <w:color w:val="000000"/>
          <w:sz w:val="22"/>
          <w:szCs w:val="22"/>
        </w:rPr>
        <w:t xml:space="preserve"> awarii w systemie oraz awarii sieciowych</w:t>
      </w:r>
      <w:r w:rsidR="00893BC3" w:rsidRPr="0044611B">
        <w:rPr>
          <w:color w:val="000000"/>
          <w:sz w:val="22"/>
          <w:szCs w:val="22"/>
        </w:rPr>
        <w:t xml:space="preserve"> wchodzących w zakres odpowiedzialności </w:t>
      </w:r>
      <w:r w:rsidR="00893BC3" w:rsidRPr="0044611B">
        <w:rPr>
          <w:b/>
          <w:color w:val="000000"/>
          <w:sz w:val="22"/>
          <w:szCs w:val="22"/>
        </w:rPr>
        <w:t>OSD</w:t>
      </w:r>
      <w:r w:rsidRPr="0044611B">
        <w:rPr>
          <w:color w:val="000000"/>
          <w:sz w:val="22"/>
          <w:szCs w:val="22"/>
        </w:rPr>
        <w:t xml:space="preserve">, jak również z powodu wyłączeń dokonywanych przez </w:t>
      </w:r>
      <w:r w:rsidRPr="0044611B">
        <w:rPr>
          <w:b/>
          <w:color w:val="000000"/>
          <w:sz w:val="22"/>
          <w:szCs w:val="22"/>
        </w:rPr>
        <w:t xml:space="preserve">OSD </w:t>
      </w:r>
      <w:r w:rsidRPr="0044611B">
        <w:rPr>
          <w:color w:val="000000"/>
          <w:sz w:val="22"/>
          <w:szCs w:val="22"/>
        </w:rPr>
        <w:t>niezawinionych przez Wykonawcę.</w:t>
      </w:r>
    </w:p>
    <w:p w:rsidR="00C5682B" w:rsidRPr="0044611B" w:rsidRDefault="00C5682B" w:rsidP="00C5682B">
      <w:pPr>
        <w:overflowPunct w:val="0"/>
        <w:autoSpaceDE w:val="0"/>
        <w:spacing w:before="40" w:line="252" w:lineRule="auto"/>
        <w:jc w:val="both"/>
        <w:textAlignment w:val="baseline"/>
        <w:rPr>
          <w:color w:val="000000"/>
          <w:sz w:val="22"/>
          <w:szCs w:val="22"/>
        </w:rPr>
      </w:pPr>
    </w:p>
    <w:p w:rsidR="005B4DA1" w:rsidRPr="0044611B" w:rsidRDefault="00926B42" w:rsidP="00D64C55">
      <w:pPr>
        <w:numPr>
          <w:ilvl w:val="0"/>
          <w:numId w:val="4"/>
        </w:numPr>
        <w:tabs>
          <w:tab w:val="clear" w:pos="360"/>
        </w:tabs>
        <w:overflowPunct w:val="0"/>
        <w:autoSpaceDE w:val="0"/>
        <w:spacing w:before="40" w:line="252" w:lineRule="auto"/>
        <w:ind w:left="425" w:hanging="425"/>
        <w:jc w:val="both"/>
        <w:textAlignment w:val="baseline"/>
        <w:rPr>
          <w:sz w:val="22"/>
          <w:szCs w:val="22"/>
        </w:rPr>
      </w:pPr>
      <w:r w:rsidRPr="0044611B">
        <w:rPr>
          <w:color w:val="000000"/>
          <w:sz w:val="22"/>
          <w:szCs w:val="22"/>
        </w:rPr>
        <w:lastRenderedPageBreak/>
        <w:t xml:space="preserve">W przypadku niedotrzymania standardów jakościowych obsługi określonych obowiązującymi przepisami Prawa energetycznego, </w:t>
      </w:r>
      <w:r w:rsidRPr="0044611B">
        <w:rPr>
          <w:b/>
          <w:color w:val="000000"/>
          <w:sz w:val="22"/>
          <w:szCs w:val="22"/>
        </w:rPr>
        <w:t>Wykonawca</w:t>
      </w:r>
      <w:r w:rsidRPr="0044611B">
        <w:rPr>
          <w:color w:val="000000"/>
          <w:sz w:val="22"/>
          <w:szCs w:val="22"/>
        </w:rPr>
        <w:t xml:space="preserve"> zobowiązany</w:t>
      </w:r>
      <w:r w:rsidRPr="0044611B">
        <w:rPr>
          <w:sz w:val="22"/>
          <w:szCs w:val="22"/>
        </w:rPr>
        <w:t xml:space="preserve"> jest do udzielenia bonifikat w wysokościach określonych Prawem energet</w:t>
      </w:r>
      <w:r w:rsidR="008D2056" w:rsidRPr="0044611B">
        <w:rPr>
          <w:sz w:val="22"/>
          <w:szCs w:val="22"/>
        </w:rPr>
        <w:t>ycznym oraz zgodnie</w:t>
      </w:r>
      <w:r w:rsidR="0068114D">
        <w:rPr>
          <w:sz w:val="22"/>
          <w:szCs w:val="22"/>
        </w:rPr>
        <w:br/>
      </w:r>
      <w:r w:rsidRPr="0044611B">
        <w:rPr>
          <w:sz w:val="22"/>
          <w:szCs w:val="22"/>
        </w:rPr>
        <w:t>z obowiązującymi rozporządzeniami do ww. ustawy.</w:t>
      </w:r>
    </w:p>
    <w:p w:rsidR="00926B42" w:rsidRPr="0044611B" w:rsidRDefault="00926B42" w:rsidP="0044611B">
      <w:pPr>
        <w:overflowPunct w:val="0"/>
        <w:autoSpaceDE w:val="0"/>
        <w:spacing w:before="360"/>
        <w:jc w:val="center"/>
        <w:textAlignment w:val="baseline"/>
        <w:rPr>
          <w:b/>
          <w:sz w:val="22"/>
          <w:szCs w:val="22"/>
        </w:rPr>
      </w:pPr>
      <w:r w:rsidRPr="0044611B">
        <w:rPr>
          <w:b/>
          <w:sz w:val="22"/>
          <w:szCs w:val="22"/>
        </w:rPr>
        <w:t>§ 5</w:t>
      </w:r>
    </w:p>
    <w:p w:rsidR="00926B42" w:rsidRPr="0044611B" w:rsidRDefault="003B7E46" w:rsidP="003755E4">
      <w:pPr>
        <w:spacing w:before="40" w:after="120"/>
        <w:jc w:val="center"/>
        <w:rPr>
          <w:b/>
          <w:sz w:val="22"/>
          <w:szCs w:val="22"/>
        </w:rPr>
      </w:pPr>
      <w:r w:rsidRPr="0044611B">
        <w:rPr>
          <w:b/>
          <w:sz w:val="22"/>
          <w:szCs w:val="22"/>
        </w:rPr>
        <w:t>Wynagrodzenie, c</w:t>
      </w:r>
      <w:r w:rsidR="00926B42" w:rsidRPr="0044611B">
        <w:rPr>
          <w:b/>
          <w:sz w:val="22"/>
          <w:szCs w:val="22"/>
        </w:rPr>
        <w:t>eny i stawki opłat</w:t>
      </w:r>
    </w:p>
    <w:p w:rsidR="00CB7376" w:rsidRPr="0044611B" w:rsidRDefault="003B7E46" w:rsidP="00D64C55">
      <w:pPr>
        <w:numPr>
          <w:ilvl w:val="0"/>
          <w:numId w:val="15"/>
        </w:numPr>
        <w:overflowPunct w:val="0"/>
        <w:autoSpaceDE w:val="0"/>
        <w:spacing w:before="40" w:line="252" w:lineRule="auto"/>
        <w:ind w:left="426" w:hanging="426"/>
        <w:jc w:val="both"/>
        <w:textAlignment w:val="baseline"/>
        <w:rPr>
          <w:b/>
          <w:i/>
          <w:color w:val="000000"/>
          <w:sz w:val="22"/>
          <w:szCs w:val="22"/>
        </w:rPr>
      </w:pPr>
      <w:r w:rsidRPr="0044611B">
        <w:rPr>
          <w:sz w:val="22"/>
          <w:szCs w:val="22"/>
        </w:rPr>
        <w:t xml:space="preserve">Wynagrodzenie </w:t>
      </w:r>
      <w:r w:rsidRPr="0044611B">
        <w:rPr>
          <w:b/>
          <w:sz w:val="22"/>
          <w:szCs w:val="22"/>
        </w:rPr>
        <w:t>Wykonawcy</w:t>
      </w:r>
      <w:r w:rsidRPr="0044611B">
        <w:rPr>
          <w:sz w:val="22"/>
          <w:szCs w:val="22"/>
        </w:rPr>
        <w:t xml:space="preserve"> </w:t>
      </w:r>
      <w:r w:rsidR="00D45A77">
        <w:rPr>
          <w:sz w:val="22"/>
          <w:szCs w:val="22"/>
        </w:rPr>
        <w:t xml:space="preserve">z tytułu realizacji </w:t>
      </w:r>
      <w:r w:rsidR="00196B19">
        <w:rPr>
          <w:sz w:val="22"/>
          <w:szCs w:val="22"/>
        </w:rPr>
        <w:t>Umowy</w:t>
      </w:r>
      <w:r w:rsidRPr="0044611B">
        <w:rPr>
          <w:sz w:val="22"/>
          <w:szCs w:val="22"/>
        </w:rPr>
        <w:t xml:space="preserve"> obliczane będzie jako faktycznie ilości zużytej energii elektrycznej ustalonej na podstaw</w:t>
      </w:r>
      <w:r w:rsidR="00D45A77">
        <w:rPr>
          <w:sz w:val="22"/>
          <w:szCs w:val="22"/>
        </w:rPr>
        <w:t xml:space="preserve">ie wskazań urządzeń pomiarowych, </w:t>
      </w:r>
      <w:r w:rsidRPr="0044611B">
        <w:rPr>
          <w:sz w:val="22"/>
          <w:szCs w:val="22"/>
        </w:rPr>
        <w:t xml:space="preserve">zainstalowanych w układach pomiarowo-rozliczeniowych, przekazanych </w:t>
      </w:r>
      <w:r w:rsidRPr="0044611B">
        <w:rPr>
          <w:b/>
          <w:sz w:val="22"/>
          <w:szCs w:val="22"/>
        </w:rPr>
        <w:t>Wykonawcy</w:t>
      </w:r>
      <w:r w:rsidR="00E77122">
        <w:rPr>
          <w:sz w:val="22"/>
          <w:szCs w:val="22"/>
        </w:rPr>
        <w:t xml:space="preserve"> przez OSD oraz cen</w:t>
      </w:r>
      <w:r w:rsidRPr="0044611B">
        <w:rPr>
          <w:sz w:val="22"/>
          <w:szCs w:val="22"/>
        </w:rPr>
        <w:t xml:space="preserve"> jednostkowych zgodnie ze złożonym </w:t>
      </w:r>
      <w:r w:rsidR="003D7F9F">
        <w:rPr>
          <w:b/>
          <w:sz w:val="22"/>
          <w:szCs w:val="22"/>
        </w:rPr>
        <w:t>F</w:t>
      </w:r>
      <w:r w:rsidRPr="0044611B">
        <w:rPr>
          <w:b/>
          <w:sz w:val="22"/>
          <w:szCs w:val="22"/>
        </w:rPr>
        <w:t>ormularzem cenowym</w:t>
      </w:r>
      <w:r w:rsidRPr="0044611B">
        <w:rPr>
          <w:sz w:val="22"/>
          <w:szCs w:val="22"/>
        </w:rPr>
        <w:t xml:space="preserve"> stanowiącym </w:t>
      </w:r>
      <w:r w:rsidRPr="0044611B">
        <w:rPr>
          <w:b/>
          <w:i/>
          <w:sz w:val="22"/>
          <w:szCs w:val="22"/>
        </w:rPr>
        <w:t>załącznik nr 2 do Umowy.</w:t>
      </w:r>
    </w:p>
    <w:p w:rsidR="00E77122" w:rsidRPr="00E77122" w:rsidRDefault="003B7E46" w:rsidP="00D64C55">
      <w:pPr>
        <w:numPr>
          <w:ilvl w:val="0"/>
          <w:numId w:val="15"/>
        </w:numPr>
        <w:overflowPunct w:val="0"/>
        <w:autoSpaceDE w:val="0"/>
        <w:spacing w:before="40" w:line="252" w:lineRule="auto"/>
        <w:ind w:left="426" w:hanging="426"/>
        <w:jc w:val="both"/>
        <w:textAlignment w:val="baseline"/>
        <w:rPr>
          <w:b/>
          <w:i/>
          <w:color w:val="000000"/>
          <w:sz w:val="22"/>
          <w:szCs w:val="22"/>
        </w:rPr>
      </w:pPr>
      <w:r w:rsidRPr="0044611B">
        <w:rPr>
          <w:sz w:val="22"/>
          <w:szCs w:val="22"/>
        </w:rPr>
        <w:t>Strony ustalają</w:t>
      </w:r>
      <w:r w:rsidR="00E77122">
        <w:rPr>
          <w:sz w:val="22"/>
          <w:szCs w:val="22"/>
        </w:rPr>
        <w:t>:</w:t>
      </w:r>
    </w:p>
    <w:p w:rsidR="004E5E74" w:rsidRPr="0044611B" w:rsidRDefault="004E5E74" w:rsidP="004E5E74">
      <w:pPr>
        <w:numPr>
          <w:ilvl w:val="0"/>
          <w:numId w:val="28"/>
        </w:numPr>
        <w:overflowPunct w:val="0"/>
        <w:autoSpaceDE w:val="0"/>
        <w:spacing w:before="40" w:line="252" w:lineRule="auto"/>
        <w:ind w:left="709" w:hanging="283"/>
        <w:jc w:val="both"/>
        <w:textAlignment w:val="baseline"/>
        <w:rPr>
          <w:b/>
          <w:i/>
          <w:color w:val="000000"/>
          <w:sz w:val="22"/>
          <w:szCs w:val="22"/>
        </w:rPr>
      </w:pPr>
      <w:r w:rsidRPr="0044611B">
        <w:rPr>
          <w:sz w:val="22"/>
          <w:szCs w:val="22"/>
        </w:rPr>
        <w:t xml:space="preserve">cenę jednostkową za energię elektryczną w </w:t>
      </w:r>
      <w:r w:rsidRPr="003D7F9F">
        <w:rPr>
          <w:b/>
          <w:sz w:val="22"/>
          <w:szCs w:val="22"/>
        </w:rPr>
        <w:t>zł/ </w:t>
      </w:r>
      <w:proofErr w:type="spellStart"/>
      <w:r w:rsidRPr="003D7F9F">
        <w:rPr>
          <w:b/>
          <w:sz w:val="22"/>
          <w:szCs w:val="22"/>
        </w:rPr>
        <w:t>kWh</w:t>
      </w:r>
      <w:proofErr w:type="spellEnd"/>
      <w:r w:rsidRPr="0044611B">
        <w:rPr>
          <w:sz w:val="22"/>
          <w:szCs w:val="22"/>
        </w:rPr>
        <w:t xml:space="preserve"> dla obiektów </w:t>
      </w:r>
      <w:r w:rsidR="00924114">
        <w:rPr>
          <w:b/>
          <w:sz w:val="22"/>
          <w:szCs w:val="22"/>
        </w:rPr>
        <w:t>Odbiorcy</w:t>
      </w:r>
      <w:r>
        <w:rPr>
          <w:b/>
          <w:sz w:val="22"/>
          <w:szCs w:val="22"/>
        </w:rPr>
        <w:t xml:space="preserve"> </w:t>
      </w:r>
      <w:r w:rsidRPr="0044611B">
        <w:rPr>
          <w:sz w:val="22"/>
          <w:szCs w:val="22"/>
        </w:rPr>
        <w:t xml:space="preserve">wymienionych w </w:t>
      </w:r>
      <w:r>
        <w:rPr>
          <w:b/>
          <w:i/>
          <w:sz w:val="22"/>
          <w:szCs w:val="22"/>
        </w:rPr>
        <w:t xml:space="preserve">załączniku </w:t>
      </w:r>
      <w:r w:rsidRPr="00E45F6D">
        <w:rPr>
          <w:b/>
          <w:i/>
          <w:sz w:val="22"/>
          <w:szCs w:val="22"/>
        </w:rPr>
        <w:t>nr 1</w:t>
      </w:r>
      <w:r w:rsidR="0068114D" w:rsidRPr="00E45F6D">
        <w:rPr>
          <w:b/>
          <w:i/>
          <w:sz w:val="22"/>
          <w:szCs w:val="22"/>
        </w:rPr>
        <w:t>a</w:t>
      </w:r>
      <w:r w:rsidRPr="0044611B">
        <w:rPr>
          <w:b/>
          <w:i/>
          <w:sz w:val="22"/>
          <w:szCs w:val="22"/>
        </w:rPr>
        <w:t xml:space="preserve"> do </w:t>
      </w:r>
      <w:r>
        <w:rPr>
          <w:b/>
          <w:i/>
          <w:sz w:val="22"/>
          <w:szCs w:val="22"/>
        </w:rPr>
        <w:t>Umowy</w:t>
      </w:r>
      <w:r w:rsidRPr="0044611B">
        <w:rPr>
          <w:b/>
          <w:i/>
          <w:sz w:val="22"/>
          <w:szCs w:val="22"/>
        </w:rPr>
        <w:t xml:space="preserve"> </w:t>
      </w:r>
      <w:r w:rsidRPr="0044611B">
        <w:rPr>
          <w:color w:val="000000"/>
          <w:sz w:val="22"/>
          <w:szCs w:val="22"/>
        </w:rPr>
        <w:t>w wysokości:</w:t>
      </w:r>
      <w:r w:rsidRPr="0044611B">
        <w:rPr>
          <w:b/>
          <w:i/>
          <w:color w:val="000000"/>
          <w:sz w:val="22"/>
          <w:szCs w:val="22"/>
        </w:rPr>
        <w:t xml:space="preserve"> </w:t>
      </w:r>
    </w:p>
    <w:p w:rsidR="004E5E74" w:rsidRPr="0044611B" w:rsidRDefault="0068114D" w:rsidP="004E5E74">
      <w:pPr>
        <w:overflowPunct w:val="0"/>
        <w:autoSpaceDE w:val="0"/>
        <w:spacing w:before="40" w:line="252" w:lineRule="auto"/>
        <w:ind w:left="709"/>
        <w:jc w:val="both"/>
        <w:textAlignment w:val="baseline"/>
        <w:rPr>
          <w:color w:val="000000"/>
          <w:sz w:val="22"/>
          <w:szCs w:val="22"/>
        </w:rPr>
      </w:pPr>
      <w:r>
        <w:rPr>
          <w:color w:val="000000"/>
          <w:sz w:val="22"/>
          <w:szCs w:val="22"/>
        </w:rPr>
        <w:t xml:space="preserve">……………. zł </w:t>
      </w:r>
      <w:r w:rsidR="004E5E74" w:rsidRPr="0044611B">
        <w:rPr>
          <w:color w:val="000000"/>
          <w:sz w:val="22"/>
          <w:szCs w:val="22"/>
        </w:rPr>
        <w:t xml:space="preserve">netto </w:t>
      </w:r>
      <w:r w:rsidR="00D62456" w:rsidRPr="0044611B">
        <w:rPr>
          <w:color w:val="000000"/>
          <w:sz w:val="22"/>
          <w:szCs w:val="22"/>
        </w:rPr>
        <w:fldChar w:fldCharType="begin"/>
      </w:r>
      <w:r w:rsidR="004E5E74" w:rsidRPr="0044611B">
        <w:rPr>
          <w:color w:val="000000"/>
          <w:sz w:val="22"/>
          <w:szCs w:val="22"/>
        </w:rPr>
        <w:instrText xml:space="preserve"> FILLIN "Tekst18"</w:instrText>
      </w:r>
      <w:r w:rsidR="00D62456" w:rsidRPr="0044611B">
        <w:rPr>
          <w:color w:val="000000"/>
          <w:sz w:val="22"/>
          <w:szCs w:val="22"/>
        </w:rPr>
        <w:fldChar w:fldCharType="separate"/>
      </w:r>
      <w:r w:rsidR="004E5E74" w:rsidRPr="0044611B">
        <w:rPr>
          <w:color w:val="000000"/>
          <w:sz w:val="22"/>
          <w:szCs w:val="22"/>
        </w:rPr>
        <w:t>     </w:t>
      </w:r>
      <w:r w:rsidR="00D62456" w:rsidRPr="0044611B">
        <w:rPr>
          <w:color w:val="000000"/>
          <w:sz w:val="22"/>
          <w:szCs w:val="22"/>
        </w:rPr>
        <w:fldChar w:fldCharType="end"/>
      </w:r>
      <w:r w:rsidR="004E5E74" w:rsidRPr="0044611B">
        <w:rPr>
          <w:color w:val="000000"/>
          <w:sz w:val="22"/>
          <w:szCs w:val="22"/>
        </w:rPr>
        <w:t xml:space="preserve"> (słownie …………………………………………...…………), </w:t>
      </w:r>
    </w:p>
    <w:p w:rsidR="004E5E74" w:rsidRPr="0044611B" w:rsidRDefault="004E5E74" w:rsidP="004E5E74">
      <w:pPr>
        <w:overflowPunct w:val="0"/>
        <w:autoSpaceDE w:val="0"/>
        <w:spacing w:before="40" w:line="252" w:lineRule="auto"/>
        <w:ind w:left="709"/>
        <w:jc w:val="both"/>
        <w:textAlignment w:val="baseline"/>
        <w:rPr>
          <w:color w:val="000000"/>
          <w:sz w:val="22"/>
          <w:szCs w:val="22"/>
        </w:rPr>
      </w:pPr>
      <w:r w:rsidRPr="0044611B">
        <w:rPr>
          <w:color w:val="000000"/>
          <w:sz w:val="22"/>
          <w:szCs w:val="22"/>
        </w:rPr>
        <w:t xml:space="preserve">plus </w:t>
      </w:r>
      <w:r>
        <w:rPr>
          <w:color w:val="000000"/>
          <w:sz w:val="22"/>
          <w:szCs w:val="22"/>
        </w:rPr>
        <w:t xml:space="preserve">należny </w:t>
      </w:r>
      <w:r w:rsidRPr="0044611B">
        <w:rPr>
          <w:color w:val="000000"/>
          <w:sz w:val="22"/>
          <w:szCs w:val="22"/>
        </w:rPr>
        <w:t>podatek VAT w wysokości zł</w:t>
      </w:r>
      <w:r>
        <w:rPr>
          <w:color w:val="000000"/>
          <w:sz w:val="22"/>
          <w:szCs w:val="22"/>
        </w:rPr>
        <w:t xml:space="preserve"> ………………</w:t>
      </w:r>
      <w:r w:rsidRPr="0044611B">
        <w:rPr>
          <w:color w:val="000000"/>
          <w:sz w:val="22"/>
          <w:szCs w:val="22"/>
        </w:rPr>
        <w:t>,</w:t>
      </w:r>
    </w:p>
    <w:p w:rsidR="004E5E74" w:rsidRPr="00E77122" w:rsidRDefault="0068114D" w:rsidP="004E5E74">
      <w:pPr>
        <w:overflowPunct w:val="0"/>
        <w:autoSpaceDE w:val="0"/>
        <w:spacing w:before="40" w:line="252" w:lineRule="auto"/>
        <w:ind w:left="709"/>
        <w:jc w:val="both"/>
        <w:textAlignment w:val="baseline"/>
        <w:rPr>
          <w:color w:val="000000"/>
          <w:sz w:val="22"/>
          <w:szCs w:val="22"/>
        </w:rPr>
      </w:pPr>
      <w:r>
        <w:rPr>
          <w:color w:val="000000"/>
          <w:sz w:val="22"/>
          <w:szCs w:val="22"/>
        </w:rPr>
        <w:t xml:space="preserve">……………. zł </w:t>
      </w:r>
      <w:r w:rsidR="004E5E74" w:rsidRPr="0044611B">
        <w:rPr>
          <w:color w:val="000000"/>
          <w:sz w:val="22"/>
          <w:szCs w:val="22"/>
        </w:rPr>
        <w:t xml:space="preserve">brutto </w:t>
      </w:r>
      <w:r w:rsidR="00D62456" w:rsidRPr="0044611B">
        <w:rPr>
          <w:color w:val="000000"/>
          <w:sz w:val="22"/>
          <w:szCs w:val="22"/>
          <w:shd w:val="clear" w:color="auto" w:fill="FFFFFF"/>
        </w:rPr>
        <w:fldChar w:fldCharType="begin"/>
      </w:r>
      <w:r w:rsidR="004E5E74" w:rsidRPr="0044611B">
        <w:rPr>
          <w:color w:val="000000"/>
          <w:sz w:val="22"/>
          <w:szCs w:val="22"/>
          <w:shd w:val="clear" w:color="auto" w:fill="FFFFFF"/>
        </w:rPr>
        <w:instrText xml:space="preserve"> FILLIN "Tekst19"</w:instrText>
      </w:r>
      <w:r w:rsidR="00D62456" w:rsidRPr="0044611B">
        <w:rPr>
          <w:color w:val="000000"/>
          <w:sz w:val="22"/>
          <w:szCs w:val="22"/>
          <w:shd w:val="clear" w:color="auto" w:fill="FFFFFF"/>
        </w:rPr>
        <w:fldChar w:fldCharType="separate"/>
      </w:r>
      <w:r w:rsidR="004E5E74" w:rsidRPr="0044611B">
        <w:rPr>
          <w:color w:val="000000"/>
          <w:sz w:val="22"/>
          <w:szCs w:val="22"/>
          <w:shd w:val="clear" w:color="auto" w:fill="FFFFFF"/>
        </w:rPr>
        <w:t>     </w:t>
      </w:r>
      <w:r w:rsidR="00D62456" w:rsidRPr="0044611B">
        <w:rPr>
          <w:color w:val="000000"/>
          <w:sz w:val="22"/>
          <w:szCs w:val="22"/>
          <w:shd w:val="clear" w:color="auto" w:fill="FFFFFF"/>
        </w:rPr>
        <w:fldChar w:fldCharType="end"/>
      </w:r>
      <w:r w:rsidR="004E5E74" w:rsidRPr="0044611B">
        <w:rPr>
          <w:color w:val="000000"/>
          <w:sz w:val="22"/>
          <w:szCs w:val="22"/>
        </w:rPr>
        <w:t xml:space="preserve"> (słownie ………………………………………...……………),</w:t>
      </w:r>
    </w:p>
    <w:p w:rsidR="004E5E74" w:rsidRPr="00E77122" w:rsidRDefault="004E5E74" w:rsidP="00E77122">
      <w:pPr>
        <w:overflowPunct w:val="0"/>
        <w:autoSpaceDE w:val="0"/>
        <w:spacing w:before="40" w:line="252" w:lineRule="auto"/>
        <w:ind w:left="709"/>
        <w:jc w:val="both"/>
        <w:textAlignment w:val="baseline"/>
        <w:rPr>
          <w:color w:val="000000"/>
          <w:sz w:val="22"/>
          <w:szCs w:val="22"/>
        </w:rPr>
      </w:pPr>
    </w:p>
    <w:p w:rsidR="00CB7376" w:rsidRPr="0044611B" w:rsidRDefault="004476EC" w:rsidP="00CB7376">
      <w:pPr>
        <w:overflowPunct w:val="0"/>
        <w:autoSpaceDE w:val="0"/>
        <w:spacing w:before="40" w:line="252" w:lineRule="auto"/>
        <w:ind w:left="426"/>
        <w:jc w:val="both"/>
        <w:textAlignment w:val="baseline"/>
        <w:rPr>
          <w:b/>
          <w:i/>
          <w:color w:val="000000"/>
          <w:sz w:val="22"/>
          <w:szCs w:val="22"/>
        </w:rPr>
      </w:pPr>
      <w:r>
        <w:rPr>
          <w:b/>
          <w:i/>
          <w:color w:val="000000"/>
          <w:sz w:val="22"/>
          <w:szCs w:val="22"/>
        </w:rPr>
        <w:t xml:space="preserve">- </w:t>
      </w:r>
      <w:r w:rsidR="00CB7376" w:rsidRPr="0044611B">
        <w:rPr>
          <w:b/>
          <w:i/>
          <w:color w:val="000000"/>
          <w:sz w:val="22"/>
          <w:szCs w:val="22"/>
        </w:rPr>
        <w:t xml:space="preserve">zgodnie z załącznikiem nr 2 do </w:t>
      </w:r>
      <w:r w:rsidR="00196B19">
        <w:rPr>
          <w:b/>
          <w:i/>
          <w:color w:val="000000"/>
          <w:sz w:val="22"/>
          <w:szCs w:val="22"/>
        </w:rPr>
        <w:t>Umowy</w:t>
      </w:r>
      <w:r w:rsidR="00CB7376" w:rsidRPr="0044611B">
        <w:rPr>
          <w:b/>
          <w:i/>
          <w:color w:val="000000"/>
          <w:sz w:val="22"/>
          <w:szCs w:val="22"/>
        </w:rPr>
        <w:t>.</w:t>
      </w:r>
    </w:p>
    <w:p w:rsidR="00CB7376" w:rsidRPr="0044611B" w:rsidRDefault="00CB7376" w:rsidP="00CB7376">
      <w:pPr>
        <w:overflowPunct w:val="0"/>
        <w:autoSpaceDE w:val="0"/>
        <w:spacing w:before="40" w:line="252" w:lineRule="auto"/>
        <w:ind w:left="426"/>
        <w:jc w:val="both"/>
        <w:textAlignment w:val="baseline"/>
        <w:rPr>
          <w:b/>
          <w:i/>
          <w:color w:val="000000"/>
          <w:sz w:val="22"/>
          <w:szCs w:val="22"/>
        </w:rPr>
      </w:pPr>
    </w:p>
    <w:p w:rsidR="00CB7376" w:rsidRPr="0044611B" w:rsidRDefault="003B7E46" w:rsidP="00D64C55">
      <w:pPr>
        <w:numPr>
          <w:ilvl w:val="0"/>
          <w:numId w:val="15"/>
        </w:numPr>
        <w:overflowPunct w:val="0"/>
        <w:autoSpaceDE w:val="0"/>
        <w:spacing w:before="40" w:line="252" w:lineRule="auto"/>
        <w:ind w:left="426" w:hanging="426"/>
        <w:jc w:val="both"/>
        <w:textAlignment w:val="baseline"/>
        <w:rPr>
          <w:b/>
          <w:i/>
          <w:color w:val="000000"/>
          <w:sz w:val="22"/>
          <w:szCs w:val="22"/>
        </w:rPr>
      </w:pPr>
      <w:r w:rsidRPr="0044611B">
        <w:rPr>
          <w:sz w:val="22"/>
          <w:szCs w:val="22"/>
        </w:rPr>
        <w:t xml:space="preserve">Ceny jednostkowe określone w ust. 2 </w:t>
      </w:r>
      <w:r w:rsidRPr="0044611B">
        <w:rPr>
          <w:b/>
          <w:i/>
          <w:sz w:val="22"/>
          <w:szCs w:val="22"/>
        </w:rPr>
        <w:t xml:space="preserve">zgodnie z załącznikiem nr 2 </w:t>
      </w:r>
      <w:r w:rsidRPr="0044611B">
        <w:rPr>
          <w:sz w:val="22"/>
          <w:szCs w:val="22"/>
        </w:rPr>
        <w:t xml:space="preserve">obowiązują również dla punktów poboru włączonych do </w:t>
      </w:r>
      <w:r w:rsidR="00196B19">
        <w:rPr>
          <w:sz w:val="22"/>
          <w:szCs w:val="22"/>
        </w:rPr>
        <w:t>Umowy</w:t>
      </w:r>
      <w:r w:rsidRPr="0044611B">
        <w:rPr>
          <w:sz w:val="22"/>
          <w:szCs w:val="22"/>
        </w:rPr>
        <w:t xml:space="preserve"> </w:t>
      </w:r>
      <w:r w:rsidR="00CB7376" w:rsidRPr="0044611B">
        <w:rPr>
          <w:sz w:val="22"/>
          <w:szCs w:val="22"/>
        </w:rPr>
        <w:t>w czasie jej obowiązywania.</w:t>
      </w:r>
    </w:p>
    <w:p w:rsidR="00CB7376" w:rsidRPr="0044611B" w:rsidRDefault="00CB7376" w:rsidP="00CB7376">
      <w:pPr>
        <w:overflowPunct w:val="0"/>
        <w:autoSpaceDE w:val="0"/>
        <w:spacing w:before="40" w:line="252" w:lineRule="auto"/>
        <w:ind w:left="426"/>
        <w:jc w:val="both"/>
        <w:textAlignment w:val="baseline"/>
        <w:rPr>
          <w:b/>
          <w:i/>
          <w:color w:val="000000"/>
          <w:sz w:val="22"/>
          <w:szCs w:val="22"/>
        </w:rPr>
      </w:pPr>
    </w:p>
    <w:p w:rsidR="00CB7376" w:rsidRPr="0044611B" w:rsidRDefault="00CB7376" w:rsidP="00D64C55">
      <w:pPr>
        <w:numPr>
          <w:ilvl w:val="0"/>
          <w:numId w:val="15"/>
        </w:numPr>
        <w:overflowPunct w:val="0"/>
        <w:autoSpaceDE w:val="0"/>
        <w:spacing w:before="40" w:line="252" w:lineRule="auto"/>
        <w:ind w:left="426" w:hanging="426"/>
        <w:jc w:val="both"/>
        <w:textAlignment w:val="baseline"/>
        <w:rPr>
          <w:b/>
          <w:i/>
          <w:color w:val="000000"/>
          <w:sz w:val="22"/>
          <w:szCs w:val="22"/>
        </w:rPr>
      </w:pPr>
      <w:r w:rsidRPr="0044611B">
        <w:rPr>
          <w:sz w:val="22"/>
          <w:szCs w:val="22"/>
        </w:rPr>
        <w:t>Cena określona w ust. 2 ulega zmianie wyłącznie w przypadku ustawowej zmiany stawki podatku VAT lub ustawowej zmiany opodatkowania energii elektrycznej podatkiem akcyzowym.</w:t>
      </w:r>
    </w:p>
    <w:p w:rsidR="00CB7376" w:rsidRPr="0044611B" w:rsidRDefault="00CB7376" w:rsidP="00CB7376">
      <w:pPr>
        <w:overflowPunct w:val="0"/>
        <w:autoSpaceDE w:val="0"/>
        <w:spacing w:before="40" w:line="252" w:lineRule="auto"/>
        <w:jc w:val="both"/>
        <w:textAlignment w:val="baseline"/>
        <w:rPr>
          <w:b/>
          <w:i/>
          <w:color w:val="000000"/>
          <w:sz w:val="22"/>
          <w:szCs w:val="22"/>
        </w:rPr>
      </w:pPr>
    </w:p>
    <w:p w:rsidR="00CB7376" w:rsidRPr="00714675" w:rsidRDefault="00CB7376" w:rsidP="00D64C55">
      <w:pPr>
        <w:numPr>
          <w:ilvl w:val="0"/>
          <w:numId w:val="15"/>
        </w:numPr>
        <w:overflowPunct w:val="0"/>
        <w:autoSpaceDE w:val="0"/>
        <w:spacing w:before="40" w:line="252" w:lineRule="auto"/>
        <w:ind w:left="426" w:hanging="426"/>
        <w:jc w:val="both"/>
        <w:textAlignment w:val="baseline"/>
        <w:rPr>
          <w:b/>
          <w:i/>
          <w:sz w:val="22"/>
          <w:szCs w:val="22"/>
        </w:rPr>
      </w:pPr>
      <w:r w:rsidRPr="00714675">
        <w:rPr>
          <w:sz w:val="22"/>
          <w:szCs w:val="22"/>
        </w:rPr>
        <w:t>Ceny jednostkowe netto</w:t>
      </w:r>
      <w:r w:rsidR="003B7E46" w:rsidRPr="00714675">
        <w:rPr>
          <w:sz w:val="22"/>
          <w:szCs w:val="22"/>
        </w:rPr>
        <w:t xml:space="preserve">, o których mowa w </w:t>
      </w:r>
      <w:r w:rsidR="003B7E46" w:rsidRPr="00714675">
        <w:rPr>
          <w:b/>
          <w:sz w:val="22"/>
          <w:szCs w:val="22"/>
        </w:rPr>
        <w:t>ust. 2</w:t>
      </w:r>
      <w:r w:rsidR="003B7E46" w:rsidRPr="00714675">
        <w:rPr>
          <w:sz w:val="22"/>
          <w:szCs w:val="22"/>
        </w:rPr>
        <w:t xml:space="preserve"> </w:t>
      </w:r>
      <w:r w:rsidR="003B7E46" w:rsidRPr="00E45F6D">
        <w:rPr>
          <w:sz w:val="22"/>
          <w:szCs w:val="22"/>
        </w:rPr>
        <w:t xml:space="preserve">nie ulegną zmianie w okresie obowiązywania niniejszej </w:t>
      </w:r>
      <w:r w:rsidR="00196B19" w:rsidRPr="00E45F6D">
        <w:rPr>
          <w:sz w:val="22"/>
          <w:szCs w:val="22"/>
        </w:rPr>
        <w:t>Umowy</w:t>
      </w:r>
      <w:r w:rsidR="00714675" w:rsidRPr="00E45F6D">
        <w:rPr>
          <w:sz w:val="22"/>
          <w:szCs w:val="22"/>
        </w:rPr>
        <w:t xml:space="preserve"> ze względu na stopień inflacji</w:t>
      </w:r>
      <w:r w:rsidR="003B7E46" w:rsidRPr="00E45F6D">
        <w:rPr>
          <w:sz w:val="22"/>
          <w:szCs w:val="22"/>
        </w:rPr>
        <w:t>.</w:t>
      </w:r>
    </w:p>
    <w:p w:rsidR="00CB7376" w:rsidRPr="0044611B" w:rsidRDefault="00CB7376" w:rsidP="00CB7376">
      <w:pPr>
        <w:overflowPunct w:val="0"/>
        <w:autoSpaceDE w:val="0"/>
        <w:spacing w:before="40" w:line="252" w:lineRule="auto"/>
        <w:ind w:left="426"/>
        <w:jc w:val="both"/>
        <w:textAlignment w:val="baseline"/>
        <w:rPr>
          <w:b/>
          <w:i/>
          <w:color w:val="000000"/>
          <w:sz w:val="22"/>
          <w:szCs w:val="22"/>
        </w:rPr>
      </w:pPr>
    </w:p>
    <w:p w:rsidR="00CB7376" w:rsidRPr="0044611B" w:rsidRDefault="003B7E46" w:rsidP="00D64C55">
      <w:pPr>
        <w:numPr>
          <w:ilvl w:val="0"/>
          <w:numId w:val="15"/>
        </w:numPr>
        <w:overflowPunct w:val="0"/>
        <w:autoSpaceDE w:val="0"/>
        <w:spacing w:before="40" w:line="252" w:lineRule="auto"/>
        <w:ind w:left="426" w:hanging="426"/>
        <w:jc w:val="both"/>
        <w:textAlignment w:val="baseline"/>
        <w:rPr>
          <w:b/>
          <w:i/>
          <w:color w:val="000000"/>
          <w:sz w:val="22"/>
          <w:szCs w:val="22"/>
        </w:rPr>
      </w:pPr>
      <w:r w:rsidRPr="0044611B">
        <w:rPr>
          <w:sz w:val="22"/>
          <w:szCs w:val="22"/>
        </w:rPr>
        <w:t>Wynagrodzenie należne Wykonawcy podlega automatycznie waloryzacji odpowiednio</w:t>
      </w:r>
      <w:r w:rsidR="0068114D">
        <w:rPr>
          <w:sz w:val="22"/>
          <w:szCs w:val="22"/>
        </w:rPr>
        <w:br/>
      </w:r>
      <w:r w:rsidRPr="0044611B">
        <w:rPr>
          <w:sz w:val="22"/>
          <w:szCs w:val="22"/>
        </w:rPr>
        <w:t xml:space="preserve">o kwotę </w:t>
      </w:r>
      <w:r w:rsidR="003D7F9F">
        <w:rPr>
          <w:sz w:val="22"/>
          <w:szCs w:val="22"/>
        </w:rPr>
        <w:t xml:space="preserve">wynikającą ze zmiany </w:t>
      </w:r>
      <w:r w:rsidRPr="0044611B">
        <w:rPr>
          <w:sz w:val="22"/>
          <w:szCs w:val="22"/>
        </w:rPr>
        <w:t xml:space="preserve">podatku od towarów i usług VAT </w:t>
      </w:r>
      <w:r w:rsidR="003D7F9F">
        <w:rPr>
          <w:sz w:val="22"/>
          <w:szCs w:val="22"/>
        </w:rPr>
        <w:t xml:space="preserve">bądź kwotę wynikającą ze zmiany podatku akcyzowego </w:t>
      </w:r>
      <w:r w:rsidRPr="0044611B">
        <w:rPr>
          <w:sz w:val="22"/>
          <w:szCs w:val="22"/>
        </w:rPr>
        <w:t>wynikającą</w:t>
      </w:r>
      <w:r w:rsidR="003D7F9F">
        <w:rPr>
          <w:sz w:val="22"/>
          <w:szCs w:val="22"/>
        </w:rPr>
        <w:t xml:space="preserve"> obowiązujące</w:t>
      </w:r>
      <w:r w:rsidRPr="0044611B">
        <w:rPr>
          <w:sz w:val="22"/>
          <w:szCs w:val="22"/>
        </w:rPr>
        <w:t xml:space="preserve"> w dniu wystawienia faktury. Zmiana ustawowej stawki podatku</w:t>
      </w:r>
      <w:r w:rsidR="003D7F9F">
        <w:rPr>
          <w:sz w:val="22"/>
          <w:szCs w:val="22"/>
        </w:rPr>
        <w:t xml:space="preserve"> VAT bądź podatku akcyzowego</w:t>
      </w:r>
      <w:r w:rsidRPr="0044611B">
        <w:rPr>
          <w:sz w:val="22"/>
          <w:szCs w:val="22"/>
        </w:rPr>
        <w:t xml:space="preserve"> nie powoduje konieczności zmiany </w:t>
      </w:r>
      <w:r w:rsidR="00196B19">
        <w:rPr>
          <w:sz w:val="22"/>
          <w:szCs w:val="22"/>
        </w:rPr>
        <w:t>Umowy</w:t>
      </w:r>
      <w:r w:rsidRPr="0044611B">
        <w:rPr>
          <w:sz w:val="22"/>
          <w:szCs w:val="22"/>
        </w:rPr>
        <w:t>.</w:t>
      </w:r>
    </w:p>
    <w:p w:rsidR="00CB7376" w:rsidRPr="0044611B" w:rsidRDefault="00CB7376" w:rsidP="00CB7376">
      <w:pPr>
        <w:pStyle w:val="Akapitzlist"/>
        <w:rPr>
          <w:sz w:val="22"/>
          <w:szCs w:val="22"/>
        </w:rPr>
      </w:pPr>
    </w:p>
    <w:p w:rsidR="00CB7376" w:rsidRPr="0068114D" w:rsidRDefault="003B7E46" w:rsidP="00CB7376">
      <w:pPr>
        <w:numPr>
          <w:ilvl w:val="0"/>
          <w:numId w:val="15"/>
        </w:numPr>
        <w:overflowPunct w:val="0"/>
        <w:autoSpaceDE w:val="0"/>
        <w:spacing w:before="40" w:line="252" w:lineRule="auto"/>
        <w:ind w:left="426" w:hanging="426"/>
        <w:jc w:val="both"/>
        <w:textAlignment w:val="baseline"/>
        <w:rPr>
          <w:sz w:val="22"/>
          <w:szCs w:val="22"/>
        </w:rPr>
      </w:pPr>
      <w:r w:rsidRPr="0068114D">
        <w:rPr>
          <w:sz w:val="22"/>
          <w:szCs w:val="22"/>
        </w:rPr>
        <w:t xml:space="preserve">Zapłata wynagrodzenia nastąpi </w:t>
      </w:r>
      <w:r w:rsidRPr="00E45F6D">
        <w:rPr>
          <w:sz w:val="22"/>
          <w:szCs w:val="22"/>
        </w:rPr>
        <w:t>w terminie</w:t>
      </w:r>
      <w:r w:rsidR="0068114D" w:rsidRPr="00E45F6D">
        <w:rPr>
          <w:sz w:val="22"/>
          <w:szCs w:val="22"/>
        </w:rPr>
        <w:t xml:space="preserve"> 30 </w:t>
      </w:r>
      <w:r w:rsidRPr="00E45F6D">
        <w:rPr>
          <w:sz w:val="22"/>
          <w:szCs w:val="22"/>
        </w:rPr>
        <w:t>dni</w:t>
      </w:r>
      <w:r w:rsidRPr="0068114D">
        <w:rPr>
          <w:sz w:val="22"/>
          <w:szCs w:val="22"/>
        </w:rPr>
        <w:t xml:space="preserve"> kalendarzowych</w:t>
      </w:r>
      <w:bookmarkStart w:id="1" w:name="_GoBack"/>
      <w:bookmarkEnd w:id="1"/>
      <w:r w:rsidRPr="0068114D">
        <w:rPr>
          <w:sz w:val="22"/>
          <w:szCs w:val="22"/>
        </w:rPr>
        <w:t xml:space="preserve">, od daty doręczenia do siedziby </w:t>
      </w:r>
      <w:r w:rsidR="00272D37" w:rsidRPr="0068114D">
        <w:rPr>
          <w:b/>
          <w:sz w:val="22"/>
          <w:szCs w:val="22"/>
        </w:rPr>
        <w:t xml:space="preserve">Odbiorcy </w:t>
      </w:r>
      <w:r w:rsidRPr="0068114D">
        <w:rPr>
          <w:sz w:val="22"/>
          <w:szCs w:val="22"/>
        </w:rPr>
        <w:t>prawidłowo wystawionej faktury VAT, przelewem na rachunek bankowy Wykonawcy</w:t>
      </w:r>
      <w:r w:rsidRPr="0068114D">
        <w:rPr>
          <w:b/>
          <w:sz w:val="22"/>
          <w:szCs w:val="22"/>
        </w:rPr>
        <w:t>.</w:t>
      </w:r>
    </w:p>
    <w:p w:rsidR="00CB7376" w:rsidRPr="0044611B" w:rsidRDefault="003B7E46" w:rsidP="00D64C55">
      <w:pPr>
        <w:numPr>
          <w:ilvl w:val="0"/>
          <w:numId w:val="15"/>
        </w:numPr>
        <w:overflowPunct w:val="0"/>
        <w:autoSpaceDE w:val="0"/>
        <w:spacing w:before="40" w:line="252" w:lineRule="auto"/>
        <w:ind w:left="426" w:hanging="426"/>
        <w:jc w:val="both"/>
        <w:textAlignment w:val="baseline"/>
        <w:rPr>
          <w:b/>
          <w:i/>
          <w:color w:val="000000"/>
          <w:sz w:val="22"/>
          <w:szCs w:val="22"/>
        </w:rPr>
      </w:pPr>
      <w:r w:rsidRPr="0044611B">
        <w:rPr>
          <w:sz w:val="22"/>
          <w:szCs w:val="22"/>
        </w:rPr>
        <w:t xml:space="preserve">Za dzień zapłaty uznaje się dzień obciążenia rachunku bankowego </w:t>
      </w:r>
      <w:r w:rsidR="00272D37">
        <w:rPr>
          <w:sz w:val="22"/>
          <w:szCs w:val="22"/>
        </w:rPr>
        <w:t>Odbiorcy</w:t>
      </w:r>
      <w:r w:rsidRPr="0044611B">
        <w:rPr>
          <w:sz w:val="22"/>
          <w:szCs w:val="22"/>
        </w:rPr>
        <w:t>.</w:t>
      </w:r>
    </w:p>
    <w:p w:rsidR="00CB7376" w:rsidRPr="0044611B" w:rsidRDefault="00CB7376" w:rsidP="00CB7376">
      <w:pPr>
        <w:pStyle w:val="Akapitzlist"/>
        <w:rPr>
          <w:sz w:val="22"/>
          <w:szCs w:val="22"/>
        </w:rPr>
      </w:pPr>
    </w:p>
    <w:p w:rsidR="00926B42" w:rsidRPr="0044611B" w:rsidRDefault="00926B42" w:rsidP="003755E4">
      <w:pPr>
        <w:spacing w:before="360"/>
        <w:jc w:val="center"/>
        <w:rPr>
          <w:b/>
          <w:sz w:val="22"/>
          <w:szCs w:val="22"/>
        </w:rPr>
      </w:pPr>
      <w:r w:rsidRPr="0044611B">
        <w:rPr>
          <w:b/>
          <w:sz w:val="22"/>
          <w:szCs w:val="22"/>
        </w:rPr>
        <w:t>§ 6</w:t>
      </w:r>
    </w:p>
    <w:p w:rsidR="00926B42" w:rsidRPr="0044611B" w:rsidRDefault="00926B42" w:rsidP="003755E4">
      <w:pPr>
        <w:spacing w:before="40" w:after="120"/>
        <w:jc w:val="center"/>
        <w:rPr>
          <w:b/>
          <w:sz w:val="22"/>
          <w:szCs w:val="22"/>
        </w:rPr>
      </w:pPr>
      <w:r w:rsidRPr="0044611B">
        <w:rPr>
          <w:b/>
          <w:sz w:val="22"/>
          <w:szCs w:val="22"/>
        </w:rPr>
        <w:t>Rozliczenia</w:t>
      </w:r>
    </w:p>
    <w:p w:rsidR="00955FE3" w:rsidRPr="0041172F" w:rsidRDefault="00955FE3" w:rsidP="00D64C55">
      <w:pPr>
        <w:numPr>
          <w:ilvl w:val="0"/>
          <w:numId w:val="3"/>
        </w:numPr>
        <w:tabs>
          <w:tab w:val="clear" w:pos="360"/>
        </w:tabs>
        <w:overflowPunct w:val="0"/>
        <w:autoSpaceDE w:val="0"/>
        <w:spacing w:before="240" w:line="252" w:lineRule="auto"/>
        <w:ind w:left="425" w:hanging="425"/>
        <w:jc w:val="both"/>
        <w:textAlignment w:val="baseline"/>
        <w:rPr>
          <w:sz w:val="22"/>
          <w:szCs w:val="22"/>
        </w:rPr>
      </w:pPr>
      <w:r w:rsidRPr="0044611B">
        <w:rPr>
          <w:sz w:val="22"/>
          <w:szCs w:val="22"/>
        </w:rPr>
        <w:t xml:space="preserve">Wykonawca zobowiązany jest do </w:t>
      </w:r>
      <w:r w:rsidRPr="003D7F9F">
        <w:rPr>
          <w:sz w:val="22"/>
          <w:szCs w:val="22"/>
        </w:rPr>
        <w:t>wystawiania faktur dla</w:t>
      </w:r>
      <w:r w:rsidRPr="0044611B">
        <w:rPr>
          <w:b/>
          <w:sz w:val="22"/>
          <w:szCs w:val="22"/>
        </w:rPr>
        <w:t xml:space="preserve"> </w:t>
      </w:r>
      <w:r w:rsidR="00272D37">
        <w:rPr>
          <w:b/>
          <w:sz w:val="22"/>
          <w:szCs w:val="22"/>
        </w:rPr>
        <w:t>Odbiorcy</w:t>
      </w:r>
      <w:r w:rsidR="00262CE5">
        <w:rPr>
          <w:b/>
          <w:sz w:val="22"/>
          <w:szCs w:val="22"/>
        </w:rPr>
        <w:t>,</w:t>
      </w:r>
      <w:r w:rsidR="00836FDE" w:rsidRPr="0044611B">
        <w:rPr>
          <w:b/>
          <w:sz w:val="22"/>
          <w:szCs w:val="22"/>
        </w:rPr>
        <w:t xml:space="preserve"> </w:t>
      </w:r>
      <w:r w:rsidRPr="003D7F9F">
        <w:rPr>
          <w:sz w:val="22"/>
          <w:szCs w:val="22"/>
        </w:rPr>
        <w:t>do któr</w:t>
      </w:r>
      <w:r w:rsidR="00272D37">
        <w:rPr>
          <w:sz w:val="22"/>
          <w:szCs w:val="22"/>
        </w:rPr>
        <w:t>ego</w:t>
      </w:r>
      <w:r w:rsidRPr="003D7F9F">
        <w:rPr>
          <w:sz w:val="22"/>
          <w:szCs w:val="22"/>
        </w:rPr>
        <w:t xml:space="preserve"> przyporządkowane są punkty poboru energii (PPE) zgodnie </w:t>
      </w:r>
      <w:r w:rsidR="003D7F9F" w:rsidRPr="003D7F9F">
        <w:rPr>
          <w:b/>
          <w:i/>
          <w:sz w:val="22"/>
          <w:szCs w:val="22"/>
        </w:rPr>
        <w:t xml:space="preserve">z </w:t>
      </w:r>
      <w:r w:rsidR="003D7F9F" w:rsidRPr="00E45F6D">
        <w:rPr>
          <w:b/>
          <w:i/>
          <w:sz w:val="22"/>
          <w:szCs w:val="22"/>
        </w:rPr>
        <w:t>załącznikiem nr 1</w:t>
      </w:r>
      <w:r w:rsidR="0068114D" w:rsidRPr="00E45F6D">
        <w:rPr>
          <w:b/>
          <w:i/>
          <w:sz w:val="22"/>
          <w:szCs w:val="22"/>
        </w:rPr>
        <w:t>a</w:t>
      </w:r>
      <w:r w:rsidRPr="003D7F9F">
        <w:rPr>
          <w:b/>
          <w:i/>
          <w:sz w:val="22"/>
          <w:szCs w:val="22"/>
        </w:rPr>
        <w:t xml:space="preserve"> do </w:t>
      </w:r>
      <w:r w:rsidR="00196B19">
        <w:rPr>
          <w:b/>
          <w:i/>
          <w:sz w:val="22"/>
          <w:szCs w:val="22"/>
        </w:rPr>
        <w:t>Umowy</w:t>
      </w:r>
      <w:r w:rsidRPr="0044611B">
        <w:rPr>
          <w:b/>
          <w:sz w:val="22"/>
          <w:szCs w:val="22"/>
        </w:rPr>
        <w:t xml:space="preserve"> </w:t>
      </w:r>
      <w:r w:rsidRPr="003D7F9F">
        <w:rPr>
          <w:sz w:val="22"/>
          <w:szCs w:val="22"/>
        </w:rPr>
        <w:t xml:space="preserve">oraz dostarczania wystawionych faktur dla </w:t>
      </w:r>
      <w:r w:rsidR="00272D37">
        <w:rPr>
          <w:b/>
          <w:sz w:val="22"/>
          <w:szCs w:val="22"/>
        </w:rPr>
        <w:t>O</w:t>
      </w:r>
      <w:r w:rsidRPr="0044611B">
        <w:rPr>
          <w:b/>
          <w:sz w:val="22"/>
          <w:szCs w:val="22"/>
        </w:rPr>
        <w:t>dbiorc</w:t>
      </w:r>
      <w:r w:rsidR="00272D37">
        <w:rPr>
          <w:b/>
          <w:sz w:val="22"/>
          <w:szCs w:val="22"/>
        </w:rPr>
        <w:t>y</w:t>
      </w:r>
      <w:r w:rsidRPr="0044611B">
        <w:rPr>
          <w:b/>
          <w:sz w:val="22"/>
          <w:szCs w:val="22"/>
        </w:rPr>
        <w:t xml:space="preserve"> </w:t>
      </w:r>
      <w:r w:rsidR="00272D37">
        <w:rPr>
          <w:sz w:val="22"/>
          <w:szCs w:val="22"/>
        </w:rPr>
        <w:t>do jego</w:t>
      </w:r>
      <w:r w:rsidRPr="003D7F9F">
        <w:rPr>
          <w:sz w:val="22"/>
          <w:szCs w:val="22"/>
        </w:rPr>
        <w:t xml:space="preserve"> siedzib/adresów </w:t>
      </w:r>
      <w:r w:rsidRPr="003D7F9F">
        <w:rPr>
          <w:sz w:val="22"/>
          <w:szCs w:val="22"/>
        </w:rPr>
        <w:lastRenderedPageBreak/>
        <w:t>zgodnie</w:t>
      </w:r>
      <w:r w:rsidRPr="00272D37">
        <w:rPr>
          <w:sz w:val="22"/>
          <w:szCs w:val="22"/>
        </w:rPr>
        <w:t xml:space="preserve"> </w:t>
      </w:r>
      <w:r w:rsidR="00272D37" w:rsidRPr="00272D37">
        <w:rPr>
          <w:sz w:val="22"/>
          <w:szCs w:val="22"/>
        </w:rPr>
        <w:t>z</w:t>
      </w:r>
      <w:r w:rsidR="00272D37">
        <w:rPr>
          <w:b/>
          <w:sz w:val="22"/>
          <w:szCs w:val="22"/>
        </w:rPr>
        <w:t xml:space="preserve"> </w:t>
      </w:r>
      <w:r w:rsidR="003D7F9F">
        <w:rPr>
          <w:b/>
          <w:i/>
          <w:sz w:val="22"/>
          <w:szCs w:val="22"/>
        </w:rPr>
        <w:t xml:space="preserve">załącznikiem </w:t>
      </w:r>
      <w:r w:rsidR="003D7F9F" w:rsidRPr="00E45F6D">
        <w:rPr>
          <w:b/>
          <w:i/>
          <w:sz w:val="22"/>
          <w:szCs w:val="22"/>
        </w:rPr>
        <w:t>nr 1</w:t>
      </w:r>
      <w:r w:rsidR="00262CE5" w:rsidRPr="00E45F6D">
        <w:rPr>
          <w:b/>
          <w:i/>
          <w:sz w:val="22"/>
          <w:szCs w:val="22"/>
        </w:rPr>
        <w:t>a</w:t>
      </w:r>
      <w:r w:rsidRPr="003D7F9F">
        <w:rPr>
          <w:b/>
          <w:i/>
          <w:sz w:val="22"/>
          <w:szCs w:val="22"/>
        </w:rPr>
        <w:t xml:space="preserve"> do </w:t>
      </w:r>
      <w:r w:rsidR="00196B19">
        <w:rPr>
          <w:b/>
          <w:i/>
          <w:sz w:val="22"/>
          <w:szCs w:val="22"/>
        </w:rPr>
        <w:t>Umowy</w:t>
      </w:r>
      <w:r w:rsidRPr="003D7F9F">
        <w:rPr>
          <w:b/>
          <w:i/>
          <w:sz w:val="22"/>
          <w:szCs w:val="22"/>
        </w:rPr>
        <w:t>.</w:t>
      </w:r>
      <w:r w:rsidR="0041172F">
        <w:rPr>
          <w:b/>
          <w:i/>
          <w:sz w:val="22"/>
          <w:szCs w:val="22"/>
        </w:rPr>
        <w:t xml:space="preserve"> </w:t>
      </w:r>
      <w:r w:rsidR="0041172F" w:rsidRPr="0041172F">
        <w:rPr>
          <w:sz w:val="22"/>
          <w:szCs w:val="22"/>
        </w:rPr>
        <w:t xml:space="preserve">Podatnikiem odpowiedzialnym za rozliczenia podatku od towarów i usług jest </w:t>
      </w:r>
      <w:r w:rsidR="00C200BC">
        <w:rPr>
          <w:sz w:val="22"/>
          <w:szCs w:val="22"/>
        </w:rPr>
        <w:t>____________________</w:t>
      </w:r>
      <w:r w:rsidR="0041172F" w:rsidRPr="00C200BC">
        <w:rPr>
          <w:sz w:val="22"/>
          <w:szCs w:val="22"/>
        </w:rPr>
        <w:t xml:space="preserve"> (NIP: _____________).</w:t>
      </w:r>
      <w:r w:rsidR="0041172F">
        <w:rPr>
          <w:sz w:val="22"/>
          <w:szCs w:val="22"/>
        </w:rPr>
        <w:t xml:space="preserve"> </w:t>
      </w:r>
    </w:p>
    <w:p w:rsidR="003D7F9F" w:rsidRPr="003D7F9F" w:rsidRDefault="003D7F9F" w:rsidP="00272D37">
      <w:pPr>
        <w:numPr>
          <w:ilvl w:val="0"/>
          <w:numId w:val="3"/>
        </w:numPr>
        <w:tabs>
          <w:tab w:val="clear" w:pos="360"/>
        </w:tabs>
        <w:overflowPunct w:val="0"/>
        <w:autoSpaceDE w:val="0"/>
        <w:spacing w:before="240" w:line="252" w:lineRule="auto"/>
        <w:ind w:left="426" w:hanging="426"/>
        <w:jc w:val="both"/>
        <w:textAlignment w:val="baseline"/>
        <w:rPr>
          <w:i/>
          <w:color w:val="000000"/>
          <w:sz w:val="22"/>
          <w:szCs w:val="22"/>
        </w:rPr>
      </w:pPr>
      <w:r w:rsidRPr="003D7F9F">
        <w:rPr>
          <w:b/>
          <w:sz w:val="22"/>
          <w:szCs w:val="22"/>
        </w:rPr>
        <w:t xml:space="preserve">Wykonawca </w:t>
      </w:r>
      <w:r w:rsidRPr="003D7F9F">
        <w:rPr>
          <w:sz w:val="22"/>
          <w:szCs w:val="22"/>
        </w:rPr>
        <w:t>wystawia faktury na koniec okresu rozliczeniowego, jednak</w:t>
      </w:r>
      <w:r>
        <w:rPr>
          <w:sz w:val="22"/>
          <w:szCs w:val="22"/>
        </w:rPr>
        <w:t xml:space="preserve"> nie później niż </w:t>
      </w:r>
      <w:r>
        <w:rPr>
          <w:sz w:val="22"/>
          <w:szCs w:val="22"/>
        </w:rPr>
        <w:br/>
      </w:r>
      <w:r w:rsidRPr="00E45F6D">
        <w:rPr>
          <w:sz w:val="22"/>
          <w:szCs w:val="22"/>
        </w:rPr>
        <w:t>w terminie 10 dni</w:t>
      </w:r>
      <w:r>
        <w:rPr>
          <w:sz w:val="22"/>
          <w:szCs w:val="22"/>
        </w:rPr>
        <w:t xml:space="preserve"> roboczych od daty uzyskania od OSD danych o zużyciu energii elektrycznej.</w:t>
      </w:r>
    </w:p>
    <w:p w:rsidR="003D7F9F" w:rsidRDefault="00FA16C1" w:rsidP="00272D37">
      <w:pPr>
        <w:numPr>
          <w:ilvl w:val="0"/>
          <w:numId w:val="3"/>
        </w:numPr>
        <w:tabs>
          <w:tab w:val="clear" w:pos="360"/>
        </w:tabs>
        <w:overflowPunct w:val="0"/>
        <w:autoSpaceDE w:val="0"/>
        <w:spacing w:before="240" w:line="252" w:lineRule="auto"/>
        <w:ind w:left="426" w:hanging="426"/>
        <w:jc w:val="both"/>
        <w:textAlignment w:val="baseline"/>
        <w:rPr>
          <w:i/>
          <w:color w:val="000000"/>
          <w:sz w:val="22"/>
          <w:szCs w:val="22"/>
        </w:rPr>
      </w:pPr>
      <w:r w:rsidRPr="003D7F9F">
        <w:rPr>
          <w:sz w:val="22"/>
          <w:szCs w:val="22"/>
        </w:rPr>
        <w:t xml:space="preserve">Okres rozliczeniowy za pobraną energię czynną tożsamy będzie z okresem rozliczeniowym stosowanym dla PPE </w:t>
      </w:r>
      <w:r w:rsidR="00272D37">
        <w:rPr>
          <w:b/>
          <w:sz w:val="22"/>
          <w:szCs w:val="22"/>
        </w:rPr>
        <w:t>Odbiorcy</w:t>
      </w:r>
      <w:r w:rsidRPr="003D7F9F">
        <w:rPr>
          <w:b/>
          <w:sz w:val="22"/>
          <w:szCs w:val="22"/>
        </w:rPr>
        <w:t xml:space="preserve"> </w:t>
      </w:r>
      <w:r w:rsidRPr="003D7F9F">
        <w:rPr>
          <w:sz w:val="22"/>
          <w:szCs w:val="22"/>
        </w:rPr>
        <w:t>przez OSD. Dla pełnej czytelności wystawianych faktur okresy rozliczeniowe muszą pokrywać się z okresami odczytów dokonywanych przez OSD dla poszczególnych PPE.</w:t>
      </w:r>
    </w:p>
    <w:p w:rsidR="00926B42" w:rsidRPr="003D7F9F" w:rsidRDefault="00926B42" w:rsidP="00272D37">
      <w:pPr>
        <w:numPr>
          <w:ilvl w:val="0"/>
          <w:numId w:val="3"/>
        </w:numPr>
        <w:tabs>
          <w:tab w:val="clear" w:pos="360"/>
        </w:tabs>
        <w:overflowPunct w:val="0"/>
        <w:autoSpaceDE w:val="0"/>
        <w:spacing w:before="240" w:line="252" w:lineRule="auto"/>
        <w:ind w:left="426" w:hanging="426"/>
        <w:jc w:val="both"/>
        <w:textAlignment w:val="baseline"/>
        <w:rPr>
          <w:i/>
          <w:color w:val="000000"/>
          <w:sz w:val="22"/>
          <w:szCs w:val="22"/>
        </w:rPr>
      </w:pPr>
      <w:r w:rsidRPr="003D7F9F">
        <w:rPr>
          <w:sz w:val="22"/>
          <w:szCs w:val="22"/>
        </w:rPr>
        <w:t>Wykonawca otrzymywać będzie wynagrodzenie z tyt</w:t>
      </w:r>
      <w:r w:rsidR="00955FE3" w:rsidRPr="003D7F9F">
        <w:rPr>
          <w:sz w:val="22"/>
          <w:szCs w:val="22"/>
        </w:rPr>
        <w:t xml:space="preserve">ułu realizacji niniejszej </w:t>
      </w:r>
      <w:r w:rsidR="00196B19">
        <w:rPr>
          <w:sz w:val="22"/>
          <w:szCs w:val="22"/>
        </w:rPr>
        <w:t>Umowy</w:t>
      </w:r>
      <w:r w:rsidR="00955FE3" w:rsidRPr="003D7F9F">
        <w:rPr>
          <w:sz w:val="22"/>
          <w:szCs w:val="22"/>
        </w:rPr>
        <w:t xml:space="preserve"> </w:t>
      </w:r>
      <w:r w:rsidRPr="003D7F9F">
        <w:rPr>
          <w:sz w:val="22"/>
          <w:szCs w:val="22"/>
        </w:rPr>
        <w:t>na podstawie w</w:t>
      </w:r>
      <w:r w:rsidR="00955FE3" w:rsidRPr="003D7F9F">
        <w:rPr>
          <w:sz w:val="22"/>
          <w:szCs w:val="22"/>
        </w:rPr>
        <w:t xml:space="preserve">skazań układu/układów pomiarowo </w:t>
      </w:r>
      <w:r w:rsidRPr="003D7F9F">
        <w:rPr>
          <w:sz w:val="22"/>
          <w:szCs w:val="22"/>
        </w:rPr>
        <w:t xml:space="preserve">rozliczeniowego/rozliczeniowych dostarczonych przez OSD w danym okresie rozliczeniowym do obiektów </w:t>
      </w:r>
      <w:r w:rsidR="00272D37">
        <w:rPr>
          <w:b/>
          <w:sz w:val="22"/>
          <w:szCs w:val="22"/>
        </w:rPr>
        <w:t>Odbiorcy</w:t>
      </w:r>
      <w:r w:rsidR="00955FE3" w:rsidRPr="003D7F9F">
        <w:rPr>
          <w:b/>
          <w:sz w:val="22"/>
          <w:szCs w:val="22"/>
        </w:rPr>
        <w:t xml:space="preserve"> wskazanych </w:t>
      </w:r>
      <w:r w:rsidR="003D7F9F">
        <w:rPr>
          <w:b/>
          <w:i/>
          <w:sz w:val="22"/>
          <w:szCs w:val="22"/>
        </w:rPr>
        <w:t xml:space="preserve">w załączniku </w:t>
      </w:r>
      <w:r w:rsidR="003D7F9F" w:rsidRPr="00E45F6D">
        <w:rPr>
          <w:b/>
          <w:i/>
          <w:sz w:val="22"/>
          <w:szCs w:val="22"/>
        </w:rPr>
        <w:t>nr 1</w:t>
      </w:r>
      <w:r w:rsidR="0068114D" w:rsidRPr="00E45F6D">
        <w:rPr>
          <w:b/>
          <w:i/>
          <w:sz w:val="22"/>
          <w:szCs w:val="22"/>
        </w:rPr>
        <w:t>a</w:t>
      </w:r>
      <w:r w:rsidRPr="003D7F9F">
        <w:rPr>
          <w:b/>
          <w:i/>
          <w:sz w:val="22"/>
          <w:szCs w:val="22"/>
        </w:rPr>
        <w:t xml:space="preserve"> do </w:t>
      </w:r>
      <w:r w:rsidR="00196B19">
        <w:rPr>
          <w:b/>
          <w:i/>
          <w:sz w:val="22"/>
          <w:szCs w:val="22"/>
        </w:rPr>
        <w:t>Umowy</w:t>
      </w:r>
      <w:r w:rsidR="00955FE3" w:rsidRPr="003D7F9F">
        <w:rPr>
          <w:sz w:val="22"/>
          <w:szCs w:val="22"/>
        </w:rPr>
        <w:t xml:space="preserve">, na podstawie cen jednostkowych, o których mowa w </w:t>
      </w:r>
      <w:r w:rsidR="00955FE3" w:rsidRPr="003D7F9F">
        <w:rPr>
          <w:b/>
          <w:sz w:val="22"/>
          <w:szCs w:val="22"/>
        </w:rPr>
        <w:t>§ 5.</w:t>
      </w:r>
    </w:p>
    <w:p w:rsidR="00C5682B" w:rsidRPr="0044611B" w:rsidRDefault="00C5682B" w:rsidP="00C5682B">
      <w:pPr>
        <w:overflowPunct w:val="0"/>
        <w:autoSpaceDE w:val="0"/>
        <w:spacing w:before="40" w:line="252" w:lineRule="auto"/>
        <w:ind w:left="425"/>
        <w:jc w:val="both"/>
        <w:textAlignment w:val="baseline"/>
        <w:rPr>
          <w:sz w:val="22"/>
          <w:szCs w:val="22"/>
        </w:rPr>
      </w:pPr>
    </w:p>
    <w:p w:rsidR="00926B42" w:rsidRPr="00A23ED5" w:rsidRDefault="00926B42" w:rsidP="00D64C55">
      <w:pPr>
        <w:numPr>
          <w:ilvl w:val="0"/>
          <w:numId w:val="3"/>
        </w:numPr>
        <w:tabs>
          <w:tab w:val="clear" w:pos="360"/>
        </w:tabs>
        <w:overflowPunct w:val="0"/>
        <w:autoSpaceDE w:val="0"/>
        <w:spacing w:before="40" w:line="252" w:lineRule="auto"/>
        <w:ind w:left="425" w:hanging="425"/>
        <w:jc w:val="both"/>
        <w:textAlignment w:val="baseline"/>
        <w:rPr>
          <w:sz w:val="22"/>
          <w:szCs w:val="22"/>
        </w:rPr>
      </w:pPr>
      <w:r w:rsidRPr="00A23ED5">
        <w:rPr>
          <w:sz w:val="22"/>
          <w:szCs w:val="22"/>
        </w:rPr>
        <w:t xml:space="preserve">W przypadku stwierdzenia błędów w pomiarze lub odczycie wskazań układu pomiarowo-rozliczeniowego, które spowodowały zaniżenie lub zawyżenie faktycznie pobranej energii elektrycznej </w:t>
      </w:r>
      <w:r w:rsidR="00272D37" w:rsidRPr="00A23ED5">
        <w:rPr>
          <w:b/>
          <w:sz w:val="22"/>
          <w:szCs w:val="22"/>
        </w:rPr>
        <w:t>Odbiorca</w:t>
      </w:r>
      <w:r w:rsidRPr="00A23ED5">
        <w:rPr>
          <w:sz w:val="22"/>
          <w:szCs w:val="22"/>
        </w:rPr>
        <w:t xml:space="preserve"> jest obowiązany do uregulowania należności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pomnożoną przez liczbę dni okresu, którego dotyczy korekta faktury. W wyliczaniu wielkości korekty należy uwzględnić sezonowość poboru energii elektrycznej oraz inne udokumentowane okoliczności mające wpływ na wielkość poboru tej energii.</w:t>
      </w:r>
    </w:p>
    <w:p w:rsidR="00955FE3" w:rsidRPr="00A23ED5" w:rsidRDefault="00955FE3" w:rsidP="00955FE3">
      <w:pPr>
        <w:overflowPunct w:val="0"/>
        <w:autoSpaceDE w:val="0"/>
        <w:spacing w:before="40" w:line="252" w:lineRule="auto"/>
        <w:jc w:val="both"/>
        <w:textAlignment w:val="baseline"/>
        <w:rPr>
          <w:sz w:val="22"/>
          <w:szCs w:val="22"/>
        </w:rPr>
      </w:pPr>
    </w:p>
    <w:p w:rsidR="00926B42" w:rsidRPr="00A23ED5" w:rsidRDefault="00926B42" w:rsidP="00D64C55">
      <w:pPr>
        <w:numPr>
          <w:ilvl w:val="0"/>
          <w:numId w:val="3"/>
        </w:numPr>
        <w:tabs>
          <w:tab w:val="clear" w:pos="360"/>
        </w:tabs>
        <w:overflowPunct w:val="0"/>
        <w:autoSpaceDE w:val="0"/>
        <w:spacing w:before="40" w:line="252" w:lineRule="auto"/>
        <w:ind w:left="425" w:hanging="425"/>
        <w:jc w:val="both"/>
        <w:textAlignment w:val="baseline"/>
        <w:rPr>
          <w:sz w:val="22"/>
          <w:szCs w:val="22"/>
        </w:rPr>
      </w:pPr>
      <w:r w:rsidRPr="00A23ED5">
        <w:rPr>
          <w:sz w:val="22"/>
          <w:szCs w:val="22"/>
        </w:rPr>
        <w:t>Jeżeli nie można ustalić średniego dobowego zużycia energii elektrycznej na podstawie</w:t>
      </w:r>
      <w:r w:rsidR="008D2056" w:rsidRPr="00A23ED5">
        <w:rPr>
          <w:sz w:val="22"/>
          <w:szCs w:val="22"/>
        </w:rPr>
        <w:t xml:space="preserve"> </w:t>
      </w:r>
      <w:r w:rsidRPr="00A23ED5">
        <w:rPr>
          <w:sz w:val="22"/>
          <w:szCs w:val="22"/>
        </w:rPr>
        <w:t>poprzedniego okresu rozliczeniowego, podstawą wyliczenia wielkości korekty jest wskazanie układu pomiarowo-rozliczeniowego z na</w:t>
      </w:r>
      <w:r w:rsidR="00C5682B" w:rsidRPr="00A23ED5">
        <w:rPr>
          <w:sz w:val="22"/>
          <w:szCs w:val="22"/>
        </w:rPr>
        <w:t>stępnego okresu rozliczeniowego.</w:t>
      </w:r>
    </w:p>
    <w:p w:rsidR="00C5682B" w:rsidRPr="0044611B" w:rsidRDefault="00C5682B" w:rsidP="00C5682B">
      <w:pPr>
        <w:overflowPunct w:val="0"/>
        <w:autoSpaceDE w:val="0"/>
        <w:spacing w:before="40" w:line="252" w:lineRule="auto"/>
        <w:ind w:left="425"/>
        <w:jc w:val="both"/>
        <w:textAlignment w:val="baseline"/>
        <w:rPr>
          <w:sz w:val="22"/>
          <w:szCs w:val="22"/>
        </w:rPr>
      </w:pPr>
    </w:p>
    <w:p w:rsidR="00926B42" w:rsidRPr="0044611B" w:rsidRDefault="00926B42" w:rsidP="00D64C55">
      <w:pPr>
        <w:numPr>
          <w:ilvl w:val="0"/>
          <w:numId w:val="3"/>
        </w:numPr>
        <w:tabs>
          <w:tab w:val="clear" w:pos="360"/>
        </w:tabs>
        <w:overflowPunct w:val="0"/>
        <w:autoSpaceDE w:val="0"/>
        <w:spacing w:before="40" w:line="252" w:lineRule="auto"/>
        <w:ind w:left="425" w:hanging="425"/>
        <w:jc w:val="both"/>
        <w:textAlignment w:val="baseline"/>
        <w:rPr>
          <w:b/>
          <w:sz w:val="22"/>
          <w:szCs w:val="22"/>
        </w:rPr>
      </w:pPr>
      <w:r w:rsidRPr="0044611B">
        <w:rPr>
          <w:sz w:val="22"/>
          <w:szCs w:val="22"/>
        </w:rPr>
        <w:t>Jeżeli błędy wskaza</w:t>
      </w:r>
      <w:r w:rsidR="00955FE3" w:rsidRPr="0044611B">
        <w:rPr>
          <w:sz w:val="22"/>
          <w:szCs w:val="22"/>
        </w:rPr>
        <w:t xml:space="preserve">ne w </w:t>
      </w:r>
      <w:r w:rsidR="00955FE3" w:rsidRPr="0044611B">
        <w:rPr>
          <w:b/>
          <w:sz w:val="22"/>
          <w:szCs w:val="22"/>
        </w:rPr>
        <w:t>ust. 5</w:t>
      </w:r>
      <w:r w:rsidRPr="0044611B">
        <w:rPr>
          <w:sz w:val="22"/>
          <w:szCs w:val="22"/>
        </w:rPr>
        <w:t xml:space="preserve"> spowodowały zawyżenie lub zaniżenie należności za dostarczoną energię elektryczną </w:t>
      </w:r>
      <w:r w:rsidRPr="0044611B">
        <w:rPr>
          <w:b/>
          <w:sz w:val="22"/>
          <w:szCs w:val="22"/>
        </w:rPr>
        <w:t>Wykonawca</w:t>
      </w:r>
      <w:r w:rsidRPr="0044611B">
        <w:rPr>
          <w:sz w:val="22"/>
          <w:szCs w:val="22"/>
        </w:rPr>
        <w:t xml:space="preserve"> jest obowiązany dokonać korekt</w:t>
      </w:r>
      <w:r w:rsidR="00C5682B" w:rsidRPr="0044611B">
        <w:rPr>
          <w:sz w:val="22"/>
          <w:szCs w:val="22"/>
        </w:rPr>
        <w:t xml:space="preserve">y uprzednio wystawionych </w:t>
      </w:r>
      <w:r w:rsidR="00C5682B" w:rsidRPr="00B22361">
        <w:rPr>
          <w:sz w:val="22"/>
          <w:szCs w:val="22"/>
        </w:rPr>
        <w:t>faktur bez dodatkowych opłat</w:t>
      </w:r>
      <w:r w:rsidR="00176E74">
        <w:rPr>
          <w:b/>
          <w:sz w:val="22"/>
          <w:szCs w:val="22"/>
        </w:rPr>
        <w:t>.</w:t>
      </w:r>
    </w:p>
    <w:p w:rsidR="00FA16C1" w:rsidRPr="0044611B" w:rsidRDefault="00FA16C1" w:rsidP="00FA16C1">
      <w:pPr>
        <w:pStyle w:val="Akapitzlist"/>
        <w:rPr>
          <w:b/>
          <w:sz w:val="22"/>
          <w:szCs w:val="22"/>
        </w:rPr>
      </w:pPr>
    </w:p>
    <w:p w:rsidR="00C5682B" w:rsidRPr="00262CE5" w:rsidRDefault="00C5682B" w:rsidP="00D64C55">
      <w:pPr>
        <w:numPr>
          <w:ilvl w:val="0"/>
          <w:numId w:val="3"/>
        </w:numPr>
        <w:tabs>
          <w:tab w:val="clear" w:pos="360"/>
        </w:tabs>
        <w:overflowPunct w:val="0"/>
        <w:autoSpaceDE w:val="0"/>
        <w:spacing w:before="40" w:line="252" w:lineRule="auto"/>
        <w:ind w:left="425" w:hanging="425"/>
        <w:jc w:val="both"/>
        <w:textAlignment w:val="baseline"/>
        <w:rPr>
          <w:sz w:val="22"/>
          <w:szCs w:val="22"/>
        </w:rPr>
      </w:pPr>
      <w:r w:rsidRPr="00B22361">
        <w:rPr>
          <w:bCs/>
          <w:iCs/>
          <w:sz w:val="22"/>
          <w:szCs w:val="22"/>
        </w:rPr>
        <w:t>Wszelkie rozliczenia zw</w:t>
      </w:r>
      <w:r w:rsidR="00955FE3" w:rsidRPr="00B22361">
        <w:rPr>
          <w:bCs/>
          <w:iCs/>
          <w:sz w:val="22"/>
          <w:szCs w:val="22"/>
        </w:rPr>
        <w:t>iązane z wystawieniem faktur oraz</w:t>
      </w:r>
      <w:r w:rsidRPr="00B22361">
        <w:rPr>
          <w:bCs/>
          <w:iCs/>
          <w:sz w:val="22"/>
          <w:szCs w:val="22"/>
        </w:rPr>
        <w:t xml:space="preserve"> korekt Wykonawca dokonuje na własny koszt.</w:t>
      </w:r>
    </w:p>
    <w:p w:rsidR="00262CE5" w:rsidRDefault="00262CE5" w:rsidP="00262CE5">
      <w:pPr>
        <w:pStyle w:val="Akapitzlist"/>
        <w:rPr>
          <w:sz w:val="22"/>
          <w:szCs w:val="22"/>
        </w:rPr>
      </w:pPr>
    </w:p>
    <w:p w:rsidR="00262CE5" w:rsidRPr="00E45F6D" w:rsidRDefault="00262CE5" w:rsidP="00262CE5">
      <w:pPr>
        <w:numPr>
          <w:ilvl w:val="0"/>
          <w:numId w:val="3"/>
        </w:numPr>
        <w:tabs>
          <w:tab w:val="left" w:pos="284"/>
        </w:tabs>
        <w:suppressAutoHyphens w:val="0"/>
        <w:autoSpaceDE w:val="0"/>
        <w:autoSpaceDN w:val="0"/>
        <w:adjustRightInd w:val="0"/>
        <w:jc w:val="both"/>
        <w:rPr>
          <w:rFonts w:eastAsia="Calibri"/>
          <w:sz w:val="22"/>
          <w:szCs w:val="22"/>
        </w:rPr>
      </w:pPr>
      <w:r w:rsidRPr="00E45F6D">
        <w:rPr>
          <w:iCs/>
          <w:sz w:val="22"/>
          <w:szCs w:val="22"/>
        </w:rPr>
        <w:t>Rozliczenie  z Wykonawcą odbywać się będzie  na podstawie</w:t>
      </w:r>
      <w:r w:rsidRPr="00E45F6D">
        <w:rPr>
          <w:sz w:val="22"/>
          <w:szCs w:val="22"/>
        </w:rPr>
        <w:t xml:space="preserve"> cen jednostkowych netto za energię elektryczną czynną – całodobową w zł/</w:t>
      </w:r>
      <w:proofErr w:type="spellStart"/>
      <w:r w:rsidRPr="00E45F6D">
        <w:rPr>
          <w:sz w:val="22"/>
          <w:szCs w:val="22"/>
        </w:rPr>
        <w:t>kWh</w:t>
      </w:r>
      <w:proofErr w:type="spellEnd"/>
      <w:r w:rsidRPr="00E45F6D">
        <w:rPr>
          <w:sz w:val="22"/>
          <w:szCs w:val="22"/>
        </w:rPr>
        <w:t xml:space="preserve"> określonych w treści formularza cenowego (zał. nr 2) w kolumnie nr 5 oraz  faktycznej ilości pobranej energii elektrycznej  przy zastosowaniu prawidłowej stawki podatku VAT.</w:t>
      </w:r>
    </w:p>
    <w:p w:rsidR="006962AC" w:rsidRDefault="006962AC" w:rsidP="006962AC">
      <w:pPr>
        <w:pStyle w:val="Akapitzlist"/>
        <w:rPr>
          <w:rFonts w:eastAsia="Calibri"/>
          <w:sz w:val="22"/>
          <w:szCs w:val="22"/>
          <w:highlight w:val="green"/>
        </w:rPr>
      </w:pPr>
    </w:p>
    <w:p w:rsidR="006962AC" w:rsidRPr="00E45F6D" w:rsidRDefault="006962AC" w:rsidP="006962AC">
      <w:pPr>
        <w:numPr>
          <w:ilvl w:val="0"/>
          <w:numId w:val="3"/>
        </w:numPr>
        <w:tabs>
          <w:tab w:val="left" w:pos="284"/>
        </w:tabs>
        <w:suppressAutoHyphens w:val="0"/>
        <w:autoSpaceDE w:val="0"/>
        <w:autoSpaceDN w:val="0"/>
        <w:adjustRightInd w:val="0"/>
        <w:jc w:val="both"/>
        <w:rPr>
          <w:rFonts w:eastAsia="Calibri"/>
          <w:sz w:val="22"/>
          <w:szCs w:val="22"/>
        </w:rPr>
      </w:pPr>
      <w:r w:rsidRPr="00E45F6D">
        <w:rPr>
          <w:rFonts w:eastAsia="Calibri"/>
          <w:sz w:val="22"/>
          <w:szCs w:val="22"/>
        </w:rPr>
        <w:t>Rozliczenia z Wykonawcą będą prowadzone wyłącznie w PLN, zgodnie z przyjętymi normami, końcówki poniżej 0,5 grosza pomija się, końcówki 0,5 grosza i wyższe zaokrągla się do 1 grosza.</w:t>
      </w:r>
    </w:p>
    <w:p w:rsidR="006962AC" w:rsidRPr="006962AC" w:rsidRDefault="006962AC" w:rsidP="006962AC">
      <w:pPr>
        <w:rPr>
          <w:rFonts w:eastAsia="Calibri"/>
          <w:sz w:val="22"/>
          <w:szCs w:val="22"/>
        </w:rPr>
      </w:pPr>
    </w:p>
    <w:p w:rsidR="00262CE5" w:rsidRPr="00E45F6D" w:rsidRDefault="00262CE5" w:rsidP="00262CE5">
      <w:pPr>
        <w:numPr>
          <w:ilvl w:val="0"/>
          <w:numId w:val="3"/>
        </w:numPr>
        <w:tabs>
          <w:tab w:val="left" w:pos="284"/>
        </w:tabs>
        <w:suppressAutoHyphens w:val="0"/>
        <w:autoSpaceDE w:val="0"/>
        <w:autoSpaceDN w:val="0"/>
        <w:adjustRightInd w:val="0"/>
        <w:jc w:val="both"/>
        <w:rPr>
          <w:rFonts w:eastAsia="Calibri"/>
          <w:sz w:val="22"/>
          <w:szCs w:val="22"/>
        </w:rPr>
      </w:pPr>
      <w:r w:rsidRPr="00E45F6D">
        <w:rPr>
          <w:sz w:val="22"/>
          <w:szCs w:val="22"/>
        </w:rPr>
        <w:t>Faktyczne zużycie energii elektrycznej ustalane będzie i rozliczana na podstawie wskazań układów pomiarowo-rozliczeniowych w punktach poboru (</w:t>
      </w:r>
      <w:proofErr w:type="spellStart"/>
      <w:r w:rsidRPr="00E45F6D">
        <w:rPr>
          <w:sz w:val="22"/>
          <w:szCs w:val="22"/>
        </w:rPr>
        <w:t>wg</w:t>
      </w:r>
      <w:proofErr w:type="spellEnd"/>
      <w:r w:rsidRPr="00E45F6D">
        <w:rPr>
          <w:sz w:val="22"/>
          <w:szCs w:val="22"/>
        </w:rPr>
        <w:t xml:space="preserve">. załącznika </w:t>
      </w:r>
      <w:r w:rsidR="006962AC" w:rsidRPr="00E45F6D">
        <w:rPr>
          <w:sz w:val="22"/>
          <w:szCs w:val="22"/>
        </w:rPr>
        <w:t>nr 1a</w:t>
      </w:r>
      <w:r w:rsidRPr="00E45F6D">
        <w:rPr>
          <w:sz w:val="22"/>
          <w:szCs w:val="22"/>
        </w:rPr>
        <w:t>) według cen określonych w ofercie, które będą obowiązywały przez cały okres zawartej umowy.</w:t>
      </w:r>
    </w:p>
    <w:p w:rsidR="00262CE5" w:rsidRPr="00E45F6D" w:rsidRDefault="00262CE5" w:rsidP="006962AC">
      <w:pPr>
        <w:numPr>
          <w:ilvl w:val="0"/>
          <w:numId w:val="3"/>
        </w:numPr>
        <w:tabs>
          <w:tab w:val="left" w:pos="284"/>
        </w:tabs>
        <w:suppressAutoHyphens w:val="0"/>
        <w:jc w:val="both"/>
        <w:rPr>
          <w:sz w:val="22"/>
          <w:szCs w:val="22"/>
        </w:rPr>
      </w:pPr>
      <w:r w:rsidRPr="00E45F6D">
        <w:rPr>
          <w:sz w:val="22"/>
          <w:szCs w:val="22"/>
        </w:rPr>
        <w:lastRenderedPageBreak/>
        <w:t>Płatności za zakup energii elektrycznej czynnej regulować będą oddzielnie</w:t>
      </w:r>
      <w:r w:rsidR="006962AC" w:rsidRPr="00E45F6D">
        <w:rPr>
          <w:sz w:val="22"/>
          <w:szCs w:val="22"/>
        </w:rPr>
        <w:t>,</w:t>
      </w:r>
      <w:r w:rsidRPr="00E45F6D">
        <w:rPr>
          <w:sz w:val="22"/>
          <w:szCs w:val="22"/>
        </w:rPr>
        <w:t xml:space="preserve"> zgodnie</w:t>
      </w:r>
      <w:r w:rsidR="006962AC" w:rsidRPr="00E45F6D">
        <w:rPr>
          <w:sz w:val="22"/>
          <w:szCs w:val="22"/>
        </w:rPr>
        <w:br/>
      </w:r>
      <w:r w:rsidRPr="00E45F6D">
        <w:rPr>
          <w:sz w:val="22"/>
          <w:szCs w:val="22"/>
        </w:rPr>
        <w:t xml:space="preserve">z załącznikiem </w:t>
      </w:r>
      <w:r w:rsidR="006962AC" w:rsidRPr="00E45F6D">
        <w:rPr>
          <w:sz w:val="22"/>
          <w:szCs w:val="22"/>
        </w:rPr>
        <w:t>nr 1a,</w:t>
      </w:r>
      <w:r w:rsidRPr="00E45F6D">
        <w:rPr>
          <w:sz w:val="22"/>
          <w:szCs w:val="22"/>
        </w:rPr>
        <w:t xml:space="preserve"> Odbiorcy, do których przyporządkowane są punkty poboru energii (PPE).</w:t>
      </w:r>
    </w:p>
    <w:p w:rsidR="00926B42" w:rsidRPr="00B22361" w:rsidRDefault="00926B42" w:rsidP="00836FDE">
      <w:pPr>
        <w:spacing w:before="360"/>
        <w:jc w:val="center"/>
        <w:rPr>
          <w:b/>
          <w:sz w:val="22"/>
          <w:szCs w:val="22"/>
        </w:rPr>
      </w:pPr>
      <w:r w:rsidRPr="00B22361">
        <w:rPr>
          <w:b/>
          <w:sz w:val="22"/>
          <w:szCs w:val="22"/>
        </w:rPr>
        <w:t>§ 7</w:t>
      </w:r>
    </w:p>
    <w:p w:rsidR="003B7E46" w:rsidRPr="00E45397" w:rsidRDefault="00926B42" w:rsidP="00E45397">
      <w:pPr>
        <w:spacing w:before="40" w:after="120"/>
        <w:jc w:val="center"/>
        <w:rPr>
          <w:b/>
          <w:sz w:val="22"/>
          <w:szCs w:val="22"/>
        </w:rPr>
      </w:pPr>
      <w:r w:rsidRPr="00B22361">
        <w:rPr>
          <w:b/>
          <w:sz w:val="22"/>
          <w:szCs w:val="22"/>
        </w:rPr>
        <w:t>Płatności</w:t>
      </w:r>
    </w:p>
    <w:p w:rsidR="00926B42" w:rsidRPr="00B22361" w:rsidRDefault="00926B42" w:rsidP="00D64C55">
      <w:pPr>
        <w:numPr>
          <w:ilvl w:val="0"/>
          <w:numId w:val="6"/>
        </w:numPr>
        <w:tabs>
          <w:tab w:val="clear" w:pos="360"/>
        </w:tabs>
        <w:overflowPunct w:val="0"/>
        <w:autoSpaceDE w:val="0"/>
        <w:spacing w:before="40" w:line="252" w:lineRule="auto"/>
        <w:ind w:left="425" w:hanging="425"/>
        <w:jc w:val="both"/>
        <w:textAlignment w:val="baseline"/>
        <w:rPr>
          <w:sz w:val="22"/>
          <w:szCs w:val="22"/>
        </w:rPr>
      </w:pPr>
      <w:r w:rsidRPr="00B22361">
        <w:rPr>
          <w:sz w:val="22"/>
          <w:szCs w:val="22"/>
        </w:rPr>
        <w:t xml:space="preserve">W przypadku niedotrzymania terminu płatności faktur </w:t>
      </w:r>
      <w:r w:rsidRPr="00B22361">
        <w:rPr>
          <w:b/>
          <w:sz w:val="22"/>
          <w:szCs w:val="22"/>
        </w:rPr>
        <w:t>Wykonawca</w:t>
      </w:r>
      <w:r w:rsidRPr="00B22361">
        <w:rPr>
          <w:sz w:val="22"/>
          <w:szCs w:val="22"/>
        </w:rPr>
        <w:t xml:space="preserve"> obciąża </w:t>
      </w:r>
      <w:r w:rsidR="00272D37">
        <w:rPr>
          <w:b/>
          <w:sz w:val="22"/>
          <w:szCs w:val="22"/>
        </w:rPr>
        <w:t>Odbiorcę</w:t>
      </w:r>
      <w:r w:rsidRPr="00B22361">
        <w:rPr>
          <w:b/>
          <w:sz w:val="22"/>
          <w:szCs w:val="22"/>
        </w:rPr>
        <w:t xml:space="preserve"> </w:t>
      </w:r>
      <w:r w:rsidRPr="00B22361">
        <w:rPr>
          <w:sz w:val="22"/>
          <w:szCs w:val="22"/>
        </w:rPr>
        <w:t>odsetkami ustawowymi.</w:t>
      </w:r>
    </w:p>
    <w:p w:rsidR="003B7E46" w:rsidRPr="00B22361" w:rsidRDefault="003B7E46" w:rsidP="003B7E46">
      <w:pPr>
        <w:overflowPunct w:val="0"/>
        <w:autoSpaceDE w:val="0"/>
        <w:spacing w:before="40" w:line="252" w:lineRule="auto"/>
        <w:jc w:val="both"/>
        <w:textAlignment w:val="baseline"/>
        <w:rPr>
          <w:sz w:val="22"/>
          <w:szCs w:val="22"/>
        </w:rPr>
      </w:pPr>
    </w:p>
    <w:p w:rsidR="00926B42" w:rsidRDefault="00926B42" w:rsidP="00D64C55">
      <w:pPr>
        <w:numPr>
          <w:ilvl w:val="0"/>
          <w:numId w:val="6"/>
        </w:numPr>
        <w:tabs>
          <w:tab w:val="clear" w:pos="360"/>
        </w:tabs>
        <w:overflowPunct w:val="0"/>
        <w:autoSpaceDE w:val="0"/>
        <w:spacing w:before="40" w:line="252" w:lineRule="auto"/>
        <w:ind w:left="426" w:hanging="426"/>
        <w:jc w:val="both"/>
        <w:textAlignment w:val="baseline"/>
        <w:rPr>
          <w:sz w:val="22"/>
          <w:szCs w:val="22"/>
        </w:rPr>
      </w:pPr>
      <w:r w:rsidRPr="00B22361">
        <w:rPr>
          <w:sz w:val="22"/>
          <w:szCs w:val="22"/>
        </w:rPr>
        <w:t xml:space="preserve">O zmianach danych kont bankowych lub danych adresowych </w:t>
      </w:r>
      <w:r w:rsidRPr="00B22361">
        <w:rPr>
          <w:b/>
          <w:bCs/>
          <w:sz w:val="22"/>
          <w:szCs w:val="22"/>
        </w:rPr>
        <w:t>Strony</w:t>
      </w:r>
      <w:r w:rsidRPr="00B22361">
        <w:rPr>
          <w:sz w:val="22"/>
          <w:szCs w:val="22"/>
        </w:rPr>
        <w:t xml:space="preserve"> zobowiązują się wzajemnie powiadamiać pod rygorem poniesienia kosztów związanych z mylnymi operacjami bankowymi.</w:t>
      </w:r>
    </w:p>
    <w:p w:rsidR="00B22361" w:rsidRDefault="00B22361" w:rsidP="00B22361">
      <w:pPr>
        <w:pStyle w:val="Akapitzlist"/>
        <w:rPr>
          <w:sz w:val="22"/>
          <w:szCs w:val="22"/>
        </w:rPr>
      </w:pPr>
    </w:p>
    <w:p w:rsidR="00B22361" w:rsidRDefault="00B22361" w:rsidP="00D64C55">
      <w:pPr>
        <w:numPr>
          <w:ilvl w:val="0"/>
          <w:numId w:val="6"/>
        </w:numPr>
        <w:tabs>
          <w:tab w:val="clear" w:pos="360"/>
        </w:tabs>
        <w:overflowPunct w:val="0"/>
        <w:autoSpaceDE w:val="0"/>
        <w:spacing w:before="40" w:line="252" w:lineRule="auto"/>
        <w:ind w:left="426" w:hanging="426"/>
        <w:jc w:val="both"/>
        <w:textAlignment w:val="baseline"/>
        <w:rPr>
          <w:sz w:val="22"/>
          <w:szCs w:val="22"/>
        </w:rPr>
      </w:pPr>
      <w:r>
        <w:rPr>
          <w:sz w:val="22"/>
          <w:szCs w:val="22"/>
        </w:rPr>
        <w:t xml:space="preserve">Wniesienie przez </w:t>
      </w:r>
      <w:r w:rsidR="00272D37">
        <w:rPr>
          <w:b/>
          <w:sz w:val="22"/>
          <w:szCs w:val="22"/>
        </w:rPr>
        <w:t>Odbiorcę</w:t>
      </w:r>
      <w:r>
        <w:rPr>
          <w:b/>
          <w:sz w:val="22"/>
          <w:szCs w:val="22"/>
        </w:rPr>
        <w:t xml:space="preserve"> </w:t>
      </w:r>
      <w:r>
        <w:rPr>
          <w:sz w:val="22"/>
          <w:szCs w:val="22"/>
        </w:rPr>
        <w:t>reklamacji do Wykonawcy nie zwalnia go z obowiązku terminowej zapłaty należności w wysokości określonej na fakturze, chyba, że:</w:t>
      </w:r>
    </w:p>
    <w:p w:rsidR="00B22361" w:rsidRDefault="00B22361" w:rsidP="00B22361">
      <w:pPr>
        <w:pStyle w:val="Akapitzlist"/>
        <w:rPr>
          <w:sz w:val="22"/>
          <w:szCs w:val="22"/>
        </w:rPr>
      </w:pPr>
    </w:p>
    <w:p w:rsidR="00B22361" w:rsidRDefault="00B22361" w:rsidP="001208A8">
      <w:pPr>
        <w:numPr>
          <w:ilvl w:val="0"/>
          <w:numId w:val="19"/>
        </w:numPr>
        <w:overflowPunct w:val="0"/>
        <w:autoSpaceDE w:val="0"/>
        <w:spacing w:before="40" w:line="252" w:lineRule="auto"/>
        <w:ind w:left="567"/>
        <w:jc w:val="both"/>
        <w:textAlignment w:val="baseline"/>
        <w:rPr>
          <w:sz w:val="22"/>
          <w:szCs w:val="22"/>
        </w:rPr>
      </w:pPr>
      <w:r>
        <w:rPr>
          <w:sz w:val="22"/>
          <w:szCs w:val="22"/>
        </w:rPr>
        <w:t xml:space="preserve">faktura wystawiana została niezgodnie z treścią </w:t>
      </w:r>
      <w:r w:rsidRPr="00B22361">
        <w:rPr>
          <w:b/>
          <w:sz w:val="22"/>
          <w:szCs w:val="22"/>
        </w:rPr>
        <w:t>§ 6 ust</w:t>
      </w:r>
      <w:r w:rsidR="001208A8">
        <w:rPr>
          <w:b/>
          <w:sz w:val="22"/>
          <w:szCs w:val="22"/>
        </w:rPr>
        <w:t>.</w:t>
      </w:r>
      <w:r w:rsidRPr="00B22361">
        <w:rPr>
          <w:b/>
          <w:sz w:val="22"/>
          <w:szCs w:val="22"/>
        </w:rPr>
        <w:t xml:space="preserve"> 5</w:t>
      </w:r>
      <w:r>
        <w:rPr>
          <w:sz w:val="22"/>
          <w:szCs w:val="22"/>
        </w:rPr>
        <w:t>;</w:t>
      </w:r>
    </w:p>
    <w:p w:rsidR="00B22361" w:rsidRDefault="00B22361" w:rsidP="001208A8">
      <w:pPr>
        <w:numPr>
          <w:ilvl w:val="0"/>
          <w:numId w:val="19"/>
        </w:numPr>
        <w:overflowPunct w:val="0"/>
        <w:autoSpaceDE w:val="0"/>
        <w:spacing w:before="40" w:line="252" w:lineRule="auto"/>
        <w:ind w:left="567"/>
        <w:jc w:val="both"/>
        <w:textAlignment w:val="baseline"/>
        <w:rPr>
          <w:sz w:val="22"/>
          <w:szCs w:val="22"/>
        </w:rPr>
      </w:pPr>
      <w:r>
        <w:rPr>
          <w:sz w:val="22"/>
          <w:szCs w:val="22"/>
        </w:rPr>
        <w:t xml:space="preserve">na fakturze uwzględniono punkty poboru nie należące do </w:t>
      </w:r>
      <w:r w:rsidR="00272D37">
        <w:rPr>
          <w:b/>
          <w:sz w:val="22"/>
          <w:szCs w:val="22"/>
        </w:rPr>
        <w:t>Odbiorcy</w:t>
      </w:r>
      <w:r w:rsidRPr="00B22361">
        <w:rPr>
          <w:sz w:val="22"/>
          <w:szCs w:val="22"/>
        </w:rPr>
        <w:t>;</w:t>
      </w:r>
    </w:p>
    <w:p w:rsidR="007016AA" w:rsidRDefault="00B22361" w:rsidP="001208A8">
      <w:pPr>
        <w:numPr>
          <w:ilvl w:val="0"/>
          <w:numId w:val="19"/>
        </w:numPr>
        <w:overflowPunct w:val="0"/>
        <w:autoSpaceDE w:val="0"/>
        <w:spacing w:before="40" w:line="252" w:lineRule="auto"/>
        <w:ind w:left="567"/>
        <w:jc w:val="both"/>
        <w:textAlignment w:val="baseline"/>
        <w:rPr>
          <w:b/>
          <w:i/>
          <w:sz w:val="22"/>
          <w:szCs w:val="22"/>
        </w:rPr>
      </w:pPr>
      <w:r>
        <w:rPr>
          <w:sz w:val="22"/>
          <w:szCs w:val="22"/>
        </w:rPr>
        <w:t>uwzględnione na fakturze stawki za energię elektryczną są niezgodne</w:t>
      </w:r>
      <w:r w:rsidR="001208A8">
        <w:rPr>
          <w:sz w:val="22"/>
          <w:szCs w:val="22"/>
        </w:rPr>
        <w:t xml:space="preserve"> </w:t>
      </w:r>
      <w:r>
        <w:rPr>
          <w:sz w:val="22"/>
          <w:szCs w:val="22"/>
        </w:rPr>
        <w:t xml:space="preserve">z </w:t>
      </w:r>
      <w:r w:rsidRPr="00B22361">
        <w:rPr>
          <w:b/>
          <w:i/>
          <w:sz w:val="22"/>
          <w:szCs w:val="22"/>
        </w:rPr>
        <w:t xml:space="preserve">załącznikiem nr 2 do </w:t>
      </w:r>
      <w:r w:rsidR="00196B19">
        <w:rPr>
          <w:b/>
          <w:i/>
          <w:sz w:val="22"/>
          <w:szCs w:val="22"/>
        </w:rPr>
        <w:t>Umowy</w:t>
      </w:r>
      <w:r w:rsidR="001208A8">
        <w:rPr>
          <w:b/>
          <w:i/>
          <w:sz w:val="22"/>
          <w:szCs w:val="22"/>
        </w:rPr>
        <w:t>;</w:t>
      </w:r>
    </w:p>
    <w:p w:rsidR="003B7E46" w:rsidRPr="007016AA" w:rsidRDefault="00B22361" w:rsidP="001208A8">
      <w:pPr>
        <w:overflowPunct w:val="0"/>
        <w:autoSpaceDE w:val="0"/>
        <w:spacing w:before="40" w:line="252" w:lineRule="auto"/>
        <w:ind w:left="567"/>
        <w:jc w:val="both"/>
        <w:textAlignment w:val="baseline"/>
        <w:rPr>
          <w:b/>
          <w:i/>
          <w:sz w:val="22"/>
          <w:szCs w:val="22"/>
        </w:rPr>
      </w:pPr>
      <w:r w:rsidRPr="007016AA">
        <w:rPr>
          <w:sz w:val="22"/>
          <w:szCs w:val="22"/>
        </w:rPr>
        <w:t xml:space="preserve">w takiej sytuacji zawieszeniu ulega bieg terminu płatności przedmiotowej faktury do czasu rozpatrzenia reklamacji oraz dostarczenia przez </w:t>
      </w:r>
      <w:r w:rsidRPr="007016AA">
        <w:rPr>
          <w:b/>
          <w:sz w:val="22"/>
          <w:szCs w:val="22"/>
        </w:rPr>
        <w:t>Wykonawcę</w:t>
      </w:r>
      <w:r w:rsidRPr="007016AA">
        <w:rPr>
          <w:sz w:val="22"/>
          <w:szCs w:val="22"/>
        </w:rPr>
        <w:t xml:space="preserve"> korekty faktury.</w:t>
      </w:r>
    </w:p>
    <w:p w:rsidR="00926B42" w:rsidRPr="00B22361" w:rsidRDefault="00926B42" w:rsidP="003755E4">
      <w:pPr>
        <w:spacing w:before="360"/>
        <w:jc w:val="center"/>
        <w:rPr>
          <w:b/>
          <w:sz w:val="22"/>
          <w:szCs w:val="22"/>
        </w:rPr>
      </w:pPr>
      <w:r w:rsidRPr="00B22361">
        <w:rPr>
          <w:b/>
          <w:sz w:val="22"/>
          <w:szCs w:val="22"/>
        </w:rPr>
        <w:t>§ 8</w:t>
      </w:r>
    </w:p>
    <w:p w:rsidR="003B7E46" w:rsidRPr="00E45397" w:rsidRDefault="00926B42" w:rsidP="00E45397">
      <w:pPr>
        <w:spacing w:before="40" w:after="120"/>
        <w:jc w:val="center"/>
        <w:rPr>
          <w:b/>
          <w:sz w:val="22"/>
          <w:szCs w:val="22"/>
        </w:rPr>
      </w:pPr>
      <w:r w:rsidRPr="00B22361">
        <w:rPr>
          <w:b/>
          <w:sz w:val="22"/>
          <w:szCs w:val="22"/>
        </w:rPr>
        <w:t>Wstrzymanie sprzedaży energii</w:t>
      </w:r>
    </w:p>
    <w:p w:rsidR="00926B42" w:rsidRPr="00B22361" w:rsidRDefault="00926B42" w:rsidP="00D64C55">
      <w:pPr>
        <w:numPr>
          <w:ilvl w:val="0"/>
          <w:numId w:val="5"/>
        </w:numPr>
        <w:tabs>
          <w:tab w:val="clear" w:pos="360"/>
        </w:tabs>
        <w:overflowPunct w:val="0"/>
        <w:autoSpaceDE w:val="0"/>
        <w:spacing w:before="40" w:line="252" w:lineRule="auto"/>
        <w:ind w:left="425" w:hanging="425"/>
        <w:jc w:val="both"/>
        <w:textAlignment w:val="baseline"/>
        <w:rPr>
          <w:bCs/>
          <w:sz w:val="22"/>
          <w:szCs w:val="22"/>
        </w:rPr>
      </w:pPr>
      <w:r w:rsidRPr="00B22361">
        <w:rPr>
          <w:bCs/>
          <w:sz w:val="22"/>
          <w:szCs w:val="22"/>
        </w:rPr>
        <w:t xml:space="preserve">Wstrzymanie sprzedaży energii elektrycznej następuje poprzez wstrzymanie dostarczania energii elektrycznej przez </w:t>
      </w:r>
      <w:r w:rsidRPr="00B22361">
        <w:rPr>
          <w:b/>
          <w:bCs/>
          <w:sz w:val="22"/>
          <w:szCs w:val="22"/>
        </w:rPr>
        <w:t>OSD</w:t>
      </w:r>
      <w:r w:rsidRPr="00B22361">
        <w:rPr>
          <w:bCs/>
          <w:sz w:val="22"/>
          <w:szCs w:val="22"/>
        </w:rPr>
        <w:t xml:space="preserve"> na wniosek </w:t>
      </w:r>
      <w:r w:rsidRPr="00B22361">
        <w:rPr>
          <w:b/>
          <w:bCs/>
          <w:sz w:val="22"/>
          <w:szCs w:val="22"/>
        </w:rPr>
        <w:t>Wykonawcy</w:t>
      </w:r>
      <w:r w:rsidRPr="00B22361">
        <w:rPr>
          <w:bCs/>
          <w:sz w:val="22"/>
          <w:szCs w:val="22"/>
        </w:rPr>
        <w:t>.</w:t>
      </w:r>
    </w:p>
    <w:p w:rsidR="003B7E46" w:rsidRPr="00B22361" w:rsidRDefault="003B7E46" w:rsidP="007016AA">
      <w:pPr>
        <w:overflowPunct w:val="0"/>
        <w:autoSpaceDE w:val="0"/>
        <w:spacing w:before="40" w:line="252" w:lineRule="auto"/>
        <w:jc w:val="both"/>
        <w:textAlignment w:val="baseline"/>
        <w:rPr>
          <w:bCs/>
          <w:sz w:val="22"/>
          <w:szCs w:val="22"/>
        </w:rPr>
      </w:pPr>
    </w:p>
    <w:p w:rsidR="00926B42" w:rsidRPr="00B22361" w:rsidRDefault="00926B42" w:rsidP="00D64C55">
      <w:pPr>
        <w:numPr>
          <w:ilvl w:val="0"/>
          <w:numId w:val="5"/>
        </w:numPr>
        <w:tabs>
          <w:tab w:val="clear" w:pos="360"/>
        </w:tabs>
        <w:overflowPunct w:val="0"/>
        <w:autoSpaceDE w:val="0"/>
        <w:spacing w:before="40" w:line="252" w:lineRule="auto"/>
        <w:ind w:left="425" w:hanging="425"/>
        <w:jc w:val="both"/>
        <w:textAlignment w:val="baseline"/>
        <w:rPr>
          <w:bCs/>
          <w:sz w:val="22"/>
          <w:szCs w:val="22"/>
        </w:rPr>
      </w:pPr>
      <w:r w:rsidRPr="00B22361">
        <w:rPr>
          <w:b/>
          <w:bCs/>
          <w:sz w:val="22"/>
          <w:szCs w:val="22"/>
        </w:rPr>
        <w:t>Wykonawca</w:t>
      </w:r>
      <w:r w:rsidRPr="00B22361">
        <w:rPr>
          <w:bCs/>
          <w:sz w:val="22"/>
          <w:szCs w:val="22"/>
        </w:rPr>
        <w:t xml:space="preserve"> może wstrzymać sprzedaż energii elektrycznej, gdy </w:t>
      </w:r>
      <w:r w:rsidR="00272D37">
        <w:rPr>
          <w:b/>
          <w:bCs/>
          <w:sz w:val="22"/>
          <w:szCs w:val="22"/>
        </w:rPr>
        <w:t>Odbiorca</w:t>
      </w:r>
      <w:r w:rsidR="008D2056" w:rsidRPr="00B22361">
        <w:rPr>
          <w:bCs/>
          <w:sz w:val="22"/>
          <w:szCs w:val="22"/>
        </w:rPr>
        <w:t xml:space="preserve"> zwleka</w:t>
      </w:r>
      <w:r w:rsidR="001208A8">
        <w:rPr>
          <w:bCs/>
          <w:sz w:val="22"/>
          <w:szCs w:val="22"/>
        </w:rPr>
        <w:br/>
      </w:r>
      <w:r w:rsidRPr="00B22361">
        <w:rPr>
          <w:bCs/>
          <w:sz w:val="22"/>
          <w:szCs w:val="22"/>
        </w:rPr>
        <w:t xml:space="preserve">z zapłatą za pobraną energię </w:t>
      </w:r>
      <w:r w:rsidRPr="001208A8">
        <w:rPr>
          <w:bCs/>
          <w:sz w:val="22"/>
          <w:szCs w:val="22"/>
        </w:rPr>
        <w:t xml:space="preserve">elektryczną co najmniej </w:t>
      </w:r>
      <w:r w:rsidR="00A23ED5" w:rsidRPr="001208A8">
        <w:rPr>
          <w:bCs/>
          <w:sz w:val="22"/>
          <w:szCs w:val="22"/>
        </w:rPr>
        <w:t>30 dni</w:t>
      </w:r>
      <w:r w:rsidRPr="001208A8">
        <w:rPr>
          <w:bCs/>
          <w:sz w:val="22"/>
          <w:szCs w:val="22"/>
        </w:rPr>
        <w:t xml:space="preserve"> po </w:t>
      </w:r>
      <w:r w:rsidRPr="00B22361">
        <w:rPr>
          <w:bCs/>
          <w:sz w:val="22"/>
          <w:szCs w:val="22"/>
        </w:rPr>
        <w:t>upływie terminu płatności, pomimo uprzedniego bezskutecznego wezwania do zapła</w:t>
      </w:r>
      <w:r w:rsidR="008D2056" w:rsidRPr="00B22361">
        <w:rPr>
          <w:bCs/>
          <w:sz w:val="22"/>
          <w:szCs w:val="22"/>
        </w:rPr>
        <w:t>ty zaległych</w:t>
      </w:r>
      <w:r w:rsidRPr="00B22361">
        <w:rPr>
          <w:bCs/>
          <w:sz w:val="22"/>
          <w:szCs w:val="22"/>
        </w:rPr>
        <w:t xml:space="preserve"> i bieżących należności w dodatkowym </w:t>
      </w:r>
      <w:r w:rsidR="00A23ED5">
        <w:rPr>
          <w:bCs/>
          <w:sz w:val="22"/>
          <w:szCs w:val="22"/>
        </w:rPr>
        <w:t xml:space="preserve">14-dniowym </w:t>
      </w:r>
      <w:r w:rsidRPr="00B22361">
        <w:rPr>
          <w:bCs/>
          <w:sz w:val="22"/>
          <w:szCs w:val="22"/>
        </w:rPr>
        <w:t xml:space="preserve">terminie oraz powiadomienia </w:t>
      </w:r>
      <w:r w:rsidR="000A6C98">
        <w:rPr>
          <w:b/>
          <w:bCs/>
          <w:sz w:val="22"/>
          <w:szCs w:val="22"/>
        </w:rPr>
        <w:t>Odbiorcy</w:t>
      </w:r>
      <w:r w:rsidRPr="00B22361">
        <w:rPr>
          <w:bCs/>
          <w:sz w:val="22"/>
          <w:szCs w:val="22"/>
        </w:rPr>
        <w:t xml:space="preserve"> na piśmie o zamiarze wstrzymania sp</w:t>
      </w:r>
      <w:r w:rsidR="005C4BC6" w:rsidRPr="00B22361">
        <w:rPr>
          <w:bCs/>
          <w:sz w:val="22"/>
          <w:szCs w:val="22"/>
        </w:rPr>
        <w:t>rzedaży energii elektrycznej</w:t>
      </w:r>
      <w:r w:rsidRPr="00B22361">
        <w:rPr>
          <w:bCs/>
          <w:sz w:val="22"/>
          <w:szCs w:val="22"/>
        </w:rPr>
        <w:t>.</w:t>
      </w:r>
    </w:p>
    <w:p w:rsidR="003B7E46" w:rsidRPr="00B22361" w:rsidRDefault="003B7E46" w:rsidP="003B7E46">
      <w:pPr>
        <w:overflowPunct w:val="0"/>
        <w:autoSpaceDE w:val="0"/>
        <w:spacing w:before="40" w:line="252" w:lineRule="auto"/>
        <w:ind w:left="425"/>
        <w:jc w:val="both"/>
        <w:textAlignment w:val="baseline"/>
        <w:rPr>
          <w:bCs/>
          <w:sz w:val="22"/>
          <w:szCs w:val="22"/>
        </w:rPr>
      </w:pPr>
    </w:p>
    <w:p w:rsidR="00926B42" w:rsidRPr="00B22361" w:rsidRDefault="00926B42" w:rsidP="00D64C55">
      <w:pPr>
        <w:numPr>
          <w:ilvl w:val="0"/>
          <w:numId w:val="5"/>
        </w:numPr>
        <w:tabs>
          <w:tab w:val="clear" w:pos="360"/>
        </w:tabs>
        <w:overflowPunct w:val="0"/>
        <w:autoSpaceDE w:val="0"/>
        <w:spacing w:before="40" w:line="252" w:lineRule="auto"/>
        <w:ind w:left="425" w:hanging="425"/>
        <w:jc w:val="both"/>
        <w:textAlignment w:val="baseline"/>
        <w:rPr>
          <w:sz w:val="22"/>
          <w:szCs w:val="22"/>
        </w:rPr>
      </w:pPr>
      <w:r w:rsidRPr="00B22361">
        <w:rPr>
          <w:sz w:val="22"/>
          <w:szCs w:val="22"/>
        </w:rPr>
        <w:t xml:space="preserve">Wznowienie dostarczania energii elektrycznej i świadczenie usług dystrybucji przez </w:t>
      </w:r>
      <w:r w:rsidRPr="00B22361">
        <w:rPr>
          <w:b/>
          <w:bCs/>
          <w:sz w:val="22"/>
          <w:szCs w:val="22"/>
        </w:rPr>
        <w:t xml:space="preserve">OSD </w:t>
      </w:r>
      <w:r w:rsidRPr="00B22361">
        <w:rPr>
          <w:bCs/>
          <w:sz w:val="22"/>
          <w:szCs w:val="22"/>
        </w:rPr>
        <w:t xml:space="preserve">na wniosek </w:t>
      </w:r>
      <w:r w:rsidRPr="00B22361">
        <w:rPr>
          <w:b/>
          <w:bCs/>
          <w:sz w:val="22"/>
          <w:szCs w:val="22"/>
        </w:rPr>
        <w:t>Wykonawcy</w:t>
      </w:r>
      <w:r w:rsidRPr="00B22361">
        <w:rPr>
          <w:sz w:val="22"/>
          <w:szCs w:val="22"/>
        </w:rPr>
        <w:t xml:space="preserve"> może nastąpić po uregulowaniu zaległych należności </w:t>
      </w:r>
      <w:r w:rsidR="007016AA">
        <w:rPr>
          <w:sz w:val="22"/>
          <w:szCs w:val="22"/>
        </w:rPr>
        <w:t>za energię elektryczną.</w:t>
      </w:r>
    </w:p>
    <w:p w:rsidR="003B7E46" w:rsidRPr="00B22361" w:rsidRDefault="003B7E46" w:rsidP="003B7E46">
      <w:pPr>
        <w:overflowPunct w:val="0"/>
        <w:autoSpaceDE w:val="0"/>
        <w:spacing w:before="40" w:line="252" w:lineRule="auto"/>
        <w:jc w:val="both"/>
        <w:textAlignment w:val="baseline"/>
        <w:rPr>
          <w:sz w:val="22"/>
          <w:szCs w:val="22"/>
        </w:rPr>
      </w:pPr>
    </w:p>
    <w:p w:rsidR="008E32C4" w:rsidRPr="00B22361" w:rsidRDefault="00926B42" w:rsidP="00D64C55">
      <w:pPr>
        <w:numPr>
          <w:ilvl w:val="0"/>
          <w:numId w:val="5"/>
        </w:numPr>
        <w:tabs>
          <w:tab w:val="clear" w:pos="360"/>
        </w:tabs>
        <w:overflowPunct w:val="0"/>
        <w:autoSpaceDE w:val="0"/>
        <w:spacing w:before="40" w:line="252" w:lineRule="auto"/>
        <w:ind w:left="425" w:hanging="425"/>
        <w:jc w:val="both"/>
        <w:textAlignment w:val="baseline"/>
        <w:rPr>
          <w:sz w:val="22"/>
          <w:szCs w:val="22"/>
        </w:rPr>
      </w:pPr>
      <w:r w:rsidRPr="00B22361">
        <w:rPr>
          <w:b/>
          <w:sz w:val="22"/>
          <w:szCs w:val="22"/>
        </w:rPr>
        <w:t>Wykonawca</w:t>
      </w:r>
      <w:r w:rsidRPr="00B22361">
        <w:rPr>
          <w:sz w:val="22"/>
          <w:szCs w:val="22"/>
        </w:rPr>
        <w:t xml:space="preserve"> nie ponosi odpowiedzialności za szkody spowodowane wstrzymaniem sprzedaży energii elektrycznej wskutek naruszenia przez </w:t>
      </w:r>
      <w:r w:rsidR="00272D37" w:rsidRPr="00272D37">
        <w:rPr>
          <w:b/>
          <w:sz w:val="22"/>
          <w:szCs w:val="22"/>
        </w:rPr>
        <w:t>Odbiorcę</w:t>
      </w:r>
      <w:r w:rsidRPr="00B22361">
        <w:rPr>
          <w:sz w:val="22"/>
          <w:szCs w:val="22"/>
        </w:rPr>
        <w:t xml:space="preserve"> warunków </w:t>
      </w:r>
      <w:r w:rsidR="00196B19">
        <w:rPr>
          <w:sz w:val="22"/>
          <w:szCs w:val="22"/>
        </w:rPr>
        <w:t>Umowy</w:t>
      </w:r>
      <w:r w:rsidR="001208A8">
        <w:rPr>
          <w:sz w:val="22"/>
          <w:szCs w:val="22"/>
        </w:rPr>
        <w:br/>
      </w:r>
      <w:r w:rsidRPr="00B22361">
        <w:rPr>
          <w:sz w:val="22"/>
          <w:szCs w:val="22"/>
        </w:rPr>
        <w:t>i obowiązujących przepisów Prawa energetycznego i Kodeksu Cywilnego.</w:t>
      </w:r>
    </w:p>
    <w:p w:rsidR="00926B42" w:rsidRPr="00B22361" w:rsidRDefault="00926B42" w:rsidP="00A23ED5">
      <w:pPr>
        <w:keepNext/>
        <w:spacing w:before="360"/>
        <w:jc w:val="center"/>
        <w:rPr>
          <w:b/>
          <w:sz w:val="22"/>
          <w:szCs w:val="22"/>
        </w:rPr>
      </w:pPr>
      <w:r w:rsidRPr="00B22361">
        <w:rPr>
          <w:b/>
          <w:sz w:val="22"/>
          <w:szCs w:val="22"/>
        </w:rPr>
        <w:t>§ 9</w:t>
      </w:r>
    </w:p>
    <w:p w:rsidR="00926B42" w:rsidRPr="0044611B" w:rsidRDefault="00926B42" w:rsidP="00A23ED5">
      <w:pPr>
        <w:keepNext/>
        <w:spacing w:before="40" w:after="120"/>
        <w:jc w:val="center"/>
        <w:rPr>
          <w:b/>
          <w:sz w:val="22"/>
          <w:szCs w:val="22"/>
        </w:rPr>
      </w:pPr>
      <w:r w:rsidRPr="0044611B">
        <w:rPr>
          <w:b/>
          <w:sz w:val="22"/>
          <w:szCs w:val="22"/>
        </w:rPr>
        <w:t>Okres obowiązywania Umowy</w:t>
      </w:r>
    </w:p>
    <w:p w:rsidR="001B45BE" w:rsidRPr="0044611B" w:rsidRDefault="001B45BE" w:rsidP="00D64C55">
      <w:pPr>
        <w:numPr>
          <w:ilvl w:val="0"/>
          <w:numId w:val="12"/>
        </w:numPr>
        <w:autoSpaceDE w:val="0"/>
        <w:spacing w:after="120"/>
        <w:ind w:left="426" w:hanging="426"/>
        <w:jc w:val="both"/>
        <w:rPr>
          <w:b/>
          <w:color w:val="000000"/>
          <w:sz w:val="22"/>
          <w:szCs w:val="22"/>
        </w:rPr>
      </w:pPr>
      <w:r w:rsidRPr="0044611B">
        <w:rPr>
          <w:color w:val="000000"/>
          <w:sz w:val="22"/>
          <w:szCs w:val="22"/>
        </w:rPr>
        <w:t xml:space="preserve">Termin realizacji przedmiotu </w:t>
      </w:r>
      <w:r w:rsidR="00196B19">
        <w:rPr>
          <w:color w:val="000000"/>
          <w:sz w:val="22"/>
          <w:szCs w:val="22"/>
        </w:rPr>
        <w:t>Umowy</w:t>
      </w:r>
      <w:r w:rsidRPr="0044611B">
        <w:rPr>
          <w:color w:val="000000"/>
          <w:sz w:val="22"/>
          <w:szCs w:val="22"/>
        </w:rPr>
        <w:t xml:space="preserve">: </w:t>
      </w:r>
      <w:r w:rsidRPr="0044611B">
        <w:rPr>
          <w:b/>
          <w:sz w:val="22"/>
          <w:szCs w:val="22"/>
        </w:rPr>
        <w:t>od 01.0</w:t>
      </w:r>
      <w:r w:rsidR="00BE408A">
        <w:rPr>
          <w:b/>
          <w:sz w:val="22"/>
          <w:szCs w:val="22"/>
        </w:rPr>
        <w:t>1</w:t>
      </w:r>
      <w:r w:rsidRPr="0044611B">
        <w:rPr>
          <w:b/>
          <w:sz w:val="22"/>
          <w:szCs w:val="22"/>
        </w:rPr>
        <w:t>.20</w:t>
      </w:r>
      <w:r w:rsidR="00BE408A">
        <w:rPr>
          <w:b/>
          <w:sz w:val="22"/>
          <w:szCs w:val="22"/>
        </w:rPr>
        <w:t>20</w:t>
      </w:r>
      <w:r w:rsidRPr="0044611B">
        <w:rPr>
          <w:b/>
          <w:color w:val="000000"/>
          <w:sz w:val="22"/>
          <w:szCs w:val="22"/>
        </w:rPr>
        <w:t xml:space="preserve"> r. do 31.12.20</w:t>
      </w:r>
      <w:r w:rsidR="00BE408A">
        <w:rPr>
          <w:b/>
          <w:color w:val="000000"/>
          <w:sz w:val="22"/>
          <w:szCs w:val="22"/>
        </w:rPr>
        <w:t>2</w:t>
      </w:r>
      <w:r w:rsidR="00101E8F">
        <w:rPr>
          <w:b/>
          <w:color w:val="000000"/>
          <w:sz w:val="22"/>
          <w:szCs w:val="22"/>
        </w:rPr>
        <w:t>0</w:t>
      </w:r>
      <w:r w:rsidRPr="0044611B">
        <w:rPr>
          <w:b/>
          <w:color w:val="000000"/>
          <w:sz w:val="22"/>
          <w:szCs w:val="22"/>
        </w:rPr>
        <w:t xml:space="preserve"> r. </w:t>
      </w:r>
    </w:p>
    <w:p w:rsidR="001B45BE" w:rsidRPr="0044611B" w:rsidRDefault="001B45BE" w:rsidP="00D64C55">
      <w:pPr>
        <w:numPr>
          <w:ilvl w:val="0"/>
          <w:numId w:val="12"/>
        </w:numPr>
        <w:autoSpaceDE w:val="0"/>
        <w:spacing w:after="120"/>
        <w:ind w:left="426" w:hanging="426"/>
        <w:jc w:val="both"/>
        <w:rPr>
          <w:b/>
          <w:color w:val="000000"/>
          <w:sz w:val="22"/>
          <w:szCs w:val="22"/>
        </w:rPr>
      </w:pPr>
      <w:r w:rsidRPr="0044611B">
        <w:rPr>
          <w:sz w:val="22"/>
          <w:szCs w:val="22"/>
        </w:rPr>
        <w:t xml:space="preserve">Z przyczyn formalno-prawnych </w:t>
      </w:r>
      <w:r w:rsidR="000A6C98">
        <w:rPr>
          <w:sz w:val="22"/>
          <w:szCs w:val="22"/>
        </w:rPr>
        <w:t>Odbiorca</w:t>
      </w:r>
      <w:r w:rsidRPr="0044611B">
        <w:rPr>
          <w:sz w:val="22"/>
          <w:szCs w:val="22"/>
        </w:rPr>
        <w:t xml:space="preserve"> dopuszcza zmianę terminu rozpoczęcia realizacji zamówienia z zastrzeżeniem granicznego terminu wykonania zamówienia do </w:t>
      </w:r>
      <w:r w:rsidRPr="0044611B">
        <w:rPr>
          <w:b/>
          <w:sz w:val="22"/>
          <w:szCs w:val="22"/>
        </w:rPr>
        <w:t>31.12.20</w:t>
      </w:r>
      <w:r w:rsidR="00BE408A">
        <w:rPr>
          <w:b/>
          <w:sz w:val="22"/>
          <w:szCs w:val="22"/>
        </w:rPr>
        <w:t>2</w:t>
      </w:r>
      <w:r w:rsidR="00101E8F">
        <w:rPr>
          <w:b/>
          <w:sz w:val="22"/>
          <w:szCs w:val="22"/>
        </w:rPr>
        <w:t>0</w:t>
      </w:r>
      <w:r w:rsidRPr="0044611B">
        <w:rPr>
          <w:b/>
          <w:sz w:val="22"/>
          <w:szCs w:val="22"/>
        </w:rPr>
        <w:t xml:space="preserve"> r.</w:t>
      </w:r>
    </w:p>
    <w:p w:rsidR="001B45BE" w:rsidRPr="007016AA" w:rsidRDefault="00926B42" w:rsidP="00D64C55">
      <w:pPr>
        <w:numPr>
          <w:ilvl w:val="0"/>
          <w:numId w:val="12"/>
        </w:numPr>
        <w:autoSpaceDE w:val="0"/>
        <w:spacing w:after="120"/>
        <w:ind w:left="426" w:hanging="426"/>
        <w:jc w:val="both"/>
        <w:rPr>
          <w:b/>
          <w:color w:val="000000"/>
          <w:sz w:val="22"/>
          <w:szCs w:val="22"/>
        </w:rPr>
      </w:pPr>
      <w:r w:rsidRPr="0044611B">
        <w:rPr>
          <w:bCs/>
          <w:iCs/>
          <w:sz w:val="22"/>
          <w:szCs w:val="22"/>
        </w:rPr>
        <w:lastRenderedPageBreak/>
        <w:t>Strony ustalają, że rozpoczęcie sprzedaży energii elektrycznej nastąpi od dnia</w:t>
      </w:r>
      <w:r w:rsidR="001B45BE" w:rsidRPr="0044611B">
        <w:rPr>
          <w:bCs/>
          <w:iCs/>
          <w:sz w:val="22"/>
          <w:szCs w:val="22"/>
        </w:rPr>
        <w:t xml:space="preserve"> </w:t>
      </w:r>
      <w:r w:rsidR="001B45BE" w:rsidRPr="0044611B">
        <w:rPr>
          <w:b/>
          <w:bCs/>
          <w:iCs/>
          <w:sz w:val="22"/>
          <w:szCs w:val="22"/>
        </w:rPr>
        <w:t>01.0</w:t>
      </w:r>
      <w:r w:rsidR="00BE408A">
        <w:rPr>
          <w:b/>
          <w:bCs/>
          <w:iCs/>
          <w:sz w:val="22"/>
          <w:szCs w:val="22"/>
        </w:rPr>
        <w:t>1</w:t>
      </w:r>
      <w:r w:rsidR="001B45BE" w:rsidRPr="0044611B">
        <w:rPr>
          <w:b/>
          <w:bCs/>
          <w:iCs/>
          <w:sz w:val="22"/>
          <w:szCs w:val="22"/>
        </w:rPr>
        <w:t>.20</w:t>
      </w:r>
      <w:r w:rsidR="00BE408A">
        <w:rPr>
          <w:b/>
          <w:bCs/>
          <w:iCs/>
          <w:sz w:val="22"/>
          <w:szCs w:val="22"/>
        </w:rPr>
        <w:t>20</w:t>
      </w:r>
      <w:r w:rsidR="001B45BE" w:rsidRPr="0044611B">
        <w:rPr>
          <w:b/>
          <w:bCs/>
          <w:iCs/>
          <w:sz w:val="22"/>
          <w:szCs w:val="22"/>
        </w:rPr>
        <w:t>r.</w:t>
      </w:r>
      <w:r w:rsidRPr="0044611B">
        <w:rPr>
          <w:bCs/>
          <w:iCs/>
          <w:sz w:val="22"/>
          <w:szCs w:val="22"/>
        </w:rPr>
        <w:t>, jednak nie wcześniej niż po spełnieniu wszystkich war</w:t>
      </w:r>
      <w:r w:rsidR="001B45BE" w:rsidRPr="0044611B">
        <w:rPr>
          <w:bCs/>
          <w:iCs/>
          <w:sz w:val="22"/>
          <w:szCs w:val="22"/>
        </w:rPr>
        <w:t>unków przyłączenia do sieci OSD</w:t>
      </w:r>
      <w:r w:rsidRPr="0044611B">
        <w:rPr>
          <w:bCs/>
          <w:iCs/>
          <w:sz w:val="22"/>
          <w:szCs w:val="22"/>
        </w:rPr>
        <w:t xml:space="preserve"> oraz nie wcześniej niż z dniem skutecznego rozwiązani</w:t>
      </w:r>
      <w:r w:rsidR="001B45BE" w:rsidRPr="0044611B">
        <w:rPr>
          <w:bCs/>
          <w:iCs/>
          <w:sz w:val="22"/>
          <w:szCs w:val="22"/>
        </w:rPr>
        <w:t>a obowiązujących umów</w:t>
      </w:r>
      <w:r w:rsidR="001F4B1A" w:rsidRPr="0044611B">
        <w:rPr>
          <w:bCs/>
          <w:iCs/>
          <w:sz w:val="22"/>
          <w:szCs w:val="22"/>
        </w:rPr>
        <w:t xml:space="preserve">, </w:t>
      </w:r>
      <w:r w:rsidRPr="0044611B">
        <w:rPr>
          <w:bCs/>
          <w:iCs/>
          <w:sz w:val="22"/>
          <w:szCs w:val="22"/>
        </w:rPr>
        <w:t xml:space="preserve">a także z dniem wejścia w życie </w:t>
      </w:r>
      <w:r w:rsidR="00196B19">
        <w:rPr>
          <w:bCs/>
          <w:iCs/>
          <w:sz w:val="22"/>
          <w:szCs w:val="22"/>
        </w:rPr>
        <w:t>Umowy sprzedaży energii elektrycznej</w:t>
      </w:r>
      <w:r w:rsidRPr="0044611B">
        <w:rPr>
          <w:bCs/>
          <w:iCs/>
          <w:sz w:val="22"/>
          <w:szCs w:val="22"/>
        </w:rPr>
        <w:t>.</w:t>
      </w:r>
    </w:p>
    <w:p w:rsidR="007841B6" w:rsidRPr="0044611B" w:rsidRDefault="007841B6" w:rsidP="007841B6">
      <w:pPr>
        <w:spacing w:before="360"/>
        <w:jc w:val="center"/>
        <w:rPr>
          <w:b/>
          <w:sz w:val="22"/>
          <w:szCs w:val="22"/>
        </w:rPr>
      </w:pPr>
      <w:r>
        <w:rPr>
          <w:b/>
          <w:sz w:val="22"/>
          <w:szCs w:val="22"/>
        </w:rPr>
        <w:t>§ 10</w:t>
      </w:r>
    </w:p>
    <w:p w:rsidR="007841B6" w:rsidRDefault="007841B6" w:rsidP="007841B6">
      <w:pPr>
        <w:spacing w:before="40" w:after="120"/>
        <w:jc w:val="center"/>
        <w:rPr>
          <w:b/>
          <w:sz w:val="22"/>
          <w:szCs w:val="22"/>
        </w:rPr>
      </w:pPr>
      <w:r>
        <w:rPr>
          <w:b/>
          <w:sz w:val="22"/>
          <w:szCs w:val="22"/>
        </w:rPr>
        <w:t>Podwykonawcy</w:t>
      </w:r>
    </w:p>
    <w:p w:rsidR="007841B6" w:rsidRPr="00D43174" w:rsidRDefault="007841B6" w:rsidP="007841B6">
      <w:pPr>
        <w:pStyle w:val="Akapitzlist"/>
        <w:numPr>
          <w:ilvl w:val="0"/>
          <w:numId w:val="36"/>
        </w:numPr>
        <w:suppressAutoHyphens w:val="0"/>
        <w:spacing w:before="200" w:after="200" w:line="276" w:lineRule="auto"/>
        <w:ind w:left="426" w:hanging="426"/>
        <w:jc w:val="both"/>
        <w:rPr>
          <w:bCs/>
          <w:iCs/>
          <w:sz w:val="22"/>
          <w:szCs w:val="22"/>
        </w:rPr>
      </w:pPr>
      <w:r w:rsidRPr="00D43174">
        <w:rPr>
          <w:bCs/>
          <w:iCs/>
          <w:sz w:val="22"/>
          <w:szCs w:val="22"/>
        </w:rPr>
        <w:t>Wykonawca odpowiada za działania i zaniechania osób, za pomocą których wykonuje umowę, jak również osób którym Wykonawca powierza wykonanie zobowiązania.</w:t>
      </w:r>
    </w:p>
    <w:p w:rsidR="007841B6" w:rsidRPr="00D43174" w:rsidRDefault="007841B6" w:rsidP="007841B6">
      <w:pPr>
        <w:pStyle w:val="Akapitzlist"/>
        <w:numPr>
          <w:ilvl w:val="0"/>
          <w:numId w:val="36"/>
        </w:numPr>
        <w:suppressAutoHyphens w:val="0"/>
        <w:spacing w:before="200" w:after="200" w:line="276" w:lineRule="auto"/>
        <w:ind w:left="426" w:hanging="426"/>
        <w:jc w:val="both"/>
        <w:rPr>
          <w:bCs/>
          <w:iCs/>
          <w:sz w:val="22"/>
          <w:szCs w:val="22"/>
        </w:rPr>
      </w:pPr>
      <w:r w:rsidRPr="00D43174">
        <w:rPr>
          <w:bCs/>
          <w:iCs/>
          <w:sz w:val="22"/>
          <w:szCs w:val="22"/>
        </w:rPr>
        <w:t>Wykonawca odpowiada za działania i zaniechania podwykonawców jak za swoje własne.</w:t>
      </w:r>
    </w:p>
    <w:p w:rsidR="007841B6" w:rsidRPr="00D43174" w:rsidRDefault="007841B6" w:rsidP="007841B6">
      <w:pPr>
        <w:pStyle w:val="Akapitzlist"/>
        <w:numPr>
          <w:ilvl w:val="0"/>
          <w:numId w:val="36"/>
        </w:numPr>
        <w:suppressAutoHyphens w:val="0"/>
        <w:spacing w:before="200" w:after="200" w:line="276" w:lineRule="auto"/>
        <w:ind w:left="426" w:hanging="426"/>
        <w:jc w:val="both"/>
        <w:rPr>
          <w:bCs/>
          <w:iCs/>
          <w:sz w:val="22"/>
          <w:szCs w:val="22"/>
        </w:rPr>
      </w:pPr>
      <w:r w:rsidRPr="00D43174">
        <w:rPr>
          <w:bCs/>
          <w:iCs/>
          <w:sz w:val="22"/>
          <w:szCs w:val="22"/>
        </w:rPr>
        <w:t>Wykonawca pełni funkcję koordynatora w stosunku do wszystkich podwykonawców.</w:t>
      </w:r>
    </w:p>
    <w:p w:rsidR="007841B6" w:rsidRPr="00D43174" w:rsidRDefault="007841B6" w:rsidP="007841B6">
      <w:pPr>
        <w:pStyle w:val="Akapitzlist"/>
        <w:numPr>
          <w:ilvl w:val="0"/>
          <w:numId w:val="36"/>
        </w:numPr>
        <w:suppressAutoHyphens w:val="0"/>
        <w:spacing w:before="200" w:after="200" w:line="276" w:lineRule="auto"/>
        <w:ind w:left="426" w:hanging="426"/>
        <w:jc w:val="both"/>
        <w:rPr>
          <w:bCs/>
          <w:iCs/>
          <w:sz w:val="22"/>
          <w:szCs w:val="22"/>
        </w:rPr>
      </w:pPr>
      <w:r w:rsidRPr="00D43174">
        <w:rPr>
          <w:bCs/>
          <w:iCs/>
          <w:sz w:val="22"/>
          <w:szCs w:val="22"/>
        </w:rPr>
        <w:t>Jakakolwiek przerwa w realizacji przedmiotu umowy wynikająca z winy podwykonawcy będzie traktowana, jako przerwa wynikła z przyczyn leżących po stronie Wykonawcy.</w:t>
      </w:r>
    </w:p>
    <w:p w:rsidR="00926B42" w:rsidRPr="0044611B" w:rsidRDefault="00926B42" w:rsidP="003755E4">
      <w:pPr>
        <w:spacing w:before="360"/>
        <w:jc w:val="center"/>
        <w:rPr>
          <w:b/>
          <w:sz w:val="22"/>
          <w:szCs w:val="22"/>
        </w:rPr>
      </w:pPr>
      <w:r w:rsidRPr="0044611B">
        <w:rPr>
          <w:b/>
          <w:sz w:val="22"/>
          <w:szCs w:val="22"/>
        </w:rPr>
        <w:t>§ 1</w:t>
      </w:r>
      <w:r w:rsidR="007841B6">
        <w:rPr>
          <w:b/>
          <w:sz w:val="22"/>
          <w:szCs w:val="22"/>
        </w:rPr>
        <w:t>1</w:t>
      </w:r>
    </w:p>
    <w:p w:rsidR="00926B42" w:rsidRPr="0044611B" w:rsidRDefault="00926B42" w:rsidP="003755E4">
      <w:pPr>
        <w:spacing w:before="40" w:after="120"/>
        <w:jc w:val="center"/>
        <w:rPr>
          <w:b/>
          <w:sz w:val="22"/>
          <w:szCs w:val="22"/>
        </w:rPr>
      </w:pPr>
      <w:r w:rsidRPr="0044611B">
        <w:rPr>
          <w:b/>
          <w:sz w:val="22"/>
          <w:szCs w:val="22"/>
        </w:rPr>
        <w:t>Rozwiązanie Umowy</w:t>
      </w:r>
    </w:p>
    <w:p w:rsidR="000115D5" w:rsidRPr="000115D5" w:rsidRDefault="000115D5" w:rsidP="000115D5">
      <w:pPr>
        <w:numPr>
          <w:ilvl w:val="0"/>
          <w:numId w:val="35"/>
        </w:numPr>
        <w:autoSpaceDE w:val="0"/>
        <w:spacing w:after="120"/>
        <w:jc w:val="both"/>
        <w:rPr>
          <w:bCs/>
          <w:iCs/>
          <w:sz w:val="22"/>
          <w:szCs w:val="22"/>
        </w:rPr>
      </w:pPr>
      <w:r w:rsidRPr="000115D5">
        <w:rPr>
          <w:bCs/>
          <w:iCs/>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0A6C98">
        <w:rPr>
          <w:b/>
          <w:bCs/>
          <w:iCs/>
          <w:sz w:val="22"/>
          <w:szCs w:val="22"/>
        </w:rPr>
        <w:t>Odbiorca</w:t>
      </w:r>
      <w:r w:rsidRPr="000115D5">
        <w:rPr>
          <w:bCs/>
          <w:iCs/>
          <w:sz w:val="22"/>
          <w:szCs w:val="22"/>
        </w:rPr>
        <w:t xml:space="preserve"> może odstąpić od Umowy w terminie 30 dni od dnia powzięcia wiadomości o tych okolicznościach</w:t>
      </w:r>
      <w:r w:rsidR="00176E74" w:rsidRPr="000115D5">
        <w:rPr>
          <w:bCs/>
          <w:iCs/>
          <w:sz w:val="22"/>
          <w:szCs w:val="22"/>
        </w:rPr>
        <w:t xml:space="preserve">. W takim  wypadku Wykonawca może żądać wyłącznie wynagrodzenia należytego z tytułu wykonania części </w:t>
      </w:r>
      <w:r w:rsidR="00196B19" w:rsidRPr="000115D5">
        <w:rPr>
          <w:bCs/>
          <w:iCs/>
          <w:sz w:val="22"/>
          <w:szCs w:val="22"/>
        </w:rPr>
        <w:t>Umowy</w:t>
      </w:r>
      <w:r w:rsidR="00176E74" w:rsidRPr="000115D5">
        <w:rPr>
          <w:bCs/>
          <w:iCs/>
          <w:sz w:val="22"/>
          <w:szCs w:val="22"/>
        </w:rPr>
        <w:t>.</w:t>
      </w:r>
    </w:p>
    <w:p w:rsidR="00176E74" w:rsidRPr="000115D5" w:rsidRDefault="00176E74" w:rsidP="000115D5">
      <w:pPr>
        <w:numPr>
          <w:ilvl w:val="0"/>
          <w:numId w:val="35"/>
        </w:numPr>
        <w:autoSpaceDE w:val="0"/>
        <w:spacing w:after="120"/>
        <w:ind w:left="426" w:hanging="426"/>
        <w:jc w:val="both"/>
        <w:rPr>
          <w:bCs/>
          <w:iCs/>
          <w:sz w:val="22"/>
          <w:szCs w:val="22"/>
        </w:rPr>
      </w:pPr>
      <w:r w:rsidRPr="000115D5">
        <w:rPr>
          <w:color w:val="000000"/>
          <w:sz w:val="22"/>
          <w:szCs w:val="22"/>
        </w:rPr>
        <w:t xml:space="preserve">Poza przypadkiem, o którym mowa w </w:t>
      </w:r>
      <w:r w:rsidR="006A6298" w:rsidRPr="000115D5">
        <w:rPr>
          <w:color w:val="000000"/>
          <w:sz w:val="22"/>
          <w:szCs w:val="22"/>
        </w:rPr>
        <w:t>ust 1</w:t>
      </w:r>
      <w:r w:rsidRPr="000115D5">
        <w:rPr>
          <w:color w:val="000000"/>
          <w:sz w:val="22"/>
          <w:szCs w:val="22"/>
        </w:rPr>
        <w:t xml:space="preserve"> </w:t>
      </w:r>
      <w:r w:rsidR="000A6C98">
        <w:rPr>
          <w:b/>
          <w:color w:val="000000"/>
          <w:sz w:val="22"/>
          <w:szCs w:val="22"/>
        </w:rPr>
        <w:t>Odbiorcy</w:t>
      </w:r>
      <w:r w:rsidR="006A6298" w:rsidRPr="000115D5">
        <w:rPr>
          <w:color w:val="000000"/>
          <w:sz w:val="22"/>
          <w:szCs w:val="22"/>
        </w:rPr>
        <w:t xml:space="preserve"> przysługuje prawo odstąpienia </w:t>
      </w:r>
      <w:r w:rsidRPr="000115D5">
        <w:rPr>
          <w:color w:val="000000"/>
          <w:sz w:val="22"/>
          <w:szCs w:val="22"/>
        </w:rPr>
        <w:t xml:space="preserve">od </w:t>
      </w:r>
      <w:r w:rsidR="00196B19" w:rsidRPr="000115D5">
        <w:rPr>
          <w:color w:val="000000"/>
          <w:sz w:val="22"/>
          <w:szCs w:val="22"/>
        </w:rPr>
        <w:t>Umowy</w:t>
      </w:r>
      <w:r w:rsidRPr="000115D5">
        <w:rPr>
          <w:color w:val="000000"/>
          <w:sz w:val="22"/>
          <w:szCs w:val="22"/>
        </w:rPr>
        <w:t xml:space="preserve">, </w:t>
      </w:r>
      <w:r w:rsidR="006A6298" w:rsidRPr="000115D5">
        <w:rPr>
          <w:color w:val="000000"/>
          <w:sz w:val="22"/>
          <w:szCs w:val="22"/>
        </w:rPr>
        <w:t>w terminie 30</w:t>
      </w:r>
      <w:r w:rsidRPr="000115D5">
        <w:rPr>
          <w:color w:val="000000"/>
          <w:sz w:val="22"/>
          <w:szCs w:val="22"/>
        </w:rPr>
        <w:t xml:space="preserve"> dni od powzięcia wiadomości o okolicznościach, o których mowa poniżej tj. w przypadku, gdy:</w:t>
      </w:r>
    </w:p>
    <w:p w:rsidR="00176E74" w:rsidRPr="000115D5" w:rsidRDefault="00176E74" w:rsidP="00D64C55">
      <w:pPr>
        <w:pStyle w:val="Akapitzlist"/>
        <w:numPr>
          <w:ilvl w:val="0"/>
          <w:numId w:val="17"/>
        </w:numPr>
        <w:suppressAutoHyphens w:val="0"/>
        <w:spacing w:before="240" w:after="240" w:line="276" w:lineRule="auto"/>
        <w:contextualSpacing/>
        <w:jc w:val="both"/>
        <w:rPr>
          <w:sz w:val="22"/>
          <w:szCs w:val="22"/>
        </w:rPr>
      </w:pPr>
      <w:r w:rsidRPr="000115D5">
        <w:rPr>
          <w:sz w:val="22"/>
          <w:szCs w:val="22"/>
        </w:rPr>
        <w:t>zostanie wydany nakaz zajęcia wierzytelności przypadających z tytułu za</w:t>
      </w:r>
      <w:r w:rsidR="00196B19" w:rsidRPr="000115D5">
        <w:rPr>
          <w:sz w:val="22"/>
          <w:szCs w:val="22"/>
        </w:rPr>
        <w:t>warcia</w:t>
      </w:r>
      <w:r w:rsidR="001208A8">
        <w:rPr>
          <w:sz w:val="22"/>
          <w:szCs w:val="22"/>
        </w:rPr>
        <w:br/>
      </w:r>
      <w:r w:rsidR="00196B19" w:rsidRPr="000115D5">
        <w:rPr>
          <w:sz w:val="22"/>
          <w:szCs w:val="22"/>
        </w:rPr>
        <w:t>i wykonania niniejszej U</w:t>
      </w:r>
      <w:r w:rsidRPr="000115D5">
        <w:rPr>
          <w:sz w:val="22"/>
          <w:szCs w:val="22"/>
        </w:rPr>
        <w:t>mowy;</w:t>
      </w:r>
    </w:p>
    <w:p w:rsidR="00176E74" w:rsidRPr="000115D5" w:rsidRDefault="00176E74" w:rsidP="00176E74">
      <w:pPr>
        <w:pStyle w:val="Akapitzlist"/>
        <w:suppressAutoHyphens w:val="0"/>
        <w:spacing w:before="240" w:after="240" w:line="276" w:lineRule="auto"/>
        <w:ind w:left="720"/>
        <w:contextualSpacing/>
        <w:jc w:val="both"/>
        <w:rPr>
          <w:sz w:val="22"/>
          <w:szCs w:val="22"/>
        </w:rPr>
      </w:pPr>
    </w:p>
    <w:p w:rsidR="00176E74" w:rsidRPr="000115D5" w:rsidRDefault="00176E74" w:rsidP="00D64C55">
      <w:pPr>
        <w:pStyle w:val="Akapitzlist"/>
        <w:numPr>
          <w:ilvl w:val="0"/>
          <w:numId w:val="17"/>
        </w:numPr>
        <w:suppressAutoHyphens w:val="0"/>
        <w:spacing w:before="240" w:after="240" w:line="276" w:lineRule="auto"/>
        <w:contextualSpacing/>
        <w:jc w:val="both"/>
        <w:rPr>
          <w:sz w:val="22"/>
          <w:szCs w:val="22"/>
        </w:rPr>
      </w:pPr>
      <w:r w:rsidRPr="000115D5">
        <w:rPr>
          <w:sz w:val="22"/>
          <w:szCs w:val="22"/>
        </w:rPr>
        <w:t xml:space="preserve">Wykonawca nie rozpoczął realizacji przedmiotu </w:t>
      </w:r>
      <w:r w:rsidR="00196B19" w:rsidRPr="000115D5">
        <w:rPr>
          <w:sz w:val="22"/>
          <w:szCs w:val="22"/>
        </w:rPr>
        <w:t>Umowy</w:t>
      </w:r>
      <w:r w:rsidRPr="000115D5">
        <w:rPr>
          <w:sz w:val="22"/>
          <w:szCs w:val="22"/>
        </w:rPr>
        <w:t xml:space="preserve"> bez uzasadnionych przyczyn oraz nie kontynuuje jej pomimo wezwania </w:t>
      </w:r>
      <w:r w:rsidR="00525EA0">
        <w:rPr>
          <w:sz w:val="22"/>
          <w:szCs w:val="22"/>
        </w:rPr>
        <w:t>Odbiorcy</w:t>
      </w:r>
      <w:r w:rsidRPr="000115D5">
        <w:rPr>
          <w:sz w:val="22"/>
          <w:szCs w:val="22"/>
        </w:rPr>
        <w:t xml:space="preserve"> złożonego na piśmie, w terminie 3 dni od daty otrzymania wezwania;</w:t>
      </w:r>
    </w:p>
    <w:p w:rsidR="00176E74" w:rsidRPr="000115D5" w:rsidRDefault="00176E74" w:rsidP="00176E74">
      <w:pPr>
        <w:pStyle w:val="Akapitzlist"/>
        <w:rPr>
          <w:sz w:val="22"/>
          <w:szCs w:val="22"/>
        </w:rPr>
      </w:pPr>
    </w:p>
    <w:p w:rsidR="00176E74" w:rsidRPr="000115D5" w:rsidRDefault="00176E74" w:rsidP="00D64C55">
      <w:pPr>
        <w:pStyle w:val="Akapitzlist"/>
        <w:numPr>
          <w:ilvl w:val="0"/>
          <w:numId w:val="17"/>
        </w:numPr>
        <w:suppressAutoHyphens w:val="0"/>
        <w:spacing w:before="240" w:after="240" w:line="276" w:lineRule="auto"/>
        <w:contextualSpacing/>
        <w:jc w:val="both"/>
        <w:rPr>
          <w:sz w:val="22"/>
          <w:szCs w:val="22"/>
        </w:rPr>
      </w:pPr>
      <w:r w:rsidRPr="000115D5">
        <w:rPr>
          <w:sz w:val="22"/>
          <w:szCs w:val="22"/>
        </w:rPr>
        <w:t xml:space="preserve">Wykonawca wykonuje umowę wadliwie i mimo jej upływu terminu oznaczonego przez </w:t>
      </w:r>
      <w:r w:rsidR="00525EA0">
        <w:rPr>
          <w:sz w:val="22"/>
          <w:szCs w:val="22"/>
        </w:rPr>
        <w:t>Odbiorcę</w:t>
      </w:r>
      <w:r w:rsidRPr="000115D5">
        <w:rPr>
          <w:sz w:val="22"/>
          <w:szCs w:val="22"/>
        </w:rPr>
        <w:t xml:space="preserve"> do usunięcia naruszeń, ni</w:t>
      </w:r>
      <w:r w:rsidR="000115D5" w:rsidRPr="000115D5">
        <w:rPr>
          <w:sz w:val="22"/>
          <w:szCs w:val="22"/>
        </w:rPr>
        <w:t>e zmienia sposobu jej wykonania.</w:t>
      </w:r>
    </w:p>
    <w:p w:rsidR="00176E74" w:rsidRPr="00651A42" w:rsidRDefault="00176E74" w:rsidP="00176E74">
      <w:pPr>
        <w:pStyle w:val="Akapitzlist"/>
        <w:spacing w:before="240" w:line="276" w:lineRule="auto"/>
        <w:ind w:left="0"/>
        <w:jc w:val="both"/>
        <w:rPr>
          <w:sz w:val="22"/>
          <w:szCs w:val="22"/>
          <w:highlight w:val="yellow"/>
        </w:rPr>
      </w:pPr>
    </w:p>
    <w:p w:rsidR="00176E74" w:rsidRPr="000115D5" w:rsidRDefault="00176E74" w:rsidP="000115D5">
      <w:pPr>
        <w:numPr>
          <w:ilvl w:val="0"/>
          <w:numId w:val="35"/>
        </w:numPr>
        <w:autoSpaceDE w:val="0"/>
        <w:spacing w:after="120"/>
        <w:ind w:left="426" w:hanging="426"/>
        <w:jc w:val="both"/>
        <w:rPr>
          <w:bCs/>
          <w:iCs/>
          <w:sz w:val="22"/>
          <w:szCs w:val="22"/>
        </w:rPr>
      </w:pPr>
      <w:r w:rsidRPr="000115D5">
        <w:rPr>
          <w:bCs/>
          <w:iCs/>
          <w:sz w:val="22"/>
          <w:szCs w:val="22"/>
        </w:rPr>
        <w:t xml:space="preserve">Odstąpienie od </w:t>
      </w:r>
      <w:r w:rsidR="00196B19" w:rsidRPr="000115D5">
        <w:rPr>
          <w:bCs/>
          <w:iCs/>
          <w:sz w:val="22"/>
          <w:szCs w:val="22"/>
        </w:rPr>
        <w:t>Umowy</w:t>
      </w:r>
      <w:r w:rsidRPr="000115D5">
        <w:rPr>
          <w:bCs/>
          <w:iCs/>
          <w:sz w:val="22"/>
          <w:szCs w:val="22"/>
        </w:rPr>
        <w:t xml:space="preserve"> wymaga formy pisemnej pod rygorem nieważności.</w:t>
      </w:r>
    </w:p>
    <w:p w:rsidR="00176E74" w:rsidRPr="000115D5" w:rsidRDefault="00176E74" w:rsidP="000115D5">
      <w:pPr>
        <w:numPr>
          <w:ilvl w:val="0"/>
          <w:numId w:val="35"/>
        </w:numPr>
        <w:autoSpaceDE w:val="0"/>
        <w:spacing w:after="120"/>
        <w:ind w:left="426" w:hanging="426"/>
        <w:jc w:val="both"/>
        <w:rPr>
          <w:bCs/>
          <w:iCs/>
          <w:sz w:val="22"/>
          <w:szCs w:val="22"/>
        </w:rPr>
      </w:pPr>
      <w:r w:rsidRPr="000115D5">
        <w:rPr>
          <w:bCs/>
          <w:iCs/>
          <w:sz w:val="22"/>
          <w:szCs w:val="22"/>
        </w:rPr>
        <w:t xml:space="preserve">W każdym przypadku odstąpienia od </w:t>
      </w:r>
      <w:r w:rsidR="00196B19" w:rsidRPr="000115D5">
        <w:rPr>
          <w:bCs/>
          <w:iCs/>
          <w:sz w:val="22"/>
          <w:szCs w:val="22"/>
        </w:rPr>
        <w:t>Umowy</w:t>
      </w:r>
      <w:r w:rsidRPr="000115D5">
        <w:rPr>
          <w:bCs/>
          <w:iCs/>
          <w:sz w:val="22"/>
          <w:szCs w:val="22"/>
        </w:rPr>
        <w:t xml:space="preserve">, Wykonawcy należne jest wyłącznie częściowe wynagrodzenie za należyte wykonanie przedmiotu </w:t>
      </w:r>
      <w:r w:rsidR="00196B19" w:rsidRPr="000115D5">
        <w:rPr>
          <w:bCs/>
          <w:iCs/>
          <w:sz w:val="22"/>
          <w:szCs w:val="22"/>
        </w:rPr>
        <w:t>Umowy</w:t>
      </w:r>
      <w:r w:rsidRPr="000115D5">
        <w:rPr>
          <w:bCs/>
          <w:iCs/>
          <w:sz w:val="22"/>
          <w:szCs w:val="22"/>
        </w:rPr>
        <w:t xml:space="preserve"> do momentu rozwiązania </w:t>
      </w:r>
      <w:r w:rsidR="00196B19" w:rsidRPr="000115D5">
        <w:rPr>
          <w:bCs/>
          <w:iCs/>
          <w:sz w:val="22"/>
          <w:szCs w:val="22"/>
        </w:rPr>
        <w:t>Umowy</w:t>
      </w:r>
      <w:r w:rsidRPr="000115D5">
        <w:rPr>
          <w:bCs/>
          <w:iCs/>
          <w:sz w:val="22"/>
          <w:szCs w:val="22"/>
        </w:rPr>
        <w:t xml:space="preserve"> na skutek złożenia oświadczenia woli o odstąpieniu. </w:t>
      </w:r>
    </w:p>
    <w:p w:rsidR="006A6298" w:rsidRPr="000115D5" w:rsidRDefault="00176E74" w:rsidP="000115D5">
      <w:pPr>
        <w:numPr>
          <w:ilvl w:val="0"/>
          <w:numId w:val="35"/>
        </w:numPr>
        <w:autoSpaceDE w:val="0"/>
        <w:spacing w:after="120"/>
        <w:ind w:left="426" w:hanging="426"/>
        <w:jc w:val="both"/>
        <w:rPr>
          <w:bCs/>
          <w:iCs/>
          <w:sz w:val="22"/>
          <w:szCs w:val="22"/>
        </w:rPr>
      </w:pPr>
      <w:r w:rsidRPr="000115D5">
        <w:rPr>
          <w:bCs/>
          <w:iCs/>
          <w:sz w:val="22"/>
          <w:szCs w:val="22"/>
        </w:rPr>
        <w:t xml:space="preserve">Skutki odstąpienia następują od daty doręczenia oświadczenia o odstąpieniu i nie dotyczą postanowień umownych w zakresie  kar umownych i odszkodowania za niewykonanie lub nienależyte wykonanie </w:t>
      </w:r>
      <w:r w:rsidR="00196B19" w:rsidRPr="000115D5">
        <w:rPr>
          <w:bCs/>
          <w:iCs/>
          <w:sz w:val="22"/>
          <w:szCs w:val="22"/>
        </w:rPr>
        <w:t>Umowy</w:t>
      </w:r>
      <w:r w:rsidRPr="000115D5">
        <w:rPr>
          <w:bCs/>
          <w:iCs/>
          <w:sz w:val="22"/>
          <w:szCs w:val="22"/>
        </w:rPr>
        <w:t>.</w:t>
      </w:r>
    </w:p>
    <w:p w:rsidR="000115D5" w:rsidRPr="001208A8" w:rsidRDefault="000A6C98" w:rsidP="001208A8">
      <w:pPr>
        <w:numPr>
          <w:ilvl w:val="0"/>
          <w:numId w:val="35"/>
        </w:numPr>
        <w:autoSpaceDE w:val="0"/>
        <w:spacing w:after="120"/>
        <w:ind w:left="426" w:hanging="426"/>
        <w:jc w:val="both"/>
        <w:rPr>
          <w:bCs/>
          <w:iCs/>
          <w:sz w:val="22"/>
          <w:szCs w:val="22"/>
        </w:rPr>
      </w:pPr>
      <w:r w:rsidRPr="001208A8">
        <w:rPr>
          <w:bCs/>
          <w:iCs/>
          <w:sz w:val="22"/>
          <w:szCs w:val="22"/>
        </w:rPr>
        <w:lastRenderedPageBreak/>
        <w:t>Odbiorca</w:t>
      </w:r>
      <w:r w:rsidR="000115D5" w:rsidRPr="001208A8">
        <w:rPr>
          <w:bCs/>
          <w:iCs/>
          <w:sz w:val="22"/>
          <w:szCs w:val="22"/>
        </w:rPr>
        <w:t xml:space="preserve"> może rozwiązać niniejszą Umowę również w trybie art. 145a </w:t>
      </w:r>
      <w:r w:rsidR="001208A8" w:rsidRPr="001208A8">
        <w:rPr>
          <w:bCs/>
          <w:iCs/>
          <w:sz w:val="22"/>
          <w:szCs w:val="22"/>
        </w:rPr>
        <w:t>u</w:t>
      </w:r>
      <w:r w:rsidR="000115D5" w:rsidRPr="001208A8">
        <w:rPr>
          <w:bCs/>
          <w:iCs/>
          <w:sz w:val="22"/>
          <w:szCs w:val="22"/>
        </w:rPr>
        <w:t xml:space="preserve">stawy </w:t>
      </w:r>
      <w:proofErr w:type="spellStart"/>
      <w:r w:rsidR="000115D5" w:rsidRPr="001208A8">
        <w:rPr>
          <w:bCs/>
          <w:iCs/>
          <w:sz w:val="22"/>
          <w:szCs w:val="22"/>
        </w:rPr>
        <w:t>P</w:t>
      </w:r>
      <w:r w:rsidR="001208A8" w:rsidRPr="001208A8">
        <w:rPr>
          <w:bCs/>
          <w:iCs/>
          <w:sz w:val="22"/>
          <w:szCs w:val="22"/>
        </w:rPr>
        <w:t>zp</w:t>
      </w:r>
      <w:proofErr w:type="spellEnd"/>
      <w:r w:rsidR="000115D5" w:rsidRPr="001208A8">
        <w:rPr>
          <w:bCs/>
          <w:iCs/>
          <w:sz w:val="22"/>
          <w:szCs w:val="22"/>
        </w:rPr>
        <w:t>.</w:t>
      </w:r>
      <w:r w:rsidR="001208A8">
        <w:rPr>
          <w:bCs/>
          <w:iCs/>
          <w:sz w:val="22"/>
          <w:szCs w:val="22"/>
        </w:rPr>
        <w:t xml:space="preserve"> </w:t>
      </w:r>
      <w:r w:rsidR="000115D5" w:rsidRPr="001208A8">
        <w:rPr>
          <w:bCs/>
          <w:iCs/>
          <w:sz w:val="22"/>
          <w:szCs w:val="22"/>
        </w:rPr>
        <w:t>W takim  wypadku Wykonawca może żądać wyłącznie wynagrodzenia należytego z tytułu wykonania części Umowy.</w:t>
      </w:r>
    </w:p>
    <w:p w:rsidR="006A6298" w:rsidRPr="000115D5" w:rsidRDefault="001B45BE" w:rsidP="000115D5">
      <w:pPr>
        <w:numPr>
          <w:ilvl w:val="0"/>
          <w:numId w:val="35"/>
        </w:numPr>
        <w:autoSpaceDE w:val="0"/>
        <w:spacing w:after="120"/>
        <w:ind w:left="426" w:hanging="426"/>
        <w:jc w:val="both"/>
        <w:rPr>
          <w:bCs/>
          <w:iCs/>
          <w:sz w:val="22"/>
          <w:szCs w:val="22"/>
        </w:rPr>
      </w:pPr>
      <w:r w:rsidRPr="000115D5">
        <w:rPr>
          <w:bCs/>
          <w:iCs/>
          <w:sz w:val="22"/>
          <w:szCs w:val="22"/>
        </w:rPr>
        <w:t xml:space="preserve">Rozwiązanie </w:t>
      </w:r>
      <w:r w:rsidR="00196B19" w:rsidRPr="000115D5">
        <w:rPr>
          <w:bCs/>
          <w:iCs/>
          <w:sz w:val="22"/>
          <w:szCs w:val="22"/>
        </w:rPr>
        <w:t>Umowy</w:t>
      </w:r>
      <w:r w:rsidR="00926B42" w:rsidRPr="000115D5">
        <w:rPr>
          <w:bCs/>
          <w:iCs/>
          <w:sz w:val="22"/>
          <w:szCs w:val="22"/>
        </w:rPr>
        <w:t xml:space="preserve"> nie zwalnia Stron z obowiązku uregulowania wobec drugiej Strony wszelkich zobowiązań z niej wynikających.</w:t>
      </w:r>
    </w:p>
    <w:p w:rsidR="00926B42" w:rsidRPr="000115D5" w:rsidRDefault="00926B42" w:rsidP="000115D5">
      <w:pPr>
        <w:numPr>
          <w:ilvl w:val="0"/>
          <w:numId w:val="35"/>
        </w:numPr>
        <w:autoSpaceDE w:val="0"/>
        <w:spacing w:after="120"/>
        <w:ind w:left="426" w:hanging="426"/>
        <w:jc w:val="both"/>
        <w:rPr>
          <w:bCs/>
          <w:iCs/>
          <w:sz w:val="22"/>
          <w:szCs w:val="22"/>
        </w:rPr>
      </w:pPr>
      <w:r w:rsidRPr="000115D5">
        <w:rPr>
          <w:bCs/>
          <w:iCs/>
          <w:sz w:val="22"/>
          <w:szCs w:val="22"/>
        </w:rPr>
        <w:t xml:space="preserve">Umowa może być rozwiązana przez jedną ze Stron </w:t>
      </w:r>
      <w:r w:rsidR="004A0CD7" w:rsidRPr="000115D5">
        <w:rPr>
          <w:bCs/>
          <w:iCs/>
          <w:sz w:val="22"/>
          <w:szCs w:val="22"/>
        </w:rPr>
        <w:t>w trybie natychmiastowym</w:t>
      </w:r>
      <w:r w:rsidR="001208A8">
        <w:rPr>
          <w:bCs/>
          <w:iCs/>
          <w:sz w:val="22"/>
          <w:szCs w:val="22"/>
        </w:rPr>
        <w:br/>
      </w:r>
      <w:r w:rsidRPr="000115D5">
        <w:rPr>
          <w:bCs/>
          <w:iCs/>
          <w:sz w:val="22"/>
          <w:szCs w:val="22"/>
        </w:rPr>
        <w:t>w przypadku, gdy druga ze Stron pom</w:t>
      </w:r>
      <w:r w:rsidR="005C4BC6" w:rsidRPr="000115D5">
        <w:rPr>
          <w:bCs/>
          <w:iCs/>
          <w:sz w:val="22"/>
          <w:szCs w:val="22"/>
        </w:rPr>
        <w:t>imo pisemnego wezwania rażąco i </w:t>
      </w:r>
      <w:r w:rsidR="007016AA" w:rsidRPr="000115D5">
        <w:rPr>
          <w:bCs/>
          <w:iCs/>
          <w:sz w:val="22"/>
          <w:szCs w:val="22"/>
        </w:rPr>
        <w:t xml:space="preserve">uporczywie narusza warunki </w:t>
      </w:r>
      <w:r w:rsidR="00196B19" w:rsidRPr="000115D5">
        <w:rPr>
          <w:bCs/>
          <w:iCs/>
          <w:sz w:val="22"/>
          <w:szCs w:val="22"/>
        </w:rPr>
        <w:t>Umowy</w:t>
      </w:r>
      <w:r w:rsidRPr="000115D5">
        <w:rPr>
          <w:bCs/>
          <w:iCs/>
          <w:sz w:val="22"/>
          <w:szCs w:val="22"/>
        </w:rPr>
        <w:t>.</w:t>
      </w:r>
      <w:r w:rsidR="005C4BC6" w:rsidRPr="000115D5">
        <w:rPr>
          <w:bCs/>
          <w:iCs/>
          <w:sz w:val="22"/>
          <w:szCs w:val="22"/>
        </w:rPr>
        <w:t xml:space="preserve"> </w:t>
      </w:r>
    </w:p>
    <w:p w:rsidR="00926B42" w:rsidRDefault="00926B42" w:rsidP="00836FDE">
      <w:pPr>
        <w:jc w:val="center"/>
        <w:rPr>
          <w:b/>
          <w:sz w:val="22"/>
          <w:szCs w:val="22"/>
        </w:rPr>
      </w:pPr>
      <w:r w:rsidRPr="0044611B">
        <w:rPr>
          <w:b/>
          <w:sz w:val="22"/>
          <w:szCs w:val="22"/>
        </w:rPr>
        <w:t>§ 11</w:t>
      </w:r>
      <w:r w:rsidR="00E45F6D">
        <w:rPr>
          <w:b/>
          <w:sz w:val="22"/>
          <w:szCs w:val="22"/>
        </w:rPr>
        <w:t>a</w:t>
      </w:r>
    </w:p>
    <w:p w:rsidR="007016AA" w:rsidRDefault="007016AA" w:rsidP="00836FDE">
      <w:pPr>
        <w:jc w:val="center"/>
        <w:rPr>
          <w:b/>
          <w:sz w:val="22"/>
          <w:szCs w:val="22"/>
        </w:rPr>
      </w:pPr>
      <w:r>
        <w:rPr>
          <w:b/>
          <w:sz w:val="22"/>
          <w:szCs w:val="22"/>
        </w:rPr>
        <w:t>Kary umowne</w:t>
      </w:r>
    </w:p>
    <w:p w:rsidR="007016AA" w:rsidRPr="0044611B" w:rsidRDefault="007016AA" w:rsidP="00836FDE">
      <w:pPr>
        <w:jc w:val="center"/>
        <w:rPr>
          <w:b/>
          <w:sz w:val="22"/>
          <w:szCs w:val="22"/>
        </w:rPr>
      </w:pPr>
    </w:p>
    <w:p w:rsidR="00D6591B" w:rsidRPr="00272D37" w:rsidRDefault="00D6591B" w:rsidP="00D64C55">
      <w:pPr>
        <w:pStyle w:val="Akapitzlist"/>
        <w:numPr>
          <w:ilvl w:val="0"/>
          <w:numId w:val="20"/>
        </w:numPr>
        <w:tabs>
          <w:tab w:val="left" w:pos="0"/>
        </w:tabs>
        <w:spacing w:after="120" w:line="276" w:lineRule="auto"/>
        <w:ind w:left="357" w:hanging="357"/>
        <w:jc w:val="both"/>
        <w:rPr>
          <w:sz w:val="22"/>
          <w:szCs w:val="22"/>
        </w:rPr>
      </w:pPr>
      <w:r w:rsidRPr="00272D37">
        <w:rPr>
          <w:sz w:val="22"/>
          <w:szCs w:val="22"/>
        </w:rPr>
        <w:t>Za niewykonanie lub ni</w:t>
      </w:r>
      <w:r w:rsidR="00196B19" w:rsidRPr="00272D37">
        <w:rPr>
          <w:sz w:val="22"/>
          <w:szCs w:val="22"/>
        </w:rPr>
        <w:t>enależyte wykonanie przedmiotu U</w:t>
      </w:r>
      <w:r w:rsidRPr="00272D37">
        <w:rPr>
          <w:sz w:val="22"/>
          <w:szCs w:val="22"/>
        </w:rPr>
        <w:t xml:space="preserve">mowy  strony ustalają kary umowne, które będą naliczane w wypadkach i wysokościach określonych w niniejszej </w:t>
      </w:r>
      <w:r w:rsidR="00196B19" w:rsidRPr="00272D37">
        <w:rPr>
          <w:sz w:val="22"/>
          <w:szCs w:val="22"/>
        </w:rPr>
        <w:t>U</w:t>
      </w:r>
      <w:r w:rsidRPr="00272D37">
        <w:rPr>
          <w:sz w:val="22"/>
          <w:szCs w:val="22"/>
        </w:rPr>
        <w:t>mowie.</w:t>
      </w:r>
    </w:p>
    <w:p w:rsidR="00D6591B" w:rsidRPr="00272D37" w:rsidRDefault="00D6591B" w:rsidP="00D64C55">
      <w:pPr>
        <w:pStyle w:val="Akapitzlist"/>
        <w:numPr>
          <w:ilvl w:val="0"/>
          <w:numId w:val="20"/>
        </w:numPr>
        <w:tabs>
          <w:tab w:val="left" w:pos="0"/>
        </w:tabs>
        <w:spacing w:after="120" w:line="276" w:lineRule="auto"/>
        <w:ind w:left="357" w:hanging="357"/>
        <w:jc w:val="both"/>
        <w:rPr>
          <w:sz w:val="22"/>
          <w:szCs w:val="22"/>
        </w:rPr>
      </w:pPr>
      <w:r w:rsidRPr="00272D37">
        <w:rPr>
          <w:sz w:val="22"/>
          <w:szCs w:val="22"/>
        </w:rPr>
        <w:t xml:space="preserve">Wykonawca zapłaci </w:t>
      </w:r>
      <w:r w:rsidR="000A6C98">
        <w:rPr>
          <w:b/>
          <w:sz w:val="22"/>
          <w:szCs w:val="22"/>
        </w:rPr>
        <w:t>Odbiorcy</w:t>
      </w:r>
      <w:r w:rsidRPr="00272D37">
        <w:rPr>
          <w:b/>
          <w:sz w:val="22"/>
          <w:szCs w:val="22"/>
        </w:rPr>
        <w:t xml:space="preserve"> </w:t>
      </w:r>
      <w:r w:rsidRPr="00272D37">
        <w:rPr>
          <w:sz w:val="22"/>
          <w:szCs w:val="22"/>
        </w:rPr>
        <w:t>karę umowną w wysokości :</w:t>
      </w:r>
    </w:p>
    <w:p w:rsidR="00C40309" w:rsidRPr="00272D37" w:rsidRDefault="007841B6" w:rsidP="00D64C55">
      <w:pPr>
        <w:pStyle w:val="Akapitzlist"/>
        <w:numPr>
          <w:ilvl w:val="0"/>
          <w:numId w:val="21"/>
        </w:numPr>
        <w:tabs>
          <w:tab w:val="left" w:pos="709"/>
        </w:tabs>
        <w:spacing w:after="120" w:line="276" w:lineRule="auto"/>
        <w:ind w:left="709" w:hanging="425"/>
        <w:jc w:val="both"/>
        <w:rPr>
          <w:color w:val="000000"/>
          <w:sz w:val="22"/>
          <w:szCs w:val="22"/>
        </w:rPr>
      </w:pPr>
      <w:r>
        <w:rPr>
          <w:b/>
          <w:sz w:val="22"/>
          <w:szCs w:val="22"/>
        </w:rPr>
        <w:t>5</w:t>
      </w:r>
      <w:r w:rsidR="000A6C98">
        <w:rPr>
          <w:b/>
          <w:sz w:val="22"/>
          <w:szCs w:val="22"/>
        </w:rPr>
        <w:t>0</w:t>
      </w:r>
      <w:r w:rsidR="00C40309" w:rsidRPr="00272D37">
        <w:rPr>
          <w:b/>
          <w:sz w:val="22"/>
          <w:szCs w:val="22"/>
        </w:rPr>
        <w:t xml:space="preserve"> 000,00 zł (słownie: </w:t>
      </w:r>
      <w:r>
        <w:rPr>
          <w:b/>
          <w:sz w:val="22"/>
          <w:szCs w:val="22"/>
        </w:rPr>
        <w:t>pięćdziesiąt</w:t>
      </w:r>
      <w:r w:rsidR="00C40309" w:rsidRPr="00272D37">
        <w:rPr>
          <w:b/>
          <w:sz w:val="22"/>
          <w:szCs w:val="22"/>
        </w:rPr>
        <w:t xml:space="preserve"> </w:t>
      </w:r>
      <w:r w:rsidR="00D6591B" w:rsidRPr="00272D37">
        <w:rPr>
          <w:b/>
          <w:sz w:val="22"/>
          <w:szCs w:val="22"/>
        </w:rPr>
        <w:t>tysięcy złotych)</w:t>
      </w:r>
      <w:r w:rsidR="00D6591B" w:rsidRPr="00272D37">
        <w:rPr>
          <w:sz w:val="22"/>
          <w:szCs w:val="22"/>
        </w:rPr>
        <w:t xml:space="preserve"> </w:t>
      </w:r>
      <w:r w:rsidR="00C40309" w:rsidRPr="00272D37">
        <w:rPr>
          <w:color w:val="000000"/>
          <w:sz w:val="22"/>
          <w:szCs w:val="22"/>
        </w:rPr>
        <w:t xml:space="preserve">w przypadku odstąpienia </w:t>
      </w:r>
      <w:r w:rsidR="00C40309" w:rsidRPr="00272D37">
        <w:rPr>
          <w:color w:val="000000"/>
          <w:sz w:val="22"/>
          <w:szCs w:val="22"/>
        </w:rPr>
        <w:br/>
        <w:t xml:space="preserve">od </w:t>
      </w:r>
      <w:r w:rsidR="00196B19" w:rsidRPr="00272D37">
        <w:rPr>
          <w:color w:val="000000"/>
          <w:sz w:val="22"/>
          <w:szCs w:val="22"/>
        </w:rPr>
        <w:t>Umowy</w:t>
      </w:r>
      <w:r w:rsidR="00C40309" w:rsidRPr="00272D37">
        <w:rPr>
          <w:color w:val="000000"/>
          <w:sz w:val="22"/>
          <w:szCs w:val="22"/>
        </w:rPr>
        <w:t xml:space="preserve"> z winy Wykonawcy.</w:t>
      </w:r>
    </w:p>
    <w:p w:rsidR="00C40309" w:rsidRPr="00272D37" w:rsidRDefault="000A6C98" w:rsidP="00D64C55">
      <w:pPr>
        <w:pStyle w:val="Akapitzlist"/>
        <w:numPr>
          <w:ilvl w:val="0"/>
          <w:numId w:val="20"/>
        </w:numPr>
        <w:tabs>
          <w:tab w:val="left" w:pos="0"/>
        </w:tabs>
        <w:spacing w:after="120" w:line="276" w:lineRule="auto"/>
        <w:ind w:left="357" w:hanging="357"/>
        <w:jc w:val="both"/>
        <w:rPr>
          <w:b/>
          <w:sz w:val="22"/>
          <w:szCs w:val="22"/>
        </w:rPr>
      </w:pPr>
      <w:r>
        <w:rPr>
          <w:b/>
          <w:sz w:val="22"/>
          <w:szCs w:val="22"/>
        </w:rPr>
        <w:t>Odbiorcy</w:t>
      </w:r>
      <w:r w:rsidR="00C40309" w:rsidRPr="00272D37">
        <w:rPr>
          <w:b/>
          <w:sz w:val="22"/>
          <w:szCs w:val="22"/>
        </w:rPr>
        <w:t xml:space="preserve"> </w:t>
      </w:r>
      <w:r w:rsidR="00C40309" w:rsidRPr="00272D37">
        <w:rPr>
          <w:sz w:val="22"/>
          <w:szCs w:val="22"/>
        </w:rPr>
        <w:t xml:space="preserve">przysługuje od </w:t>
      </w:r>
      <w:r w:rsidR="00C40309" w:rsidRPr="00272D37">
        <w:rPr>
          <w:b/>
          <w:sz w:val="22"/>
          <w:szCs w:val="22"/>
        </w:rPr>
        <w:t xml:space="preserve">Wykonawcy </w:t>
      </w:r>
      <w:r w:rsidR="00C40309" w:rsidRPr="00272D37">
        <w:rPr>
          <w:sz w:val="22"/>
          <w:szCs w:val="22"/>
        </w:rPr>
        <w:t xml:space="preserve">odszkodowanie w kwocie stanowiącej różnicę pomiędzy kosztami zakupu energii elektrycznej wynikającymi z niniejszej </w:t>
      </w:r>
      <w:r w:rsidR="00196B19" w:rsidRPr="00272D37">
        <w:rPr>
          <w:sz w:val="22"/>
          <w:szCs w:val="22"/>
        </w:rPr>
        <w:t>Umowy</w:t>
      </w:r>
      <w:r w:rsidR="001208A8">
        <w:rPr>
          <w:sz w:val="22"/>
          <w:szCs w:val="22"/>
        </w:rPr>
        <w:br/>
      </w:r>
      <w:r w:rsidR="00C40309" w:rsidRPr="00272D37">
        <w:rPr>
          <w:sz w:val="22"/>
          <w:szCs w:val="22"/>
        </w:rPr>
        <w:t>a poniesionymi koszt</w:t>
      </w:r>
      <w:r w:rsidR="00196B19" w:rsidRPr="00272D37">
        <w:rPr>
          <w:sz w:val="22"/>
          <w:szCs w:val="22"/>
        </w:rPr>
        <w:t xml:space="preserve">ami zakupu energii elektrycznej </w:t>
      </w:r>
      <w:r w:rsidR="00C40309" w:rsidRPr="00272D37">
        <w:rPr>
          <w:sz w:val="22"/>
          <w:szCs w:val="22"/>
        </w:rPr>
        <w:t xml:space="preserve">na warunkach innych niż wynikające z niniejszej </w:t>
      </w:r>
      <w:r w:rsidR="00196B19" w:rsidRPr="00272D37">
        <w:rPr>
          <w:sz w:val="22"/>
          <w:szCs w:val="22"/>
        </w:rPr>
        <w:t>Umowy</w:t>
      </w:r>
      <w:r w:rsidR="00C40309" w:rsidRPr="00272D37">
        <w:rPr>
          <w:sz w:val="22"/>
          <w:szCs w:val="22"/>
        </w:rPr>
        <w:t xml:space="preserve"> (np.: dostawy rezerwowe), co nastąpiło na skutek odstąpienia </w:t>
      </w:r>
      <w:r w:rsidR="00C200BC">
        <w:rPr>
          <w:b/>
          <w:sz w:val="22"/>
          <w:szCs w:val="22"/>
        </w:rPr>
        <w:t xml:space="preserve">Wykonawcy </w:t>
      </w:r>
      <w:r w:rsidR="000D5887" w:rsidRPr="00272D37">
        <w:rPr>
          <w:sz w:val="22"/>
          <w:szCs w:val="22"/>
        </w:rPr>
        <w:t xml:space="preserve">od wykonania </w:t>
      </w:r>
      <w:r w:rsidR="00196B19" w:rsidRPr="00272D37">
        <w:rPr>
          <w:sz w:val="22"/>
          <w:szCs w:val="22"/>
        </w:rPr>
        <w:t>Umowy</w:t>
      </w:r>
      <w:r w:rsidR="000D5887" w:rsidRPr="00272D37">
        <w:rPr>
          <w:sz w:val="22"/>
          <w:szCs w:val="22"/>
        </w:rPr>
        <w:t xml:space="preserve"> z przyczyn leżących po stronie </w:t>
      </w:r>
      <w:r w:rsidR="000D5887" w:rsidRPr="00272D37">
        <w:rPr>
          <w:b/>
          <w:sz w:val="22"/>
          <w:szCs w:val="22"/>
        </w:rPr>
        <w:t xml:space="preserve">Wykonawcy </w:t>
      </w:r>
      <w:r w:rsidR="000D5887" w:rsidRPr="00272D37">
        <w:rPr>
          <w:sz w:val="22"/>
          <w:szCs w:val="22"/>
        </w:rPr>
        <w:t xml:space="preserve">lub na skutek niewykonania lub nienależytego wykonania </w:t>
      </w:r>
      <w:r w:rsidR="00196B19" w:rsidRPr="00272D37">
        <w:rPr>
          <w:sz w:val="22"/>
          <w:szCs w:val="22"/>
        </w:rPr>
        <w:t>Umowy</w:t>
      </w:r>
      <w:r w:rsidR="000D5887" w:rsidRPr="00272D37">
        <w:rPr>
          <w:sz w:val="22"/>
          <w:szCs w:val="22"/>
        </w:rPr>
        <w:t xml:space="preserve"> przez </w:t>
      </w:r>
      <w:r w:rsidR="000D5887" w:rsidRPr="00272D37">
        <w:rPr>
          <w:b/>
          <w:sz w:val="22"/>
          <w:szCs w:val="22"/>
        </w:rPr>
        <w:t xml:space="preserve">Wykonawcę </w:t>
      </w:r>
      <w:r w:rsidR="000D5887" w:rsidRPr="00272D37">
        <w:rPr>
          <w:sz w:val="22"/>
          <w:szCs w:val="22"/>
        </w:rPr>
        <w:t>w tym na skutek niedopełnienia przez</w:t>
      </w:r>
      <w:r w:rsidR="000D5887" w:rsidRPr="00272D37">
        <w:rPr>
          <w:b/>
          <w:sz w:val="22"/>
          <w:szCs w:val="22"/>
        </w:rPr>
        <w:t xml:space="preserve"> Wykonawcę </w:t>
      </w:r>
      <w:r w:rsidR="000D5887" w:rsidRPr="00272D37">
        <w:rPr>
          <w:sz w:val="22"/>
          <w:szCs w:val="22"/>
        </w:rPr>
        <w:t xml:space="preserve">obowiązków opisanych w </w:t>
      </w:r>
      <w:r w:rsidR="000D5887" w:rsidRPr="00272D37">
        <w:rPr>
          <w:b/>
          <w:sz w:val="22"/>
          <w:szCs w:val="22"/>
        </w:rPr>
        <w:t xml:space="preserve">§ 2 </w:t>
      </w:r>
      <w:r w:rsidR="00196B19" w:rsidRPr="00272D37">
        <w:rPr>
          <w:sz w:val="22"/>
          <w:szCs w:val="22"/>
        </w:rPr>
        <w:t>Umowy</w:t>
      </w:r>
      <w:r w:rsidR="000D5887" w:rsidRPr="00272D37">
        <w:rPr>
          <w:sz w:val="22"/>
          <w:szCs w:val="22"/>
        </w:rPr>
        <w:t xml:space="preserve"> z przyczyn leżących po stronie </w:t>
      </w:r>
      <w:r w:rsidR="000D5887" w:rsidRPr="00272D37">
        <w:rPr>
          <w:b/>
          <w:sz w:val="22"/>
          <w:szCs w:val="22"/>
        </w:rPr>
        <w:t>Wykonawcy.</w:t>
      </w:r>
    </w:p>
    <w:p w:rsidR="00D6591B" w:rsidRPr="00272D37" w:rsidRDefault="00D6591B" w:rsidP="00D64C55">
      <w:pPr>
        <w:pStyle w:val="Akapitzlist"/>
        <w:numPr>
          <w:ilvl w:val="0"/>
          <w:numId w:val="20"/>
        </w:numPr>
        <w:tabs>
          <w:tab w:val="left" w:pos="0"/>
        </w:tabs>
        <w:spacing w:after="120" w:line="276" w:lineRule="auto"/>
        <w:ind w:left="357" w:hanging="357"/>
        <w:jc w:val="both"/>
        <w:rPr>
          <w:sz w:val="22"/>
          <w:szCs w:val="22"/>
        </w:rPr>
      </w:pPr>
      <w:r w:rsidRPr="00272D37">
        <w:rPr>
          <w:sz w:val="22"/>
          <w:szCs w:val="22"/>
        </w:rPr>
        <w:t>Kary umowne będą podlegać sumowaniu, jeżeli podstawą ich naliczania jest to samo zdarzenie.</w:t>
      </w:r>
    </w:p>
    <w:p w:rsidR="00D6591B" w:rsidRPr="00272D37" w:rsidRDefault="00D6591B" w:rsidP="00D64C55">
      <w:pPr>
        <w:pStyle w:val="Akapitzlist"/>
        <w:numPr>
          <w:ilvl w:val="0"/>
          <w:numId w:val="20"/>
        </w:numPr>
        <w:tabs>
          <w:tab w:val="left" w:pos="0"/>
        </w:tabs>
        <w:spacing w:after="120" w:line="276" w:lineRule="auto"/>
        <w:ind w:left="357" w:hanging="357"/>
        <w:jc w:val="both"/>
        <w:rPr>
          <w:sz w:val="22"/>
          <w:szCs w:val="22"/>
        </w:rPr>
      </w:pPr>
      <w:r w:rsidRPr="00272D37">
        <w:rPr>
          <w:sz w:val="22"/>
          <w:szCs w:val="22"/>
        </w:rPr>
        <w:t>Wykonawca wyraża zgodę na potrącenie kar umownych z należnego Wykonawcy wynagrodzenia.</w:t>
      </w:r>
      <w:r w:rsidR="005B567F">
        <w:rPr>
          <w:sz w:val="22"/>
          <w:szCs w:val="22"/>
        </w:rPr>
        <w:t xml:space="preserve"> </w:t>
      </w:r>
      <w:r w:rsidR="000A6C98">
        <w:rPr>
          <w:sz w:val="22"/>
          <w:szCs w:val="22"/>
        </w:rPr>
        <w:t>Odbiorca</w:t>
      </w:r>
      <w:r w:rsidR="005B567F">
        <w:rPr>
          <w:sz w:val="22"/>
          <w:szCs w:val="22"/>
        </w:rPr>
        <w:t xml:space="preserve"> wystawi każdorazowo odpowiednią notę obciążeniową dla Wykonawcy w wysokości naliczonej kary umownej.</w:t>
      </w:r>
    </w:p>
    <w:p w:rsidR="00D6591B" w:rsidRPr="00272D37" w:rsidRDefault="00D6591B" w:rsidP="00D64C55">
      <w:pPr>
        <w:pStyle w:val="Akapitzlist"/>
        <w:numPr>
          <w:ilvl w:val="0"/>
          <w:numId w:val="20"/>
        </w:numPr>
        <w:tabs>
          <w:tab w:val="left" w:pos="0"/>
        </w:tabs>
        <w:spacing w:after="120" w:line="276" w:lineRule="auto"/>
        <w:ind w:left="357" w:hanging="357"/>
        <w:jc w:val="both"/>
        <w:rPr>
          <w:sz w:val="22"/>
          <w:szCs w:val="22"/>
        </w:rPr>
      </w:pPr>
      <w:r w:rsidRPr="00272D37">
        <w:rPr>
          <w:sz w:val="22"/>
          <w:szCs w:val="22"/>
        </w:rPr>
        <w:t xml:space="preserve">W przypadku, gdy wysokość szkody przekracza wysokość kary umownej </w:t>
      </w:r>
      <w:r w:rsidR="000A6C98">
        <w:rPr>
          <w:sz w:val="22"/>
          <w:szCs w:val="22"/>
        </w:rPr>
        <w:t>Odbiorca</w:t>
      </w:r>
      <w:r w:rsidRPr="00272D37">
        <w:rPr>
          <w:sz w:val="22"/>
          <w:szCs w:val="22"/>
        </w:rPr>
        <w:t xml:space="preserve"> ma prawo dochodzić odszkodowania przewyższającego wysokość kary umownej na zasadach określonych w Kodeksie Cywilnym.</w:t>
      </w:r>
    </w:p>
    <w:p w:rsidR="00286577" w:rsidRDefault="00286577" w:rsidP="00286577">
      <w:pPr>
        <w:pStyle w:val="Akapitzlist"/>
        <w:ind w:left="0"/>
        <w:rPr>
          <w:sz w:val="22"/>
          <w:szCs w:val="22"/>
        </w:rPr>
      </w:pPr>
    </w:p>
    <w:p w:rsidR="00926B42" w:rsidRPr="00286577" w:rsidRDefault="00926B42" w:rsidP="00286577">
      <w:pPr>
        <w:pStyle w:val="Akapitzlist"/>
        <w:ind w:left="0"/>
        <w:jc w:val="center"/>
        <w:rPr>
          <w:sz w:val="22"/>
          <w:szCs w:val="22"/>
        </w:rPr>
      </w:pPr>
      <w:r w:rsidRPr="00176E74">
        <w:rPr>
          <w:b/>
          <w:sz w:val="22"/>
          <w:szCs w:val="22"/>
        </w:rPr>
        <w:t>§ 12</w:t>
      </w:r>
    </w:p>
    <w:p w:rsidR="007016AA" w:rsidRPr="007016AA" w:rsidRDefault="007016AA" w:rsidP="007016AA">
      <w:pPr>
        <w:spacing w:before="40" w:after="120"/>
        <w:jc w:val="center"/>
        <w:rPr>
          <w:b/>
          <w:sz w:val="22"/>
          <w:szCs w:val="22"/>
        </w:rPr>
      </w:pPr>
      <w:r w:rsidRPr="0044611B">
        <w:rPr>
          <w:b/>
          <w:sz w:val="22"/>
          <w:szCs w:val="22"/>
        </w:rPr>
        <w:t>Postanowienia końcowe</w:t>
      </w:r>
    </w:p>
    <w:p w:rsidR="000D5887" w:rsidRDefault="000D5887" w:rsidP="00D64C55">
      <w:pPr>
        <w:numPr>
          <w:ilvl w:val="0"/>
          <w:numId w:val="24"/>
        </w:numPr>
        <w:overflowPunct w:val="0"/>
        <w:autoSpaceDE w:val="0"/>
        <w:spacing w:line="252" w:lineRule="auto"/>
        <w:ind w:left="426" w:hanging="426"/>
        <w:jc w:val="both"/>
        <w:textAlignment w:val="baseline"/>
        <w:rPr>
          <w:sz w:val="22"/>
          <w:szCs w:val="22"/>
        </w:rPr>
      </w:pPr>
      <w:r w:rsidRPr="000D5887">
        <w:rPr>
          <w:sz w:val="22"/>
          <w:szCs w:val="22"/>
        </w:rPr>
        <w:t xml:space="preserve">Wszelkie zmiany i uzupełnienia treści </w:t>
      </w:r>
      <w:r w:rsidR="00196B19">
        <w:rPr>
          <w:sz w:val="22"/>
          <w:szCs w:val="22"/>
        </w:rPr>
        <w:t>Umowy</w:t>
      </w:r>
      <w:r w:rsidRPr="000D5887">
        <w:rPr>
          <w:sz w:val="22"/>
          <w:szCs w:val="22"/>
        </w:rPr>
        <w:t xml:space="preserve"> wymagają formy pisemnej pod rygorem nieważności.</w:t>
      </w:r>
    </w:p>
    <w:p w:rsidR="000D5887" w:rsidRPr="000D5887" w:rsidRDefault="000D5887" w:rsidP="000D5887">
      <w:pPr>
        <w:overflowPunct w:val="0"/>
        <w:autoSpaceDE w:val="0"/>
        <w:spacing w:line="252" w:lineRule="auto"/>
        <w:jc w:val="both"/>
        <w:textAlignment w:val="baseline"/>
        <w:rPr>
          <w:sz w:val="22"/>
          <w:szCs w:val="22"/>
        </w:rPr>
      </w:pPr>
    </w:p>
    <w:p w:rsidR="000D5887" w:rsidRPr="000D5887" w:rsidRDefault="000D5887" w:rsidP="00D64C55">
      <w:pPr>
        <w:numPr>
          <w:ilvl w:val="0"/>
          <w:numId w:val="24"/>
        </w:numPr>
        <w:overflowPunct w:val="0"/>
        <w:autoSpaceDE w:val="0"/>
        <w:spacing w:line="252" w:lineRule="auto"/>
        <w:ind w:left="426" w:hanging="426"/>
        <w:jc w:val="both"/>
        <w:textAlignment w:val="baseline"/>
        <w:rPr>
          <w:sz w:val="22"/>
          <w:szCs w:val="22"/>
        </w:rPr>
      </w:pPr>
      <w:r w:rsidRPr="000D5887">
        <w:rPr>
          <w:color w:val="000000"/>
          <w:sz w:val="22"/>
          <w:szCs w:val="22"/>
        </w:rPr>
        <w:t xml:space="preserve">Istotne zmiany do treści niniejszej </w:t>
      </w:r>
      <w:r w:rsidR="00196B19">
        <w:rPr>
          <w:color w:val="000000"/>
          <w:sz w:val="22"/>
          <w:szCs w:val="22"/>
        </w:rPr>
        <w:t>Umowy</w:t>
      </w:r>
      <w:r w:rsidRPr="000D5887">
        <w:rPr>
          <w:color w:val="000000"/>
          <w:sz w:val="22"/>
          <w:szCs w:val="22"/>
        </w:rPr>
        <w:t xml:space="preserve"> będą dopuszczalne jedynie w przypadku:</w:t>
      </w:r>
    </w:p>
    <w:p w:rsidR="000D5887" w:rsidRPr="000D5887" w:rsidRDefault="00F47BCB" w:rsidP="00D64C55">
      <w:pPr>
        <w:numPr>
          <w:ilvl w:val="4"/>
          <w:numId w:val="22"/>
        </w:numPr>
        <w:tabs>
          <w:tab w:val="left" w:pos="709"/>
        </w:tabs>
        <w:suppressAutoHyphens w:val="0"/>
        <w:autoSpaceDE w:val="0"/>
        <w:autoSpaceDN w:val="0"/>
        <w:adjustRightInd w:val="0"/>
        <w:ind w:left="709" w:hanging="425"/>
        <w:jc w:val="both"/>
        <w:rPr>
          <w:rFonts w:eastAsia="ArialNarrow"/>
          <w:sz w:val="22"/>
          <w:szCs w:val="22"/>
        </w:rPr>
      </w:pPr>
      <w:r>
        <w:rPr>
          <w:rFonts w:eastAsia="ArialNarrow"/>
          <w:sz w:val="22"/>
          <w:szCs w:val="22"/>
        </w:rPr>
        <w:t>zmian ogólnych</w:t>
      </w:r>
      <w:r w:rsidR="000D5887" w:rsidRPr="000D5887">
        <w:rPr>
          <w:rFonts w:eastAsia="ArialNarrow"/>
          <w:sz w:val="22"/>
          <w:szCs w:val="22"/>
        </w:rPr>
        <w:t>:</w:t>
      </w:r>
    </w:p>
    <w:p w:rsidR="000D5887" w:rsidRDefault="000D5887" w:rsidP="00D64C55">
      <w:pPr>
        <w:numPr>
          <w:ilvl w:val="0"/>
          <w:numId w:val="23"/>
        </w:numPr>
        <w:tabs>
          <w:tab w:val="left" w:pos="1134"/>
        </w:tabs>
        <w:suppressAutoHyphens w:val="0"/>
        <w:autoSpaceDE w:val="0"/>
        <w:autoSpaceDN w:val="0"/>
        <w:adjustRightInd w:val="0"/>
        <w:jc w:val="both"/>
        <w:rPr>
          <w:rFonts w:eastAsia="ArialNarrow"/>
          <w:sz w:val="22"/>
          <w:szCs w:val="22"/>
        </w:rPr>
      </w:pPr>
      <w:r w:rsidRPr="000D5887">
        <w:rPr>
          <w:rFonts w:eastAsia="ArialNarrow"/>
          <w:sz w:val="22"/>
          <w:szCs w:val="22"/>
        </w:rPr>
        <w:t xml:space="preserve">zmiana adresu/siedziby </w:t>
      </w:r>
      <w:r w:rsidR="000A6C98">
        <w:rPr>
          <w:rFonts w:eastAsia="ArialNarrow"/>
          <w:b/>
          <w:sz w:val="22"/>
          <w:szCs w:val="22"/>
        </w:rPr>
        <w:t>Odbiorcy</w:t>
      </w:r>
      <w:r w:rsidR="00417E0C" w:rsidRPr="000D5887">
        <w:rPr>
          <w:rFonts w:eastAsia="ArialNarrow"/>
          <w:b/>
          <w:sz w:val="22"/>
          <w:szCs w:val="22"/>
        </w:rPr>
        <w:t xml:space="preserve"> </w:t>
      </w:r>
      <w:r w:rsidRPr="000D5887">
        <w:rPr>
          <w:rFonts w:eastAsia="ArialNarrow"/>
          <w:b/>
          <w:sz w:val="22"/>
          <w:szCs w:val="22"/>
        </w:rPr>
        <w:t>/Wykonawcy</w:t>
      </w:r>
      <w:r w:rsidR="001208A8">
        <w:rPr>
          <w:rFonts w:eastAsia="ArialNarrow"/>
          <w:sz w:val="22"/>
          <w:szCs w:val="22"/>
        </w:rPr>
        <w:t>,</w:t>
      </w:r>
    </w:p>
    <w:p w:rsidR="000D5887" w:rsidRPr="000D5887" w:rsidRDefault="000D5887" w:rsidP="00D64C55">
      <w:pPr>
        <w:numPr>
          <w:ilvl w:val="0"/>
          <w:numId w:val="23"/>
        </w:numPr>
        <w:tabs>
          <w:tab w:val="left" w:pos="1134"/>
        </w:tabs>
        <w:suppressAutoHyphens w:val="0"/>
        <w:autoSpaceDE w:val="0"/>
        <w:autoSpaceDN w:val="0"/>
        <w:adjustRightInd w:val="0"/>
        <w:ind w:left="1134" w:hanging="283"/>
        <w:jc w:val="both"/>
        <w:rPr>
          <w:rFonts w:eastAsia="ArialNarrow"/>
          <w:b/>
          <w:sz w:val="22"/>
          <w:szCs w:val="22"/>
        </w:rPr>
      </w:pPr>
      <w:r w:rsidRPr="000D5887">
        <w:rPr>
          <w:rFonts w:eastAsia="ArialNarrow"/>
          <w:sz w:val="22"/>
          <w:szCs w:val="22"/>
        </w:rPr>
        <w:t xml:space="preserve">zmiana osób występujących po stronie </w:t>
      </w:r>
      <w:r w:rsidR="000A6C98">
        <w:rPr>
          <w:rFonts w:eastAsia="ArialNarrow"/>
          <w:b/>
          <w:sz w:val="22"/>
          <w:szCs w:val="22"/>
        </w:rPr>
        <w:t>Odbiorcy</w:t>
      </w:r>
      <w:r w:rsidRPr="000D5887">
        <w:rPr>
          <w:rFonts w:eastAsia="ArialNarrow"/>
          <w:b/>
          <w:sz w:val="22"/>
          <w:szCs w:val="22"/>
        </w:rPr>
        <w:t xml:space="preserve"> /Wykonawcy;</w:t>
      </w:r>
    </w:p>
    <w:p w:rsidR="000D5887" w:rsidRPr="000D5887" w:rsidRDefault="000D5887" w:rsidP="000D5887">
      <w:pPr>
        <w:pStyle w:val="Nagwek3"/>
        <w:keepNext w:val="0"/>
        <w:widowControl w:val="0"/>
        <w:numPr>
          <w:ilvl w:val="0"/>
          <w:numId w:val="0"/>
        </w:numPr>
        <w:tabs>
          <w:tab w:val="left" w:pos="851"/>
          <w:tab w:val="left" w:pos="1418"/>
        </w:tabs>
        <w:spacing w:before="0" w:after="0"/>
        <w:ind w:left="1429"/>
        <w:jc w:val="both"/>
        <w:rPr>
          <w:rFonts w:eastAsia="ArialNarrow"/>
          <w:color w:val="000000"/>
          <w:sz w:val="22"/>
          <w:szCs w:val="22"/>
        </w:rPr>
      </w:pPr>
    </w:p>
    <w:p w:rsidR="007841B6" w:rsidRPr="007841B6" w:rsidRDefault="007841B6" w:rsidP="007841B6">
      <w:pPr>
        <w:pStyle w:val="Bezodstpw"/>
        <w:numPr>
          <w:ilvl w:val="0"/>
          <w:numId w:val="25"/>
        </w:numPr>
        <w:jc w:val="both"/>
        <w:rPr>
          <w:rFonts w:ascii="Arial" w:eastAsia="ArialNarrow" w:hAnsi="Arial" w:cs="Arial"/>
          <w:color w:val="000000"/>
        </w:rPr>
      </w:pPr>
      <w:r>
        <w:rPr>
          <w:rFonts w:ascii="Arial" w:eastAsia="ArialNarrow" w:hAnsi="Arial" w:cs="Arial"/>
        </w:rPr>
        <w:t>zmiany</w:t>
      </w:r>
      <w:r w:rsidRPr="00627648">
        <w:rPr>
          <w:rFonts w:ascii="Arial" w:eastAsia="ArialNarrow" w:hAnsi="Arial" w:cs="Arial"/>
        </w:rPr>
        <w:t xml:space="preserve"> postanowień </w:t>
      </w:r>
      <w:r>
        <w:rPr>
          <w:rFonts w:ascii="Arial" w:eastAsia="ArialNarrow" w:hAnsi="Arial" w:cs="Arial"/>
        </w:rPr>
        <w:t>Umowy</w:t>
      </w:r>
      <w:r w:rsidRPr="00627648">
        <w:rPr>
          <w:rFonts w:ascii="Arial" w:eastAsia="ArialNarrow" w:hAnsi="Arial" w:cs="Arial"/>
        </w:rPr>
        <w:t xml:space="preserve"> w zakresie </w:t>
      </w:r>
      <w:r w:rsidRPr="00627648">
        <w:rPr>
          <w:rFonts w:ascii="Arial" w:hAnsi="Arial" w:cs="Arial"/>
        </w:rPr>
        <w:t>ceny za energię elektryczną czynną</w:t>
      </w:r>
      <w:r>
        <w:rPr>
          <w:rFonts w:ascii="Arial" w:hAnsi="Arial" w:cs="Arial"/>
        </w:rPr>
        <w:t xml:space="preserve"> </w:t>
      </w:r>
      <w:r w:rsidRPr="00627648">
        <w:rPr>
          <w:rFonts w:ascii="Arial" w:hAnsi="Arial" w:cs="Arial"/>
        </w:rPr>
        <w:t>całodobową może nastąpić tylko w przypadku ustawowej zmiany stawki podatku VAT lub ustawowej zmiany opodatkowania energii e</w:t>
      </w:r>
      <w:r>
        <w:rPr>
          <w:rFonts w:ascii="Arial" w:hAnsi="Arial" w:cs="Arial"/>
        </w:rPr>
        <w:t>lektrycznej podatkiem akcyzowym</w:t>
      </w:r>
      <w:r w:rsidR="001208A8">
        <w:rPr>
          <w:rFonts w:ascii="Arial" w:hAnsi="Arial" w:cs="Arial"/>
        </w:rPr>
        <w:t>;</w:t>
      </w:r>
    </w:p>
    <w:p w:rsidR="007841B6" w:rsidRPr="00627648" w:rsidRDefault="007841B6" w:rsidP="007841B6">
      <w:pPr>
        <w:pStyle w:val="Bezodstpw"/>
        <w:ind w:left="720"/>
        <w:jc w:val="both"/>
        <w:rPr>
          <w:rFonts w:ascii="Arial" w:eastAsia="ArialNarrow" w:hAnsi="Arial" w:cs="Arial"/>
          <w:color w:val="000000"/>
        </w:rPr>
      </w:pPr>
    </w:p>
    <w:p w:rsidR="007841B6" w:rsidRPr="007F78CF" w:rsidRDefault="007841B6" w:rsidP="007841B6">
      <w:pPr>
        <w:pStyle w:val="Bezodstpw"/>
        <w:numPr>
          <w:ilvl w:val="0"/>
          <w:numId w:val="25"/>
        </w:numPr>
        <w:spacing w:after="120"/>
        <w:ind w:left="714" w:hanging="357"/>
        <w:jc w:val="both"/>
        <w:rPr>
          <w:rFonts w:ascii="Arial" w:eastAsia="ArialNarrow" w:hAnsi="Arial" w:cs="Arial"/>
        </w:rPr>
      </w:pPr>
      <w:r w:rsidRPr="007F78CF">
        <w:rPr>
          <w:rFonts w:ascii="Arial" w:eastAsia="ArialNarrow" w:hAnsi="Arial" w:cs="Arial"/>
        </w:rPr>
        <w:t>Zamawiający przewiduje możliwość wprowadzenia zmiany wysokości wynagrodzenia Wykonawcy z tytułu realizacji umowy, w przypadku:</w:t>
      </w:r>
    </w:p>
    <w:p w:rsidR="007841B6" w:rsidRDefault="007841B6" w:rsidP="007841B6">
      <w:pPr>
        <w:pStyle w:val="Bezodstpw"/>
        <w:numPr>
          <w:ilvl w:val="4"/>
          <w:numId w:val="37"/>
        </w:numPr>
        <w:ind w:left="1134"/>
        <w:jc w:val="both"/>
        <w:rPr>
          <w:rFonts w:ascii="Arial" w:eastAsia="ArialNarrow" w:hAnsi="Arial" w:cs="Arial"/>
        </w:rPr>
      </w:pPr>
      <w:r w:rsidRPr="007F78CF">
        <w:rPr>
          <w:rFonts w:ascii="Arial" w:eastAsia="ArialNarrow" w:hAnsi="Arial" w:cs="Arial"/>
        </w:rPr>
        <w:t>Zmiany wysokości minimalnego wynagrodzenia za pracę ustalonego na podstawie art. 2 ust 3-5 ustawy z dnia 10 października 2002 r. o minimalnym wynagrodzeniu za pracę. Jeżeli zmiana ta będzie powodować zwiększenie kosztów po stronie Wykonawcy dotyczących realizacji niniejszej umowy, Zamawiający dopuszcza możliwość waloryzacji wynagrodzenia na pisemny, uargumentowany wniosek Wykonawcy, gdzie w sposób jednoznaczny Wykonawca udowodni, że zwiększenie kosztów związane jest ze zmianą ustawy, o której mowa powyżej i ma to realny wpływ na realizację niniejszej umowy zawartej na podstawie zamówienia publicznego, a nie można było tego przewidzieć na etapie przygotowania oferty</w:t>
      </w:r>
      <w:r w:rsidR="001208A8">
        <w:rPr>
          <w:rFonts w:ascii="Arial" w:eastAsia="ArialNarrow" w:hAnsi="Arial" w:cs="Arial"/>
        </w:rPr>
        <w:t>,</w:t>
      </w:r>
    </w:p>
    <w:p w:rsidR="007841B6" w:rsidRPr="007F78CF" w:rsidRDefault="007841B6" w:rsidP="007841B6">
      <w:pPr>
        <w:pStyle w:val="Bezodstpw"/>
        <w:ind w:left="1134"/>
        <w:jc w:val="both"/>
        <w:rPr>
          <w:rFonts w:ascii="Arial" w:eastAsia="ArialNarrow" w:hAnsi="Arial" w:cs="Arial"/>
        </w:rPr>
      </w:pPr>
    </w:p>
    <w:p w:rsidR="007841B6" w:rsidRPr="007841B6" w:rsidRDefault="007841B6" w:rsidP="007841B6">
      <w:pPr>
        <w:pStyle w:val="Bezodstpw"/>
        <w:numPr>
          <w:ilvl w:val="4"/>
          <w:numId w:val="37"/>
        </w:numPr>
        <w:spacing w:after="120"/>
        <w:ind w:left="1134" w:hanging="357"/>
        <w:jc w:val="both"/>
        <w:rPr>
          <w:rFonts w:ascii="Arial" w:eastAsia="ArialNarrow" w:hAnsi="Arial" w:cs="Arial"/>
        </w:rPr>
      </w:pPr>
      <w:r w:rsidRPr="007F78CF">
        <w:rPr>
          <w:rFonts w:ascii="Arial" w:eastAsia="ArialNarrow" w:hAnsi="Arial" w:cs="Arial"/>
        </w:rPr>
        <w:t>Zmiany zasad podlegania ubezpieczeniom społecznym lub ubezpieczeniu zdrowotnemu lub wysokości stawki składki na ubezpieczenie społeczne lub zdrowotne. Jeżeli zmiana ta będzie powodować zwiększenie kosztów po stronie Wykonawcy, dotyczących realizacji niniejszej umowy, Zamawiający dopuszcza możliwość waloryzacji wynagrodzenia na pisemny, uargumentowany wniosek Wykonawcy, gdzie w sposób jednoznaczny Wykonawca udowodni, że zwiększenie kosztów związane jest ze zmianą ustawy, o której mowa powyżej i ma to realny wpływ na realizację niniejszej umowy zawartej na podstawie zamówienia publicznego, a nie można było tego przewidzieć na etapie przygotowania oferty</w:t>
      </w:r>
      <w:r w:rsidR="001208A8">
        <w:rPr>
          <w:rFonts w:ascii="Arial" w:eastAsia="ArialNarrow" w:hAnsi="Arial" w:cs="Arial"/>
        </w:rPr>
        <w:t>;</w:t>
      </w:r>
    </w:p>
    <w:p w:rsidR="00627648" w:rsidRDefault="00627648" w:rsidP="00627648">
      <w:pPr>
        <w:pStyle w:val="Bezodstpw"/>
        <w:ind w:left="720"/>
        <w:jc w:val="both"/>
        <w:rPr>
          <w:rFonts w:ascii="Arial" w:eastAsia="ArialNarrow" w:hAnsi="Arial" w:cs="Arial"/>
          <w:color w:val="000000"/>
        </w:rPr>
      </w:pPr>
    </w:p>
    <w:p w:rsidR="00627648" w:rsidRPr="00627648" w:rsidRDefault="00F47BCB" w:rsidP="00D64C55">
      <w:pPr>
        <w:pStyle w:val="Bezodstpw"/>
        <w:numPr>
          <w:ilvl w:val="0"/>
          <w:numId w:val="25"/>
        </w:numPr>
        <w:jc w:val="both"/>
        <w:rPr>
          <w:rFonts w:ascii="Arial" w:eastAsia="ArialNarrow" w:hAnsi="Arial" w:cs="Arial"/>
          <w:color w:val="000000"/>
        </w:rPr>
      </w:pPr>
      <w:r>
        <w:rPr>
          <w:rFonts w:ascii="Arial" w:hAnsi="Arial" w:cs="Arial"/>
        </w:rPr>
        <w:t>zmiany</w:t>
      </w:r>
      <w:r w:rsidR="00627648" w:rsidRPr="00627648">
        <w:rPr>
          <w:rFonts w:ascii="Arial" w:hAnsi="Arial" w:cs="Arial"/>
        </w:rPr>
        <w:t xml:space="preserve"> szacunkowego zapotrzebowania na energię elektryczną, określonego w </w:t>
      </w:r>
      <w:r w:rsidR="00627648" w:rsidRPr="00627648">
        <w:rPr>
          <w:rFonts w:ascii="Arial" w:hAnsi="Arial" w:cs="Arial"/>
          <w:b/>
          <w:i/>
        </w:rPr>
        <w:t xml:space="preserve">załączniku </w:t>
      </w:r>
      <w:r w:rsidR="00627648" w:rsidRPr="007B6FF0">
        <w:rPr>
          <w:rFonts w:ascii="Arial" w:hAnsi="Arial" w:cs="Arial"/>
          <w:b/>
          <w:i/>
        </w:rPr>
        <w:t>nr 1</w:t>
      </w:r>
      <w:r w:rsidR="00213A5E" w:rsidRPr="007B6FF0">
        <w:rPr>
          <w:rFonts w:ascii="Arial" w:hAnsi="Arial" w:cs="Arial"/>
          <w:b/>
          <w:i/>
        </w:rPr>
        <w:t>a</w:t>
      </w:r>
      <w:r w:rsidR="00627648" w:rsidRPr="00627648">
        <w:rPr>
          <w:rFonts w:ascii="Arial" w:hAnsi="Arial" w:cs="Arial"/>
          <w:b/>
          <w:i/>
        </w:rPr>
        <w:t xml:space="preserve"> do </w:t>
      </w:r>
      <w:r w:rsidR="00196B19">
        <w:rPr>
          <w:rFonts w:ascii="Arial" w:hAnsi="Arial" w:cs="Arial"/>
          <w:b/>
          <w:i/>
        </w:rPr>
        <w:t>Umowy</w:t>
      </w:r>
      <w:r w:rsidR="00627648" w:rsidRPr="00627648">
        <w:rPr>
          <w:rFonts w:ascii="Arial" w:hAnsi="Arial" w:cs="Arial"/>
        </w:rPr>
        <w:t xml:space="preserve">. Faktyczne zapotrzebowanie na energię elektryczną czyli mniejsze lub większe uzależnione będzie wyłącznie od rzeczywistych potrzeb </w:t>
      </w:r>
      <w:r w:rsidR="00272D37" w:rsidRPr="00272D37">
        <w:rPr>
          <w:rFonts w:ascii="Arial" w:hAnsi="Arial" w:cs="Arial"/>
          <w:b/>
        </w:rPr>
        <w:t>Odbiorcy</w:t>
      </w:r>
      <w:r w:rsidR="00627648" w:rsidRPr="00627648">
        <w:rPr>
          <w:rFonts w:ascii="Arial" w:hAnsi="Arial" w:cs="Arial"/>
        </w:rPr>
        <w:t>. Ewentualna zmiana ilości zakupionej energii, w szczególności spowodowana zwiększeniem lub zmniejszeniem ilości PPE</w:t>
      </w:r>
      <w:r w:rsidR="00627648" w:rsidRPr="00627648">
        <w:rPr>
          <w:rFonts w:ascii="Arial" w:hAnsi="Arial" w:cs="Arial"/>
          <w:b/>
        </w:rPr>
        <w:t>,</w:t>
      </w:r>
      <w:r>
        <w:rPr>
          <w:rFonts w:ascii="Arial" w:hAnsi="Arial" w:cs="Arial"/>
        </w:rPr>
        <w:t xml:space="preserve"> zmiana grupy taryfowej, zmiana mocy zamówionej, faktyczny pobór</w:t>
      </w:r>
      <w:r w:rsidR="00627648" w:rsidRPr="00627648">
        <w:rPr>
          <w:rFonts w:ascii="Arial" w:hAnsi="Arial" w:cs="Arial"/>
        </w:rPr>
        <w:t xml:space="preserve"> energii w ramach poszczególnych PPE nie będą skutkować obciążeniem </w:t>
      </w:r>
      <w:r w:rsidR="00272D37">
        <w:rPr>
          <w:rFonts w:ascii="Arial" w:hAnsi="Arial" w:cs="Arial"/>
          <w:b/>
        </w:rPr>
        <w:t>Odbiorcy</w:t>
      </w:r>
      <w:r w:rsidR="00627648" w:rsidRPr="00627648">
        <w:rPr>
          <w:rFonts w:ascii="Arial" w:hAnsi="Arial" w:cs="Arial"/>
          <w:b/>
        </w:rPr>
        <w:t xml:space="preserve"> </w:t>
      </w:r>
      <w:r w:rsidR="00627648" w:rsidRPr="00627648">
        <w:rPr>
          <w:rFonts w:ascii="Arial" w:hAnsi="Arial" w:cs="Arial"/>
        </w:rPr>
        <w:t>dodatkowymi kosztami</w:t>
      </w:r>
      <w:r w:rsidR="00627648">
        <w:rPr>
          <w:rFonts w:ascii="Arial" w:hAnsi="Arial" w:cs="Arial"/>
        </w:rPr>
        <w:t>;</w:t>
      </w:r>
    </w:p>
    <w:p w:rsidR="00627648" w:rsidRDefault="00627648" w:rsidP="00627648">
      <w:pPr>
        <w:pStyle w:val="Akapitzlist"/>
      </w:pPr>
    </w:p>
    <w:p w:rsidR="00627648" w:rsidRPr="00627648" w:rsidRDefault="00F47BCB" w:rsidP="00D64C55">
      <w:pPr>
        <w:pStyle w:val="Bezodstpw"/>
        <w:numPr>
          <w:ilvl w:val="0"/>
          <w:numId w:val="25"/>
        </w:numPr>
        <w:jc w:val="both"/>
        <w:rPr>
          <w:rFonts w:ascii="Arial" w:eastAsia="ArialNarrow" w:hAnsi="Arial" w:cs="Arial"/>
          <w:color w:val="000000"/>
        </w:rPr>
      </w:pPr>
      <w:r>
        <w:rPr>
          <w:rFonts w:ascii="Arial" w:hAnsi="Arial" w:cs="Arial"/>
        </w:rPr>
        <w:t>zmiany</w:t>
      </w:r>
      <w:r w:rsidR="00627648" w:rsidRPr="00627648">
        <w:rPr>
          <w:rFonts w:ascii="Arial" w:hAnsi="Arial" w:cs="Arial"/>
        </w:rPr>
        <w:t xml:space="preserve"> w zakresie ilości PPE </w:t>
      </w:r>
      <w:proofErr w:type="spellStart"/>
      <w:r w:rsidR="00627648" w:rsidRPr="00627648">
        <w:rPr>
          <w:rFonts w:ascii="Arial" w:hAnsi="Arial" w:cs="Arial"/>
        </w:rPr>
        <w:t>tzn</w:t>
      </w:r>
      <w:proofErr w:type="spellEnd"/>
      <w:r w:rsidR="00627648" w:rsidRPr="00627648">
        <w:rPr>
          <w:rFonts w:ascii="Arial" w:hAnsi="Arial" w:cs="Arial"/>
        </w:rPr>
        <w:t xml:space="preserve">: zmniejszenia lub zwiększenia w stosunku do ilości wskazanej </w:t>
      </w:r>
      <w:r w:rsidR="00627648" w:rsidRPr="00627648">
        <w:rPr>
          <w:rFonts w:ascii="Arial" w:hAnsi="Arial" w:cs="Arial"/>
          <w:b/>
          <w:i/>
        </w:rPr>
        <w:t xml:space="preserve">w załączniku </w:t>
      </w:r>
      <w:r w:rsidR="00627648" w:rsidRPr="007B6FF0">
        <w:rPr>
          <w:rFonts w:ascii="Arial" w:hAnsi="Arial" w:cs="Arial"/>
          <w:b/>
          <w:i/>
        </w:rPr>
        <w:t>nr 1</w:t>
      </w:r>
      <w:r w:rsidR="00213A5E" w:rsidRPr="007B6FF0">
        <w:rPr>
          <w:rFonts w:ascii="Arial" w:hAnsi="Arial" w:cs="Arial"/>
          <w:b/>
          <w:i/>
        </w:rPr>
        <w:t>a</w:t>
      </w:r>
      <w:r w:rsidR="00627648" w:rsidRPr="00627648">
        <w:rPr>
          <w:rFonts w:ascii="Arial" w:hAnsi="Arial" w:cs="Arial"/>
          <w:b/>
          <w:i/>
        </w:rPr>
        <w:t xml:space="preserve"> do </w:t>
      </w:r>
      <w:r w:rsidR="00196B19">
        <w:rPr>
          <w:rFonts w:ascii="Arial" w:hAnsi="Arial" w:cs="Arial"/>
          <w:b/>
          <w:i/>
        </w:rPr>
        <w:t>Umowy</w:t>
      </w:r>
      <w:r w:rsidR="00627648" w:rsidRPr="00627648">
        <w:rPr>
          <w:rFonts w:ascii="Arial" w:hAnsi="Arial" w:cs="Arial"/>
        </w:rPr>
        <w:t xml:space="preserve">. Podstawę dla zmiany ilości PPE stanowić będzie pisemne oświadczenie </w:t>
      </w:r>
      <w:r w:rsidR="00272D37">
        <w:rPr>
          <w:rFonts w:ascii="Arial" w:hAnsi="Arial" w:cs="Arial"/>
          <w:b/>
        </w:rPr>
        <w:t>Odbiorcy</w:t>
      </w:r>
      <w:r w:rsidR="00627648" w:rsidRPr="00627648">
        <w:rPr>
          <w:rFonts w:ascii="Arial" w:hAnsi="Arial" w:cs="Arial"/>
        </w:rPr>
        <w:t xml:space="preserve"> złożone </w:t>
      </w:r>
      <w:r w:rsidR="00627648" w:rsidRPr="00627648">
        <w:rPr>
          <w:rFonts w:ascii="Arial" w:hAnsi="Arial" w:cs="Arial"/>
          <w:b/>
        </w:rPr>
        <w:t xml:space="preserve">Wykonawcy. </w:t>
      </w:r>
    </w:p>
    <w:p w:rsidR="00627648" w:rsidRDefault="00627648" w:rsidP="00627648">
      <w:pPr>
        <w:pStyle w:val="Nagwek3"/>
        <w:keepNext w:val="0"/>
        <w:widowControl w:val="0"/>
        <w:numPr>
          <w:ilvl w:val="0"/>
          <w:numId w:val="0"/>
        </w:numPr>
        <w:tabs>
          <w:tab w:val="left" w:pos="709"/>
          <w:tab w:val="left" w:pos="851"/>
        </w:tabs>
        <w:spacing w:before="0" w:after="0"/>
        <w:ind w:left="709"/>
        <w:jc w:val="both"/>
        <w:rPr>
          <w:rFonts w:eastAsia="ArialNarrow"/>
          <w:color w:val="000000"/>
          <w:sz w:val="22"/>
          <w:szCs w:val="22"/>
        </w:rPr>
      </w:pPr>
    </w:p>
    <w:p w:rsidR="00287A71" w:rsidRDefault="00287A71" w:rsidP="00D64C55">
      <w:pPr>
        <w:numPr>
          <w:ilvl w:val="0"/>
          <w:numId w:val="26"/>
        </w:numPr>
        <w:tabs>
          <w:tab w:val="left" w:pos="284"/>
        </w:tabs>
        <w:spacing w:after="120"/>
        <w:ind w:left="284" w:hanging="284"/>
        <w:jc w:val="both"/>
        <w:rPr>
          <w:sz w:val="22"/>
          <w:szCs w:val="22"/>
        </w:rPr>
      </w:pPr>
      <w:r w:rsidRPr="000D5887">
        <w:rPr>
          <w:sz w:val="22"/>
          <w:szCs w:val="22"/>
        </w:rPr>
        <w:t xml:space="preserve">Zmiana </w:t>
      </w:r>
      <w:r w:rsidR="00196B19">
        <w:rPr>
          <w:sz w:val="22"/>
          <w:szCs w:val="22"/>
        </w:rPr>
        <w:t>Umowy</w:t>
      </w:r>
      <w:r w:rsidRPr="000D5887">
        <w:rPr>
          <w:sz w:val="22"/>
          <w:szCs w:val="22"/>
        </w:rPr>
        <w:t xml:space="preserve"> dokonana z naruszeniem przepisu ust. 2 jest nieważna.</w:t>
      </w:r>
    </w:p>
    <w:p w:rsidR="00287A71" w:rsidRPr="00287A71" w:rsidRDefault="00287A71" w:rsidP="00D64C55">
      <w:pPr>
        <w:numPr>
          <w:ilvl w:val="0"/>
          <w:numId w:val="26"/>
        </w:numPr>
        <w:tabs>
          <w:tab w:val="left" w:pos="284"/>
        </w:tabs>
        <w:spacing w:after="120"/>
        <w:ind w:left="284" w:hanging="284"/>
        <w:jc w:val="both"/>
        <w:rPr>
          <w:sz w:val="22"/>
          <w:szCs w:val="22"/>
        </w:rPr>
      </w:pPr>
      <w:r w:rsidRPr="00287A71">
        <w:rPr>
          <w:rFonts w:eastAsia="ArialNarrow"/>
          <w:sz w:val="22"/>
          <w:szCs w:val="22"/>
        </w:rPr>
        <w:t xml:space="preserve">Zmiana postanowień zawartej </w:t>
      </w:r>
      <w:r w:rsidR="00196B19">
        <w:rPr>
          <w:rFonts w:eastAsia="ArialNarrow"/>
          <w:sz w:val="22"/>
          <w:szCs w:val="22"/>
        </w:rPr>
        <w:t>Umowy</w:t>
      </w:r>
      <w:r w:rsidRPr="00287A71">
        <w:rPr>
          <w:rFonts w:eastAsia="ArialNarrow"/>
          <w:sz w:val="22"/>
          <w:szCs w:val="22"/>
        </w:rPr>
        <w:t xml:space="preserve"> może nastąpić wyłącznie, za zgodą obu stron wyrażoną na piśmie, pod rygorem nieważności, w przypadku gdy powyższe zapisy nie są zawarte w umowie pierwotnej:</w:t>
      </w:r>
    </w:p>
    <w:p w:rsidR="00287A71" w:rsidRPr="00287A71" w:rsidRDefault="00287A71" w:rsidP="00686DC9">
      <w:pPr>
        <w:numPr>
          <w:ilvl w:val="0"/>
          <w:numId w:val="27"/>
        </w:numPr>
        <w:spacing w:after="120"/>
        <w:ind w:left="709"/>
        <w:jc w:val="both"/>
        <w:rPr>
          <w:sz w:val="22"/>
          <w:szCs w:val="22"/>
        </w:rPr>
      </w:pPr>
      <w:r w:rsidRPr="00287A71">
        <w:rPr>
          <w:rFonts w:eastAsia="ArialNarrow"/>
          <w:sz w:val="22"/>
          <w:szCs w:val="22"/>
        </w:rPr>
        <w:t xml:space="preserve">Strona występująca o zmianę postanowień zawartej </w:t>
      </w:r>
      <w:r w:rsidR="00196B19">
        <w:rPr>
          <w:rFonts w:eastAsia="ArialNarrow"/>
          <w:sz w:val="22"/>
          <w:szCs w:val="22"/>
        </w:rPr>
        <w:t>Umowy</w:t>
      </w:r>
      <w:r w:rsidRPr="00287A71">
        <w:rPr>
          <w:rFonts w:eastAsia="ArialNarrow"/>
          <w:sz w:val="22"/>
          <w:szCs w:val="22"/>
        </w:rPr>
        <w:t xml:space="preserve"> zobowiązana jest do udokumentowania zaistnienia powyższych okoliczności;</w:t>
      </w:r>
    </w:p>
    <w:p w:rsidR="00627648" w:rsidRPr="00287A71" w:rsidRDefault="00287A71" w:rsidP="00686DC9">
      <w:pPr>
        <w:numPr>
          <w:ilvl w:val="0"/>
          <w:numId w:val="27"/>
        </w:numPr>
        <w:spacing w:after="120"/>
        <w:ind w:left="709"/>
        <w:jc w:val="both"/>
        <w:rPr>
          <w:sz w:val="22"/>
          <w:szCs w:val="22"/>
        </w:rPr>
      </w:pPr>
      <w:r w:rsidRPr="00287A71">
        <w:rPr>
          <w:rFonts w:eastAsia="ArialNarrow"/>
          <w:sz w:val="22"/>
          <w:szCs w:val="22"/>
        </w:rPr>
        <w:t xml:space="preserve">Wniosek o zmianę postanowień zawartej </w:t>
      </w:r>
      <w:r w:rsidR="00196B19">
        <w:rPr>
          <w:rFonts w:eastAsia="ArialNarrow"/>
          <w:sz w:val="22"/>
          <w:szCs w:val="22"/>
        </w:rPr>
        <w:t>Umowy</w:t>
      </w:r>
      <w:r w:rsidRPr="00287A71">
        <w:rPr>
          <w:rFonts w:eastAsia="ArialNarrow"/>
          <w:sz w:val="22"/>
          <w:szCs w:val="22"/>
        </w:rPr>
        <w:t xml:space="preserve"> musi być wyrażony na piśmie.</w:t>
      </w:r>
    </w:p>
    <w:p w:rsidR="000D5887" w:rsidRPr="000D5887" w:rsidRDefault="000D5887" w:rsidP="000D5887">
      <w:pPr>
        <w:tabs>
          <w:tab w:val="left" w:pos="1418"/>
        </w:tabs>
        <w:autoSpaceDE w:val="0"/>
        <w:autoSpaceDN w:val="0"/>
        <w:adjustRightInd w:val="0"/>
        <w:ind w:left="1418"/>
        <w:jc w:val="both"/>
        <w:rPr>
          <w:rFonts w:eastAsia="ArialNarrow"/>
          <w:sz w:val="22"/>
          <w:szCs w:val="22"/>
          <w:u w:val="single"/>
        </w:rPr>
      </w:pPr>
    </w:p>
    <w:p w:rsidR="00287A71" w:rsidRDefault="000D5887" w:rsidP="00D64C55">
      <w:pPr>
        <w:numPr>
          <w:ilvl w:val="0"/>
          <w:numId w:val="26"/>
        </w:numPr>
        <w:tabs>
          <w:tab w:val="left" w:pos="284"/>
        </w:tabs>
        <w:spacing w:after="120"/>
        <w:ind w:left="284" w:hanging="284"/>
        <w:jc w:val="both"/>
        <w:rPr>
          <w:sz w:val="22"/>
          <w:szCs w:val="22"/>
        </w:rPr>
      </w:pPr>
      <w:r w:rsidRPr="000D5887">
        <w:rPr>
          <w:sz w:val="22"/>
          <w:szCs w:val="22"/>
        </w:rPr>
        <w:t xml:space="preserve">Cesja wierzytelności przypadających z niniejszej </w:t>
      </w:r>
      <w:r w:rsidR="00196B19">
        <w:rPr>
          <w:sz w:val="22"/>
          <w:szCs w:val="22"/>
        </w:rPr>
        <w:t>Umowy</w:t>
      </w:r>
      <w:r w:rsidRPr="000D5887">
        <w:rPr>
          <w:sz w:val="22"/>
          <w:szCs w:val="22"/>
        </w:rPr>
        <w:t xml:space="preserve"> może być dokonana na rzecz osób trzecich wyłącznie za zgodą </w:t>
      </w:r>
      <w:r w:rsidR="000A6C98">
        <w:rPr>
          <w:b/>
          <w:sz w:val="22"/>
          <w:szCs w:val="22"/>
        </w:rPr>
        <w:t>Odbiorcy</w:t>
      </w:r>
      <w:r w:rsidRPr="000D5887">
        <w:rPr>
          <w:sz w:val="22"/>
          <w:szCs w:val="22"/>
        </w:rPr>
        <w:t xml:space="preserve"> wyrażoną w formie pisemnej pod rygorem nieważności.</w:t>
      </w:r>
      <w:r w:rsidRPr="000D5887">
        <w:rPr>
          <w:sz w:val="22"/>
          <w:szCs w:val="22"/>
        </w:rPr>
        <w:tab/>
      </w:r>
    </w:p>
    <w:p w:rsidR="00287A71" w:rsidRDefault="007016AA" w:rsidP="00D64C55">
      <w:pPr>
        <w:numPr>
          <w:ilvl w:val="0"/>
          <w:numId w:val="26"/>
        </w:numPr>
        <w:tabs>
          <w:tab w:val="left" w:pos="284"/>
        </w:tabs>
        <w:spacing w:after="120"/>
        <w:ind w:left="284" w:hanging="284"/>
        <w:jc w:val="both"/>
        <w:rPr>
          <w:sz w:val="22"/>
          <w:szCs w:val="22"/>
        </w:rPr>
      </w:pPr>
      <w:r w:rsidRPr="00287A71">
        <w:rPr>
          <w:sz w:val="22"/>
          <w:szCs w:val="22"/>
        </w:rPr>
        <w:t xml:space="preserve">W zakresie nieuregulowanym niniejszą umową stosuje się Kodeks Cywilny, Prawo energetyczne wraz z aktami wykonawczymi oraz </w:t>
      </w:r>
      <w:r w:rsidR="001208A8">
        <w:rPr>
          <w:sz w:val="22"/>
          <w:szCs w:val="22"/>
        </w:rPr>
        <w:t xml:space="preserve">ustawa </w:t>
      </w:r>
      <w:proofErr w:type="spellStart"/>
      <w:r w:rsidR="001208A8">
        <w:rPr>
          <w:sz w:val="22"/>
          <w:szCs w:val="22"/>
        </w:rPr>
        <w:t>Pzp</w:t>
      </w:r>
      <w:proofErr w:type="spellEnd"/>
      <w:r w:rsidRPr="00287A71">
        <w:rPr>
          <w:sz w:val="22"/>
          <w:szCs w:val="22"/>
        </w:rPr>
        <w:t>.</w:t>
      </w:r>
    </w:p>
    <w:p w:rsidR="00287A71" w:rsidRDefault="000A6C98" w:rsidP="00D64C55">
      <w:pPr>
        <w:numPr>
          <w:ilvl w:val="0"/>
          <w:numId w:val="26"/>
        </w:numPr>
        <w:tabs>
          <w:tab w:val="left" w:pos="284"/>
        </w:tabs>
        <w:spacing w:after="120"/>
        <w:ind w:left="284" w:hanging="284"/>
        <w:jc w:val="both"/>
        <w:rPr>
          <w:sz w:val="22"/>
          <w:szCs w:val="22"/>
        </w:rPr>
      </w:pPr>
      <w:r>
        <w:rPr>
          <w:b/>
          <w:sz w:val="22"/>
          <w:szCs w:val="22"/>
        </w:rPr>
        <w:t>Odbiorca</w:t>
      </w:r>
      <w:r w:rsidR="007016AA" w:rsidRPr="00287A71">
        <w:rPr>
          <w:b/>
          <w:sz w:val="22"/>
          <w:szCs w:val="22"/>
        </w:rPr>
        <w:t xml:space="preserve"> </w:t>
      </w:r>
      <w:r w:rsidR="007016AA" w:rsidRPr="00287A71">
        <w:rPr>
          <w:sz w:val="22"/>
          <w:szCs w:val="22"/>
        </w:rPr>
        <w:t xml:space="preserve">nie będzie ponosił na rzecz </w:t>
      </w:r>
      <w:r w:rsidR="007016AA" w:rsidRPr="00287A71">
        <w:rPr>
          <w:b/>
          <w:sz w:val="22"/>
          <w:szCs w:val="22"/>
        </w:rPr>
        <w:t>Wykonawcy</w:t>
      </w:r>
      <w:r w:rsidR="007016AA" w:rsidRPr="00287A71">
        <w:rPr>
          <w:sz w:val="22"/>
          <w:szCs w:val="22"/>
        </w:rPr>
        <w:t xml:space="preserve"> żadnych in</w:t>
      </w:r>
      <w:r w:rsidR="00196B19">
        <w:rPr>
          <w:sz w:val="22"/>
          <w:szCs w:val="22"/>
        </w:rPr>
        <w:t>nych opłat poza wymienionymi w U</w:t>
      </w:r>
      <w:r w:rsidR="007016AA" w:rsidRPr="00287A71">
        <w:rPr>
          <w:sz w:val="22"/>
          <w:szCs w:val="22"/>
        </w:rPr>
        <w:t>mowie.</w:t>
      </w:r>
    </w:p>
    <w:p w:rsidR="00287A71" w:rsidRDefault="00926B42" w:rsidP="00D64C55">
      <w:pPr>
        <w:numPr>
          <w:ilvl w:val="0"/>
          <w:numId w:val="26"/>
        </w:numPr>
        <w:tabs>
          <w:tab w:val="left" w:pos="284"/>
        </w:tabs>
        <w:spacing w:after="120"/>
        <w:ind w:left="284" w:hanging="284"/>
        <w:jc w:val="both"/>
        <w:rPr>
          <w:sz w:val="22"/>
          <w:szCs w:val="22"/>
        </w:rPr>
      </w:pPr>
      <w:r w:rsidRPr="00287A71">
        <w:rPr>
          <w:sz w:val="22"/>
          <w:szCs w:val="22"/>
        </w:rPr>
        <w:lastRenderedPageBreak/>
        <w:t>Umo</w:t>
      </w:r>
      <w:r w:rsidR="00176E74" w:rsidRPr="00287A71">
        <w:rPr>
          <w:sz w:val="22"/>
          <w:szCs w:val="22"/>
        </w:rPr>
        <w:t xml:space="preserve">wę niniejszą sporządzono w trzech </w:t>
      </w:r>
      <w:r w:rsidRPr="00287A71">
        <w:rPr>
          <w:sz w:val="22"/>
          <w:szCs w:val="22"/>
        </w:rPr>
        <w:t xml:space="preserve">jednobrzmiących egzemplarzach, jeden dla </w:t>
      </w:r>
      <w:r w:rsidRPr="00287A71">
        <w:rPr>
          <w:b/>
          <w:sz w:val="22"/>
          <w:szCs w:val="22"/>
        </w:rPr>
        <w:t>Wykonawcy</w:t>
      </w:r>
      <w:r w:rsidRPr="00287A71">
        <w:rPr>
          <w:sz w:val="22"/>
          <w:szCs w:val="22"/>
        </w:rPr>
        <w:t xml:space="preserve"> i </w:t>
      </w:r>
      <w:r w:rsidR="00FD6AF9">
        <w:rPr>
          <w:sz w:val="22"/>
          <w:szCs w:val="22"/>
        </w:rPr>
        <w:t>dwa</w:t>
      </w:r>
      <w:r w:rsidRPr="00287A71">
        <w:rPr>
          <w:sz w:val="22"/>
          <w:szCs w:val="22"/>
        </w:rPr>
        <w:t xml:space="preserve"> dla </w:t>
      </w:r>
      <w:r w:rsidR="000A6C98">
        <w:rPr>
          <w:b/>
          <w:sz w:val="22"/>
          <w:szCs w:val="22"/>
        </w:rPr>
        <w:t>Odbiorcy</w:t>
      </w:r>
      <w:r w:rsidRPr="00287A71">
        <w:rPr>
          <w:sz w:val="22"/>
          <w:szCs w:val="22"/>
        </w:rPr>
        <w:t>.</w:t>
      </w:r>
    </w:p>
    <w:p w:rsidR="00D6591B" w:rsidRDefault="00D6591B" w:rsidP="00D64C55">
      <w:pPr>
        <w:numPr>
          <w:ilvl w:val="0"/>
          <w:numId w:val="26"/>
        </w:numPr>
        <w:tabs>
          <w:tab w:val="left" w:pos="284"/>
        </w:tabs>
        <w:spacing w:after="120"/>
        <w:ind w:left="284" w:hanging="284"/>
        <w:jc w:val="both"/>
        <w:rPr>
          <w:sz w:val="22"/>
          <w:szCs w:val="22"/>
        </w:rPr>
      </w:pPr>
      <w:r w:rsidRPr="00287A71">
        <w:rPr>
          <w:sz w:val="22"/>
          <w:szCs w:val="22"/>
        </w:rPr>
        <w:t xml:space="preserve">Ewentualne spory </w:t>
      </w:r>
      <w:r w:rsidR="00196B19">
        <w:rPr>
          <w:sz w:val="22"/>
          <w:szCs w:val="22"/>
        </w:rPr>
        <w:t>powstałe na tle realizacji tej U</w:t>
      </w:r>
      <w:r w:rsidRPr="00287A71">
        <w:rPr>
          <w:sz w:val="22"/>
          <w:szCs w:val="22"/>
        </w:rPr>
        <w:t xml:space="preserve">mowy strony poddają rozstrzygnięciu sądu właściwego miejscowo dla siedziby </w:t>
      </w:r>
      <w:r w:rsidR="000A6C98">
        <w:rPr>
          <w:sz w:val="22"/>
          <w:szCs w:val="22"/>
        </w:rPr>
        <w:t>Odbiorcy</w:t>
      </w:r>
      <w:r w:rsidRPr="00287A71">
        <w:rPr>
          <w:sz w:val="22"/>
          <w:szCs w:val="22"/>
        </w:rPr>
        <w:t>.</w:t>
      </w:r>
    </w:p>
    <w:p w:rsidR="00286577" w:rsidRPr="00287A71" w:rsidRDefault="00286577" w:rsidP="00286577">
      <w:pPr>
        <w:tabs>
          <w:tab w:val="left" w:pos="284"/>
        </w:tabs>
        <w:spacing w:after="120"/>
        <w:ind w:left="284"/>
        <w:jc w:val="both"/>
        <w:rPr>
          <w:sz w:val="22"/>
          <w:szCs w:val="22"/>
        </w:rPr>
      </w:pPr>
    </w:p>
    <w:p w:rsidR="003B7E46" w:rsidRPr="0044611B" w:rsidRDefault="003B7E46" w:rsidP="003B7E46">
      <w:pPr>
        <w:overflowPunct w:val="0"/>
        <w:autoSpaceDE w:val="0"/>
        <w:spacing w:before="40" w:line="252" w:lineRule="auto"/>
        <w:jc w:val="both"/>
        <w:textAlignment w:val="baseline"/>
        <w:rPr>
          <w:sz w:val="22"/>
          <w:szCs w:val="22"/>
        </w:rPr>
      </w:pPr>
    </w:p>
    <w:p w:rsidR="00926B42" w:rsidRPr="0044611B" w:rsidRDefault="00926B42">
      <w:pPr>
        <w:ind w:firstLine="708"/>
        <w:jc w:val="both"/>
        <w:rPr>
          <w:sz w:val="22"/>
          <w:szCs w:val="22"/>
        </w:rPr>
      </w:pPr>
      <w:r w:rsidRPr="0044611B">
        <w:rPr>
          <w:b/>
          <w:sz w:val="22"/>
          <w:szCs w:val="22"/>
        </w:rPr>
        <w:t xml:space="preserve">Wykonawca </w:t>
      </w:r>
      <w:r w:rsidRPr="0044611B">
        <w:rPr>
          <w:b/>
          <w:sz w:val="22"/>
          <w:szCs w:val="22"/>
        </w:rPr>
        <w:tab/>
      </w:r>
      <w:r w:rsidRPr="0044611B">
        <w:rPr>
          <w:b/>
          <w:sz w:val="22"/>
          <w:szCs w:val="22"/>
        </w:rPr>
        <w:tab/>
      </w:r>
      <w:r w:rsidRPr="0044611B">
        <w:rPr>
          <w:b/>
          <w:sz w:val="22"/>
          <w:szCs w:val="22"/>
        </w:rPr>
        <w:tab/>
      </w:r>
      <w:r w:rsidRPr="0044611B">
        <w:rPr>
          <w:b/>
          <w:sz w:val="22"/>
          <w:szCs w:val="22"/>
        </w:rPr>
        <w:tab/>
      </w:r>
      <w:r w:rsidRPr="0044611B">
        <w:rPr>
          <w:b/>
          <w:sz w:val="22"/>
          <w:szCs w:val="22"/>
        </w:rPr>
        <w:tab/>
      </w:r>
      <w:r w:rsidRPr="0044611B">
        <w:rPr>
          <w:b/>
          <w:sz w:val="22"/>
          <w:szCs w:val="22"/>
        </w:rPr>
        <w:tab/>
      </w:r>
      <w:r w:rsidRPr="0044611B">
        <w:rPr>
          <w:b/>
          <w:sz w:val="22"/>
          <w:szCs w:val="22"/>
        </w:rPr>
        <w:tab/>
      </w:r>
      <w:r w:rsidR="000A6C98">
        <w:rPr>
          <w:b/>
          <w:sz w:val="22"/>
          <w:szCs w:val="22"/>
        </w:rPr>
        <w:t>Odbiorca</w:t>
      </w:r>
    </w:p>
    <w:sectPr w:rsidR="00926B42" w:rsidRPr="0044611B" w:rsidSect="00686DC9">
      <w:footerReference w:type="default" r:id="rId8"/>
      <w:headerReference w:type="first" r:id="rId9"/>
      <w:footerReference w:type="first" r:id="rId10"/>
      <w:pgSz w:w="11906" w:h="16838" w:code="9"/>
      <w:pgMar w:top="1247" w:right="1418"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EB" w:rsidRDefault="00AD5BEB">
      <w:r>
        <w:separator/>
      </w:r>
    </w:p>
  </w:endnote>
  <w:endnote w:type="continuationSeparator" w:id="0">
    <w:p w:rsidR="00AD5BEB" w:rsidRDefault="00AD5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utami">
    <w:panose1 w:val="02000500000000000000"/>
    <w:charset w:val="01"/>
    <w:family w:val="roman"/>
    <w:notTrueType/>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CE">
    <w:altName w:val="Lucida Sans Unicode"/>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42" w:rsidRPr="00686DC9" w:rsidRDefault="007F4301" w:rsidP="00686DC9">
    <w:pPr>
      <w:pStyle w:val="Stopka"/>
      <w:jc w:val="center"/>
      <w:rPr>
        <w:rFonts w:ascii="Calibri" w:hAnsi="Calibri" w:cs="Calibri"/>
        <w:color w:val="7F7F7F"/>
        <w:sz w:val="22"/>
        <w:szCs w:val="22"/>
      </w:rPr>
    </w:pPr>
    <w:r w:rsidRPr="007F4301">
      <w:rPr>
        <w:rFonts w:ascii="Calibri" w:hAnsi="Calibri" w:cs="Calibri"/>
        <w:color w:val="7F7F7F"/>
        <w:sz w:val="22"/>
        <w:szCs w:val="22"/>
        <w:lang w:val="pl-PL"/>
      </w:rPr>
      <w:t xml:space="preserve">str. </w:t>
    </w:r>
    <w:r w:rsidR="00D62456" w:rsidRPr="007F4301">
      <w:rPr>
        <w:rFonts w:ascii="Calibri" w:hAnsi="Calibri" w:cs="Calibri"/>
        <w:color w:val="7F7F7F"/>
        <w:sz w:val="22"/>
        <w:szCs w:val="22"/>
      </w:rPr>
      <w:fldChar w:fldCharType="begin"/>
    </w:r>
    <w:r w:rsidRPr="007F4301">
      <w:rPr>
        <w:rFonts w:ascii="Calibri" w:hAnsi="Calibri" w:cs="Calibri"/>
        <w:color w:val="7F7F7F"/>
        <w:sz w:val="22"/>
        <w:szCs w:val="22"/>
      </w:rPr>
      <w:instrText>PAGE    \* MERGEFORMAT</w:instrText>
    </w:r>
    <w:r w:rsidR="00D62456" w:rsidRPr="007F4301">
      <w:rPr>
        <w:rFonts w:ascii="Calibri" w:hAnsi="Calibri" w:cs="Calibri"/>
        <w:color w:val="7F7F7F"/>
        <w:sz w:val="22"/>
        <w:szCs w:val="22"/>
      </w:rPr>
      <w:fldChar w:fldCharType="separate"/>
    </w:r>
    <w:r w:rsidR="007B6FF0" w:rsidRPr="007B6FF0">
      <w:rPr>
        <w:rFonts w:ascii="Calibri" w:hAnsi="Calibri" w:cs="Calibri"/>
        <w:noProof/>
        <w:color w:val="7F7F7F"/>
        <w:sz w:val="22"/>
        <w:szCs w:val="22"/>
        <w:lang w:val="pl-PL"/>
      </w:rPr>
      <w:t>3</w:t>
    </w:r>
    <w:r w:rsidR="00D62456" w:rsidRPr="007F4301">
      <w:rPr>
        <w:rFonts w:ascii="Calibri" w:hAnsi="Calibri" w:cs="Calibri"/>
        <w:color w:val="7F7F7F"/>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01" w:rsidRPr="007F4301" w:rsidRDefault="007F4301" w:rsidP="007F4301">
    <w:pPr>
      <w:pStyle w:val="Stopka"/>
      <w:jc w:val="center"/>
      <w:rPr>
        <w:color w:val="7F7F7F"/>
        <w:sz w:val="22"/>
        <w:szCs w:val="22"/>
      </w:rPr>
    </w:pPr>
    <w:r w:rsidRPr="007F4301">
      <w:rPr>
        <w:rFonts w:ascii="Calibri" w:hAnsi="Calibri" w:cs="Calibri"/>
        <w:color w:val="7F7F7F"/>
        <w:sz w:val="22"/>
        <w:szCs w:val="22"/>
        <w:lang w:val="pl-PL"/>
      </w:rPr>
      <w:t>str.</w:t>
    </w:r>
    <w:r w:rsidRPr="007F4301">
      <w:rPr>
        <w:rFonts w:ascii="Cambria" w:hAnsi="Cambria"/>
        <w:color w:val="7F7F7F"/>
        <w:sz w:val="22"/>
        <w:szCs w:val="22"/>
        <w:lang w:val="pl-PL"/>
      </w:rPr>
      <w:t xml:space="preserve"> </w:t>
    </w:r>
    <w:r w:rsidR="00D62456" w:rsidRPr="007F4301">
      <w:rPr>
        <w:rFonts w:ascii="Calibri" w:hAnsi="Calibri" w:cs="Calibri"/>
        <w:color w:val="7F7F7F"/>
        <w:sz w:val="22"/>
        <w:szCs w:val="22"/>
      </w:rPr>
      <w:fldChar w:fldCharType="begin"/>
    </w:r>
    <w:r w:rsidRPr="007F4301">
      <w:rPr>
        <w:rFonts w:ascii="Calibri" w:hAnsi="Calibri" w:cs="Calibri"/>
        <w:color w:val="7F7F7F"/>
        <w:sz w:val="22"/>
        <w:szCs w:val="22"/>
      </w:rPr>
      <w:instrText>PAGE    \* MERGEFORMAT</w:instrText>
    </w:r>
    <w:r w:rsidR="00D62456" w:rsidRPr="007F4301">
      <w:rPr>
        <w:rFonts w:ascii="Calibri" w:hAnsi="Calibri" w:cs="Calibri"/>
        <w:color w:val="7F7F7F"/>
        <w:sz w:val="22"/>
        <w:szCs w:val="22"/>
      </w:rPr>
      <w:fldChar w:fldCharType="separate"/>
    </w:r>
    <w:r w:rsidR="007B6FF0" w:rsidRPr="007B6FF0">
      <w:rPr>
        <w:rFonts w:ascii="Calibri" w:hAnsi="Calibri" w:cs="Calibri"/>
        <w:noProof/>
        <w:color w:val="7F7F7F"/>
        <w:sz w:val="22"/>
        <w:szCs w:val="22"/>
        <w:lang w:val="pl-PL"/>
      </w:rPr>
      <w:t>1</w:t>
    </w:r>
    <w:r w:rsidR="00D62456" w:rsidRPr="007F4301">
      <w:rPr>
        <w:rFonts w:ascii="Calibri" w:hAnsi="Calibri" w:cs="Calibri"/>
        <w:color w:val="7F7F7F"/>
        <w:sz w:val="22"/>
        <w:szCs w:val="22"/>
      </w:rPr>
      <w:fldChar w:fldCharType="end"/>
    </w:r>
  </w:p>
  <w:p w:rsidR="007F4301" w:rsidRDefault="007F43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EB" w:rsidRDefault="00AD5BEB">
      <w:r>
        <w:separator/>
      </w:r>
    </w:p>
  </w:footnote>
  <w:footnote w:type="continuationSeparator" w:id="0">
    <w:p w:rsidR="00AD5BEB" w:rsidRDefault="00AD5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978" w:rsidRPr="00BE5A98" w:rsidRDefault="00907CB7" w:rsidP="00906978">
    <w:pPr>
      <w:pStyle w:val="Nagwek"/>
      <w:pBdr>
        <w:between w:val="single" w:sz="4" w:space="1" w:color="4F81BD"/>
      </w:pBdr>
      <w:spacing w:line="276" w:lineRule="auto"/>
      <w:jc w:val="right"/>
      <w:rPr>
        <w:color w:val="4F81BD"/>
        <w:sz w:val="20"/>
        <w:lang w:val="pl-PL"/>
      </w:rPr>
    </w:pPr>
    <w:r>
      <w:rPr>
        <w:color w:val="4F81BD"/>
        <w:sz w:val="20"/>
        <w:lang w:val="pl-PL"/>
      </w:rPr>
      <w:t xml:space="preserve">Załącznik - </w:t>
    </w:r>
    <w:r w:rsidR="00BE5A98">
      <w:rPr>
        <w:color w:val="4F81BD"/>
        <w:sz w:val="20"/>
        <w:lang w:val="pl-PL"/>
      </w:rPr>
      <w:t xml:space="preserve">Projekt </w:t>
    </w:r>
    <w:r w:rsidR="00196B19">
      <w:rPr>
        <w:color w:val="4F81BD"/>
        <w:sz w:val="20"/>
        <w:lang w:val="pl-PL"/>
      </w:rPr>
      <w:t>Umowy</w:t>
    </w:r>
  </w:p>
  <w:p w:rsidR="007F4301" w:rsidRDefault="007F430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2"/>
        </w:tabs>
        <w:ind w:left="574" w:hanging="432"/>
      </w:pPr>
    </w:lvl>
    <w:lvl w:ilvl="1">
      <w:start w:val="1"/>
      <w:numFmt w:val="none"/>
      <w:suff w:val="nothing"/>
      <w:lvlText w:val=""/>
      <w:lvlJc w:val="left"/>
      <w:pPr>
        <w:tabs>
          <w:tab w:val="num" w:pos="142"/>
        </w:tabs>
        <w:ind w:left="718" w:hanging="576"/>
      </w:pPr>
    </w:lvl>
    <w:lvl w:ilvl="2">
      <w:start w:val="1"/>
      <w:numFmt w:val="none"/>
      <w:pStyle w:val="Nagwek3"/>
      <w:suff w:val="nothing"/>
      <w:lvlText w:val=""/>
      <w:lvlJc w:val="left"/>
      <w:pPr>
        <w:tabs>
          <w:tab w:val="num" w:pos="142"/>
        </w:tabs>
        <w:ind w:left="862" w:hanging="720"/>
      </w:pPr>
    </w:lvl>
    <w:lvl w:ilvl="3">
      <w:start w:val="1"/>
      <w:numFmt w:val="none"/>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r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lowerLetter"/>
      <w:lvlText w:val="%1)"/>
      <w:lvlJc w:val="left"/>
      <w:pPr>
        <w:tabs>
          <w:tab w:val="num" w:pos="0"/>
        </w:tabs>
        <w:ind w:left="1004" w:hanging="360"/>
      </w:pPr>
      <w:rPr>
        <w:b w:val="0"/>
        <w:i w:val="0"/>
        <w:color w:val="auto"/>
      </w:rPr>
    </w:lvl>
  </w:abstractNum>
  <w:abstractNum w:abstractNumId="3">
    <w:nsid w:val="00000004"/>
    <w:multiLevelType w:val="singleLevel"/>
    <w:tmpl w:val="00000004"/>
    <w:name w:val="WW8Num4"/>
    <w:lvl w:ilvl="0">
      <w:start w:val="1"/>
      <w:numFmt w:val="decimal"/>
      <w:lvlText w:val="%1."/>
      <w:lvlJc w:val="left"/>
      <w:pPr>
        <w:tabs>
          <w:tab w:val="num" w:pos="360"/>
        </w:tabs>
        <w:ind w:left="283" w:hanging="283"/>
      </w:pPr>
      <w:rPr>
        <w:b w:val="0"/>
        <w:i w:val="0"/>
        <w:color w:val="auto"/>
      </w:rPr>
    </w:lvl>
  </w:abstractNum>
  <w:abstractNum w:abstractNumId="4">
    <w:nsid w:val="00000005"/>
    <w:multiLevelType w:val="singleLevel"/>
    <w:tmpl w:val="AA2616D4"/>
    <w:name w:val="WW8Num5"/>
    <w:lvl w:ilvl="0">
      <w:start w:val="1"/>
      <w:numFmt w:val="decimal"/>
      <w:lvlText w:val="%1."/>
      <w:lvlJc w:val="left"/>
      <w:pPr>
        <w:tabs>
          <w:tab w:val="num" w:pos="360"/>
        </w:tabs>
        <w:ind w:left="283" w:hanging="283"/>
      </w:pPr>
      <w:rPr>
        <w:b w:val="0"/>
        <w:i w:val="0"/>
      </w:rPr>
    </w:lvl>
  </w:abstractNum>
  <w:abstractNum w:abstractNumId="5">
    <w:nsid w:val="00000006"/>
    <w:multiLevelType w:val="singleLevel"/>
    <w:tmpl w:val="00000006"/>
    <w:name w:val="WW8Num6"/>
    <w:lvl w:ilvl="0">
      <w:start w:val="1"/>
      <w:numFmt w:val="decimal"/>
      <w:lvlText w:val="%1."/>
      <w:lvlJc w:val="left"/>
      <w:pPr>
        <w:tabs>
          <w:tab w:val="num" w:pos="360"/>
        </w:tabs>
        <w:ind w:left="283" w:hanging="283"/>
      </w:pPr>
      <w:rPr>
        <w:color w:val="auto"/>
      </w:rPr>
    </w:lvl>
  </w:abstractNum>
  <w:abstractNum w:abstractNumId="6">
    <w:nsid w:val="00000007"/>
    <w:multiLevelType w:val="singleLevel"/>
    <w:tmpl w:val="00000007"/>
    <w:name w:val="WW8Num7"/>
    <w:lvl w:ilvl="0">
      <w:start w:val="1"/>
      <w:numFmt w:val="decimal"/>
      <w:lvlText w:val="%1."/>
      <w:lvlJc w:val="left"/>
      <w:pPr>
        <w:tabs>
          <w:tab w:val="num" w:pos="360"/>
        </w:tabs>
        <w:ind w:left="283" w:hanging="283"/>
      </w:pPr>
      <w:rPr>
        <w:i w:val="0"/>
      </w:rPr>
    </w:lvl>
  </w:abstractNum>
  <w:abstractNum w:abstractNumId="7">
    <w:nsid w:val="00000008"/>
    <w:multiLevelType w:val="singleLevel"/>
    <w:tmpl w:val="00000008"/>
    <w:name w:val="WW8Num8"/>
    <w:lvl w:ilvl="0">
      <w:start w:val="1"/>
      <w:numFmt w:val="decimal"/>
      <w:lvlText w:val="%1."/>
      <w:lvlJc w:val="left"/>
      <w:pPr>
        <w:tabs>
          <w:tab w:val="num" w:pos="360"/>
        </w:tabs>
        <w:ind w:left="283" w:hanging="283"/>
      </w:pPr>
      <w:rPr>
        <w:color w:val="auto"/>
      </w:rPr>
    </w:lvl>
  </w:abstractNum>
  <w:abstractNum w:abstractNumId="8">
    <w:nsid w:val="00000009"/>
    <w:multiLevelType w:val="singleLevel"/>
    <w:tmpl w:val="00000009"/>
    <w:name w:val="WW8Num9"/>
    <w:lvl w:ilvl="0">
      <w:start w:val="1"/>
      <w:numFmt w:val="lowerLetter"/>
      <w:lvlText w:val="%1."/>
      <w:lvlJc w:val="left"/>
      <w:pPr>
        <w:tabs>
          <w:tab w:val="num" w:pos="644"/>
        </w:tabs>
        <w:ind w:left="624" w:hanging="340"/>
      </w:pPr>
    </w:lvl>
  </w:abstractNum>
  <w:abstractNum w:abstractNumId="9">
    <w:nsid w:val="0000000A"/>
    <w:multiLevelType w:val="singleLevel"/>
    <w:tmpl w:val="0000000A"/>
    <w:name w:val="WW8Num9"/>
    <w:lvl w:ilvl="0">
      <w:start w:val="1"/>
      <w:numFmt w:val="lowerLetter"/>
      <w:lvlText w:val="%1."/>
      <w:lvlJc w:val="left"/>
      <w:pPr>
        <w:tabs>
          <w:tab w:val="num" w:pos="567"/>
        </w:tabs>
        <w:ind w:left="567" w:hanging="283"/>
      </w:pPr>
    </w:lvl>
  </w:abstractNum>
  <w:abstractNum w:abstractNumId="10">
    <w:nsid w:val="0000000B"/>
    <w:multiLevelType w:val="singleLevel"/>
    <w:tmpl w:val="0000000B"/>
    <w:name w:val="WW8Num9"/>
    <w:lvl w:ilvl="0">
      <w:start w:val="1"/>
      <w:numFmt w:val="lowerLetter"/>
      <w:lvlText w:val="%1."/>
      <w:lvlJc w:val="left"/>
      <w:pPr>
        <w:tabs>
          <w:tab w:val="num" w:pos="785"/>
        </w:tabs>
        <w:ind w:left="765" w:hanging="340"/>
      </w:pPr>
      <w:rPr>
        <w:color w:val="auto"/>
      </w:rPr>
    </w:lvl>
  </w:abstractNum>
  <w:abstractNum w:abstractNumId="11">
    <w:nsid w:val="0000000C"/>
    <w:multiLevelType w:val="multilevel"/>
    <w:tmpl w:val="1F2EAA2E"/>
    <w:name w:val="WW8Num12"/>
    <w:lvl w:ilvl="0">
      <w:start w:val="1"/>
      <w:numFmt w:val="decimal"/>
      <w:lvlText w:val="%1."/>
      <w:lvlJc w:val="left"/>
      <w:pPr>
        <w:tabs>
          <w:tab w:val="num" w:pos="360"/>
        </w:tabs>
        <w:ind w:left="283" w:hanging="283"/>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singleLevel"/>
    <w:tmpl w:val="0000000D"/>
    <w:name w:val="WW8Num13"/>
    <w:lvl w:ilvl="0">
      <w:start w:val="1"/>
      <w:numFmt w:val="decimal"/>
      <w:lvlText w:val="%1."/>
      <w:lvlJc w:val="left"/>
      <w:pPr>
        <w:tabs>
          <w:tab w:val="num" w:pos="360"/>
        </w:tabs>
        <w:ind w:left="283" w:hanging="283"/>
      </w:pPr>
      <w:rPr>
        <w:b w:val="0"/>
      </w:rPr>
    </w:lvl>
  </w:abstractNum>
  <w:abstractNum w:abstractNumId="13">
    <w:nsid w:val="0000000E"/>
    <w:multiLevelType w:val="singleLevel"/>
    <w:tmpl w:val="0000000E"/>
    <w:name w:val="WW8Num14"/>
    <w:lvl w:ilvl="0">
      <w:start w:val="1"/>
      <w:numFmt w:val="decimal"/>
      <w:lvlText w:val="%1."/>
      <w:lvlJc w:val="left"/>
      <w:pPr>
        <w:tabs>
          <w:tab w:val="num" w:pos="360"/>
        </w:tabs>
        <w:ind w:left="283" w:hanging="283"/>
      </w:pPr>
      <w:rPr>
        <w:b w:val="0"/>
        <w:i w:val="0"/>
        <w:color w:val="auto"/>
      </w:rPr>
    </w:lvl>
  </w:abstractNum>
  <w:abstractNum w:abstractNumId="14">
    <w:nsid w:val="00000010"/>
    <w:multiLevelType w:val="singleLevel"/>
    <w:tmpl w:val="00000010"/>
    <w:name w:val="WW8Num9"/>
    <w:lvl w:ilvl="0">
      <w:start w:val="1"/>
      <w:numFmt w:val="decimal"/>
      <w:lvlText w:val="%1."/>
      <w:lvlJc w:val="left"/>
      <w:pPr>
        <w:tabs>
          <w:tab w:val="num" w:pos="284"/>
        </w:tabs>
        <w:ind w:left="284" w:firstLine="0"/>
      </w:pPr>
    </w:lvl>
  </w:abstractNum>
  <w:abstractNum w:abstractNumId="15">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6">
    <w:nsid w:val="022C73A6"/>
    <w:multiLevelType w:val="hybridMultilevel"/>
    <w:tmpl w:val="0C16EE00"/>
    <w:lvl w:ilvl="0" w:tplc="8D0212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FE3980"/>
    <w:multiLevelType w:val="hybridMultilevel"/>
    <w:tmpl w:val="89A0563C"/>
    <w:lvl w:ilvl="0" w:tplc="CF78D3D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754D66"/>
    <w:multiLevelType w:val="hybridMultilevel"/>
    <w:tmpl w:val="19BE1134"/>
    <w:lvl w:ilvl="0" w:tplc="418CE2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B1027C6"/>
    <w:multiLevelType w:val="hybridMultilevel"/>
    <w:tmpl w:val="FC3EA204"/>
    <w:lvl w:ilvl="0" w:tplc="B192CF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2C05CD"/>
    <w:multiLevelType w:val="hybridMultilevel"/>
    <w:tmpl w:val="87C406D0"/>
    <w:lvl w:ilvl="0" w:tplc="B8C88596">
      <w:start w:val="1"/>
      <w:numFmt w:val="decimal"/>
      <w:lvlText w:val="%1)"/>
      <w:lvlJc w:val="left"/>
      <w:pPr>
        <w:ind w:left="928" w:hanging="360"/>
      </w:pPr>
      <w:rPr>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nsid w:val="0FD04A3B"/>
    <w:multiLevelType w:val="hybridMultilevel"/>
    <w:tmpl w:val="F79268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716DAF"/>
    <w:multiLevelType w:val="hybridMultilevel"/>
    <w:tmpl w:val="572248DE"/>
    <w:lvl w:ilvl="0" w:tplc="E530FD18">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nsid w:val="18D43798"/>
    <w:multiLevelType w:val="hybridMultilevel"/>
    <w:tmpl w:val="15B29B16"/>
    <w:lvl w:ilvl="0" w:tplc="C6A41518">
      <w:start w:val="1"/>
      <w:numFmt w:val="decimal"/>
      <w:lvlText w:val="%1."/>
      <w:lvlJc w:val="left"/>
      <w:pPr>
        <w:ind w:left="360" w:hanging="360"/>
      </w:pPr>
      <w:rPr>
        <w:rFonts w:hint="default"/>
        <w:b w:val="0"/>
      </w:rPr>
    </w:lvl>
    <w:lvl w:ilvl="1" w:tplc="04150017">
      <w:start w:val="1"/>
      <w:numFmt w:val="lowerLetter"/>
      <w:lvlText w:val="%2)"/>
      <w:lvlJc w:val="left"/>
      <w:pPr>
        <w:ind w:left="672" w:hanging="360"/>
      </w:pPr>
    </w:lvl>
    <w:lvl w:ilvl="2" w:tplc="0415001B" w:tentative="1">
      <w:start w:val="1"/>
      <w:numFmt w:val="lowerRoman"/>
      <w:lvlText w:val="%3."/>
      <w:lvlJc w:val="right"/>
      <w:pPr>
        <w:ind w:left="1392" w:hanging="180"/>
      </w:pPr>
    </w:lvl>
    <w:lvl w:ilvl="3" w:tplc="0415000F" w:tentative="1">
      <w:start w:val="1"/>
      <w:numFmt w:val="decimal"/>
      <w:lvlText w:val="%4."/>
      <w:lvlJc w:val="left"/>
      <w:pPr>
        <w:ind w:left="2112" w:hanging="360"/>
      </w:pPr>
    </w:lvl>
    <w:lvl w:ilvl="4" w:tplc="04150019" w:tentative="1">
      <w:start w:val="1"/>
      <w:numFmt w:val="lowerLetter"/>
      <w:lvlText w:val="%5."/>
      <w:lvlJc w:val="left"/>
      <w:pPr>
        <w:ind w:left="2832" w:hanging="360"/>
      </w:pPr>
    </w:lvl>
    <w:lvl w:ilvl="5" w:tplc="0415001B" w:tentative="1">
      <w:start w:val="1"/>
      <w:numFmt w:val="lowerRoman"/>
      <w:lvlText w:val="%6."/>
      <w:lvlJc w:val="right"/>
      <w:pPr>
        <w:ind w:left="3552" w:hanging="180"/>
      </w:pPr>
    </w:lvl>
    <w:lvl w:ilvl="6" w:tplc="0415000F" w:tentative="1">
      <w:start w:val="1"/>
      <w:numFmt w:val="decimal"/>
      <w:lvlText w:val="%7."/>
      <w:lvlJc w:val="left"/>
      <w:pPr>
        <w:ind w:left="4272" w:hanging="360"/>
      </w:pPr>
    </w:lvl>
    <w:lvl w:ilvl="7" w:tplc="04150019" w:tentative="1">
      <w:start w:val="1"/>
      <w:numFmt w:val="lowerLetter"/>
      <w:lvlText w:val="%8."/>
      <w:lvlJc w:val="left"/>
      <w:pPr>
        <w:ind w:left="4992" w:hanging="360"/>
      </w:pPr>
    </w:lvl>
    <w:lvl w:ilvl="8" w:tplc="0415001B" w:tentative="1">
      <w:start w:val="1"/>
      <w:numFmt w:val="lowerRoman"/>
      <w:lvlText w:val="%9."/>
      <w:lvlJc w:val="right"/>
      <w:pPr>
        <w:ind w:left="5712" w:hanging="180"/>
      </w:pPr>
    </w:lvl>
  </w:abstractNum>
  <w:abstractNum w:abstractNumId="24">
    <w:nsid w:val="2FB8663F"/>
    <w:multiLevelType w:val="hybridMultilevel"/>
    <w:tmpl w:val="00C84466"/>
    <w:lvl w:ilvl="0" w:tplc="5660322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15F3436"/>
    <w:multiLevelType w:val="hybridMultilevel"/>
    <w:tmpl w:val="448650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6C6D56"/>
    <w:multiLevelType w:val="hybridMultilevel"/>
    <w:tmpl w:val="95044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54C54D6"/>
    <w:multiLevelType w:val="hybridMultilevel"/>
    <w:tmpl w:val="924E446A"/>
    <w:lvl w:ilvl="0" w:tplc="034CF6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3C440F"/>
    <w:multiLevelType w:val="hybridMultilevel"/>
    <w:tmpl w:val="90E2DB12"/>
    <w:lvl w:ilvl="0" w:tplc="04A4845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A52795"/>
    <w:multiLevelType w:val="hybridMultilevel"/>
    <w:tmpl w:val="924E446A"/>
    <w:lvl w:ilvl="0" w:tplc="034CF6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4C73C50"/>
    <w:multiLevelType w:val="hybridMultilevel"/>
    <w:tmpl w:val="8C78807A"/>
    <w:lvl w:ilvl="0" w:tplc="38DCAA76">
      <w:start w:val="1"/>
      <w:numFmt w:val="decimal"/>
      <w:lvlText w:val="%1."/>
      <w:lvlJc w:val="left"/>
      <w:pPr>
        <w:ind w:left="720" w:hanging="360"/>
      </w:pPr>
      <w:rPr>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4D67A4A"/>
    <w:multiLevelType w:val="hybridMultilevel"/>
    <w:tmpl w:val="5A76C702"/>
    <w:lvl w:ilvl="0" w:tplc="49E679B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5E65D08"/>
    <w:multiLevelType w:val="hybridMultilevel"/>
    <w:tmpl w:val="90467566"/>
    <w:lvl w:ilvl="0" w:tplc="071AD3AE">
      <w:start w:val="1"/>
      <w:numFmt w:val="upperRoman"/>
      <w:lvlText w:val="%1."/>
      <w:lvlJc w:val="right"/>
      <w:pPr>
        <w:ind w:left="786" w:hanging="360"/>
      </w:pPr>
      <w:rPr>
        <w:b/>
      </w:r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BD40CD64">
      <w:start w:val="1"/>
      <w:numFmt w:val="decimal"/>
      <w:lvlText w:val="%4."/>
      <w:lvlJc w:val="left"/>
      <w:pPr>
        <w:ind w:left="360" w:hanging="360"/>
      </w:pPr>
      <w:rPr>
        <w:rFonts w:ascii="Arial Narrow" w:hAnsi="Arial Narrow" w:hint="default"/>
        <w:b w:val="0"/>
        <w:i w:val="0"/>
        <w:sz w:val="22"/>
        <w:szCs w:val="22"/>
      </w:rPr>
    </w:lvl>
    <w:lvl w:ilvl="4" w:tplc="04150017">
      <w:start w:val="1"/>
      <w:numFmt w:val="lowerLetter"/>
      <w:lvlText w:val="%5)"/>
      <w:lvlJc w:val="left"/>
      <w:pPr>
        <w:ind w:left="1778" w:hanging="360"/>
      </w:pPr>
      <w:rPr>
        <w:rFonts w:hint="default"/>
        <w:b w:val="0"/>
        <w:sz w:val="22"/>
        <w:szCs w:val="22"/>
      </w:rPr>
    </w:lvl>
    <w:lvl w:ilvl="5" w:tplc="0415001B">
      <w:start w:val="1"/>
      <w:numFmt w:val="lowerRoman"/>
      <w:lvlText w:val="%6."/>
      <w:lvlJc w:val="right"/>
      <w:pPr>
        <w:ind w:left="4368" w:hanging="180"/>
      </w:pPr>
    </w:lvl>
    <w:lvl w:ilvl="6" w:tplc="E530FD18">
      <w:start w:val="1"/>
      <w:numFmt w:val="lowerLetter"/>
      <w:lvlText w:val="%7)"/>
      <w:lvlJc w:val="left"/>
      <w:pPr>
        <w:ind w:left="5088" w:hanging="360"/>
      </w:pPr>
      <w:rPr>
        <w:rFonts w:hint="default"/>
        <w:b w:val="0"/>
      </w:rPr>
    </w:lvl>
    <w:lvl w:ilvl="7" w:tplc="0ED8E1EE">
      <w:start w:val="2"/>
      <w:numFmt w:val="decimal"/>
      <w:lvlText w:val="%8"/>
      <w:lvlJc w:val="left"/>
      <w:pPr>
        <w:ind w:left="5808" w:hanging="360"/>
      </w:pPr>
      <w:rPr>
        <w:rFonts w:eastAsia="Times New Roman" w:cs="Gautami" w:hint="default"/>
      </w:rPr>
    </w:lvl>
    <w:lvl w:ilvl="8" w:tplc="42A40C46">
      <w:start w:val="1"/>
      <w:numFmt w:val="decimal"/>
      <w:lvlText w:val="(%9)"/>
      <w:lvlJc w:val="left"/>
      <w:pPr>
        <w:ind w:left="6708" w:hanging="360"/>
      </w:pPr>
      <w:rPr>
        <w:rFonts w:hint="default"/>
      </w:rPr>
    </w:lvl>
  </w:abstractNum>
  <w:abstractNum w:abstractNumId="33">
    <w:nsid w:val="4818781D"/>
    <w:multiLevelType w:val="hybridMultilevel"/>
    <w:tmpl w:val="84CE5862"/>
    <w:lvl w:ilvl="0" w:tplc="20E2EA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421104"/>
    <w:multiLevelType w:val="hybridMultilevel"/>
    <w:tmpl w:val="EB722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FC03EA5"/>
    <w:multiLevelType w:val="hybridMultilevel"/>
    <w:tmpl w:val="03983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2C74B5"/>
    <w:multiLevelType w:val="hybridMultilevel"/>
    <w:tmpl w:val="29F88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B06B0F"/>
    <w:multiLevelType w:val="hybridMultilevel"/>
    <w:tmpl w:val="B956AD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CA07D05"/>
    <w:multiLevelType w:val="hybridMultilevel"/>
    <w:tmpl w:val="0B18E0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5656C2"/>
    <w:multiLevelType w:val="hybridMultilevel"/>
    <w:tmpl w:val="049AE970"/>
    <w:lvl w:ilvl="0" w:tplc="1C3477D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6D6039DF"/>
    <w:multiLevelType w:val="hybridMultilevel"/>
    <w:tmpl w:val="CB5C2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D52A2E"/>
    <w:multiLevelType w:val="hybridMultilevel"/>
    <w:tmpl w:val="F760BB0A"/>
    <w:lvl w:ilvl="0" w:tplc="FBD4B604">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BE2E7A"/>
    <w:multiLevelType w:val="hybridMultilevel"/>
    <w:tmpl w:val="D43C7A76"/>
    <w:lvl w:ilvl="0" w:tplc="7B3AC3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2354EB"/>
    <w:multiLevelType w:val="hybridMultilevel"/>
    <w:tmpl w:val="1A9655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BD273F5"/>
    <w:multiLevelType w:val="hybridMultilevel"/>
    <w:tmpl w:val="573278A6"/>
    <w:lvl w:ilvl="0" w:tplc="071AD3AE">
      <w:start w:val="1"/>
      <w:numFmt w:val="upperRoman"/>
      <w:lvlText w:val="%1."/>
      <w:lvlJc w:val="right"/>
      <w:pPr>
        <w:ind w:left="786" w:hanging="360"/>
      </w:pPr>
      <w:rPr>
        <w:b/>
      </w:r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BD40CD64">
      <w:start w:val="1"/>
      <w:numFmt w:val="decimal"/>
      <w:lvlText w:val="%4."/>
      <w:lvlJc w:val="left"/>
      <w:pPr>
        <w:ind w:left="360" w:hanging="360"/>
      </w:pPr>
      <w:rPr>
        <w:rFonts w:ascii="Arial Narrow" w:hAnsi="Arial Narrow" w:hint="default"/>
        <w:b w:val="0"/>
        <w:i w:val="0"/>
        <w:sz w:val="22"/>
        <w:szCs w:val="22"/>
      </w:rPr>
    </w:lvl>
    <w:lvl w:ilvl="4" w:tplc="0478E556">
      <w:start w:val="1"/>
      <w:numFmt w:val="decimal"/>
      <w:lvlText w:val="%5)"/>
      <w:lvlJc w:val="left"/>
      <w:pPr>
        <w:ind w:left="1778" w:hanging="360"/>
      </w:pPr>
      <w:rPr>
        <w:rFonts w:hint="default"/>
        <w:b w:val="0"/>
        <w:sz w:val="22"/>
        <w:szCs w:val="22"/>
      </w:rPr>
    </w:lvl>
    <w:lvl w:ilvl="5" w:tplc="0415001B">
      <w:start w:val="1"/>
      <w:numFmt w:val="lowerRoman"/>
      <w:lvlText w:val="%6."/>
      <w:lvlJc w:val="right"/>
      <w:pPr>
        <w:ind w:left="4368" w:hanging="180"/>
      </w:pPr>
    </w:lvl>
    <w:lvl w:ilvl="6" w:tplc="E530FD18">
      <w:start w:val="1"/>
      <w:numFmt w:val="lowerLetter"/>
      <w:lvlText w:val="%7)"/>
      <w:lvlJc w:val="left"/>
      <w:pPr>
        <w:ind w:left="5088" w:hanging="360"/>
      </w:pPr>
      <w:rPr>
        <w:rFonts w:hint="default"/>
        <w:b w:val="0"/>
      </w:rPr>
    </w:lvl>
    <w:lvl w:ilvl="7" w:tplc="0ED8E1EE">
      <w:start w:val="2"/>
      <w:numFmt w:val="decimal"/>
      <w:lvlText w:val="%8"/>
      <w:lvlJc w:val="left"/>
      <w:pPr>
        <w:ind w:left="5808" w:hanging="360"/>
      </w:pPr>
      <w:rPr>
        <w:rFonts w:eastAsia="Times New Roman" w:cs="Gautami" w:hint="default"/>
      </w:rPr>
    </w:lvl>
    <w:lvl w:ilvl="8" w:tplc="0415001B" w:tentative="1">
      <w:start w:val="1"/>
      <w:numFmt w:val="lowerRoman"/>
      <w:lvlText w:val="%9."/>
      <w:lvlJc w:val="right"/>
      <w:pPr>
        <w:ind w:left="6528" w:hanging="180"/>
      </w:pPr>
    </w:lvl>
  </w:abstractNum>
  <w:abstractNum w:abstractNumId="45">
    <w:nsid w:val="7EFD7C34"/>
    <w:multiLevelType w:val="hybridMultilevel"/>
    <w:tmpl w:val="5694EF66"/>
    <w:lvl w:ilvl="0" w:tplc="059235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9B3EFD"/>
    <w:multiLevelType w:val="hybridMultilevel"/>
    <w:tmpl w:val="86F012D8"/>
    <w:lvl w:ilvl="0" w:tplc="5C885A62">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num>
  <w:num w:numId="3">
    <w:abstractNumId w:val="4"/>
  </w:num>
  <w:num w:numId="4">
    <w:abstractNumId w:val="5"/>
  </w:num>
  <w:num w:numId="5">
    <w:abstractNumId w:val="6"/>
  </w:num>
  <w:num w:numId="6">
    <w:abstractNumId w:val="12"/>
  </w:num>
  <w:num w:numId="7">
    <w:abstractNumId w:val="14"/>
  </w:num>
  <w:num w:numId="8">
    <w:abstractNumId w:val="30"/>
  </w:num>
  <w:num w:numId="9">
    <w:abstractNumId w:val="17"/>
  </w:num>
  <w:num w:numId="10">
    <w:abstractNumId w:val="21"/>
  </w:num>
  <w:num w:numId="11">
    <w:abstractNumId w:val="35"/>
  </w:num>
  <w:num w:numId="12">
    <w:abstractNumId w:val="27"/>
  </w:num>
  <w:num w:numId="13">
    <w:abstractNumId w:val="36"/>
  </w:num>
  <w:num w:numId="14">
    <w:abstractNumId w:val="40"/>
  </w:num>
  <w:num w:numId="15">
    <w:abstractNumId w:val="41"/>
  </w:num>
  <w:num w:numId="16">
    <w:abstractNumId w:val="46"/>
  </w:num>
  <w:num w:numId="17">
    <w:abstractNumId w:val="25"/>
  </w:num>
  <w:num w:numId="18">
    <w:abstractNumId w:val="26"/>
  </w:num>
  <w:num w:numId="19">
    <w:abstractNumId w:val="39"/>
  </w:num>
  <w:num w:numId="20">
    <w:abstractNumId w:val="16"/>
  </w:num>
  <w:num w:numId="21">
    <w:abstractNumId w:val="24"/>
  </w:num>
  <w:num w:numId="22">
    <w:abstractNumId w:val="44"/>
  </w:num>
  <w:num w:numId="23">
    <w:abstractNumId w:val="22"/>
  </w:num>
  <w:num w:numId="24">
    <w:abstractNumId w:val="34"/>
  </w:num>
  <w:num w:numId="25">
    <w:abstractNumId w:val="31"/>
  </w:num>
  <w:num w:numId="26">
    <w:abstractNumId w:val="28"/>
  </w:num>
  <w:num w:numId="27">
    <w:abstractNumId w:val="43"/>
  </w:num>
  <w:num w:numId="28">
    <w:abstractNumId w:val="20"/>
  </w:num>
  <w:num w:numId="29">
    <w:abstractNumId w:val="37"/>
  </w:num>
  <w:num w:numId="30">
    <w:abstractNumId w:val="18"/>
  </w:num>
  <w:num w:numId="31">
    <w:abstractNumId w:val="45"/>
  </w:num>
  <w:num w:numId="32">
    <w:abstractNumId w:val="19"/>
  </w:num>
  <w:num w:numId="33">
    <w:abstractNumId w:val="38"/>
  </w:num>
  <w:num w:numId="34">
    <w:abstractNumId w:val="23"/>
  </w:num>
  <w:num w:numId="35">
    <w:abstractNumId w:val="29"/>
  </w:num>
  <w:num w:numId="36">
    <w:abstractNumId w:val="33"/>
  </w:num>
  <w:num w:numId="37">
    <w:abstractNumId w:val="32"/>
  </w:num>
  <w:num w:numId="38">
    <w:abstractNumId w:val="4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1"/>
    <w:footnote w:id="0"/>
  </w:footnotePr>
  <w:endnotePr>
    <w:endnote w:id="-1"/>
    <w:endnote w:id="0"/>
  </w:endnotePr>
  <w:compat/>
  <w:rsids>
    <w:rsidRoot w:val="00661B62"/>
    <w:rsid w:val="00001827"/>
    <w:rsid w:val="000115D5"/>
    <w:rsid w:val="00023179"/>
    <w:rsid w:val="00033836"/>
    <w:rsid w:val="00036E03"/>
    <w:rsid w:val="00037D92"/>
    <w:rsid w:val="00043DE3"/>
    <w:rsid w:val="00051D82"/>
    <w:rsid w:val="0006306F"/>
    <w:rsid w:val="00093037"/>
    <w:rsid w:val="000A1B64"/>
    <w:rsid w:val="000A6C98"/>
    <w:rsid w:val="000B41BB"/>
    <w:rsid w:val="000C3C06"/>
    <w:rsid w:val="000C706B"/>
    <w:rsid w:val="000D5022"/>
    <w:rsid w:val="000D5887"/>
    <w:rsid w:val="000E2C0F"/>
    <w:rsid w:val="000E758E"/>
    <w:rsid w:val="000F32B2"/>
    <w:rsid w:val="000F3AE0"/>
    <w:rsid w:val="00101E8F"/>
    <w:rsid w:val="001208A8"/>
    <w:rsid w:val="001320E5"/>
    <w:rsid w:val="00134A66"/>
    <w:rsid w:val="001643E1"/>
    <w:rsid w:val="00176E74"/>
    <w:rsid w:val="00196B19"/>
    <w:rsid w:val="001B45BE"/>
    <w:rsid w:val="001C02B8"/>
    <w:rsid w:val="001D47C4"/>
    <w:rsid w:val="001D54AD"/>
    <w:rsid w:val="001E55DB"/>
    <w:rsid w:val="001E7589"/>
    <w:rsid w:val="001F4B1A"/>
    <w:rsid w:val="00204190"/>
    <w:rsid w:val="00213A5E"/>
    <w:rsid w:val="0022368E"/>
    <w:rsid w:val="0022659F"/>
    <w:rsid w:val="002409E0"/>
    <w:rsid w:val="0024725A"/>
    <w:rsid w:val="00262CE5"/>
    <w:rsid w:val="00263AF4"/>
    <w:rsid w:val="00272AF2"/>
    <w:rsid w:val="00272D37"/>
    <w:rsid w:val="00273074"/>
    <w:rsid w:val="0028393E"/>
    <w:rsid w:val="00286577"/>
    <w:rsid w:val="00287A71"/>
    <w:rsid w:val="002A7FE6"/>
    <w:rsid w:val="002C546E"/>
    <w:rsid w:val="002D516A"/>
    <w:rsid w:val="002D5FBF"/>
    <w:rsid w:val="002E1122"/>
    <w:rsid w:val="0030421B"/>
    <w:rsid w:val="00306987"/>
    <w:rsid w:val="003602F8"/>
    <w:rsid w:val="003618B5"/>
    <w:rsid w:val="0036205A"/>
    <w:rsid w:val="00367FB2"/>
    <w:rsid w:val="003755E4"/>
    <w:rsid w:val="003A226E"/>
    <w:rsid w:val="003A6AB4"/>
    <w:rsid w:val="003B7E46"/>
    <w:rsid w:val="003C0361"/>
    <w:rsid w:val="003C2115"/>
    <w:rsid w:val="003D1D17"/>
    <w:rsid w:val="003D507F"/>
    <w:rsid w:val="003D7F9F"/>
    <w:rsid w:val="003E05C7"/>
    <w:rsid w:val="003E1C8C"/>
    <w:rsid w:val="003E58B3"/>
    <w:rsid w:val="003E6DB1"/>
    <w:rsid w:val="003E784B"/>
    <w:rsid w:val="003E7882"/>
    <w:rsid w:val="00405E74"/>
    <w:rsid w:val="0041172F"/>
    <w:rsid w:val="00415473"/>
    <w:rsid w:val="00417E0C"/>
    <w:rsid w:val="00425F0A"/>
    <w:rsid w:val="00430D44"/>
    <w:rsid w:val="00433550"/>
    <w:rsid w:val="0043628D"/>
    <w:rsid w:val="00436A7A"/>
    <w:rsid w:val="00445D5C"/>
    <w:rsid w:val="0044611B"/>
    <w:rsid w:val="004476EC"/>
    <w:rsid w:val="00450D6D"/>
    <w:rsid w:val="00454322"/>
    <w:rsid w:val="00463F3F"/>
    <w:rsid w:val="004A0CD7"/>
    <w:rsid w:val="004B445B"/>
    <w:rsid w:val="004D6C79"/>
    <w:rsid w:val="004E4F2A"/>
    <w:rsid w:val="004E5E74"/>
    <w:rsid w:val="004F7637"/>
    <w:rsid w:val="0050266E"/>
    <w:rsid w:val="00507406"/>
    <w:rsid w:val="005132F2"/>
    <w:rsid w:val="005158B9"/>
    <w:rsid w:val="00525EA0"/>
    <w:rsid w:val="00526827"/>
    <w:rsid w:val="00531891"/>
    <w:rsid w:val="00535C67"/>
    <w:rsid w:val="00543AD7"/>
    <w:rsid w:val="005762A8"/>
    <w:rsid w:val="00593688"/>
    <w:rsid w:val="00596A01"/>
    <w:rsid w:val="005A17C8"/>
    <w:rsid w:val="005B0F52"/>
    <w:rsid w:val="005B4DA1"/>
    <w:rsid w:val="005B567F"/>
    <w:rsid w:val="005C28BA"/>
    <w:rsid w:val="005C4BC6"/>
    <w:rsid w:val="005D5A0F"/>
    <w:rsid w:val="005E573F"/>
    <w:rsid w:val="005F1DD5"/>
    <w:rsid w:val="005F21F4"/>
    <w:rsid w:val="005F2D39"/>
    <w:rsid w:val="006070A9"/>
    <w:rsid w:val="00611B36"/>
    <w:rsid w:val="00613BC8"/>
    <w:rsid w:val="00622474"/>
    <w:rsid w:val="00622884"/>
    <w:rsid w:val="00622BDA"/>
    <w:rsid w:val="00627648"/>
    <w:rsid w:val="006307E6"/>
    <w:rsid w:val="00651A42"/>
    <w:rsid w:val="00661B62"/>
    <w:rsid w:val="0068114D"/>
    <w:rsid w:val="00686DC9"/>
    <w:rsid w:val="00694A04"/>
    <w:rsid w:val="006962AC"/>
    <w:rsid w:val="00697FB6"/>
    <w:rsid w:val="006A15E4"/>
    <w:rsid w:val="006A6298"/>
    <w:rsid w:val="006B7924"/>
    <w:rsid w:val="006D41FA"/>
    <w:rsid w:val="006D795A"/>
    <w:rsid w:val="007016AA"/>
    <w:rsid w:val="00707515"/>
    <w:rsid w:val="00713C62"/>
    <w:rsid w:val="00714675"/>
    <w:rsid w:val="00746476"/>
    <w:rsid w:val="00765A5F"/>
    <w:rsid w:val="00772CED"/>
    <w:rsid w:val="007771A4"/>
    <w:rsid w:val="00783451"/>
    <w:rsid w:val="007841B6"/>
    <w:rsid w:val="00792B30"/>
    <w:rsid w:val="007B6FF0"/>
    <w:rsid w:val="007C19CF"/>
    <w:rsid w:val="007C2EC0"/>
    <w:rsid w:val="007E6E40"/>
    <w:rsid w:val="007F0015"/>
    <w:rsid w:val="007F4301"/>
    <w:rsid w:val="00802A21"/>
    <w:rsid w:val="0080447F"/>
    <w:rsid w:val="0080472C"/>
    <w:rsid w:val="00810F16"/>
    <w:rsid w:val="0082743C"/>
    <w:rsid w:val="008319D8"/>
    <w:rsid w:val="00836FDE"/>
    <w:rsid w:val="008374F5"/>
    <w:rsid w:val="0084233C"/>
    <w:rsid w:val="008505B3"/>
    <w:rsid w:val="008521CC"/>
    <w:rsid w:val="008606A7"/>
    <w:rsid w:val="00870407"/>
    <w:rsid w:val="0087207F"/>
    <w:rsid w:val="00893BC3"/>
    <w:rsid w:val="008D00A7"/>
    <w:rsid w:val="008D170F"/>
    <w:rsid w:val="008D2056"/>
    <w:rsid w:val="008D3171"/>
    <w:rsid w:val="008D7C23"/>
    <w:rsid w:val="008E1183"/>
    <w:rsid w:val="008E32C4"/>
    <w:rsid w:val="00906978"/>
    <w:rsid w:val="00907CB7"/>
    <w:rsid w:val="009177CF"/>
    <w:rsid w:val="009239F0"/>
    <w:rsid w:val="00924114"/>
    <w:rsid w:val="00926B42"/>
    <w:rsid w:val="0093072B"/>
    <w:rsid w:val="00937031"/>
    <w:rsid w:val="00951400"/>
    <w:rsid w:val="00955FE3"/>
    <w:rsid w:val="00981633"/>
    <w:rsid w:val="0098326B"/>
    <w:rsid w:val="0099175D"/>
    <w:rsid w:val="00995ECF"/>
    <w:rsid w:val="00997142"/>
    <w:rsid w:val="009A2C62"/>
    <w:rsid w:val="009C0821"/>
    <w:rsid w:val="009D7454"/>
    <w:rsid w:val="009E0292"/>
    <w:rsid w:val="00A0067B"/>
    <w:rsid w:val="00A12D0F"/>
    <w:rsid w:val="00A152BB"/>
    <w:rsid w:val="00A23ED5"/>
    <w:rsid w:val="00A7003E"/>
    <w:rsid w:val="00A7554B"/>
    <w:rsid w:val="00A90F44"/>
    <w:rsid w:val="00A9164C"/>
    <w:rsid w:val="00A9239E"/>
    <w:rsid w:val="00A9675E"/>
    <w:rsid w:val="00AA5C6C"/>
    <w:rsid w:val="00AA670C"/>
    <w:rsid w:val="00AC299B"/>
    <w:rsid w:val="00AD0717"/>
    <w:rsid w:val="00AD5BEB"/>
    <w:rsid w:val="00AD6FBD"/>
    <w:rsid w:val="00B019A9"/>
    <w:rsid w:val="00B05F75"/>
    <w:rsid w:val="00B06A30"/>
    <w:rsid w:val="00B16AC1"/>
    <w:rsid w:val="00B16E6C"/>
    <w:rsid w:val="00B20BB6"/>
    <w:rsid w:val="00B21119"/>
    <w:rsid w:val="00B22361"/>
    <w:rsid w:val="00B23F6B"/>
    <w:rsid w:val="00B30CF7"/>
    <w:rsid w:val="00B35E5B"/>
    <w:rsid w:val="00B4413D"/>
    <w:rsid w:val="00B51CB3"/>
    <w:rsid w:val="00B53E69"/>
    <w:rsid w:val="00BB3B0D"/>
    <w:rsid w:val="00BB758D"/>
    <w:rsid w:val="00BE408A"/>
    <w:rsid w:val="00BE5A98"/>
    <w:rsid w:val="00BF4350"/>
    <w:rsid w:val="00C200BC"/>
    <w:rsid w:val="00C26E7C"/>
    <w:rsid w:val="00C40309"/>
    <w:rsid w:val="00C53E24"/>
    <w:rsid w:val="00C54FD2"/>
    <w:rsid w:val="00C5682B"/>
    <w:rsid w:val="00CB00DD"/>
    <w:rsid w:val="00CB7376"/>
    <w:rsid w:val="00CD0417"/>
    <w:rsid w:val="00CD2C48"/>
    <w:rsid w:val="00CD5A93"/>
    <w:rsid w:val="00CE09A0"/>
    <w:rsid w:val="00D03A4F"/>
    <w:rsid w:val="00D05A3E"/>
    <w:rsid w:val="00D16614"/>
    <w:rsid w:val="00D315A4"/>
    <w:rsid w:val="00D358BA"/>
    <w:rsid w:val="00D45A77"/>
    <w:rsid w:val="00D62456"/>
    <w:rsid w:val="00D64C55"/>
    <w:rsid w:val="00D6591B"/>
    <w:rsid w:val="00D67711"/>
    <w:rsid w:val="00D76320"/>
    <w:rsid w:val="00D775FD"/>
    <w:rsid w:val="00DA1B25"/>
    <w:rsid w:val="00DC1073"/>
    <w:rsid w:val="00DF2292"/>
    <w:rsid w:val="00DF3C92"/>
    <w:rsid w:val="00E22764"/>
    <w:rsid w:val="00E3646B"/>
    <w:rsid w:val="00E36DB7"/>
    <w:rsid w:val="00E45397"/>
    <w:rsid w:val="00E45F6D"/>
    <w:rsid w:val="00E61A2F"/>
    <w:rsid w:val="00E740C4"/>
    <w:rsid w:val="00E77122"/>
    <w:rsid w:val="00E86A72"/>
    <w:rsid w:val="00E95C78"/>
    <w:rsid w:val="00E96652"/>
    <w:rsid w:val="00EA2780"/>
    <w:rsid w:val="00F0718D"/>
    <w:rsid w:val="00F24DE5"/>
    <w:rsid w:val="00F47BCB"/>
    <w:rsid w:val="00F50466"/>
    <w:rsid w:val="00F90162"/>
    <w:rsid w:val="00FA16C1"/>
    <w:rsid w:val="00FD4675"/>
    <w:rsid w:val="00FD6AF9"/>
    <w:rsid w:val="00FE20C2"/>
    <w:rsid w:val="00FE6FC0"/>
    <w:rsid w:val="00FF0C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456"/>
    <w:pPr>
      <w:suppressAutoHyphens/>
    </w:pPr>
    <w:rPr>
      <w:rFonts w:ascii="Arial" w:hAnsi="Arial" w:cs="Arial"/>
      <w:sz w:val="24"/>
      <w:szCs w:val="24"/>
      <w:lang w:eastAsia="ar-SA"/>
    </w:rPr>
  </w:style>
  <w:style w:type="paragraph" w:styleId="Nagwek3">
    <w:name w:val="heading 3"/>
    <w:basedOn w:val="Normalny"/>
    <w:next w:val="Normalny"/>
    <w:qFormat/>
    <w:rsid w:val="00D62456"/>
    <w:pPr>
      <w:keepNext/>
      <w:numPr>
        <w:ilvl w:val="2"/>
        <w:numId w:val="1"/>
      </w:numPr>
      <w:spacing w:before="120" w:after="120"/>
      <w:jc w:val="center"/>
      <w:outlineLvl w:val="2"/>
    </w:pPr>
    <w:rPr>
      <w:b/>
      <w:spacing w:val="2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2">
    <w:name w:val="WW8Num2z2"/>
    <w:rsid w:val="00D62456"/>
    <w:rPr>
      <w:b w:val="0"/>
      <w:i w:val="0"/>
    </w:rPr>
  </w:style>
  <w:style w:type="character" w:customStyle="1" w:styleId="WW8Num2z3">
    <w:name w:val="WW8Num2z3"/>
    <w:rsid w:val="00D62456"/>
    <w:rPr>
      <w:rFonts w:ascii="Symbol" w:hAnsi="Symbol"/>
    </w:rPr>
  </w:style>
  <w:style w:type="character" w:customStyle="1" w:styleId="WW8Num3z0">
    <w:name w:val="WW8Num3z0"/>
    <w:rsid w:val="00D62456"/>
    <w:rPr>
      <w:b w:val="0"/>
      <w:i w:val="0"/>
      <w:color w:val="auto"/>
    </w:rPr>
  </w:style>
  <w:style w:type="character" w:customStyle="1" w:styleId="WW8Num4z0">
    <w:name w:val="WW8Num4z0"/>
    <w:rsid w:val="00D62456"/>
    <w:rPr>
      <w:b w:val="0"/>
      <w:i w:val="0"/>
      <w:color w:val="auto"/>
    </w:rPr>
  </w:style>
  <w:style w:type="character" w:customStyle="1" w:styleId="WW8Num6z0">
    <w:name w:val="WW8Num6z0"/>
    <w:rsid w:val="00D62456"/>
    <w:rPr>
      <w:color w:val="auto"/>
    </w:rPr>
  </w:style>
  <w:style w:type="character" w:customStyle="1" w:styleId="WW8Num7z0">
    <w:name w:val="WW8Num7z0"/>
    <w:rsid w:val="00D62456"/>
    <w:rPr>
      <w:i w:val="0"/>
    </w:rPr>
  </w:style>
  <w:style w:type="character" w:customStyle="1" w:styleId="WW8Num8z0">
    <w:name w:val="WW8Num8z0"/>
    <w:rsid w:val="00D62456"/>
    <w:rPr>
      <w:color w:val="auto"/>
    </w:rPr>
  </w:style>
  <w:style w:type="character" w:customStyle="1" w:styleId="WW8Num11z0">
    <w:name w:val="WW8Num11z0"/>
    <w:rsid w:val="00D62456"/>
    <w:rPr>
      <w:color w:val="auto"/>
    </w:rPr>
  </w:style>
  <w:style w:type="character" w:customStyle="1" w:styleId="WW8Num12z0">
    <w:name w:val="WW8Num12z0"/>
    <w:rsid w:val="00D62456"/>
    <w:rPr>
      <w:rFonts w:ascii="Symbol" w:hAnsi="Symbol"/>
    </w:rPr>
  </w:style>
  <w:style w:type="character" w:customStyle="1" w:styleId="WW8Num13z0">
    <w:name w:val="WW8Num13z0"/>
    <w:rsid w:val="00D62456"/>
    <w:rPr>
      <w:b w:val="0"/>
    </w:rPr>
  </w:style>
  <w:style w:type="character" w:customStyle="1" w:styleId="WW8Num14z0">
    <w:name w:val="WW8Num14z0"/>
    <w:rsid w:val="00D62456"/>
    <w:rPr>
      <w:b w:val="0"/>
      <w:i w:val="0"/>
      <w:color w:val="auto"/>
    </w:rPr>
  </w:style>
  <w:style w:type="character" w:customStyle="1" w:styleId="Absatz-Standardschriftart">
    <w:name w:val="Absatz-Standardschriftart"/>
    <w:rsid w:val="00D62456"/>
  </w:style>
  <w:style w:type="character" w:customStyle="1" w:styleId="Domylnaczcionkaakapitu3">
    <w:name w:val="Domyślna czcionka akapitu3"/>
    <w:rsid w:val="00D62456"/>
  </w:style>
  <w:style w:type="character" w:customStyle="1" w:styleId="WW-Absatz-Standardschriftart">
    <w:name w:val="WW-Absatz-Standardschriftart"/>
    <w:rsid w:val="00D62456"/>
  </w:style>
  <w:style w:type="character" w:customStyle="1" w:styleId="WW-Absatz-Standardschriftart1">
    <w:name w:val="WW-Absatz-Standardschriftart1"/>
    <w:rsid w:val="00D62456"/>
  </w:style>
  <w:style w:type="character" w:customStyle="1" w:styleId="WW-Absatz-Standardschriftart11">
    <w:name w:val="WW-Absatz-Standardschriftart11"/>
    <w:rsid w:val="00D62456"/>
  </w:style>
  <w:style w:type="character" w:customStyle="1" w:styleId="WW-Absatz-Standardschriftart111">
    <w:name w:val="WW-Absatz-Standardschriftart111"/>
    <w:rsid w:val="00D62456"/>
  </w:style>
  <w:style w:type="character" w:customStyle="1" w:styleId="WW-Absatz-Standardschriftart1111">
    <w:name w:val="WW-Absatz-Standardschriftart1111"/>
    <w:rsid w:val="00D62456"/>
  </w:style>
  <w:style w:type="character" w:customStyle="1" w:styleId="WW8Num9z0">
    <w:name w:val="WW8Num9z0"/>
    <w:rsid w:val="00D62456"/>
    <w:rPr>
      <w:color w:val="auto"/>
    </w:rPr>
  </w:style>
  <w:style w:type="character" w:customStyle="1" w:styleId="WW8Num15z0">
    <w:name w:val="WW8Num15z0"/>
    <w:rsid w:val="00D62456"/>
    <w:rPr>
      <w:b w:val="0"/>
      <w:i w:val="0"/>
      <w:color w:val="auto"/>
    </w:rPr>
  </w:style>
  <w:style w:type="character" w:customStyle="1" w:styleId="WW8Num18z0">
    <w:name w:val="WW8Num18z0"/>
    <w:rsid w:val="00D62456"/>
    <w:rPr>
      <w:b w:val="0"/>
      <w:i w:val="0"/>
      <w:color w:val="auto"/>
    </w:rPr>
  </w:style>
  <w:style w:type="character" w:customStyle="1" w:styleId="Domylnaczcionkaakapitu2">
    <w:name w:val="Domyślna czcionka akapitu2"/>
    <w:rsid w:val="00D62456"/>
  </w:style>
  <w:style w:type="character" w:customStyle="1" w:styleId="WW8Num1z2">
    <w:name w:val="WW8Num1z2"/>
    <w:rsid w:val="00D62456"/>
    <w:rPr>
      <w:b w:val="0"/>
      <w:i w:val="0"/>
    </w:rPr>
  </w:style>
  <w:style w:type="character" w:customStyle="1" w:styleId="WW8Num1z3">
    <w:name w:val="WW8Num1z3"/>
    <w:rsid w:val="00D62456"/>
    <w:rPr>
      <w:rFonts w:ascii="Symbol" w:hAnsi="Symbol"/>
    </w:rPr>
  </w:style>
  <w:style w:type="character" w:customStyle="1" w:styleId="WW8Num2z0">
    <w:name w:val="WW8Num2z0"/>
    <w:rsid w:val="00D62456"/>
    <w:rPr>
      <w:b/>
    </w:rPr>
  </w:style>
  <w:style w:type="character" w:customStyle="1" w:styleId="WW8Num8z1">
    <w:name w:val="WW8Num8z1"/>
    <w:rsid w:val="00D62456"/>
    <w:rPr>
      <w:rFonts w:ascii="Arial" w:eastAsia="Times New Roman" w:hAnsi="Arial" w:cs="Arial"/>
      <w:b w:val="0"/>
    </w:rPr>
  </w:style>
  <w:style w:type="character" w:customStyle="1" w:styleId="WW8Num10z0">
    <w:name w:val="WW8Num10z0"/>
    <w:rsid w:val="00D62456"/>
    <w:rPr>
      <w:i w:val="0"/>
    </w:rPr>
  </w:style>
  <w:style w:type="character" w:customStyle="1" w:styleId="WW8Num12z1">
    <w:name w:val="WW8Num12z1"/>
    <w:rsid w:val="00D62456"/>
    <w:rPr>
      <w:rFonts w:ascii="Courier New" w:hAnsi="Courier New" w:cs="Courier New"/>
    </w:rPr>
  </w:style>
  <w:style w:type="character" w:customStyle="1" w:styleId="WW8Num12z2">
    <w:name w:val="WW8Num12z2"/>
    <w:rsid w:val="00D62456"/>
    <w:rPr>
      <w:rFonts w:ascii="Wingdings" w:hAnsi="Wingdings"/>
    </w:rPr>
  </w:style>
  <w:style w:type="character" w:customStyle="1" w:styleId="WW8Num13z1">
    <w:name w:val="WW8Num13z1"/>
    <w:rsid w:val="00D62456"/>
    <w:rPr>
      <w:b w:val="0"/>
    </w:rPr>
  </w:style>
  <w:style w:type="character" w:customStyle="1" w:styleId="WW8Num19z0">
    <w:name w:val="WW8Num19z0"/>
    <w:rsid w:val="00D62456"/>
    <w:rPr>
      <w:b w:val="0"/>
      <w:i w:val="0"/>
      <w:color w:val="auto"/>
    </w:rPr>
  </w:style>
  <w:style w:type="character" w:customStyle="1" w:styleId="WW8Num20z1">
    <w:name w:val="WW8Num20z1"/>
    <w:rsid w:val="00D62456"/>
    <w:rPr>
      <w:rFonts w:ascii="Courier New" w:hAnsi="Courier New" w:cs="Courier New"/>
    </w:rPr>
  </w:style>
  <w:style w:type="character" w:customStyle="1" w:styleId="WW8Num20z2">
    <w:name w:val="WW8Num20z2"/>
    <w:rsid w:val="00D62456"/>
    <w:rPr>
      <w:rFonts w:ascii="Wingdings" w:hAnsi="Wingdings"/>
    </w:rPr>
  </w:style>
  <w:style w:type="character" w:customStyle="1" w:styleId="WW8Num20z3">
    <w:name w:val="WW8Num20z3"/>
    <w:rsid w:val="00D62456"/>
    <w:rPr>
      <w:rFonts w:ascii="Symbol" w:hAnsi="Symbol"/>
    </w:rPr>
  </w:style>
  <w:style w:type="character" w:customStyle="1" w:styleId="WW8Num24z1">
    <w:name w:val="WW8Num24z1"/>
    <w:rsid w:val="00D62456"/>
    <w:rPr>
      <w:color w:val="auto"/>
    </w:rPr>
  </w:style>
  <w:style w:type="character" w:customStyle="1" w:styleId="WW8Num25z0">
    <w:name w:val="WW8Num25z0"/>
    <w:rsid w:val="00D62456"/>
    <w:rPr>
      <w:b w:val="0"/>
      <w:i w:val="0"/>
      <w:color w:val="auto"/>
    </w:rPr>
  </w:style>
  <w:style w:type="character" w:customStyle="1" w:styleId="WW8Num29z0">
    <w:name w:val="WW8Num29z0"/>
    <w:rsid w:val="00D62456"/>
    <w:rPr>
      <w:color w:val="auto"/>
    </w:rPr>
  </w:style>
  <w:style w:type="character" w:customStyle="1" w:styleId="WW8Num30z0">
    <w:name w:val="WW8Num30z0"/>
    <w:rsid w:val="00D62456"/>
    <w:rPr>
      <w:b w:val="0"/>
    </w:rPr>
  </w:style>
  <w:style w:type="character" w:customStyle="1" w:styleId="WW8Num31z0">
    <w:name w:val="WW8Num31z0"/>
    <w:rsid w:val="00D62456"/>
    <w:rPr>
      <w:b w:val="0"/>
      <w:i w:val="0"/>
      <w:color w:val="auto"/>
    </w:rPr>
  </w:style>
  <w:style w:type="character" w:customStyle="1" w:styleId="WW8Num34z0">
    <w:name w:val="WW8Num34z0"/>
    <w:rsid w:val="00D62456"/>
    <w:rPr>
      <w:b w:val="0"/>
      <w:i w:val="0"/>
      <w:color w:val="auto"/>
    </w:rPr>
  </w:style>
  <w:style w:type="character" w:customStyle="1" w:styleId="WW8Num35z0">
    <w:name w:val="WW8Num35z0"/>
    <w:rsid w:val="00D62456"/>
    <w:rPr>
      <w:b w:val="0"/>
      <w:i w:val="0"/>
      <w:color w:val="auto"/>
    </w:rPr>
  </w:style>
  <w:style w:type="character" w:customStyle="1" w:styleId="Domylnaczcionkaakapitu1">
    <w:name w:val="Domyślna czcionka akapitu1"/>
    <w:rsid w:val="00D62456"/>
  </w:style>
  <w:style w:type="character" w:customStyle="1" w:styleId="ZnakZnak">
    <w:name w:val="Znak Znak"/>
    <w:rsid w:val="00D62456"/>
    <w:rPr>
      <w:rFonts w:ascii="Gill Sans CE" w:hAnsi="Gill Sans CE" w:cs="Arial"/>
      <w:sz w:val="24"/>
      <w:szCs w:val="24"/>
      <w:lang w:val="pl-PL" w:eastAsia="ar-SA" w:bidi="ar-SA"/>
    </w:rPr>
  </w:style>
  <w:style w:type="character" w:styleId="Numerstrony">
    <w:name w:val="page number"/>
    <w:basedOn w:val="Domylnaczcionkaakapitu1"/>
    <w:rsid w:val="00D62456"/>
  </w:style>
  <w:style w:type="character" w:customStyle="1" w:styleId="xxx">
    <w:name w:val="xxx"/>
    <w:rsid w:val="00D62456"/>
    <w:rPr>
      <w:rFonts w:ascii="Arial" w:hAnsi="Arial" w:cs="Arial"/>
      <w:color w:val="000080"/>
      <w:sz w:val="20"/>
      <w:szCs w:val="20"/>
    </w:rPr>
  </w:style>
  <w:style w:type="character" w:customStyle="1" w:styleId="Odwoaniedokomentarza1">
    <w:name w:val="Odwołanie do komentarza1"/>
    <w:rsid w:val="00D62456"/>
    <w:rPr>
      <w:sz w:val="16"/>
      <w:szCs w:val="16"/>
    </w:rPr>
  </w:style>
  <w:style w:type="paragraph" w:customStyle="1" w:styleId="Nagwek30">
    <w:name w:val="Nagłówek3"/>
    <w:basedOn w:val="Normalny"/>
    <w:next w:val="Tekstpodstawowy"/>
    <w:rsid w:val="00D62456"/>
    <w:pPr>
      <w:keepNext/>
      <w:spacing w:before="240" w:after="120"/>
    </w:pPr>
    <w:rPr>
      <w:rFonts w:eastAsia="Lucida Sans Unicode" w:cs="Mangal"/>
      <w:sz w:val="28"/>
      <w:szCs w:val="28"/>
    </w:rPr>
  </w:style>
  <w:style w:type="paragraph" w:styleId="Tekstpodstawowy">
    <w:name w:val="Body Text"/>
    <w:basedOn w:val="Normalny"/>
    <w:rsid w:val="00D62456"/>
    <w:rPr>
      <w:i/>
      <w:iCs/>
      <w:color w:val="FF6600"/>
    </w:rPr>
  </w:style>
  <w:style w:type="paragraph" w:styleId="Lista">
    <w:name w:val="List"/>
    <w:basedOn w:val="Tekstpodstawowy"/>
    <w:rsid w:val="00D62456"/>
    <w:rPr>
      <w:rFonts w:cs="Mangal"/>
    </w:rPr>
  </w:style>
  <w:style w:type="paragraph" w:customStyle="1" w:styleId="Podpis3">
    <w:name w:val="Podpis3"/>
    <w:basedOn w:val="Normalny"/>
    <w:rsid w:val="00D62456"/>
    <w:pPr>
      <w:suppressLineNumbers/>
      <w:spacing w:before="120" w:after="120"/>
    </w:pPr>
    <w:rPr>
      <w:rFonts w:cs="Mangal"/>
      <w:i/>
      <w:iCs/>
    </w:rPr>
  </w:style>
  <w:style w:type="paragraph" w:customStyle="1" w:styleId="Indeks">
    <w:name w:val="Indeks"/>
    <w:basedOn w:val="Normalny"/>
    <w:rsid w:val="00D62456"/>
    <w:pPr>
      <w:suppressLineNumbers/>
    </w:pPr>
    <w:rPr>
      <w:rFonts w:cs="Mangal"/>
    </w:rPr>
  </w:style>
  <w:style w:type="paragraph" w:customStyle="1" w:styleId="Nagwek2">
    <w:name w:val="Nagłówek2"/>
    <w:basedOn w:val="Normalny"/>
    <w:next w:val="Tekstpodstawowy"/>
    <w:rsid w:val="00D62456"/>
    <w:pPr>
      <w:keepNext/>
      <w:spacing w:before="240" w:after="120"/>
    </w:pPr>
    <w:rPr>
      <w:rFonts w:eastAsia="Lucida Sans Unicode" w:cs="Mangal"/>
      <w:sz w:val="28"/>
      <w:szCs w:val="28"/>
    </w:rPr>
  </w:style>
  <w:style w:type="paragraph" w:customStyle="1" w:styleId="Podpis2">
    <w:name w:val="Podpis2"/>
    <w:basedOn w:val="Normalny"/>
    <w:rsid w:val="00D62456"/>
    <w:pPr>
      <w:suppressLineNumbers/>
      <w:spacing w:before="120" w:after="120"/>
    </w:pPr>
    <w:rPr>
      <w:rFonts w:cs="Mangal"/>
      <w:i/>
      <w:iCs/>
    </w:rPr>
  </w:style>
  <w:style w:type="paragraph" w:customStyle="1" w:styleId="Nagwek1">
    <w:name w:val="Nagłówek1"/>
    <w:basedOn w:val="Normalny"/>
    <w:next w:val="Tekstpodstawowy"/>
    <w:rsid w:val="00D62456"/>
    <w:pPr>
      <w:keepNext/>
      <w:spacing w:before="240" w:after="120"/>
    </w:pPr>
    <w:rPr>
      <w:rFonts w:eastAsia="Lucida Sans Unicode" w:cs="Mangal"/>
      <w:sz w:val="28"/>
      <w:szCs w:val="28"/>
    </w:rPr>
  </w:style>
  <w:style w:type="paragraph" w:customStyle="1" w:styleId="Podpis1">
    <w:name w:val="Podpis1"/>
    <w:basedOn w:val="Normalny"/>
    <w:rsid w:val="00D62456"/>
    <w:pPr>
      <w:suppressLineNumbers/>
      <w:spacing w:before="120" w:after="120"/>
    </w:pPr>
    <w:rPr>
      <w:rFonts w:cs="Mangal"/>
      <w:i/>
      <w:iCs/>
    </w:rPr>
  </w:style>
  <w:style w:type="paragraph" w:styleId="Nagwek">
    <w:name w:val="header"/>
    <w:basedOn w:val="Normalny"/>
    <w:link w:val="NagwekZnak"/>
    <w:uiPriority w:val="99"/>
    <w:rsid w:val="00D62456"/>
    <w:pPr>
      <w:tabs>
        <w:tab w:val="center" w:pos="4536"/>
        <w:tab w:val="right" w:pos="9072"/>
      </w:tabs>
    </w:pPr>
    <w:rPr>
      <w:rFonts w:cs="Times New Roman"/>
      <w:lang/>
    </w:rPr>
  </w:style>
  <w:style w:type="paragraph" w:styleId="Tekstprzypisudolnego">
    <w:name w:val="footnote text"/>
    <w:basedOn w:val="Normalny"/>
    <w:rsid w:val="00D62456"/>
    <w:pPr>
      <w:overflowPunct w:val="0"/>
      <w:autoSpaceDE w:val="0"/>
      <w:textAlignment w:val="baseline"/>
    </w:pPr>
    <w:rPr>
      <w:rFonts w:ascii="Times New Roman" w:hAnsi="Times New Roman" w:cs="Times New Roman"/>
      <w:sz w:val="20"/>
      <w:szCs w:val="20"/>
    </w:rPr>
  </w:style>
  <w:style w:type="paragraph" w:customStyle="1" w:styleId="Tekstpodstawowy21">
    <w:name w:val="Tekst podstawowy 21"/>
    <w:basedOn w:val="Normalny"/>
    <w:rsid w:val="00D62456"/>
    <w:pPr>
      <w:overflowPunct w:val="0"/>
      <w:autoSpaceDE w:val="0"/>
      <w:spacing w:before="40" w:after="40"/>
      <w:textAlignment w:val="baseline"/>
    </w:pPr>
    <w:rPr>
      <w:rFonts w:ascii="Times New Roman" w:hAnsi="Times New Roman" w:cs="Times New Roman"/>
      <w:color w:val="0000FF"/>
      <w:sz w:val="20"/>
      <w:szCs w:val="20"/>
    </w:rPr>
  </w:style>
  <w:style w:type="paragraph" w:styleId="Stopka">
    <w:name w:val="footer"/>
    <w:basedOn w:val="Normalny"/>
    <w:link w:val="StopkaZnak"/>
    <w:uiPriority w:val="99"/>
    <w:rsid w:val="00D62456"/>
    <w:pPr>
      <w:tabs>
        <w:tab w:val="center" w:pos="4536"/>
        <w:tab w:val="right" w:pos="9072"/>
      </w:tabs>
    </w:pPr>
    <w:rPr>
      <w:rFonts w:ascii="Gill Sans CE" w:hAnsi="Gill Sans CE" w:cs="Times New Roman"/>
      <w:lang/>
    </w:rPr>
  </w:style>
  <w:style w:type="paragraph" w:styleId="Tekstdymka">
    <w:name w:val="Balloon Text"/>
    <w:basedOn w:val="Normalny"/>
    <w:rsid w:val="00D62456"/>
    <w:rPr>
      <w:rFonts w:ascii="Tahoma" w:hAnsi="Tahoma" w:cs="Tahoma"/>
      <w:sz w:val="16"/>
      <w:szCs w:val="16"/>
    </w:rPr>
  </w:style>
  <w:style w:type="paragraph" w:customStyle="1" w:styleId="Tekstkomentarza1">
    <w:name w:val="Tekst komentarza1"/>
    <w:basedOn w:val="Normalny"/>
    <w:rsid w:val="00D62456"/>
    <w:rPr>
      <w:sz w:val="20"/>
      <w:szCs w:val="20"/>
    </w:rPr>
  </w:style>
  <w:style w:type="paragraph" w:styleId="Tematkomentarza">
    <w:name w:val="annotation subject"/>
    <w:basedOn w:val="Tekstkomentarza1"/>
    <w:next w:val="Tekstkomentarza1"/>
    <w:rsid w:val="00D62456"/>
    <w:rPr>
      <w:b/>
      <w:bCs/>
    </w:rPr>
  </w:style>
  <w:style w:type="paragraph" w:customStyle="1" w:styleId="Zawartoramki">
    <w:name w:val="Zawartość ramki"/>
    <w:basedOn w:val="Tekstpodstawowy"/>
    <w:rsid w:val="00D62456"/>
  </w:style>
  <w:style w:type="paragraph" w:styleId="NormalnyWeb">
    <w:name w:val="Normal (Web)"/>
    <w:basedOn w:val="Normalny"/>
    <w:rsid w:val="00FF0CD8"/>
    <w:pPr>
      <w:suppressAutoHyphens w:val="0"/>
      <w:spacing w:before="100" w:after="100"/>
    </w:pPr>
    <w:rPr>
      <w:rFonts w:ascii="Times New Roman" w:hAnsi="Times New Roman" w:cs="Times New Roman"/>
      <w:szCs w:val="20"/>
      <w:lang w:eastAsia="pl-PL"/>
    </w:rPr>
  </w:style>
  <w:style w:type="paragraph" w:styleId="Bezodstpw">
    <w:name w:val="No Spacing"/>
    <w:qFormat/>
    <w:rsid w:val="00543AD7"/>
    <w:pPr>
      <w:suppressAutoHyphens/>
    </w:pPr>
    <w:rPr>
      <w:rFonts w:ascii="Calibri" w:eastAsia="Arial" w:hAnsi="Calibri"/>
      <w:sz w:val="22"/>
      <w:szCs w:val="22"/>
      <w:lang w:eastAsia="ar-SA"/>
    </w:rPr>
  </w:style>
  <w:style w:type="character" w:customStyle="1" w:styleId="StopkaZnak">
    <w:name w:val="Stopka Znak"/>
    <w:link w:val="Stopka"/>
    <w:uiPriority w:val="99"/>
    <w:rsid w:val="00543AD7"/>
    <w:rPr>
      <w:rFonts w:ascii="Gill Sans CE" w:hAnsi="Gill Sans CE" w:cs="Arial"/>
      <w:sz w:val="24"/>
      <w:szCs w:val="24"/>
      <w:lang w:eastAsia="ar-SA"/>
    </w:rPr>
  </w:style>
  <w:style w:type="character" w:customStyle="1" w:styleId="NagwekZnak">
    <w:name w:val="Nagłówek Znak"/>
    <w:link w:val="Nagwek"/>
    <w:uiPriority w:val="99"/>
    <w:rsid w:val="007F4301"/>
    <w:rPr>
      <w:rFonts w:ascii="Arial" w:hAnsi="Arial" w:cs="Arial"/>
      <w:sz w:val="24"/>
      <w:szCs w:val="24"/>
      <w:lang w:eastAsia="ar-SA"/>
    </w:rPr>
  </w:style>
  <w:style w:type="paragraph" w:styleId="Akapitzlist">
    <w:name w:val="List Paragraph"/>
    <w:basedOn w:val="Normalny"/>
    <w:uiPriority w:val="34"/>
    <w:qFormat/>
    <w:rsid w:val="00622BDA"/>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4C62A-F689-4BE4-ABC6-45209F7B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3623</Words>
  <Characters>21740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Telekomunikacja 7line Sp. z o.o.</Company>
  <LinksUpToDate>false</LinksUpToDate>
  <CharactersWithSpaces>25313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Przetarg na zakup energii elektrycznej</dc:subject>
  <dc:creator>Telekomunikacja 7line Sp. z o.o.</dc:creator>
  <dc:description>Zał. nr 5 do SIWZ, do przetargu na zakup energii elektrycznej, opracowany przez Telekomunikację 7line Sp. z o.o.</dc:description>
  <cp:lastModifiedBy>User</cp:lastModifiedBy>
  <cp:revision>2</cp:revision>
  <cp:lastPrinted>2015-09-10T09:46:00Z</cp:lastPrinted>
  <dcterms:created xsi:type="dcterms:W3CDTF">2019-11-25T11:49:00Z</dcterms:created>
  <dcterms:modified xsi:type="dcterms:W3CDTF">2019-11-25T11:49:00Z</dcterms:modified>
</cp:coreProperties>
</file>