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9179" w14:textId="77777777" w:rsidR="002F4E60" w:rsidRPr="00EC778D" w:rsidRDefault="002F4E60" w:rsidP="002F4E60">
      <w:pPr>
        <w:spacing w:after="0" w:line="240" w:lineRule="auto"/>
        <w:jc w:val="right"/>
        <w:rPr>
          <w:rFonts w:ascii="Times New Roman" w:eastAsia="Times New Roman" w:hAnsi="Times New Roman" w:cs="Times New Roman"/>
          <w:lang w:eastAsia="pl-PL"/>
        </w:rPr>
      </w:pPr>
      <w:r w:rsidRPr="00EC778D">
        <w:rPr>
          <w:rFonts w:ascii="Times New Roman" w:eastAsia="Times New Roman" w:hAnsi="Times New Roman" w:cs="Times New Roman"/>
          <w:lang w:eastAsia="pl-PL"/>
        </w:rPr>
        <w:t xml:space="preserve">Załącznik </w:t>
      </w:r>
      <w:r w:rsidR="000136C5" w:rsidRPr="00EC778D">
        <w:rPr>
          <w:rFonts w:ascii="Times New Roman" w:eastAsia="Times New Roman" w:hAnsi="Times New Roman" w:cs="Times New Roman"/>
          <w:lang w:eastAsia="pl-PL"/>
        </w:rPr>
        <w:t xml:space="preserve">nr 2 </w:t>
      </w:r>
      <w:r w:rsidRPr="00EC778D">
        <w:rPr>
          <w:rFonts w:ascii="Times New Roman" w:eastAsia="Times New Roman" w:hAnsi="Times New Roman" w:cs="Times New Roman"/>
          <w:lang w:eastAsia="pl-PL"/>
        </w:rPr>
        <w:t xml:space="preserve">do </w:t>
      </w:r>
      <w:r w:rsidR="00824A27" w:rsidRPr="00EC778D">
        <w:rPr>
          <w:rFonts w:ascii="Times New Roman" w:eastAsia="Times New Roman" w:hAnsi="Times New Roman" w:cs="Times New Roman"/>
          <w:lang w:eastAsia="pl-PL"/>
        </w:rPr>
        <w:t>Z</w:t>
      </w:r>
      <w:r w:rsidRPr="00EC778D">
        <w:rPr>
          <w:rFonts w:ascii="Times New Roman" w:eastAsia="Times New Roman" w:hAnsi="Times New Roman" w:cs="Times New Roman"/>
          <w:lang w:eastAsia="pl-PL"/>
        </w:rPr>
        <w:t xml:space="preserve">arządzenia </w:t>
      </w:r>
      <w:r w:rsidRPr="00EB4047">
        <w:rPr>
          <w:rFonts w:ascii="Times New Roman" w:eastAsia="Times New Roman" w:hAnsi="Times New Roman" w:cs="Times New Roman"/>
          <w:lang w:eastAsia="pl-PL"/>
        </w:rPr>
        <w:t>Nr</w:t>
      </w:r>
      <w:r w:rsidR="00EB4047" w:rsidRPr="00EB4047">
        <w:rPr>
          <w:rFonts w:ascii="Times New Roman" w:eastAsia="Times New Roman" w:hAnsi="Times New Roman" w:cs="Times New Roman"/>
          <w:lang w:eastAsia="pl-PL"/>
        </w:rPr>
        <w:t>4</w:t>
      </w:r>
      <w:r w:rsidRPr="00EB4047">
        <w:rPr>
          <w:rFonts w:ascii="Times New Roman" w:eastAsia="Times New Roman" w:hAnsi="Times New Roman" w:cs="Times New Roman"/>
          <w:lang w:eastAsia="pl-PL"/>
        </w:rPr>
        <w:t xml:space="preserve"> /2022</w:t>
      </w:r>
      <w:r w:rsidRPr="00EC778D">
        <w:rPr>
          <w:rFonts w:ascii="Times New Roman" w:eastAsia="Times New Roman" w:hAnsi="Times New Roman" w:cs="Times New Roman"/>
          <w:lang w:eastAsia="pl-PL"/>
        </w:rPr>
        <w:br/>
        <w:t>Wójta Gminy Ustronie Morskie</w:t>
      </w:r>
      <w:r w:rsidRPr="00EC778D">
        <w:rPr>
          <w:rFonts w:ascii="Times New Roman" w:eastAsia="Times New Roman" w:hAnsi="Times New Roman" w:cs="Times New Roman"/>
          <w:lang w:eastAsia="pl-PL"/>
        </w:rPr>
        <w:br/>
        <w:t xml:space="preserve">z dnia </w:t>
      </w:r>
      <w:r w:rsidR="00EB4047" w:rsidRPr="00EB4047">
        <w:rPr>
          <w:rFonts w:ascii="Times New Roman" w:eastAsia="Times New Roman" w:hAnsi="Times New Roman" w:cs="Times New Roman"/>
          <w:lang w:eastAsia="pl-PL"/>
        </w:rPr>
        <w:t>18</w:t>
      </w:r>
      <w:r w:rsidRPr="00EB4047">
        <w:rPr>
          <w:rFonts w:ascii="Times New Roman" w:eastAsia="Times New Roman" w:hAnsi="Times New Roman" w:cs="Times New Roman"/>
          <w:lang w:eastAsia="pl-PL"/>
        </w:rPr>
        <w:t xml:space="preserve"> stycznia 2022 r.</w:t>
      </w:r>
    </w:p>
    <w:p w14:paraId="20739FF5" w14:textId="77777777" w:rsidR="00EB4047" w:rsidRDefault="00EB4047" w:rsidP="002F4E60">
      <w:pPr>
        <w:spacing w:after="0" w:line="240" w:lineRule="auto"/>
        <w:jc w:val="center"/>
        <w:rPr>
          <w:rFonts w:ascii="Times New Roman" w:eastAsia="Times New Roman" w:hAnsi="Times New Roman" w:cs="Times New Roman"/>
          <w:sz w:val="24"/>
          <w:szCs w:val="24"/>
          <w:lang w:eastAsia="pl-PL"/>
        </w:rPr>
      </w:pPr>
    </w:p>
    <w:p w14:paraId="0ECC3B0C" w14:textId="77777777" w:rsidR="00EB4047" w:rsidRDefault="00EB4047" w:rsidP="002F4E60">
      <w:pPr>
        <w:spacing w:after="0" w:line="240" w:lineRule="auto"/>
        <w:jc w:val="center"/>
        <w:rPr>
          <w:rFonts w:ascii="Times New Roman" w:eastAsia="Times New Roman" w:hAnsi="Times New Roman" w:cs="Times New Roman"/>
          <w:sz w:val="24"/>
          <w:szCs w:val="24"/>
          <w:lang w:eastAsia="pl-PL"/>
        </w:rPr>
      </w:pPr>
    </w:p>
    <w:p w14:paraId="4C01E1F2" w14:textId="77777777" w:rsidR="002F4E60" w:rsidRPr="001B14AE" w:rsidRDefault="002F4E60" w:rsidP="002F4E60">
      <w:pPr>
        <w:spacing w:after="0" w:line="240" w:lineRule="auto"/>
        <w:jc w:val="center"/>
        <w:rPr>
          <w:rFonts w:ascii="Times New Roman" w:eastAsia="Times New Roman" w:hAnsi="Times New Roman" w:cs="Times New Roman"/>
          <w:sz w:val="25"/>
          <w:lang w:eastAsia="pl-PL"/>
        </w:rPr>
      </w:pPr>
      <w:r w:rsidRPr="002F4E60">
        <w:rPr>
          <w:rFonts w:ascii="Times New Roman" w:eastAsia="Times New Roman" w:hAnsi="Times New Roman" w:cs="Times New Roman"/>
          <w:sz w:val="24"/>
          <w:szCs w:val="24"/>
          <w:lang w:eastAsia="pl-PL"/>
        </w:rPr>
        <w:br/>
      </w:r>
      <w:r w:rsidRPr="001B14AE">
        <w:rPr>
          <w:rFonts w:ascii="Times New Roman" w:eastAsia="Times New Roman" w:hAnsi="Times New Roman" w:cs="Times New Roman"/>
          <w:sz w:val="25"/>
          <w:lang w:eastAsia="pl-PL"/>
        </w:rPr>
        <w:t>FORMULARZ KONSULTACYJNY</w:t>
      </w:r>
      <w:r w:rsidRPr="002F4E60">
        <w:rPr>
          <w:rFonts w:ascii="Times New Roman" w:eastAsia="Times New Roman" w:hAnsi="Times New Roman" w:cs="Times New Roman"/>
          <w:sz w:val="24"/>
          <w:szCs w:val="24"/>
          <w:lang w:eastAsia="pl-PL"/>
        </w:rPr>
        <w:br/>
      </w:r>
      <w:r w:rsidRPr="001B14AE">
        <w:rPr>
          <w:rFonts w:ascii="Times New Roman" w:eastAsia="Times New Roman" w:hAnsi="Times New Roman" w:cs="Times New Roman"/>
          <w:sz w:val="25"/>
          <w:lang w:eastAsia="pl-PL"/>
        </w:rPr>
        <w:t>w sprawie zmiany rodzaju urzędowej nazwy miejscowości</w:t>
      </w:r>
      <w:r w:rsidRPr="002F4E60">
        <w:rPr>
          <w:rFonts w:ascii="Times New Roman" w:eastAsia="Times New Roman" w:hAnsi="Times New Roman" w:cs="Times New Roman"/>
          <w:sz w:val="24"/>
          <w:szCs w:val="24"/>
          <w:lang w:eastAsia="pl-PL"/>
        </w:rPr>
        <w:br/>
      </w:r>
      <w:r w:rsidRPr="001B14AE">
        <w:rPr>
          <w:rFonts w:ascii="Times New Roman" w:eastAsia="Times New Roman" w:hAnsi="Times New Roman" w:cs="Times New Roman"/>
          <w:sz w:val="25"/>
          <w:lang w:eastAsia="pl-PL"/>
        </w:rPr>
        <w:t>„OLSZYNA – CZĘŚĆ WSI SIANOŻĘTY</w:t>
      </w:r>
      <w:r w:rsidR="00EC778D">
        <w:rPr>
          <w:rFonts w:ascii="Times New Roman" w:eastAsia="Times New Roman" w:hAnsi="Times New Roman" w:cs="Times New Roman"/>
          <w:sz w:val="25"/>
          <w:lang w:eastAsia="pl-PL"/>
        </w:rPr>
        <w:t xml:space="preserve"> </w:t>
      </w:r>
      <w:r w:rsidRPr="001B14AE">
        <w:rPr>
          <w:rFonts w:ascii="Times New Roman" w:eastAsia="Times New Roman" w:hAnsi="Times New Roman" w:cs="Times New Roman"/>
          <w:sz w:val="25"/>
          <w:lang w:eastAsia="pl-PL"/>
        </w:rPr>
        <w:t>na „OLSZYNA – OSADA”</w:t>
      </w:r>
    </w:p>
    <w:p w14:paraId="7F45EFA8" w14:textId="77777777" w:rsidR="00EB4047" w:rsidRDefault="00EB4047" w:rsidP="001B14AE">
      <w:pPr>
        <w:spacing w:after="0" w:line="240" w:lineRule="auto"/>
        <w:rPr>
          <w:rFonts w:ascii="Times New Roman" w:eastAsia="Times New Roman" w:hAnsi="Times New Roman" w:cs="Times New Roman"/>
          <w:sz w:val="24"/>
          <w:szCs w:val="24"/>
          <w:lang w:eastAsia="pl-PL"/>
        </w:rPr>
      </w:pPr>
    </w:p>
    <w:p w14:paraId="3907EBB4" w14:textId="77777777" w:rsidR="00993432" w:rsidRDefault="00993432" w:rsidP="001B14AE">
      <w:pPr>
        <w:spacing w:after="0" w:line="240" w:lineRule="auto"/>
        <w:rPr>
          <w:rFonts w:ascii="Times New Roman" w:eastAsia="Times New Roman" w:hAnsi="Times New Roman" w:cs="Times New Roman"/>
          <w:sz w:val="24"/>
          <w:szCs w:val="24"/>
          <w:lang w:eastAsia="pl-PL"/>
        </w:rPr>
      </w:pPr>
    </w:p>
    <w:p w14:paraId="7FEA32FA" w14:textId="77777777" w:rsidR="00993432" w:rsidRDefault="00993432" w:rsidP="001B14AE">
      <w:pPr>
        <w:spacing w:after="0" w:line="240" w:lineRule="auto"/>
        <w:rPr>
          <w:rFonts w:ascii="Times New Roman" w:eastAsia="Times New Roman" w:hAnsi="Times New Roman" w:cs="Times New Roman"/>
          <w:sz w:val="24"/>
          <w:szCs w:val="24"/>
          <w:lang w:eastAsia="pl-PL"/>
        </w:rPr>
      </w:pPr>
    </w:p>
    <w:p w14:paraId="56B291D0" w14:textId="77777777" w:rsidR="000136C5" w:rsidRDefault="002F4E60" w:rsidP="001B14AE">
      <w:pPr>
        <w:spacing w:after="0" w:line="240" w:lineRule="auto"/>
        <w:rPr>
          <w:rFonts w:ascii="Times New Roman" w:eastAsia="Times New Roman" w:hAnsi="Times New Roman" w:cs="Times New Roman"/>
          <w:sz w:val="24"/>
          <w:szCs w:val="24"/>
          <w:lang w:eastAsia="pl-PL"/>
        </w:rPr>
      </w:pPr>
      <w:r w:rsidRPr="002F4E60">
        <w:rPr>
          <w:rFonts w:ascii="Times New Roman" w:eastAsia="Times New Roman" w:hAnsi="Times New Roman" w:cs="Times New Roman"/>
          <w:sz w:val="24"/>
          <w:szCs w:val="24"/>
          <w:lang w:eastAsia="pl-PL"/>
        </w:rPr>
        <w:br/>
      </w:r>
      <w:r w:rsidRPr="001B14AE">
        <w:rPr>
          <w:rFonts w:ascii="Times New Roman" w:eastAsia="Times New Roman" w:hAnsi="Times New Roman" w:cs="Times New Roman"/>
          <w:sz w:val="24"/>
          <w:szCs w:val="24"/>
          <w:lang w:eastAsia="pl-PL"/>
        </w:rPr>
        <w:t>Informacja o składającym (wypełnienie obowiązkowe):</w:t>
      </w:r>
    </w:p>
    <w:p w14:paraId="1B90AF1B" w14:textId="77777777" w:rsidR="000136C5" w:rsidRDefault="002F4E60" w:rsidP="001B14AE">
      <w:pPr>
        <w:spacing w:after="0" w:line="240" w:lineRule="auto"/>
        <w:rPr>
          <w:rFonts w:ascii="Times New Roman" w:eastAsia="Times New Roman" w:hAnsi="Times New Roman" w:cs="Times New Roman"/>
          <w:sz w:val="24"/>
          <w:szCs w:val="24"/>
          <w:lang w:eastAsia="pl-PL"/>
        </w:rPr>
      </w:pPr>
      <w:r w:rsidRPr="002F4E60">
        <w:rPr>
          <w:rFonts w:ascii="Times New Roman" w:eastAsia="Times New Roman" w:hAnsi="Times New Roman" w:cs="Times New Roman"/>
          <w:sz w:val="24"/>
          <w:szCs w:val="24"/>
          <w:lang w:eastAsia="pl-PL"/>
        </w:rPr>
        <w:br/>
      </w:r>
      <w:r w:rsidRPr="001B14AE">
        <w:rPr>
          <w:rFonts w:ascii="Times New Roman" w:eastAsia="Times New Roman" w:hAnsi="Times New Roman" w:cs="Times New Roman"/>
          <w:sz w:val="24"/>
          <w:szCs w:val="24"/>
          <w:lang w:eastAsia="pl-PL"/>
        </w:rPr>
        <w:t xml:space="preserve">Imię i nazwisko:............................................................................... </w:t>
      </w:r>
    </w:p>
    <w:p w14:paraId="189A70C8" w14:textId="77777777" w:rsidR="002F4E60" w:rsidRDefault="002F4E60" w:rsidP="001B14AE">
      <w:pPr>
        <w:spacing w:after="0" w:line="240" w:lineRule="auto"/>
        <w:rPr>
          <w:rFonts w:ascii="Times New Roman" w:eastAsia="Times New Roman" w:hAnsi="Times New Roman" w:cs="Times New Roman"/>
          <w:sz w:val="24"/>
          <w:szCs w:val="24"/>
          <w:lang w:eastAsia="pl-PL"/>
        </w:rPr>
      </w:pPr>
      <w:r w:rsidRPr="002F4E60">
        <w:rPr>
          <w:rFonts w:ascii="Times New Roman" w:eastAsia="Times New Roman" w:hAnsi="Times New Roman" w:cs="Times New Roman"/>
          <w:sz w:val="24"/>
          <w:szCs w:val="24"/>
          <w:lang w:eastAsia="pl-PL"/>
        </w:rPr>
        <w:br/>
      </w:r>
      <w:r w:rsidRPr="001B14AE">
        <w:rPr>
          <w:rFonts w:ascii="Times New Roman" w:eastAsia="Times New Roman" w:hAnsi="Times New Roman" w:cs="Times New Roman"/>
          <w:sz w:val="24"/>
          <w:szCs w:val="24"/>
          <w:lang w:eastAsia="pl-PL"/>
        </w:rPr>
        <w:t xml:space="preserve">Adres zamieszkania:......................................................................... </w:t>
      </w:r>
    </w:p>
    <w:p w14:paraId="77E5778D" w14:textId="77777777" w:rsidR="00EB4047" w:rsidRDefault="00EB4047" w:rsidP="001B14AE">
      <w:pPr>
        <w:spacing w:after="0" w:line="240" w:lineRule="auto"/>
        <w:rPr>
          <w:rFonts w:ascii="Times New Roman" w:eastAsia="Times New Roman" w:hAnsi="Times New Roman" w:cs="Times New Roman"/>
          <w:sz w:val="24"/>
          <w:szCs w:val="24"/>
          <w:lang w:eastAsia="pl-PL"/>
        </w:rPr>
      </w:pPr>
    </w:p>
    <w:p w14:paraId="392866B1" w14:textId="77777777" w:rsidR="00993432" w:rsidRDefault="00993432" w:rsidP="001B14AE">
      <w:pPr>
        <w:spacing w:after="0" w:line="240" w:lineRule="auto"/>
        <w:rPr>
          <w:rFonts w:ascii="Times New Roman" w:eastAsia="Times New Roman" w:hAnsi="Times New Roman" w:cs="Times New Roman"/>
          <w:sz w:val="24"/>
          <w:szCs w:val="24"/>
          <w:lang w:eastAsia="pl-PL"/>
        </w:rPr>
      </w:pPr>
    </w:p>
    <w:p w14:paraId="5DF8618D" w14:textId="77777777" w:rsidR="00EB4047" w:rsidRPr="001B14AE" w:rsidRDefault="00EB4047" w:rsidP="001B14AE">
      <w:pPr>
        <w:spacing w:after="0" w:line="240" w:lineRule="auto"/>
        <w:rPr>
          <w:rFonts w:ascii="Times New Roman" w:eastAsia="Times New Roman" w:hAnsi="Times New Roman" w:cs="Times New Roman"/>
          <w:sz w:val="24"/>
          <w:szCs w:val="24"/>
          <w:lang w:eastAsia="pl-PL"/>
        </w:rPr>
      </w:pPr>
    </w:p>
    <w:tbl>
      <w:tblPr>
        <w:tblStyle w:val="Tabela-Siatka"/>
        <w:tblW w:w="9747" w:type="dxa"/>
        <w:tblLook w:val="04A0" w:firstRow="1" w:lastRow="0" w:firstColumn="1" w:lastColumn="0" w:noHBand="0" w:noVBand="1"/>
      </w:tblPr>
      <w:tblGrid>
        <w:gridCol w:w="4390"/>
        <w:gridCol w:w="2835"/>
        <w:gridCol w:w="2522"/>
      </w:tblGrid>
      <w:tr w:rsidR="002F4E60" w14:paraId="29696019" w14:textId="77777777" w:rsidTr="00EC778D">
        <w:tc>
          <w:tcPr>
            <w:tcW w:w="4390" w:type="dxa"/>
          </w:tcPr>
          <w:p w14:paraId="1CC3427B" w14:textId="77777777" w:rsidR="002F4E60" w:rsidRDefault="002F4E60" w:rsidP="002F4E60">
            <w:pPr>
              <w:jc w:val="both"/>
              <w:rPr>
                <w:rFonts w:ascii="Times New Roman" w:eastAsia="Times New Roman" w:hAnsi="Times New Roman" w:cs="Times New Roman"/>
                <w:sz w:val="24"/>
                <w:szCs w:val="24"/>
                <w:lang w:eastAsia="pl-PL"/>
              </w:rPr>
            </w:pPr>
          </w:p>
        </w:tc>
        <w:tc>
          <w:tcPr>
            <w:tcW w:w="2835" w:type="dxa"/>
          </w:tcPr>
          <w:p w14:paraId="09DA1D83" w14:textId="77777777" w:rsidR="002F4E60" w:rsidRDefault="002F4E60" w:rsidP="002F4E6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Proszę postawić znak </w:t>
            </w:r>
            <w:r w:rsidRPr="002F4E60">
              <w:rPr>
                <w:rFonts w:ascii="Times New Roman" w:eastAsia="Times New Roman" w:hAnsi="Times New Roman" w:cs="Times New Roman"/>
                <w:b/>
                <w:sz w:val="24"/>
                <w:szCs w:val="24"/>
                <w:lang w:eastAsia="pl-PL"/>
              </w:rPr>
              <w:t>X</w:t>
            </w:r>
            <w:r>
              <w:rPr>
                <w:rFonts w:ascii="Times New Roman" w:eastAsia="Times New Roman" w:hAnsi="Times New Roman" w:cs="Times New Roman"/>
                <w:sz w:val="24"/>
                <w:szCs w:val="24"/>
                <w:lang w:eastAsia="pl-PL"/>
              </w:rPr>
              <w:t xml:space="preserve"> przy wybranej odpowiedzi</w:t>
            </w:r>
          </w:p>
        </w:tc>
        <w:tc>
          <w:tcPr>
            <w:tcW w:w="2522" w:type="dxa"/>
          </w:tcPr>
          <w:p w14:paraId="0FAAE03E" w14:textId="77777777" w:rsidR="002F4E60" w:rsidRDefault="001B14AE" w:rsidP="002F4E6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Uzasadnienie (dobrowolne)</w:t>
            </w:r>
          </w:p>
        </w:tc>
      </w:tr>
      <w:tr w:rsidR="002F4E60" w14:paraId="4DC39B07" w14:textId="77777777" w:rsidTr="00EC778D">
        <w:tc>
          <w:tcPr>
            <w:tcW w:w="4390" w:type="dxa"/>
          </w:tcPr>
          <w:p w14:paraId="4A98740D" w14:textId="77777777" w:rsidR="002F4E60" w:rsidRDefault="002F4E60" w:rsidP="001B14AE">
            <w:pPr>
              <w:jc w:val="both"/>
              <w:rPr>
                <w:rFonts w:ascii="Times New Roman" w:eastAsia="Times New Roman" w:hAnsi="Times New Roman" w:cs="Times New Roman"/>
                <w:sz w:val="24"/>
                <w:szCs w:val="24"/>
                <w:lang w:eastAsia="pl-PL"/>
              </w:rPr>
            </w:pPr>
            <w:r w:rsidRPr="001B14AE">
              <w:rPr>
                <w:rFonts w:ascii="Times New Roman" w:eastAsia="Times New Roman" w:hAnsi="Times New Roman" w:cs="Times New Roman"/>
                <w:b/>
                <w:sz w:val="24"/>
                <w:szCs w:val="24"/>
                <w:lang w:eastAsia="pl-PL"/>
              </w:rPr>
              <w:t>Jestem za zmianą</w:t>
            </w:r>
            <w:r>
              <w:rPr>
                <w:rFonts w:ascii="Times New Roman" w:eastAsia="Times New Roman" w:hAnsi="Times New Roman" w:cs="Times New Roman"/>
                <w:sz w:val="24"/>
                <w:szCs w:val="24"/>
                <w:lang w:eastAsia="pl-PL"/>
              </w:rPr>
              <w:t xml:space="preserve"> rodzaju urzędowej nazwy miejscow</w:t>
            </w:r>
            <w:r w:rsidR="00EC778D">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 xml:space="preserve">ści OLSZYNA </w:t>
            </w:r>
            <w:r w:rsidR="001B14AE">
              <w:rPr>
                <w:rFonts w:ascii="Times New Roman" w:eastAsia="Times New Roman" w:hAnsi="Times New Roman" w:cs="Times New Roman"/>
                <w:sz w:val="24"/>
                <w:szCs w:val="24"/>
                <w:lang w:eastAsia="pl-PL"/>
              </w:rPr>
              <w:t>(pozwoli to na zachowanie dotychczasowych adresów nieruchomości)</w:t>
            </w:r>
          </w:p>
        </w:tc>
        <w:tc>
          <w:tcPr>
            <w:tcW w:w="2835" w:type="dxa"/>
          </w:tcPr>
          <w:p w14:paraId="55A8EFD0" w14:textId="77777777" w:rsidR="002F4E60" w:rsidRDefault="002F4E60" w:rsidP="002F4E60">
            <w:pPr>
              <w:jc w:val="both"/>
              <w:rPr>
                <w:rFonts w:ascii="Times New Roman" w:eastAsia="Times New Roman" w:hAnsi="Times New Roman" w:cs="Times New Roman"/>
                <w:sz w:val="24"/>
                <w:szCs w:val="24"/>
                <w:lang w:eastAsia="pl-PL"/>
              </w:rPr>
            </w:pPr>
          </w:p>
        </w:tc>
        <w:tc>
          <w:tcPr>
            <w:tcW w:w="2522" w:type="dxa"/>
          </w:tcPr>
          <w:p w14:paraId="4D04D747" w14:textId="77777777" w:rsidR="002F4E60" w:rsidRDefault="002F4E60" w:rsidP="002F4E60">
            <w:pPr>
              <w:jc w:val="both"/>
              <w:rPr>
                <w:rFonts w:ascii="Times New Roman" w:eastAsia="Times New Roman" w:hAnsi="Times New Roman" w:cs="Times New Roman"/>
                <w:sz w:val="24"/>
                <w:szCs w:val="24"/>
                <w:lang w:eastAsia="pl-PL"/>
              </w:rPr>
            </w:pPr>
          </w:p>
        </w:tc>
      </w:tr>
      <w:tr w:rsidR="002F4E60" w14:paraId="38C804C4" w14:textId="77777777" w:rsidTr="00EC778D">
        <w:tc>
          <w:tcPr>
            <w:tcW w:w="4390" w:type="dxa"/>
          </w:tcPr>
          <w:p w14:paraId="641F4C62" w14:textId="77777777" w:rsidR="002F4E60" w:rsidRDefault="001B14AE" w:rsidP="002F4E6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Jestem przeciwko zmianie rodzaju urzędowej nazwy miejscow</w:t>
            </w:r>
            <w:r w:rsidR="00EC778D">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ści OLSZYNA (spowoduje to zmianę adresów nieruchomości)</w:t>
            </w:r>
          </w:p>
        </w:tc>
        <w:tc>
          <w:tcPr>
            <w:tcW w:w="2835" w:type="dxa"/>
          </w:tcPr>
          <w:p w14:paraId="1FC23A93" w14:textId="77777777" w:rsidR="002F4E60" w:rsidRDefault="002F4E60" w:rsidP="002F4E60">
            <w:pPr>
              <w:jc w:val="both"/>
              <w:rPr>
                <w:rFonts w:ascii="Times New Roman" w:eastAsia="Times New Roman" w:hAnsi="Times New Roman" w:cs="Times New Roman"/>
                <w:sz w:val="24"/>
                <w:szCs w:val="24"/>
                <w:lang w:eastAsia="pl-PL"/>
              </w:rPr>
            </w:pPr>
          </w:p>
        </w:tc>
        <w:tc>
          <w:tcPr>
            <w:tcW w:w="2522" w:type="dxa"/>
          </w:tcPr>
          <w:p w14:paraId="794DCD40" w14:textId="77777777" w:rsidR="002F4E60" w:rsidRDefault="002F4E60" w:rsidP="002F4E60">
            <w:pPr>
              <w:jc w:val="both"/>
              <w:rPr>
                <w:rFonts w:ascii="Times New Roman" w:eastAsia="Times New Roman" w:hAnsi="Times New Roman" w:cs="Times New Roman"/>
                <w:sz w:val="24"/>
                <w:szCs w:val="24"/>
                <w:lang w:eastAsia="pl-PL"/>
              </w:rPr>
            </w:pPr>
          </w:p>
        </w:tc>
      </w:tr>
    </w:tbl>
    <w:p w14:paraId="6C6B980F" w14:textId="77777777" w:rsidR="00EB4047" w:rsidRDefault="00EB4047" w:rsidP="004300FC">
      <w:pPr>
        <w:pStyle w:val="Akapitzlist"/>
        <w:spacing w:line="240" w:lineRule="auto"/>
        <w:ind w:left="0"/>
        <w:jc w:val="both"/>
        <w:rPr>
          <w:rFonts w:ascii="Times New Roman" w:hAnsi="Times New Roman" w:cs="Times New Roman"/>
        </w:rPr>
      </w:pPr>
    </w:p>
    <w:p w14:paraId="76B574E0" w14:textId="77777777" w:rsidR="004300FC" w:rsidRPr="00DB7421" w:rsidRDefault="004300FC" w:rsidP="004300FC">
      <w:pPr>
        <w:pStyle w:val="Akapitzlist"/>
        <w:spacing w:line="240" w:lineRule="auto"/>
        <w:ind w:left="0"/>
        <w:jc w:val="both"/>
        <w:rPr>
          <w:rFonts w:ascii="Times New Roman" w:hAnsi="Times New Roman" w:cs="Times New Roman"/>
        </w:rPr>
      </w:pPr>
      <w:r w:rsidRPr="00DB7421">
        <w:rPr>
          <w:rFonts w:ascii="Times New Roman" w:hAnsi="Times New Roman" w:cs="Times New Roman"/>
        </w:rPr>
        <w:t>Wypełniony formularz można złożyć poprzez:</w:t>
      </w:r>
    </w:p>
    <w:p w14:paraId="2A51B847" w14:textId="77777777" w:rsidR="004300FC" w:rsidRPr="00DB7421" w:rsidRDefault="004300FC" w:rsidP="004300FC">
      <w:pPr>
        <w:pStyle w:val="Akapitzlist"/>
        <w:numPr>
          <w:ilvl w:val="1"/>
          <w:numId w:val="1"/>
        </w:numPr>
        <w:spacing w:line="240" w:lineRule="auto"/>
        <w:ind w:left="567"/>
        <w:jc w:val="both"/>
        <w:rPr>
          <w:rFonts w:ascii="Times New Roman" w:hAnsi="Times New Roman" w:cs="Times New Roman"/>
        </w:rPr>
      </w:pPr>
      <w:r w:rsidRPr="00DB7421">
        <w:rPr>
          <w:rFonts w:ascii="Times New Roman" w:hAnsi="Times New Roman" w:cs="Times New Roman"/>
        </w:rPr>
        <w:t>złożenie do skrzynki podawczej, mieszczącej się przy wejściu do budynku Urzędu Gminy Ustronie Morskie</w:t>
      </w:r>
    </w:p>
    <w:p w14:paraId="1C173BDC" w14:textId="77777777" w:rsidR="004300FC" w:rsidRPr="00DB7421" w:rsidRDefault="004300FC" w:rsidP="004300FC">
      <w:pPr>
        <w:pStyle w:val="Akapitzlist"/>
        <w:numPr>
          <w:ilvl w:val="1"/>
          <w:numId w:val="1"/>
        </w:numPr>
        <w:spacing w:line="240" w:lineRule="auto"/>
        <w:ind w:left="567"/>
        <w:jc w:val="both"/>
        <w:rPr>
          <w:rFonts w:ascii="Times New Roman" w:hAnsi="Times New Roman" w:cs="Times New Roman"/>
        </w:rPr>
      </w:pPr>
      <w:r w:rsidRPr="00DB7421">
        <w:rPr>
          <w:rFonts w:ascii="Times New Roman" w:hAnsi="Times New Roman" w:cs="Times New Roman"/>
        </w:rPr>
        <w:t>przesłanie pocztą na adres: Urząd Gminy Ustronie Morskie ul. Rolna 2, 78-111 Ustronie Morskie</w:t>
      </w:r>
    </w:p>
    <w:p w14:paraId="42602603" w14:textId="77777777" w:rsidR="00EC778D" w:rsidRPr="00EC778D" w:rsidRDefault="004300FC" w:rsidP="00EC778D">
      <w:pPr>
        <w:pStyle w:val="Akapitzlist"/>
        <w:numPr>
          <w:ilvl w:val="1"/>
          <w:numId w:val="1"/>
        </w:numPr>
        <w:spacing w:line="240" w:lineRule="auto"/>
        <w:ind w:left="567"/>
        <w:jc w:val="both"/>
        <w:rPr>
          <w:rStyle w:val="Pogrubienie"/>
          <w:rFonts w:ascii="Times New Roman" w:hAnsi="Times New Roman" w:cs="Times New Roman"/>
          <w:b w:val="0"/>
          <w:bCs w:val="0"/>
        </w:rPr>
      </w:pPr>
      <w:r w:rsidRPr="00DB7421">
        <w:rPr>
          <w:rFonts w:ascii="Times New Roman" w:hAnsi="Times New Roman" w:cs="Times New Roman"/>
        </w:rPr>
        <w:t>platformę ePUAP na adres:</w:t>
      </w:r>
      <w:r w:rsidRPr="00DB7421">
        <w:rPr>
          <w:rStyle w:val="Tekstzastpczy"/>
          <w:rFonts w:ascii="Arial" w:hAnsi="Arial" w:cs="Arial"/>
          <w:color w:val="0033FF"/>
        </w:rPr>
        <w:t xml:space="preserve"> </w:t>
      </w:r>
      <w:r w:rsidRPr="00D244BB">
        <w:rPr>
          <w:rStyle w:val="Pogrubienie"/>
          <w:rFonts w:ascii="Times New Roman" w:hAnsi="Times New Roman" w:cs="Times New Roman"/>
          <w:b w:val="0"/>
        </w:rPr>
        <w:t>/UGUstronie/skrytka</w:t>
      </w:r>
    </w:p>
    <w:p w14:paraId="7D9F18AD" w14:textId="77777777" w:rsidR="00EB4047" w:rsidRDefault="00EB4047" w:rsidP="00EC778D">
      <w:pPr>
        <w:pStyle w:val="Akapitzlist"/>
        <w:spacing w:line="240" w:lineRule="auto"/>
        <w:ind w:left="567"/>
        <w:jc w:val="both"/>
        <w:rPr>
          <w:rFonts w:ascii="Times New Roman" w:eastAsia="Times New Roman" w:hAnsi="Times New Roman" w:cs="Times New Roman"/>
          <w:sz w:val="24"/>
          <w:szCs w:val="24"/>
          <w:lang w:eastAsia="pl-PL"/>
        </w:rPr>
      </w:pPr>
    </w:p>
    <w:p w14:paraId="5B82B203" w14:textId="77777777" w:rsidR="00EB4047" w:rsidRDefault="00EB4047" w:rsidP="00EC778D">
      <w:pPr>
        <w:pStyle w:val="Akapitzlist"/>
        <w:spacing w:line="240" w:lineRule="auto"/>
        <w:ind w:left="567"/>
        <w:jc w:val="both"/>
        <w:rPr>
          <w:rFonts w:ascii="Times New Roman" w:eastAsia="Times New Roman" w:hAnsi="Times New Roman" w:cs="Times New Roman"/>
          <w:sz w:val="24"/>
          <w:szCs w:val="24"/>
          <w:lang w:eastAsia="pl-PL"/>
        </w:rPr>
      </w:pPr>
    </w:p>
    <w:p w14:paraId="3FF3FF05" w14:textId="77777777" w:rsidR="00EB4047" w:rsidRDefault="00EB4047" w:rsidP="00EC778D">
      <w:pPr>
        <w:pStyle w:val="Akapitzlist"/>
        <w:spacing w:line="240" w:lineRule="auto"/>
        <w:ind w:left="567"/>
        <w:jc w:val="both"/>
        <w:rPr>
          <w:rFonts w:ascii="Times New Roman" w:eastAsia="Times New Roman" w:hAnsi="Times New Roman" w:cs="Times New Roman"/>
          <w:sz w:val="24"/>
          <w:szCs w:val="24"/>
          <w:lang w:eastAsia="pl-PL"/>
        </w:rPr>
      </w:pPr>
    </w:p>
    <w:p w14:paraId="0E8B4C2B" w14:textId="77777777" w:rsidR="00EB4047" w:rsidRDefault="00EB4047" w:rsidP="00EC778D">
      <w:pPr>
        <w:pStyle w:val="Akapitzlist"/>
        <w:spacing w:line="240" w:lineRule="auto"/>
        <w:ind w:left="567"/>
        <w:jc w:val="both"/>
        <w:rPr>
          <w:rFonts w:ascii="Times New Roman" w:eastAsia="Times New Roman" w:hAnsi="Times New Roman" w:cs="Times New Roman"/>
          <w:sz w:val="24"/>
          <w:szCs w:val="24"/>
          <w:lang w:eastAsia="pl-PL"/>
        </w:rPr>
      </w:pPr>
    </w:p>
    <w:p w14:paraId="10F5CFF0" w14:textId="77777777" w:rsidR="00EB4047" w:rsidRDefault="00EB4047" w:rsidP="00EC778D">
      <w:pPr>
        <w:pStyle w:val="Akapitzlist"/>
        <w:spacing w:line="240" w:lineRule="auto"/>
        <w:ind w:left="567"/>
        <w:jc w:val="both"/>
        <w:rPr>
          <w:rFonts w:ascii="Times New Roman" w:eastAsia="Times New Roman" w:hAnsi="Times New Roman" w:cs="Times New Roman"/>
          <w:sz w:val="24"/>
          <w:szCs w:val="24"/>
          <w:lang w:eastAsia="pl-PL"/>
        </w:rPr>
      </w:pPr>
    </w:p>
    <w:p w14:paraId="4136D426" w14:textId="77777777" w:rsidR="002F4E60" w:rsidRPr="00EC778D" w:rsidRDefault="002F4E60" w:rsidP="00EC778D">
      <w:pPr>
        <w:pStyle w:val="Akapitzlist"/>
        <w:spacing w:line="240" w:lineRule="auto"/>
        <w:ind w:left="567"/>
        <w:jc w:val="both"/>
        <w:rPr>
          <w:rFonts w:ascii="Times New Roman" w:hAnsi="Times New Roman" w:cs="Times New Roman"/>
        </w:rPr>
      </w:pPr>
      <w:r w:rsidRPr="00EC778D">
        <w:rPr>
          <w:rFonts w:ascii="Times New Roman" w:eastAsia="Times New Roman" w:hAnsi="Times New Roman" w:cs="Times New Roman"/>
          <w:sz w:val="24"/>
          <w:szCs w:val="24"/>
          <w:lang w:eastAsia="pl-PL"/>
        </w:rPr>
        <w:br/>
      </w:r>
      <w:r w:rsidR="001B14AE" w:rsidRPr="00EC778D">
        <w:rPr>
          <w:rFonts w:ascii="Arial" w:eastAsia="Times New Roman" w:hAnsi="Arial" w:cs="Arial"/>
          <w:sz w:val="30"/>
          <w:lang w:eastAsia="pl-PL"/>
        </w:rPr>
        <w:tab/>
      </w:r>
      <w:r w:rsidR="001B14AE" w:rsidRPr="00EC778D">
        <w:rPr>
          <w:rFonts w:ascii="Arial" w:eastAsia="Times New Roman" w:hAnsi="Arial" w:cs="Arial"/>
          <w:sz w:val="30"/>
          <w:lang w:eastAsia="pl-PL"/>
        </w:rPr>
        <w:tab/>
      </w:r>
      <w:r w:rsidR="001B14AE" w:rsidRPr="00EC778D">
        <w:rPr>
          <w:rFonts w:ascii="Arial" w:eastAsia="Times New Roman" w:hAnsi="Arial" w:cs="Arial"/>
          <w:sz w:val="30"/>
          <w:lang w:eastAsia="pl-PL"/>
        </w:rPr>
        <w:tab/>
      </w:r>
      <w:r w:rsidR="001B14AE" w:rsidRPr="00EC778D">
        <w:rPr>
          <w:rFonts w:ascii="Arial" w:eastAsia="Times New Roman" w:hAnsi="Arial" w:cs="Arial"/>
          <w:sz w:val="30"/>
          <w:lang w:eastAsia="pl-PL"/>
        </w:rPr>
        <w:tab/>
      </w:r>
      <w:r w:rsidR="001B14AE" w:rsidRPr="00EC778D">
        <w:rPr>
          <w:rFonts w:ascii="Arial" w:eastAsia="Times New Roman" w:hAnsi="Arial" w:cs="Arial"/>
          <w:sz w:val="30"/>
          <w:lang w:eastAsia="pl-PL"/>
        </w:rPr>
        <w:tab/>
      </w:r>
      <w:r w:rsidRPr="00EC778D">
        <w:rPr>
          <w:rFonts w:ascii="Arial" w:eastAsia="Times New Roman" w:hAnsi="Arial" w:cs="Arial"/>
          <w:sz w:val="30"/>
          <w:lang w:eastAsia="pl-PL"/>
        </w:rPr>
        <w:t>...........................................................</w:t>
      </w:r>
      <w:r w:rsidRPr="00EC778D">
        <w:rPr>
          <w:rFonts w:ascii="Times New Roman" w:eastAsia="Times New Roman" w:hAnsi="Times New Roman" w:cs="Times New Roman"/>
          <w:sz w:val="24"/>
          <w:szCs w:val="24"/>
          <w:lang w:eastAsia="pl-PL"/>
        </w:rPr>
        <w:br/>
      </w:r>
      <w:r w:rsidR="001B14AE" w:rsidRPr="00EC778D">
        <w:rPr>
          <w:rFonts w:ascii="Arial" w:eastAsia="Times New Roman" w:hAnsi="Arial" w:cs="Arial"/>
          <w:sz w:val="20"/>
          <w:szCs w:val="20"/>
          <w:lang w:eastAsia="pl-PL"/>
        </w:rPr>
        <w:tab/>
      </w:r>
      <w:r w:rsidR="001B14AE" w:rsidRPr="00EC778D">
        <w:rPr>
          <w:rFonts w:ascii="Arial" w:eastAsia="Times New Roman" w:hAnsi="Arial" w:cs="Arial"/>
          <w:sz w:val="20"/>
          <w:szCs w:val="20"/>
          <w:lang w:eastAsia="pl-PL"/>
        </w:rPr>
        <w:tab/>
      </w:r>
      <w:r w:rsidR="001B14AE" w:rsidRPr="00EC778D">
        <w:rPr>
          <w:rFonts w:ascii="Arial" w:eastAsia="Times New Roman" w:hAnsi="Arial" w:cs="Arial"/>
          <w:sz w:val="20"/>
          <w:szCs w:val="20"/>
          <w:lang w:eastAsia="pl-PL"/>
        </w:rPr>
        <w:tab/>
      </w:r>
      <w:r w:rsidR="001B14AE" w:rsidRPr="00EC778D">
        <w:rPr>
          <w:rFonts w:ascii="Arial" w:eastAsia="Times New Roman" w:hAnsi="Arial" w:cs="Arial"/>
          <w:sz w:val="20"/>
          <w:szCs w:val="20"/>
          <w:lang w:eastAsia="pl-PL"/>
        </w:rPr>
        <w:tab/>
      </w:r>
      <w:r w:rsidR="001B14AE" w:rsidRPr="00EC778D">
        <w:rPr>
          <w:rFonts w:ascii="Arial" w:eastAsia="Times New Roman" w:hAnsi="Arial" w:cs="Arial"/>
          <w:sz w:val="20"/>
          <w:szCs w:val="20"/>
          <w:lang w:eastAsia="pl-PL"/>
        </w:rPr>
        <w:tab/>
      </w:r>
      <w:r w:rsidR="001B14AE" w:rsidRPr="00EC778D">
        <w:rPr>
          <w:rFonts w:ascii="Arial" w:eastAsia="Times New Roman" w:hAnsi="Arial" w:cs="Arial"/>
          <w:sz w:val="20"/>
          <w:szCs w:val="20"/>
          <w:lang w:eastAsia="pl-PL"/>
        </w:rPr>
        <w:tab/>
      </w:r>
      <w:r w:rsidR="001B14AE" w:rsidRPr="00EC778D">
        <w:rPr>
          <w:rFonts w:ascii="Arial" w:eastAsia="Times New Roman" w:hAnsi="Arial" w:cs="Arial"/>
          <w:sz w:val="20"/>
          <w:szCs w:val="20"/>
          <w:lang w:eastAsia="pl-PL"/>
        </w:rPr>
        <w:tab/>
      </w:r>
      <w:r w:rsidR="001B14AE" w:rsidRPr="00EC778D">
        <w:rPr>
          <w:rFonts w:ascii="Arial" w:eastAsia="Times New Roman" w:hAnsi="Arial" w:cs="Arial"/>
          <w:sz w:val="20"/>
          <w:szCs w:val="20"/>
          <w:lang w:eastAsia="pl-PL"/>
        </w:rPr>
        <w:tab/>
      </w:r>
      <w:r w:rsidRPr="00EC778D">
        <w:rPr>
          <w:rFonts w:ascii="Times New Roman" w:eastAsia="Times New Roman" w:hAnsi="Times New Roman" w:cs="Times New Roman"/>
          <w:sz w:val="20"/>
          <w:szCs w:val="20"/>
          <w:lang w:eastAsia="pl-PL"/>
        </w:rPr>
        <w:t>(data i podpis)</w:t>
      </w:r>
    </w:p>
    <w:p w14:paraId="6F7584DA" w14:textId="77777777" w:rsidR="004A3C9A" w:rsidRDefault="004A3C9A" w:rsidP="004A3C9A">
      <w:pPr>
        <w:spacing w:after="0" w:line="240" w:lineRule="auto"/>
        <w:jc w:val="both"/>
        <w:rPr>
          <w:rFonts w:ascii="Times New Roman" w:hAnsi="Times New Roman" w:cs="Times New Roman"/>
          <w:b/>
          <w:sz w:val="18"/>
          <w:szCs w:val="18"/>
        </w:rPr>
      </w:pPr>
    </w:p>
    <w:p w14:paraId="0A76913D" w14:textId="77777777" w:rsidR="00EB4047" w:rsidRDefault="00EB4047" w:rsidP="004A3C9A">
      <w:pPr>
        <w:spacing w:after="0" w:line="240" w:lineRule="auto"/>
        <w:jc w:val="both"/>
        <w:rPr>
          <w:rFonts w:ascii="Times New Roman" w:hAnsi="Times New Roman" w:cs="Times New Roman"/>
          <w:b/>
          <w:sz w:val="18"/>
          <w:szCs w:val="18"/>
        </w:rPr>
      </w:pPr>
    </w:p>
    <w:p w14:paraId="01AE9653" w14:textId="77777777" w:rsidR="00EB4047" w:rsidRDefault="00EB4047" w:rsidP="004A3C9A">
      <w:pPr>
        <w:spacing w:after="0" w:line="240" w:lineRule="auto"/>
        <w:jc w:val="both"/>
        <w:rPr>
          <w:rFonts w:ascii="Times New Roman" w:hAnsi="Times New Roman" w:cs="Times New Roman"/>
          <w:b/>
          <w:sz w:val="18"/>
          <w:szCs w:val="18"/>
        </w:rPr>
      </w:pPr>
    </w:p>
    <w:p w14:paraId="21C9945E" w14:textId="77777777" w:rsidR="00EB4047" w:rsidRDefault="00EB4047" w:rsidP="004A3C9A">
      <w:pPr>
        <w:spacing w:after="0" w:line="240" w:lineRule="auto"/>
        <w:jc w:val="both"/>
        <w:rPr>
          <w:rFonts w:ascii="Times New Roman" w:hAnsi="Times New Roman" w:cs="Times New Roman"/>
          <w:b/>
          <w:sz w:val="18"/>
          <w:szCs w:val="18"/>
        </w:rPr>
      </w:pPr>
    </w:p>
    <w:p w14:paraId="4D4DA60D" w14:textId="77777777" w:rsidR="00EB4047" w:rsidRDefault="00EB4047" w:rsidP="004A3C9A">
      <w:pPr>
        <w:spacing w:after="0" w:line="240" w:lineRule="auto"/>
        <w:jc w:val="both"/>
        <w:rPr>
          <w:rFonts w:ascii="Times New Roman" w:hAnsi="Times New Roman" w:cs="Times New Roman"/>
          <w:b/>
          <w:sz w:val="18"/>
          <w:szCs w:val="18"/>
        </w:rPr>
      </w:pPr>
    </w:p>
    <w:p w14:paraId="36E831A4" w14:textId="77777777" w:rsidR="004A3C9A" w:rsidRPr="00EB4047" w:rsidRDefault="004A3C9A" w:rsidP="00EC778D">
      <w:pPr>
        <w:spacing w:after="0" w:line="240" w:lineRule="auto"/>
        <w:jc w:val="center"/>
        <w:rPr>
          <w:rFonts w:ascii="Times New Roman" w:eastAsia="Times New Roman" w:hAnsi="Times New Roman" w:cs="Times New Roman"/>
          <w:b/>
          <w:sz w:val="24"/>
          <w:szCs w:val="24"/>
        </w:rPr>
      </w:pPr>
      <w:r w:rsidRPr="00EB4047">
        <w:rPr>
          <w:rFonts w:ascii="Times New Roman" w:eastAsia="Times New Roman" w:hAnsi="Times New Roman" w:cs="Times New Roman"/>
          <w:b/>
          <w:sz w:val="24"/>
          <w:szCs w:val="24"/>
        </w:rPr>
        <w:lastRenderedPageBreak/>
        <w:t>KLAUZULA INFORMACYJNA</w:t>
      </w:r>
    </w:p>
    <w:p w14:paraId="04C53028" w14:textId="77777777" w:rsidR="004A3C9A" w:rsidRPr="00EB4047" w:rsidRDefault="004A3C9A" w:rsidP="004A3C9A">
      <w:pPr>
        <w:pStyle w:val="ng-scope"/>
        <w:spacing w:before="0" w:beforeAutospacing="0" w:after="0" w:afterAutospacing="0"/>
        <w:jc w:val="both"/>
        <w:rPr>
          <w:sz w:val="22"/>
          <w:szCs w:val="22"/>
        </w:rPr>
      </w:pPr>
      <w:r w:rsidRPr="00EB4047">
        <w:rPr>
          <w:sz w:val="22"/>
          <w:szCs w:val="22"/>
        </w:rPr>
        <w:t>Zgodnie z art. 13 ust. 1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Administrator Danych przekazuje następujące informacje: </w:t>
      </w:r>
    </w:p>
    <w:p w14:paraId="1BD51E43" w14:textId="77777777" w:rsidR="004A3C9A" w:rsidRPr="00EB4047" w:rsidRDefault="004A3C9A" w:rsidP="004A3C9A">
      <w:pPr>
        <w:pStyle w:val="ng-scope"/>
        <w:spacing w:before="0" w:beforeAutospacing="0" w:after="0" w:afterAutospacing="0"/>
        <w:jc w:val="both"/>
        <w:rPr>
          <w:sz w:val="22"/>
          <w:szCs w:val="22"/>
        </w:rPr>
      </w:pPr>
      <w:r w:rsidRPr="00EB4047">
        <w:rPr>
          <w:sz w:val="22"/>
          <w:szCs w:val="22"/>
        </w:rPr>
        <w:t>1. Administratorem Pana/Pani danych jest Wójt Gminy Ustronie Morskie z siedzibą w</w:t>
      </w:r>
      <w:r w:rsidR="00EB4047">
        <w:rPr>
          <w:sz w:val="22"/>
          <w:szCs w:val="22"/>
        </w:rPr>
        <w:t xml:space="preserve"> Ustroniu Morskim </w:t>
      </w:r>
      <w:r w:rsidRPr="00EB4047">
        <w:rPr>
          <w:sz w:val="22"/>
          <w:szCs w:val="22"/>
        </w:rPr>
        <w:t xml:space="preserve">(78-111) przy ulicy Rolnej 2. Z administratorem można skontaktować się mailowo: </w:t>
      </w:r>
      <w:hyperlink r:id="rId6" w:history="1">
        <w:r w:rsidRPr="00EB4047">
          <w:rPr>
            <w:rStyle w:val="Hipercze"/>
            <w:sz w:val="22"/>
            <w:szCs w:val="22"/>
          </w:rPr>
          <w:t>sekretariat@ustronie-morskie.pl</w:t>
        </w:r>
      </w:hyperlink>
      <w:r w:rsidRPr="00EB4047">
        <w:rPr>
          <w:sz w:val="22"/>
          <w:szCs w:val="22"/>
        </w:rPr>
        <w:t xml:space="preserve"> lub pisemnie na adres siedziby administratora.</w:t>
      </w:r>
    </w:p>
    <w:p w14:paraId="59F6BEDD" w14:textId="77777777" w:rsidR="004A3C9A" w:rsidRPr="00EB4047" w:rsidRDefault="004A3C9A" w:rsidP="004A3C9A">
      <w:pPr>
        <w:pStyle w:val="ng-scope"/>
        <w:spacing w:before="0" w:beforeAutospacing="0" w:after="0" w:afterAutospacing="0"/>
        <w:jc w:val="both"/>
        <w:rPr>
          <w:sz w:val="22"/>
          <w:szCs w:val="22"/>
        </w:rPr>
      </w:pPr>
      <w:r w:rsidRPr="00EB4047">
        <w:rPr>
          <w:sz w:val="22"/>
          <w:szCs w:val="22"/>
        </w:rPr>
        <w:t xml:space="preserve">2. Kontakt z Inspektorem Ochrony Danych - </w:t>
      </w:r>
      <w:hyperlink r:id="rId7" w:history="1">
        <w:r w:rsidRPr="00EB4047">
          <w:rPr>
            <w:rStyle w:val="Hipercze"/>
            <w:sz w:val="22"/>
            <w:szCs w:val="22"/>
          </w:rPr>
          <w:t>iod@ustronie-morskie.pl</w:t>
        </w:r>
      </w:hyperlink>
      <w:r w:rsidRPr="00EB4047">
        <w:rPr>
          <w:sz w:val="22"/>
          <w:szCs w:val="22"/>
        </w:rPr>
        <w:t xml:space="preserve"> .</w:t>
      </w:r>
    </w:p>
    <w:p w14:paraId="6A050BE9" w14:textId="77777777" w:rsidR="004A3C9A" w:rsidRPr="00EB4047" w:rsidRDefault="004A3C9A" w:rsidP="004A3C9A">
      <w:pPr>
        <w:pStyle w:val="ng-scope"/>
        <w:spacing w:before="0" w:beforeAutospacing="0" w:after="0" w:afterAutospacing="0"/>
        <w:jc w:val="both"/>
        <w:rPr>
          <w:sz w:val="22"/>
          <w:szCs w:val="22"/>
        </w:rPr>
      </w:pPr>
      <w:r w:rsidRPr="00EB4047">
        <w:rPr>
          <w:sz w:val="22"/>
          <w:szCs w:val="22"/>
        </w:rPr>
        <w:t xml:space="preserve">3. Pana/Pani dane osobowe będą przetwarzane w celu </w:t>
      </w:r>
      <w:r w:rsidR="00EC778D" w:rsidRPr="00EB4047">
        <w:rPr>
          <w:sz w:val="22"/>
          <w:szCs w:val="22"/>
        </w:rPr>
        <w:t>przeprowadzenia</w:t>
      </w:r>
      <w:r w:rsidRPr="00EB4047">
        <w:rPr>
          <w:sz w:val="22"/>
          <w:szCs w:val="22"/>
        </w:rPr>
        <w:t xml:space="preserve"> konsultacji społecznych, </w:t>
      </w:r>
      <w:r w:rsidR="00993432">
        <w:rPr>
          <w:sz w:val="22"/>
          <w:szCs w:val="22"/>
        </w:rPr>
        <w:br/>
      </w:r>
      <w:r w:rsidRPr="00EB4047">
        <w:rPr>
          <w:sz w:val="22"/>
          <w:szCs w:val="22"/>
        </w:rPr>
        <w:t>na podstawie ustawy z dnia 8 marca 1990 r. o samorządzie gminnym, w związku ze zmianą rodzaju miejscowości.</w:t>
      </w:r>
    </w:p>
    <w:p w14:paraId="5EA6CB80" w14:textId="77777777" w:rsidR="004A3C9A" w:rsidRPr="00EB4047" w:rsidRDefault="004A3C9A" w:rsidP="004A3C9A">
      <w:pPr>
        <w:pStyle w:val="ng-scope"/>
        <w:spacing w:before="0" w:beforeAutospacing="0" w:after="0" w:afterAutospacing="0"/>
        <w:jc w:val="both"/>
        <w:rPr>
          <w:sz w:val="22"/>
          <w:szCs w:val="22"/>
        </w:rPr>
      </w:pPr>
      <w:r w:rsidRPr="00EB4047">
        <w:rPr>
          <w:sz w:val="22"/>
          <w:szCs w:val="22"/>
        </w:rPr>
        <w:t xml:space="preserve">4. Odbiorcami Pana/Pani danych będą podmioty uprawnione do uzyskania danych osobowych </w:t>
      </w:r>
      <w:r w:rsidR="00993432">
        <w:rPr>
          <w:sz w:val="22"/>
          <w:szCs w:val="22"/>
        </w:rPr>
        <w:br/>
      </w:r>
      <w:r w:rsidRPr="00EB4047">
        <w:rPr>
          <w:sz w:val="22"/>
          <w:szCs w:val="22"/>
        </w:rPr>
        <w:t>na podstawie przepisów prawa. </w:t>
      </w:r>
    </w:p>
    <w:p w14:paraId="3FD9CFE2" w14:textId="77777777" w:rsidR="004A3C9A" w:rsidRPr="00EB4047" w:rsidRDefault="004A3C9A" w:rsidP="004A3C9A">
      <w:pPr>
        <w:pStyle w:val="ng-scope"/>
        <w:spacing w:before="0" w:beforeAutospacing="0" w:after="0" w:afterAutospacing="0"/>
        <w:jc w:val="both"/>
        <w:rPr>
          <w:sz w:val="22"/>
          <w:szCs w:val="22"/>
        </w:rPr>
      </w:pPr>
      <w:r w:rsidRPr="00EB4047">
        <w:rPr>
          <w:sz w:val="22"/>
          <w:szCs w:val="22"/>
        </w:rPr>
        <w:t xml:space="preserve">5. Pana/Pani dane osobowe będą przetwarzane przez okres niezbędny do realizacji celów </w:t>
      </w:r>
      <w:r w:rsidR="00993432">
        <w:rPr>
          <w:sz w:val="22"/>
          <w:szCs w:val="22"/>
        </w:rPr>
        <w:br/>
      </w:r>
      <w:r w:rsidRPr="00EB4047">
        <w:rPr>
          <w:sz w:val="22"/>
          <w:szCs w:val="22"/>
        </w:rPr>
        <w:t>oraz przechowywane w celu realizacji obowiązku archiwizacyjnego wynikającego z przepisów prawa.</w:t>
      </w:r>
    </w:p>
    <w:p w14:paraId="2208D789" w14:textId="77777777" w:rsidR="004A3C9A" w:rsidRPr="00EB4047" w:rsidRDefault="004A3C9A" w:rsidP="004A3C9A">
      <w:pPr>
        <w:pStyle w:val="ng-scope"/>
        <w:spacing w:before="0" w:beforeAutospacing="0" w:after="0" w:afterAutospacing="0"/>
        <w:jc w:val="both"/>
        <w:rPr>
          <w:sz w:val="22"/>
          <w:szCs w:val="22"/>
        </w:rPr>
      </w:pPr>
      <w:r w:rsidRPr="00EB4047">
        <w:rPr>
          <w:sz w:val="22"/>
          <w:szCs w:val="22"/>
        </w:rPr>
        <w:t>6. Posiada Pani/Pan prawo do żądania od administratora dostępu do treści swoich danych osobowych, prawo do ich sprostowania, ograniczenia przetwarzania, prawo do wniesienia sprzeciwu wobec przetwarzania swoich danych, prawo do przenoszenia swoich danych.</w:t>
      </w:r>
    </w:p>
    <w:p w14:paraId="484172B8" w14:textId="77777777" w:rsidR="004A3C9A" w:rsidRPr="00EB4047" w:rsidRDefault="004A3C9A" w:rsidP="004A3C9A">
      <w:pPr>
        <w:pStyle w:val="ng-scope"/>
        <w:spacing w:before="0" w:beforeAutospacing="0" w:after="0" w:afterAutospacing="0"/>
        <w:jc w:val="both"/>
        <w:rPr>
          <w:sz w:val="22"/>
          <w:szCs w:val="22"/>
        </w:rPr>
      </w:pPr>
      <w:r w:rsidRPr="00EB4047">
        <w:rPr>
          <w:sz w:val="22"/>
          <w:szCs w:val="22"/>
        </w:rPr>
        <w:t>7. Ma Pani/Pan prawo wniesienia skargi do organu nadzorczego zajmującego się ochroną danych osobowych:</w:t>
      </w:r>
    </w:p>
    <w:p w14:paraId="11DACF6B" w14:textId="77777777" w:rsidR="004A3C9A" w:rsidRPr="00EB4047" w:rsidRDefault="004A3C9A" w:rsidP="004A3C9A">
      <w:pPr>
        <w:pStyle w:val="ng-scope"/>
        <w:spacing w:before="0" w:beforeAutospacing="0" w:after="0" w:afterAutospacing="0"/>
        <w:jc w:val="both"/>
        <w:rPr>
          <w:sz w:val="22"/>
          <w:szCs w:val="22"/>
        </w:rPr>
      </w:pPr>
      <w:r w:rsidRPr="00EB4047">
        <w:rPr>
          <w:sz w:val="22"/>
          <w:szCs w:val="22"/>
        </w:rPr>
        <w:t>Biuro Prezesa Urzędu Ochrony Danych Osobowych (PUODO) ul. Stawki 2, 00-193 Warszawa</w:t>
      </w:r>
    </w:p>
    <w:p w14:paraId="1253F5CB" w14:textId="2B34C7C9" w:rsidR="00F443E3" w:rsidRDefault="004A3C9A" w:rsidP="00EC778D">
      <w:pPr>
        <w:pStyle w:val="ng-scope"/>
        <w:spacing w:before="0" w:beforeAutospacing="0" w:after="0" w:afterAutospacing="0"/>
        <w:jc w:val="both"/>
        <w:rPr>
          <w:sz w:val="22"/>
          <w:szCs w:val="22"/>
        </w:rPr>
      </w:pPr>
      <w:r w:rsidRPr="00EB4047">
        <w:rPr>
          <w:sz w:val="22"/>
          <w:szCs w:val="22"/>
        </w:rPr>
        <w:t>8. Podanie Pana/Pani danych osobowych jest dobrowolne, jednakże niezbędne w celu wzięcia udziału w konsultacjach.</w:t>
      </w:r>
    </w:p>
    <w:p w14:paraId="22E135D9" w14:textId="34DB98C7" w:rsidR="002E0C1E" w:rsidRDefault="002E0C1E" w:rsidP="00EC778D">
      <w:pPr>
        <w:pStyle w:val="ng-scope"/>
        <w:spacing w:before="0" w:beforeAutospacing="0" w:after="0" w:afterAutospacing="0"/>
        <w:jc w:val="both"/>
        <w:rPr>
          <w:sz w:val="22"/>
          <w:szCs w:val="22"/>
        </w:rPr>
      </w:pPr>
    </w:p>
    <w:p w14:paraId="6780E70D" w14:textId="572CD8FB" w:rsidR="002E0C1E" w:rsidRDefault="002E0C1E" w:rsidP="00EC778D">
      <w:pPr>
        <w:pStyle w:val="ng-scope"/>
        <w:spacing w:before="0" w:beforeAutospacing="0" w:after="0" w:afterAutospacing="0"/>
        <w:jc w:val="both"/>
        <w:rPr>
          <w:sz w:val="22"/>
          <w:szCs w:val="22"/>
        </w:rPr>
      </w:pPr>
    </w:p>
    <w:p w14:paraId="6E8CE74D" w14:textId="5AD262FA" w:rsidR="002E0C1E" w:rsidRDefault="002E0C1E" w:rsidP="00EC778D">
      <w:pPr>
        <w:pStyle w:val="ng-scope"/>
        <w:spacing w:before="0" w:beforeAutospacing="0" w:after="0" w:afterAutospacing="0"/>
        <w:jc w:val="both"/>
        <w:rPr>
          <w:sz w:val="22"/>
          <w:szCs w:val="22"/>
        </w:rPr>
      </w:pPr>
      <w:r>
        <w:rPr>
          <w:sz w:val="22"/>
          <w:szCs w:val="22"/>
        </w:rPr>
        <w:t>TREŚĆ ZARZĄDZENIA</w:t>
      </w:r>
    </w:p>
    <w:p w14:paraId="542BF932" w14:textId="6B2F5B23" w:rsidR="002E0C1E" w:rsidRDefault="002E0C1E" w:rsidP="00EC778D">
      <w:pPr>
        <w:pStyle w:val="ng-scope"/>
        <w:spacing w:before="0" w:beforeAutospacing="0" w:after="0" w:afterAutospacing="0"/>
        <w:jc w:val="both"/>
        <w:rPr>
          <w:sz w:val="22"/>
          <w:szCs w:val="22"/>
        </w:rPr>
      </w:pPr>
    </w:p>
    <w:p w14:paraId="12C83E1C" w14:textId="52D9C1A6" w:rsidR="002E0C1E" w:rsidRPr="00EB4047" w:rsidRDefault="002E0C1E" w:rsidP="00EC778D">
      <w:pPr>
        <w:pStyle w:val="ng-scope"/>
        <w:spacing w:before="0" w:beforeAutospacing="0" w:after="0" w:afterAutospacing="0"/>
        <w:jc w:val="both"/>
        <w:rPr>
          <w:sz w:val="22"/>
          <w:szCs w:val="22"/>
        </w:rPr>
      </w:pPr>
      <w:hyperlink r:id="rId8" w:history="1">
        <w:r w:rsidRPr="002E0C1E">
          <w:rPr>
            <w:rStyle w:val="Hipercze"/>
            <w:sz w:val="22"/>
            <w:szCs w:val="22"/>
          </w:rPr>
          <w:t>POBIERZ</w:t>
        </w:r>
      </w:hyperlink>
    </w:p>
    <w:sectPr w:rsidR="002E0C1E" w:rsidRPr="00EB4047" w:rsidSect="00F44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B3D50"/>
    <w:multiLevelType w:val="hybridMultilevel"/>
    <w:tmpl w:val="62DCEA1A"/>
    <w:lvl w:ilvl="0" w:tplc="83443DE2">
      <w:start w:val="2"/>
      <w:numFmt w:val="decimal"/>
      <w:lvlText w:val="%1."/>
      <w:lvlJc w:val="left"/>
      <w:pPr>
        <w:ind w:left="720" w:hanging="360"/>
      </w:pPr>
      <w:rPr>
        <w:rFonts w:hint="default"/>
      </w:rPr>
    </w:lvl>
    <w:lvl w:ilvl="1" w:tplc="85941C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752D15"/>
    <w:multiLevelType w:val="hybridMultilevel"/>
    <w:tmpl w:val="7E18C83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F4E60"/>
    <w:rsid w:val="000136C5"/>
    <w:rsid w:val="001B14AE"/>
    <w:rsid w:val="001B4406"/>
    <w:rsid w:val="002C2ED1"/>
    <w:rsid w:val="002E0C1E"/>
    <w:rsid w:val="002F4E60"/>
    <w:rsid w:val="003D48B0"/>
    <w:rsid w:val="004300FC"/>
    <w:rsid w:val="004A3C9A"/>
    <w:rsid w:val="00563A35"/>
    <w:rsid w:val="00646AC3"/>
    <w:rsid w:val="006F5E18"/>
    <w:rsid w:val="007310E0"/>
    <w:rsid w:val="00824A27"/>
    <w:rsid w:val="008406B1"/>
    <w:rsid w:val="0092185E"/>
    <w:rsid w:val="00993432"/>
    <w:rsid w:val="00AA6632"/>
    <w:rsid w:val="00B631C6"/>
    <w:rsid w:val="00DE5173"/>
    <w:rsid w:val="00EB4047"/>
    <w:rsid w:val="00EC778D"/>
    <w:rsid w:val="00F203BE"/>
    <w:rsid w:val="00F443E3"/>
    <w:rsid w:val="00F90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C15A"/>
  <w15:docId w15:val="{6A0C6321-684F-49BF-A69F-43A6944F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43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2F4E60"/>
  </w:style>
  <w:style w:type="table" w:styleId="Tabela-Siatka">
    <w:name w:val="Table Grid"/>
    <w:basedOn w:val="Standardowy"/>
    <w:uiPriority w:val="59"/>
    <w:rsid w:val="002F4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24A27"/>
    <w:pPr>
      <w:ind w:left="720"/>
      <w:contextualSpacing/>
    </w:pPr>
  </w:style>
  <w:style w:type="character" w:styleId="Pogrubienie">
    <w:name w:val="Strong"/>
    <w:basedOn w:val="Domylnaczcionkaakapitu"/>
    <w:uiPriority w:val="22"/>
    <w:qFormat/>
    <w:rsid w:val="00824A27"/>
    <w:rPr>
      <w:b/>
      <w:bCs/>
    </w:rPr>
  </w:style>
  <w:style w:type="character" w:styleId="Tekstzastpczy">
    <w:name w:val="Placeholder Text"/>
    <w:basedOn w:val="Domylnaczcionkaakapitu"/>
    <w:uiPriority w:val="99"/>
    <w:semiHidden/>
    <w:rsid w:val="004300FC"/>
    <w:rPr>
      <w:color w:val="808080"/>
    </w:rPr>
  </w:style>
  <w:style w:type="paragraph" w:customStyle="1" w:styleId="ng-scope">
    <w:name w:val="ng-scope"/>
    <w:basedOn w:val="Normalny"/>
    <w:rsid w:val="004A3C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4A3C9A"/>
    <w:rPr>
      <w:color w:val="0000FF"/>
      <w:u w:val="single"/>
    </w:rPr>
  </w:style>
  <w:style w:type="character" w:styleId="Nierozpoznanawzmianka">
    <w:name w:val="Unresolved Mention"/>
    <w:basedOn w:val="Domylnaczcionkaakapitu"/>
    <w:uiPriority w:val="99"/>
    <w:semiHidden/>
    <w:unhideWhenUsed/>
    <w:rsid w:val="002E0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1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ustronie-morskie.pl/uploads/media/Zarzadzenie_nr_4_01.pdf" TargetMode="External"/><Relationship Id="rId3" Type="http://schemas.openxmlformats.org/officeDocument/2006/relationships/styles" Target="styles.xml"/><Relationship Id="rId7" Type="http://schemas.openxmlformats.org/officeDocument/2006/relationships/hyperlink" Target="mailto:iod@ustronie-mor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ustronie-morskie.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7B006-F584-4CF4-9413-3EE6BFA5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2757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RobertLipa1985@outlook.com</cp:lastModifiedBy>
  <cp:revision>3</cp:revision>
  <dcterms:created xsi:type="dcterms:W3CDTF">2022-01-21T06:47:00Z</dcterms:created>
  <dcterms:modified xsi:type="dcterms:W3CDTF">2022-01-21T11:10:00Z</dcterms:modified>
</cp:coreProperties>
</file>