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704B7D" w:rsidRDefault="003F5D59" w:rsidP="00430825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</w:rPr>
        <w:tab/>
      </w:r>
      <w:r w:rsidRPr="00704B7D">
        <w:rPr>
          <w:rFonts w:ascii="Times New Roman" w:hAnsi="Times New Roman"/>
          <w:b/>
          <w:bCs/>
        </w:rPr>
        <w:tab/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704B7D">
        <w:rPr>
          <w:rFonts w:ascii="Times New Roman" w:hAnsi="Times New Roman"/>
          <w:b/>
          <w:bCs/>
          <w:sz w:val="24"/>
          <w:szCs w:val="24"/>
        </w:rPr>
        <w:t>R ………..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704B7D">
        <w:rPr>
          <w:rFonts w:ascii="Times New Roman" w:hAnsi="Times New Roman"/>
          <w:sz w:val="24"/>
          <w:szCs w:val="24"/>
        </w:rPr>
        <w:t>………</w:t>
      </w:r>
      <w:r w:rsidR="00FA6C1E" w:rsidRPr="00704B7D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704B7D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704B7D">
        <w:rPr>
          <w:rFonts w:ascii="Times New Roman" w:hAnsi="Times New Roman"/>
          <w:sz w:val="24"/>
          <w:szCs w:val="24"/>
        </w:rPr>
        <w:t xml:space="preserve">w </w:t>
      </w:r>
      <w:r w:rsidR="00146E8F" w:rsidRPr="00704B7D">
        <w:rPr>
          <w:rFonts w:ascii="Times New Roman" w:hAnsi="Times New Roman"/>
          <w:sz w:val="24"/>
          <w:szCs w:val="24"/>
        </w:rPr>
        <w:t>Ustroniu Morskim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pomiędzy</w:t>
      </w:r>
    </w:p>
    <w:p w:rsidR="009C226B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Gmin</w:t>
      </w:r>
      <w:r w:rsidRPr="00704B7D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704B7D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704B7D">
        <w:rPr>
          <w:rFonts w:ascii="Times New Roman" w:hAnsi="Times New Roman"/>
          <w:sz w:val="24"/>
          <w:szCs w:val="24"/>
        </w:rPr>
        <w:t>Rolnej 2,</w:t>
      </w:r>
      <w:r w:rsidR="009C226B" w:rsidRPr="00704B7D">
        <w:rPr>
          <w:rFonts w:ascii="Times New Roman" w:hAnsi="Times New Roman"/>
          <w:sz w:val="24"/>
          <w:szCs w:val="24"/>
        </w:rPr>
        <w:t xml:space="preserve"> 78-1</w:t>
      </w:r>
      <w:r w:rsidR="00984CCE" w:rsidRPr="00704B7D">
        <w:rPr>
          <w:rFonts w:ascii="Times New Roman" w:hAnsi="Times New Roman"/>
          <w:sz w:val="24"/>
          <w:szCs w:val="24"/>
        </w:rPr>
        <w:t>11 Ustronie Morskie</w:t>
      </w:r>
      <w:r w:rsidR="009C226B" w:rsidRPr="00704B7D">
        <w:rPr>
          <w:rFonts w:ascii="Times New Roman" w:hAnsi="Times New Roman"/>
          <w:sz w:val="24"/>
          <w:szCs w:val="24"/>
        </w:rPr>
        <w:t>,</w:t>
      </w:r>
      <w:r w:rsidR="00DA6729" w:rsidRPr="00704B7D">
        <w:rPr>
          <w:rFonts w:ascii="Times New Roman" w:hAnsi="Times New Roman"/>
          <w:sz w:val="24"/>
          <w:szCs w:val="24"/>
        </w:rPr>
        <w:br/>
      </w:r>
      <w:r w:rsidR="00326893" w:rsidRPr="00704B7D">
        <w:rPr>
          <w:rFonts w:ascii="Times New Roman" w:hAnsi="Times New Roman"/>
          <w:sz w:val="24"/>
          <w:szCs w:val="24"/>
        </w:rPr>
        <w:t>NIP:</w:t>
      </w:r>
      <w:r w:rsidR="001657D4" w:rsidRPr="00704B7D">
        <w:rPr>
          <w:rFonts w:ascii="Times New Roman" w:hAnsi="Times New Roman"/>
          <w:sz w:val="24"/>
          <w:szCs w:val="24"/>
        </w:rPr>
        <w:t xml:space="preserve"> </w:t>
      </w:r>
      <w:r w:rsidR="00326893" w:rsidRPr="00704B7D">
        <w:rPr>
          <w:rFonts w:ascii="Times New Roman" w:hAnsi="Times New Roman"/>
          <w:sz w:val="24"/>
          <w:szCs w:val="24"/>
        </w:rPr>
        <w:t>671-1</w:t>
      </w:r>
      <w:r w:rsidR="00146E8F" w:rsidRPr="00704B7D">
        <w:rPr>
          <w:rFonts w:ascii="Times New Roman" w:hAnsi="Times New Roman"/>
          <w:sz w:val="24"/>
          <w:szCs w:val="24"/>
        </w:rPr>
        <w:t>8</w:t>
      </w:r>
      <w:r w:rsidR="00326893" w:rsidRPr="00704B7D">
        <w:rPr>
          <w:rFonts w:ascii="Times New Roman" w:hAnsi="Times New Roman"/>
          <w:sz w:val="24"/>
          <w:szCs w:val="24"/>
        </w:rPr>
        <w:t>-</w:t>
      </w:r>
      <w:r w:rsidR="00146E8F" w:rsidRPr="00704B7D">
        <w:rPr>
          <w:rFonts w:ascii="Times New Roman" w:hAnsi="Times New Roman"/>
          <w:sz w:val="24"/>
          <w:szCs w:val="24"/>
        </w:rPr>
        <w:t>01</w:t>
      </w:r>
      <w:r w:rsidR="00326893" w:rsidRPr="00704B7D">
        <w:rPr>
          <w:rFonts w:ascii="Times New Roman" w:hAnsi="Times New Roman"/>
          <w:sz w:val="24"/>
          <w:szCs w:val="24"/>
        </w:rPr>
        <w:t>-4</w:t>
      </w:r>
      <w:r w:rsidR="00146E8F" w:rsidRPr="00704B7D">
        <w:rPr>
          <w:rFonts w:ascii="Times New Roman" w:hAnsi="Times New Roman"/>
          <w:sz w:val="24"/>
          <w:szCs w:val="24"/>
        </w:rPr>
        <w:t>5</w:t>
      </w:r>
      <w:r w:rsidR="00BA4B7C" w:rsidRPr="00704B7D">
        <w:rPr>
          <w:rFonts w:ascii="Times New Roman" w:hAnsi="Times New Roman"/>
          <w:sz w:val="24"/>
          <w:szCs w:val="24"/>
        </w:rPr>
        <w:t>3</w:t>
      </w:r>
      <w:r w:rsidR="00326893" w:rsidRPr="00704B7D">
        <w:rPr>
          <w:rFonts w:ascii="Times New Roman" w:hAnsi="Times New Roman"/>
          <w:sz w:val="24"/>
          <w:szCs w:val="24"/>
        </w:rPr>
        <w:t xml:space="preserve"> </w:t>
      </w:r>
      <w:r w:rsidR="009C226B" w:rsidRPr="00704B7D">
        <w:rPr>
          <w:rFonts w:ascii="Times New Roman" w:hAnsi="Times New Roman"/>
          <w:sz w:val="24"/>
          <w:szCs w:val="24"/>
        </w:rPr>
        <w:t>reprezentowaną przez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704B7D">
        <w:rPr>
          <w:rFonts w:ascii="Times New Roman" w:hAnsi="Times New Roman"/>
          <w:sz w:val="24"/>
          <w:szCs w:val="24"/>
        </w:rPr>
        <w:t>Ustronie Morskie</w:t>
      </w:r>
      <w:r w:rsidR="009E5542" w:rsidRPr="00704B7D">
        <w:rPr>
          <w:rFonts w:ascii="Times New Roman" w:hAnsi="Times New Roman"/>
          <w:sz w:val="24"/>
          <w:szCs w:val="24"/>
        </w:rPr>
        <w:t xml:space="preserve"> - </w:t>
      </w:r>
      <w:r w:rsidR="00C53467" w:rsidRPr="00704B7D">
        <w:rPr>
          <w:rFonts w:ascii="Times New Roman" w:hAnsi="Times New Roman"/>
          <w:sz w:val="24"/>
          <w:szCs w:val="24"/>
        </w:rPr>
        <w:t>………………</w:t>
      </w:r>
    </w:p>
    <w:p w:rsidR="00326893" w:rsidRPr="00704B7D" w:rsidRDefault="00326893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704B7D">
        <w:rPr>
          <w:rFonts w:ascii="Times New Roman" w:hAnsi="Times New Roman"/>
          <w:sz w:val="24"/>
          <w:szCs w:val="24"/>
        </w:rPr>
        <w:t>Ustronie Morskie</w:t>
      </w:r>
      <w:r w:rsidRPr="00704B7D">
        <w:rPr>
          <w:rFonts w:ascii="Times New Roman" w:hAnsi="Times New Roman"/>
          <w:sz w:val="24"/>
          <w:szCs w:val="24"/>
        </w:rPr>
        <w:t xml:space="preserve"> - …………</w:t>
      </w:r>
    </w:p>
    <w:p w:rsidR="00730840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704B7D">
        <w:rPr>
          <w:rFonts w:ascii="Times New Roman" w:hAnsi="Times New Roman"/>
          <w:sz w:val="24"/>
          <w:szCs w:val="24"/>
        </w:rPr>
        <w:t>AMAWIAJĄCYM</w:t>
      </w:r>
      <w:r w:rsidR="00225769" w:rsidRPr="00704B7D">
        <w:rPr>
          <w:rFonts w:ascii="Times New Roman" w:hAnsi="Times New Roman"/>
          <w:sz w:val="24"/>
          <w:szCs w:val="24"/>
        </w:rPr>
        <w:t>”,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a</w:t>
      </w:r>
      <w:r w:rsidR="001657D4" w:rsidRPr="00704B7D">
        <w:rPr>
          <w:rFonts w:ascii="Times New Roman" w:hAnsi="Times New Roman"/>
          <w:sz w:val="24"/>
          <w:szCs w:val="24"/>
        </w:rPr>
        <w:t xml:space="preserve"> firmą</w:t>
      </w:r>
    </w:p>
    <w:p w:rsidR="00730840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 w:rsidRPr="00704B7D">
        <w:rPr>
          <w:rFonts w:ascii="Times New Roman" w:hAnsi="Times New Roman"/>
          <w:b/>
          <w:bCs/>
          <w:sz w:val="24"/>
          <w:szCs w:val="24"/>
        </w:rPr>
        <w:t>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zwaną w </w:t>
      </w:r>
      <w:r w:rsidR="00000B66" w:rsidRPr="00704B7D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704B7D">
        <w:rPr>
          <w:rFonts w:ascii="Times New Roman" w:hAnsi="Times New Roman"/>
          <w:sz w:val="24"/>
          <w:szCs w:val="24"/>
        </w:rPr>
        <w:t>”</w:t>
      </w:r>
      <w:r w:rsidR="00314635" w:rsidRPr="00704B7D">
        <w:rPr>
          <w:rFonts w:ascii="Times New Roman" w:hAnsi="Times New Roman"/>
          <w:sz w:val="24"/>
          <w:szCs w:val="24"/>
        </w:rPr>
        <w:t>,</w:t>
      </w:r>
    </w:p>
    <w:p w:rsidR="002550C0" w:rsidRPr="00704B7D" w:rsidRDefault="00314635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o</w:t>
      </w:r>
      <w:r w:rsidR="002550C0" w:rsidRPr="00704B7D">
        <w:rPr>
          <w:rFonts w:ascii="Times New Roman" w:hAnsi="Times New Roman"/>
          <w:sz w:val="24"/>
          <w:szCs w:val="24"/>
        </w:rPr>
        <w:t xml:space="preserve"> następującej treści:</w:t>
      </w:r>
    </w:p>
    <w:p w:rsidR="00F44DD8" w:rsidRPr="00704B7D" w:rsidRDefault="00F44DD8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051" w:rsidRPr="00704B7D" w:rsidRDefault="009C226B" w:rsidP="004308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704B7D">
        <w:rPr>
          <w:rFonts w:ascii="Times New Roman" w:hAnsi="Times New Roman"/>
          <w:sz w:val="24"/>
          <w:szCs w:val="24"/>
        </w:rPr>
        <w:t>wienia publicznego</w:t>
      </w:r>
      <w:r w:rsidR="00225769" w:rsidRPr="00704B7D">
        <w:rPr>
          <w:rFonts w:ascii="Times New Roman" w:hAnsi="Times New Roman"/>
          <w:sz w:val="24"/>
          <w:szCs w:val="24"/>
        </w:rPr>
        <w:t xml:space="preserve"> </w:t>
      </w:r>
      <w:r w:rsidR="002550C0" w:rsidRPr="00704B7D">
        <w:rPr>
          <w:rFonts w:ascii="Times New Roman" w:hAnsi="Times New Roman"/>
          <w:sz w:val="24"/>
          <w:szCs w:val="24"/>
        </w:rPr>
        <w:t>przeprowadzonego w trybie przetargu nieograniczonego</w:t>
      </w:r>
      <w:r w:rsidR="00DA6729" w:rsidRPr="00704B7D">
        <w:rPr>
          <w:rFonts w:ascii="Times New Roman" w:hAnsi="Times New Roman"/>
          <w:sz w:val="24"/>
          <w:szCs w:val="24"/>
        </w:rPr>
        <w:t>,</w:t>
      </w:r>
      <w:r w:rsidR="00CD434E" w:rsidRPr="00704B7D">
        <w:rPr>
          <w:rFonts w:ascii="Times New Roman" w:hAnsi="Times New Roman"/>
          <w:sz w:val="24"/>
          <w:szCs w:val="24"/>
        </w:rPr>
        <w:t xml:space="preserve"> </w:t>
      </w:r>
      <w:r w:rsidR="00DA6729" w:rsidRPr="00704B7D">
        <w:rPr>
          <w:rFonts w:ascii="Times New Roman" w:hAnsi="Times New Roman"/>
          <w:sz w:val="24"/>
          <w:szCs w:val="24"/>
        </w:rPr>
        <w:t xml:space="preserve">na podstawie </w:t>
      </w:r>
      <w:r w:rsidR="008366FF" w:rsidRPr="00704B7D">
        <w:rPr>
          <w:rFonts w:ascii="Times New Roman" w:hAnsi="Times New Roman"/>
          <w:sz w:val="24"/>
          <w:szCs w:val="24"/>
        </w:rPr>
        <w:t>ustawy z dnia 11 września</w:t>
      </w:r>
      <w:r w:rsidR="00CD434E" w:rsidRPr="00704B7D">
        <w:rPr>
          <w:rFonts w:ascii="Times New Roman" w:hAnsi="Times New Roman"/>
          <w:sz w:val="24"/>
          <w:szCs w:val="24"/>
        </w:rPr>
        <w:t xml:space="preserve"> 2</w:t>
      </w:r>
      <w:r w:rsidR="008366FF" w:rsidRPr="00704B7D">
        <w:rPr>
          <w:rFonts w:ascii="Times New Roman" w:hAnsi="Times New Roman"/>
          <w:sz w:val="24"/>
          <w:szCs w:val="24"/>
        </w:rPr>
        <w:t>019</w:t>
      </w:r>
      <w:r w:rsidR="00F44DD8" w:rsidRPr="00704B7D">
        <w:rPr>
          <w:rFonts w:ascii="Times New Roman" w:hAnsi="Times New Roman"/>
          <w:sz w:val="24"/>
          <w:szCs w:val="24"/>
        </w:rPr>
        <w:t> </w:t>
      </w:r>
      <w:r w:rsidR="00CD434E" w:rsidRPr="00704B7D">
        <w:rPr>
          <w:rFonts w:ascii="Times New Roman" w:hAnsi="Times New Roman"/>
          <w:sz w:val="24"/>
          <w:szCs w:val="24"/>
        </w:rPr>
        <w:t xml:space="preserve">r. </w:t>
      </w:r>
      <w:r w:rsidR="00DA6729" w:rsidRPr="00704B7D">
        <w:rPr>
          <w:rFonts w:ascii="Times New Roman" w:hAnsi="Times New Roman"/>
          <w:sz w:val="24"/>
          <w:szCs w:val="24"/>
        </w:rPr>
        <w:t>P</w:t>
      </w:r>
      <w:r w:rsidR="00CD434E" w:rsidRPr="00704B7D">
        <w:rPr>
          <w:rFonts w:ascii="Times New Roman" w:hAnsi="Times New Roman"/>
          <w:sz w:val="24"/>
          <w:szCs w:val="24"/>
        </w:rPr>
        <w:t xml:space="preserve">rawo zamówień publicznych </w:t>
      </w:r>
      <w:r w:rsidR="00984CCE" w:rsidRPr="00704B7D">
        <w:rPr>
          <w:rFonts w:ascii="Times New Roman" w:hAnsi="Times New Roman"/>
          <w:sz w:val="24"/>
          <w:szCs w:val="24"/>
        </w:rPr>
        <w:t>(</w:t>
      </w:r>
      <w:r w:rsidR="00CD434E" w:rsidRPr="00704B7D">
        <w:rPr>
          <w:rFonts w:ascii="Times New Roman" w:hAnsi="Times New Roman"/>
          <w:sz w:val="24"/>
          <w:szCs w:val="24"/>
        </w:rPr>
        <w:t>t.j.: Dz. U. z 2019</w:t>
      </w:r>
      <w:r w:rsidR="00984CCE" w:rsidRPr="00704B7D">
        <w:rPr>
          <w:rFonts w:ascii="Times New Roman" w:hAnsi="Times New Roman"/>
          <w:sz w:val="24"/>
          <w:szCs w:val="24"/>
        </w:rPr>
        <w:t xml:space="preserve">r. </w:t>
      </w:r>
      <w:r w:rsidR="008366FF" w:rsidRPr="00704B7D">
        <w:rPr>
          <w:rFonts w:ascii="Times New Roman" w:hAnsi="Times New Roman"/>
          <w:sz w:val="24"/>
          <w:szCs w:val="24"/>
        </w:rPr>
        <w:t>poz. 2019</w:t>
      </w:r>
      <w:r w:rsidR="00CD434E" w:rsidRPr="00704B7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D434E" w:rsidRPr="00704B7D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704B7D">
        <w:rPr>
          <w:rFonts w:ascii="Times New Roman" w:hAnsi="Times New Roman"/>
          <w:sz w:val="24"/>
          <w:szCs w:val="24"/>
        </w:rPr>
        <w:t>. zm.)</w:t>
      </w:r>
      <w:r w:rsidR="002550C0" w:rsidRPr="00704B7D">
        <w:rPr>
          <w:rFonts w:ascii="Times New Roman" w:hAnsi="Times New Roman"/>
          <w:sz w:val="24"/>
          <w:szCs w:val="24"/>
        </w:rPr>
        <w:t xml:space="preserve">, znak </w:t>
      </w:r>
      <w:r w:rsidR="00877B73" w:rsidRPr="00704B7D">
        <w:rPr>
          <w:rFonts w:ascii="Times New Roman" w:hAnsi="Times New Roman"/>
          <w:b/>
          <w:sz w:val="24"/>
          <w:szCs w:val="24"/>
        </w:rPr>
        <w:t>IK.271.2.2021</w:t>
      </w:r>
      <w:r w:rsidR="00CD434E" w:rsidRPr="00704B7D">
        <w:rPr>
          <w:rFonts w:ascii="Times New Roman" w:hAnsi="Times New Roman"/>
          <w:b/>
          <w:sz w:val="24"/>
          <w:szCs w:val="24"/>
        </w:rPr>
        <w:t>.IKIV</w:t>
      </w:r>
      <w:r w:rsidR="002550C0" w:rsidRPr="00704B7D">
        <w:rPr>
          <w:rFonts w:ascii="Times New Roman" w:hAnsi="Times New Roman"/>
          <w:sz w:val="24"/>
          <w:szCs w:val="24"/>
        </w:rPr>
        <w:t xml:space="preserve"> pod nazwą </w:t>
      </w:r>
      <w:r w:rsidR="001E56D3" w:rsidRPr="00704B7D">
        <w:rPr>
          <w:rFonts w:ascii="Times New Roman" w:hAnsi="Times New Roman"/>
          <w:b/>
          <w:sz w:val="24"/>
          <w:szCs w:val="24"/>
        </w:rPr>
        <w:t>„</w:t>
      </w:r>
      <w:r w:rsidR="00F44DD8" w:rsidRPr="00704B7D">
        <w:rPr>
          <w:rFonts w:ascii="Times New Roman" w:hAnsi="Times New Roman"/>
          <w:b/>
          <w:sz w:val="24"/>
          <w:szCs w:val="24"/>
        </w:rPr>
        <w:t>ODBIÓR ORAZ ODBIÓR I </w:t>
      </w:r>
      <w:r w:rsidR="00877B73" w:rsidRPr="00704B7D">
        <w:rPr>
          <w:rFonts w:ascii="Times New Roman" w:hAnsi="Times New Roman"/>
          <w:b/>
          <w:sz w:val="24"/>
          <w:szCs w:val="24"/>
        </w:rPr>
        <w:t>ZAGOSPODAROWANIE ODPADÓW KOMUNALNYCH Z TERENU GMINY USTRONIE MORSKIE.</w:t>
      </w:r>
      <w:r w:rsidR="001E56D3" w:rsidRPr="00704B7D">
        <w:rPr>
          <w:rFonts w:ascii="Times New Roman" w:hAnsi="Times New Roman"/>
          <w:b/>
          <w:sz w:val="24"/>
          <w:szCs w:val="24"/>
        </w:rPr>
        <w:t>”</w:t>
      </w:r>
    </w:p>
    <w:p w:rsidR="00730840" w:rsidRPr="00704B7D" w:rsidRDefault="00730840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 1.</w:t>
      </w:r>
    </w:p>
    <w:p w:rsidR="00CD434E" w:rsidRPr="00704B7D" w:rsidRDefault="002550C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CD434E" w:rsidRPr="00704B7D" w:rsidRDefault="00730840" w:rsidP="003F2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704B7D">
        <w:rPr>
          <w:rFonts w:ascii="Times New Roman" w:hAnsi="Times New Roman" w:cs="Times New Roman"/>
          <w:sz w:val="24"/>
          <w:szCs w:val="24"/>
        </w:rPr>
        <w:t>i</w:t>
      </w:r>
      <w:r w:rsidRPr="00704B7D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70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5D" w:rsidRPr="00704B7D" w:rsidRDefault="001E56D3" w:rsidP="004308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BC65EF" w:rsidRPr="00704B7D">
        <w:rPr>
          <w:rFonts w:ascii="Times New Roman" w:hAnsi="Times New Roman"/>
          <w:b/>
          <w:sz w:val="24"/>
          <w:szCs w:val="24"/>
        </w:rPr>
        <w:t>ODBIÓR ORAZ ODBIÓR I ZAGOSPODAROWANIE ODPADÓW KOMUNALNYCH Z TERENU GMINY USTRONIE MORSKIE</w:t>
      </w: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A652A6"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30840" w:rsidRPr="00704B7D">
        <w:rPr>
          <w:rFonts w:ascii="Times New Roman" w:hAnsi="Times New Roman" w:cs="Times New Roman"/>
          <w:sz w:val="24"/>
          <w:szCs w:val="24"/>
        </w:rPr>
        <w:t>Szczegółowy zakres i opis usług będących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704B7D">
        <w:rPr>
          <w:rFonts w:ascii="Times New Roman" w:hAnsi="Times New Roman" w:cs="Times New Roman"/>
          <w:sz w:val="24"/>
          <w:szCs w:val="24"/>
        </w:rPr>
        <w:t>y</w:t>
      </w:r>
      <w:r w:rsidR="00986CF0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704B7D">
        <w:rPr>
          <w:rFonts w:ascii="Times New Roman" w:hAnsi="Times New Roman" w:cs="Times New Roman"/>
          <w:sz w:val="24"/>
          <w:szCs w:val="24"/>
        </w:rPr>
        <w:t>jest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704B7D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704B7D">
        <w:rPr>
          <w:rFonts w:ascii="Times New Roman" w:hAnsi="Times New Roman" w:cs="Times New Roman"/>
          <w:sz w:val="24"/>
          <w:szCs w:val="24"/>
        </w:rPr>
        <w:t>„</w:t>
      </w:r>
      <w:r w:rsidR="008366FF" w:rsidRPr="00704B7D">
        <w:rPr>
          <w:rFonts w:ascii="Times New Roman" w:hAnsi="Times New Roman" w:cs="Times New Roman"/>
          <w:sz w:val="24"/>
          <w:szCs w:val="24"/>
        </w:rPr>
        <w:t>S</w:t>
      </w:r>
      <w:r w:rsidR="005E573B" w:rsidRPr="00704B7D">
        <w:rPr>
          <w:rFonts w:ascii="Times New Roman" w:hAnsi="Times New Roman" w:cs="Times New Roman"/>
          <w:sz w:val="24"/>
          <w:szCs w:val="24"/>
        </w:rPr>
        <w:t>WZ</w:t>
      </w:r>
      <w:r w:rsidR="0070293D" w:rsidRPr="00704B7D">
        <w:rPr>
          <w:rFonts w:ascii="Times New Roman" w:hAnsi="Times New Roman" w:cs="Times New Roman"/>
          <w:sz w:val="24"/>
          <w:szCs w:val="24"/>
        </w:rPr>
        <w:t>”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oraz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704B7D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704B7D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704B7D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704B7D">
        <w:rPr>
          <w:rFonts w:ascii="Times New Roman" w:hAnsi="Times New Roman" w:cs="Times New Roman"/>
          <w:b/>
          <w:sz w:val="24"/>
          <w:szCs w:val="24"/>
        </w:rPr>
        <w:t>„</w:t>
      </w:r>
      <w:r w:rsidR="00877B73" w:rsidRPr="00704B7D">
        <w:rPr>
          <w:rFonts w:ascii="Times New Roman" w:hAnsi="Times New Roman"/>
          <w:b/>
          <w:sz w:val="24"/>
          <w:szCs w:val="24"/>
        </w:rPr>
        <w:t>ODBIÓR ORAZ ODBIÓR I ZAGOSPODAROWANIE ODPADÓW KOMUNALNYCH Z TERENU GMINY USTRONIE MORSKIE</w:t>
      </w:r>
      <w:r w:rsidRPr="00704B7D">
        <w:rPr>
          <w:rFonts w:ascii="Times New Roman" w:hAnsi="Times New Roman" w:cs="Times New Roman"/>
          <w:b/>
          <w:sz w:val="24"/>
          <w:szCs w:val="24"/>
        </w:rPr>
        <w:t>”</w:t>
      </w:r>
      <w:r w:rsidR="00B80C60" w:rsidRPr="00704B7D">
        <w:rPr>
          <w:rFonts w:ascii="Times New Roman" w:hAnsi="Times New Roman" w:cs="Times New Roman"/>
          <w:sz w:val="24"/>
          <w:szCs w:val="24"/>
        </w:rPr>
        <w:t>, zwany</w:t>
      </w:r>
      <w:r w:rsidR="005E573B" w:rsidRPr="00704B7D">
        <w:rPr>
          <w:rFonts w:ascii="Times New Roman" w:hAnsi="Times New Roman" w:cs="Times New Roman"/>
          <w:sz w:val="24"/>
          <w:szCs w:val="24"/>
        </w:rPr>
        <w:t>m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704B7D">
        <w:rPr>
          <w:rFonts w:ascii="Times New Roman" w:hAnsi="Times New Roman" w:cs="Times New Roman"/>
          <w:sz w:val="24"/>
          <w:szCs w:val="24"/>
        </w:rPr>
        <w:t>„SOPZ”, które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704B7D">
        <w:rPr>
          <w:rFonts w:ascii="Times New Roman" w:hAnsi="Times New Roman" w:cs="Times New Roman"/>
          <w:sz w:val="24"/>
          <w:szCs w:val="24"/>
        </w:rPr>
        <w:t>ą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:rsidR="00CD434E" w:rsidRPr="00704B7D" w:rsidRDefault="00CD434E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704B7D" w:rsidRDefault="00CD434E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BC7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lastRenderedPageBreak/>
        <w:t>§ 2.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Odbiór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od właścicieli nieruchomości zamieszkałych, mieszanych, rekreacyjno-wypoczynkowych, z bud</w:t>
      </w:r>
      <w:r>
        <w:rPr>
          <w:rFonts w:ascii="Times New Roman" w:eastAsia="Verdana" w:hAnsi="Times New Roman"/>
          <w:bCs/>
          <w:sz w:val="24"/>
          <w:szCs w:val="24"/>
        </w:rPr>
        <w:t>ynków użyteczności publicznej i 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cmentarzy z terenu Gminy Ustronie Morskie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oraz ich transport do Instalacji przetwarzania odpadów komunalnych w </w:t>
      </w:r>
      <w:proofErr w:type="spellStart"/>
      <w:r w:rsidRPr="00562A57">
        <w:rPr>
          <w:rFonts w:ascii="Times New Roman" w:eastAsia="Verdana" w:hAnsi="Times New Roman"/>
          <w:b/>
          <w:bCs/>
          <w:sz w:val="24"/>
          <w:szCs w:val="24"/>
        </w:rPr>
        <w:t>Korzyścienku</w:t>
      </w:r>
      <w:proofErr w:type="spellEnd"/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ul. Wspólna 1, 78-132 Korzystno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kwietnia 2021 do 30 czerwca 2021r.,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  <w:u w:val="single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Odbiór odpadów komunalnych </w:t>
      </w:r>
      <w:r w:rsidRPr="00562A57">
        <w:rPr>
          <w:rFonts w:ascii="Times New Roman" w:eastAsia="Verdana" w:hAnsi="Times New Roman"/>
          <w:bCs/>
          <w:sz w:val="24"/>
          <w:szCs w:val="24"/>
        </w:rPr>
        <w:t>od właścicieli nieruchomości zamieszkałych, mieszanych, rekreacyjno-wypoczynkowych, z bud</w:t>
      </w:r>
      <w:r>
        <w:rPr>
          <w:rFonts w:ascii="Times New Roman" w:eastAsia="Verdana" w:hAnsi="Times New Roman"/>
          <w:bCs/>
          <w:sz w:val="24"/>
          <w:szCs w:val="24"/>
        </w:rPr>
        <w:t>ynków użyteczności publicznej i 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cmentarzy z terenu Gminy Ustronie Morskie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oraz ich tra</w:t>
      </w:r>
      <w:r>
        <w:rPr>
          <w:rFonts w:ascii="Times New Roman" w:eastAsia="Verdana" w:hAnsi="Times New Roman"/>
          <w:b/>
          <w:bCs/>
          <w:sz w:val="24"/>
          <w:szCs w:val="24"/>
        </w:rPr>
        <w:t>nsport i zagospodarowanie w 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Instalacji przetwarzania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lipca 2021 do 31 grudnia 2022r.,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  <w:u w:val="single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Odbiór masy odpadów komunalnych zgromadzonych w Punkcie Selektywnej Zbiórki Odpadów (</w:t>
      </w:r>
      <w:proofErr w:type="spellStart"/>
      <w:r w:rsidRPr="00562A57">
        <w:rPr>
          <w:rFonts w:ascii="Times New Roman" w:eastAsia="Verdana" w:hAnsi="Times New Roman"/>
          <w:b/>
          <w:bCs/>
          <w:sz w:val="24"/>
          <w:szCs w:val="24"/>
        </w:rPr>
        <w:t>PSZOK</w:t>
      </w:r>
      <w:proofErr w:type="spellEnd"/>
      <w:r w:rsidRPr="00562A57">
        <w:rPr>
          <w:rFonts w:ascii="Times New Roman" w:eastAsia="Verdana" w:hAnsi="Times New Roman"/>
          <w:b/>
          <w:bCs/>
          <w:sz w:val="24"/>
          <w:szCs w:val="24"/>
        </w:rPr>
        <w:t>) oraz ich transport i zagospodarowanie w Instalacji przetwarzania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kwietnia 2021 r. do 31 grudnia 2022 r.</w:t>
      </w:r>
    </w:p>
    <w:p w:rsid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Wyposażenie nieruchomości objętych odbiorem odpadów w pojemniki i worki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do gromadzenia odpadów komunalnych, zgodnie z częścią III pkt 1 oraz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doposażenie Punktu Selektywnej Zbiórki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w m. Ustronie Morskie w odpowiednio oznakowane kontenery i pojemnik, zgodnie z częścią IV pkt 1</w:t>
      </w:r>
    </w:p>
    <w:p w:rsidR="00BB764B" w:rsidRPr="00562A57" w:rsidRDefault="00E24483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hAnsi="Times New Roman"/>
          <w:bCs/>
          <w:iCs/>
          <w:sz w:val="24"/>
          <w:szCs w:val="24"/>
        </w:rPr>
        <w:t xml:space="preserve">WYKONAWCA oświadcza, że posiada niezbędne uprawnienia oraz potencjał techniczny </w:t>
      </w:r>
      <w:r w:rsidR="0094039B" w:rsidRPr="00562A57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562A57">
        <w:rPr>
          <w:rFonts w:ascii="Times New Roman" w:hAnsi="Times New Roman"/>
          <w:bCs/>
          <w:iCs/>
          <w:sz w:val="24"/>
          <w:szCs w:val="24"/>
        </w:rPr>
        <w:t>i osobowy, w celu wykonania przedmiotu umowy.</w:t>
      </w: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BC7" w:rsidRPr="00704B7D" w:rsidRDefault="00E24483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wszystkich obowiązków opisanych </w:t>
      </w:r>
      <w:r w:rsidR="0094039B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="008366FF" w:rsidRPr="00704B7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WZ</w:t>
      </w:r>
      <w:r w:rsidR="00D2252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:rsidR="00BF6F34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na piśmie </w:t>
      </w:r>
      <w:r w:rsidR="001430FE" w:rsidRPr="00704B7D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54780F" w:rsidRPr="00704B7D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</w:t>
      </w:r>
      <w:r w:rsidR="00BF6F34" w:rsidRPr="00704B7D">
        <w:rPr>
          <w:rFonts w:ascii="Times New Roman" w:hAnsi="Times New Roman" w:cs="Times New Roman"/>
          <w:bCs/>
          <w:iCs/>
          <w:sz w:val="24"/>
          <w:szCs w:val="24"/>
        </w:rPr>
        <w:t>. Koordynator będzie odpowiadał za nadzorowanie wykonywania umowy ze strony WYKONAWCY.</w:t>
      </w:r>
    </w:p>
    <w:p w:rsidR="00BF6F34" w:rsidRPr="00704B7D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przestrzegania poufności co do informacji pozyskanych w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związku z realizacją Umowy, w szczególności do przestrzegania przepisów dotyczących ochrony danych osobowych. Wykonawca nie może wykorzystywać pozyskanych danych w żaden inny sposób lub w innym celu niż dla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wykonywania umowy, w szczególności zakazuje się wykorzystywania danych w celach reklamowych lub marketingowych.</w:t>
      </w:r>
    </w:p>
    <w:p w:rsidR="000E2C70" w:rsidRPr="00704B7D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tytułu prowadzonej działalności </w:t>
      </w:r>
      <w:r w:rsidR="00794C1D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gospodarczej </w:t>
      </w:r>
      <w:r w:rsidR="00D0486A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– w zakresie objętym niniejszą umową – </w:t>
      </w:r>
      <w:r w:rsidR="00794C1D" w:rsidRPr="00704B7D">
        <w:rPr>
          <w:rFonts w:ascii="Times New Roman" w:hAnsi="Times New Roman" w:cs="Times New Roman"/>
          <w:bCs/>
          <w:iCs/>
          <w:sz w:val="24"/>
          <w:szCs w:val="24"/>
        </w:rPr>
        <w:t>na kwotę nie niższą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100F74" w:rsidRPr="00704B7D">
        <w:rPr>
          <w:rFonts w:ascii="Times New Roman" w:hAnsi="Times New Roman" w:cs="Times New Roman"/>
        </w:rPr>
        <w:t>650</w:t>
      </w:r>
      <w:r w:rsidR="00D0486A" w:rsidRPr="00704B7D">
        <w:rPr>
          <w:rFonts w:ascii="Times New Roman" w:hAnsi="Times New Roman" w:cs="Times New Roman"/>
        </w:rPr>
        <w:t> </w:t>
      </w:r>
      <w:r w:rsidR="0099587C" w:rsidRPr="00704B7D">
        <w:rPr>
          <w:rFonts w:ascii="Times New Roman" w:hAnsi="Times New Roman" w:cs="Times New Roman"/>
        </w:rPr>
        <w:t>0</w:t>
      </w:r>
      <w:r w:rsidR="00225769" w:rsidRPr="00704B7D">
        <w:rPr>
          <w:rFonts w:ascii="Times New Roman" w:hAnsi="Times New Roman" w:cs="Times New Roman"/>
        </w:rPr>
        <w:t>00,</w:t>
      </w:r>
      <w:r w:rsidR="0099587C" w:rsidRPr="00704B7D">
        <w:rPr>
          <w:rFonts w:ascii="Times New Roman" w:hAnsi="Times New Roman" w:cs="Times New Roman"/>
        </w:rPr>
        <w:t>00</w:t>
      </w:r>
      <w:r w:rsidR="00D0486A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704B7D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W przypadku utraty mocy obowiązywania polisy WYKONAWCA jest zobowiązany</w:t>
      </w:r>
      <w:r w:rsidR="006B55D8" w:rsidRPr="00704B7D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D0486A" w:rsidRPr="00704B7D">
        <w:rPr>
          <w:rFonts w:ascii="Times New Roman" w:hAnsi="Times New Roman" w:cs="Times New Roman"/>
          <w:sz w:val="24"/>
          <w:szCs w:val="24"/>
        </w:rPr>
        <w:t>kopię nowej</w:t>
      </w:r>
      <w:r w:rsidR="006B55D8" w:rsidRPr="00704B7D">
        <w:rPr>
          <w:rFonts w:ascii="Times New Roman" w:hAnsi="Times New Roman" w:cs="Times New Roman"/>
          <w:sz w:val="24"/>
          <w:szCs w:val="24"/>
        </w:rPr>
        <w:t xml:space="preserve"> polisy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:rsidR="007E55D6" w:rsidRPr="00704B7D" w:rsidRDefault="007E55D6" w:rsidP="003F24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704B7D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może 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 wynagrodzenia wykonawcy, a</w:t>
      </w:r>
      <w:r w:rsidR="00821333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gdyby potrącenie to nie było możliwe – z zabezpieczenia należytego wykonania umowy. Odstąpienie od umowy z przyczyn, o których mowa w niniejszym ustępie, stanowi odstąpienie z przyczyn zawinionych przez Wykonawcę. </w:t>
      </w:r>
    </w:p>
    <w:p w:rsidR="001657D4" w:rsidRPr="00704B7D" w:rsidRDefault="001657D4" w:rsidP="00430825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BC7" w:rsidRPr="00704B7D" w:rsidRDefault="000E2C7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:rsidR="000E2C70" w:rsidRPr="00704B7D" w:rsidRDefault="000E2C70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w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szczególności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E2C70" w:rsidRPr="00704B7D" w:rsidRDefault="00AB0C74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E2C70" w:rsidRPr="00704B7D">
        <w:rPr>
          <w:rFonts w:ascii="Times New Roman" w:hAnsi="Times New Roman" w:cs="Times New Roman"/>
          <w:bCs/>
          <w:iCs/>
          <w:sz w:val="24"/>
          <w:szCs w:val="24"/>
        </w:rPr>
        <w:t>spółpracy z WYKONAWCĄ przy akceptacji harmonogramu odbierania odpad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ów, o </w:t>
      </w:r>
      <w:r w:rsidR="009478A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którym mowa w części 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>V SOP</w:t>
      </w:r>
      <w:r w:rsidR="000E2C70" w:rsidRPr="00704B7D">
        <w:rPr>
          <w:rFonts w:ascii="Times New Roman" w:hAnsi="Times New Roman" w:cs="Times New Roman"/>
          <w:bCs/>
          <w:iCs/>
          <w:sz w:val="24"/>
          <w:szCs w:val="24"/>
        </w:rPr>
        <w:t>Z,</w:t>
      </w:r>
    </w:p>
    <w:p w:rsidR="00476758" w:rsidRPr="00704B7D" w:rsidRDefault="00792E0B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przekazania WYKONAWCY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 ciągu 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dni od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dnia 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>podpisania umowy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704B7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pkt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>2 SOPZ,</w:t>
      </w:r>
    </w:p>
    <w:p w:rsidR="000E2C70" w:rsidRPr="00704B7D" w:rsidRDefault="00B80C60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6 </w:t>
      </w:r>
      <w:proofErr w:type="spellStart"/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SOPZ</w:t>
      </w:r>
      <w:proofErr w:type="spellEnd"/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5E5C" w:rsidRPr="00704B7D" w:rsidRDefault="00E45E5C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 w:rsidRPr="00704B7D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526BA" w:rsidRPr="00704B7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:rsidR="009B0989" w:rsidRPr="00704B7D" w:rsidRDefault="009B0989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BC7" w:rsidRPr="00704B7D" w:rsidRDefault="008A4DE7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:rsidR="000D2834" w:rsidRPr="000D2834" w:rsidRDefault="008A4DE7" w:rsidP="000D2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jest zobowiązany do przekazywania </w:t>
      </w:r>
      <w:r w:rsidR="000D2834">
        <w:rPr>
          <w:rFonts w:ascii="Times New Roman" w:hAnsi="Times New Roman" w:cs="Times New Roman"/>
          <w:bCs/>
          <w:iCs/>
          <w:sz w:val="24"/>
          <w:szCs w:val="24"/>
        </w:rPr>
        <w:t xml:space="preserve">ZAMAWIAJĄCEMU </w:t>
      </w:r>
      <w:r w:rsidR="000D2834" w:rsidRPr="000D2834">
        <w:rPr>
          <w:rFonts w:ascii="Times New Roman" w:hAnsi="Times New Roman" w:cs="Times New Roman"/>
          <w:bCs/>
          <w:iCs/>
          <w:sz w:val="24"/>
          <w:szCs w:val="24"/>
        </w:rPr>
        <w:t>miesięcznych raportów zawierających informację o</w:t>
      </w:r>
      <w:r w:rsidR="000D28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834" w:rsidRPr="000D2834">
        <w:rPr>
          <w:rFonts w:ascii="Times New Roman" w:hAnsi="Times New Roman" w:cs="Times New Roman"/>
          <w:bCs/>
          <w:iCs/>
          <w:sz w:val="24"/>
          <w:szCs w:val="24"/>
        </w:rPr>
        <w:t>masie poszczególnych rodzajów odpadów odebranych z: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834">
        <w:rPr>
          <w:rFonts w:ascii="Times New Roman" w:hAnsi="Times New Roman" w:cs="Times New Roman"/>
          <w:bCs/>
          <w:iCs/>
          <w:sz w:val="24"/>
          <w:szCs w:val="24"/>
        </w:rPr>
        <w:t xml:space="preserve">nieruchomości zamieszkałych, mieszanych, rekreacyjno-wypoczynkowych, 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834">
        <w:rPr>
          <w:rFonts w:ascii="Times New Roman" w:hAnsi="Times New Roman" w:cs="Times New Roman"/>
          <w:bCs/>
          <w:iCs/>
          <w:sz w:val="24"/>
          <w:szCs w:val="24"/>
        </w:rPr>
        <w:t>budynków użyteczności publicznej i cmentarzy,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D2834">
        <w:rPr>
          <w:rFonts w:ascii="Times New Roman" w:hAnsi="Times New Roman" w:cs="Times New Roman"/>
          <w:bCs/>
          <w:iCs/>
          <w:sz w:val="24"/>
          <w:szCs w:val="24"/>
        </w:rPr>
        <w:t>PSZOK</w:t>
      </w:r>
      <w:r>
        <w:rPr>
          <w:rFonts w:ascii="Times New Roman" w:hAnsi="Times New Roman" w:cs="Times New Roman"/>
          <w:bCs/>
          <w:iCs/>
          <w:sz w:val="24"/>
          <w:szCs w:val="24"/>
        </w:rPr>
        <w:t>-u</w:t>
      </w:r>
      <w:proofErr w:type="spellEnd"/>
      <w:r w:rsidRPr="000D28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DE7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> (np.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Excel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1482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:rsidR="006C1ACE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ZAMAWIAJĄCY w terminie 7 dni akceptuje raport lub zgłasza </w:t>
      </w:r>
      <w:r w:rsidR="007E55D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55D6" w:rsidRPr="00704B7D" w:rsidRDefault="007E55D6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:rsidR="00984CCE" w:rsidRPr="00704B7D" w:rsidRDefault="00792E0B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Zaakceptowany przez ZAMAWIAJĄCEGO raport jest podstawą do wystawienia faktury za wykonaną usługę.</w:t>
      </w:r>
    </w:p>
    <w:p w:rsidR="00984CCE" w:rsidRPr="00704B7D" w:rsidRDefault="00984CCE" w:rsidP="0043082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E5BC7" w:rsidRPr="00704B7D" w:rsidRDefault="00A338F3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704B7D">
        <w:rPr>
          <w:rFonts w:ascii="Times New Roman" w:hAnsi="Times New Roman"/>
          <w:b/>
          <w:bCs/>
          <w:sz w:val="24"/>
          <w:szCs w:val="24"/>
        </w:rPr>
        <w:t>3C</w:t>
      </w:r>
    </w:p>
    <w:p w:rsidR="00A338F3" w:rsidRPr="00704B7D" w:rsidRDefault="00984CCE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Wykonawca,</w:t>
      </w:r>
      <w:r w:rsidR="00A338F3" w:rsidRPr="00704B7D">
        <w:rPr>
          <w:rFonts w:ascii="Times New Roman" w:hAnsi="Times New Roman"/>
          <w:sz w:val="24"/>
          <w:szCs w:val="24"/>
        </w:rPr>
        <w:t xml:space="preserve"> co do zasady</w:t>
      </w:r>
      <w:r w:rsidR="00AB45BE" w:rsidRPr="00704B7D">
        <w:rPr>
          <w:rFonts w:ascii="Times New Roman" w:hAnsi="Times New Roman"/>
          <w:sz w:val="24"/>
          <w:szCs w:val="24"/>
        </w:rPr>
        <w:t>,</w:t>
      </w:r>
      <w:r w:rsidR="00A338F3" w:rsidRPr="00704B7D">
        <w:rPr>
          <w:rFonts w:ascii="Times New Roman" w:hAnsi="Times New Roman"/>
          <w:sz w:val="24"/>
          <w:szCs w:val="24"/>
        </w:rPr>
        <w:t xml:space="preserve">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:rsidR="00A338F3" w:rsidRPr="00704B7D" w:rsidRDefault="00A338F3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704B7D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704B7D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 w:rsidRPr="00704B7D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704B7D">
        <w:rPr>
          <w:rFonts w:ascii="Times New Roman" w:hAnsi="Times New Roman"/>
          <w:sz w:val="24"/>
          <w:szCs w:val="24"/>
        </w:rPr>
        <w:t>trakcie postępowania o udzielenie zamówienia.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Zmiana podwykonawcy w okresie realizacji Umowy wymaga zgody Zamawiającego, po uprzednim złożeniu przez Wykonawcę pisemnego uzasadnienia proponowanej zmiany.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:rsidR="00A338F3" w:rsidRPr="00704B7D" w:rsidRDefault="00A338F3" w:rsidP="0043082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BC7" w:rsidRPr="00704B7D" w:rsidRDefault="00A338F3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704B7D">
        <w:rPr>
          <w:rFonts w:ascii="Times New Roman" w:hAnsi="Times New Roman"/>
          <w:b/>
          <w:bCs/>
          <w:sz w:val="24"/>
          <w:szCs w:val="24"/>
        </w:rPr>
        <w:t>3D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Zamawiający wymaga, aby WYKONAWCA lub PODWYKONAWCY zatrudniali na podstawie umowy o pracę osoby wykonujące </w:t>
      </w:r>
      <w:r w:rsidR="00DD0D67" w:rsidRPr="00704B7D">
        <w:rPr>
          <w:rFonts w:ascii="Times New Roman" w:hAnsi="Times New Roman"/>
          <w:sz w:val="24"/>
          <w:szCs w:val="24"/>
        </w:rPr>
        <w:t>wszelkie czynności związane z odbiorem i transportem odpadów</w:t>
      </w:r>
      <w:r w:rsidRPr="00704B7D">
        <w:rPr>
          <w:rFonts w:ascii="Times New Roman" w:hAnsi="Times New Roman"/>
          <w:sz w:val="24"/>
          <w:szCs w:val="24"/>
        </w:rPr>
        <w:t>, jeżeli wykonywanie tych czynności polega na wykonyw</w:t>
      </w:r>
      <w:r w:rsidR="004275F1" w:rsidRPr="00704B7D">
        <w:rPr>
          <w:rFonts w:ascii="Times New Roman" w:hAnsi="Times New Roman"/>
          <w:sz w:val="24"/>
          <w:szCs w:val="24"/>
        </w:rPr>
        <w:t>aniu pracy</w:t>
      </w:r>
      <w:r w:rsidR="00F44DD8" w:rsidRPr="00704B7D">
        <w:rPr>
          <w:rFonts w:ascii="Times New Roman" w:hAnsi="Times New Roman"/>
          <w:sz w:val="24"/>
          <w:szCs w:val="24"/>
        </w:rPr>
        <w:t xml:space="preserve"> w </w:t>
      </w:r>
      <w:r w:rsidR="004275F1" w:rsidRPr="00704B7D">
        <w:rPr>
          <w:rFonts w:ascii="Times New Roman" w:hAnsi="Times New Roman"/>
          <w:sz w:val="24"/>
          <w:szCs w:val="24"/>
        </w:rPr>
        <w:t>rozumieniu art. 22</w:t>
      </w:r>
      <w:r w:rsidRPr="00704B7D">
        <w:rPr>
          <w:rFonts w:ascii="Times New Roman" w:hAnsi="Times New Roman"/>
          <w:sz w:val="24"/>
          <w:szCs w:val="24"/>
        </w:rPr>
        <w:t xml:space="preserve">§ 1 ustawy z dnia 26 czerwca 1974 r. - Kodeks pracy </w:t>
      </w:r>
      <w:bookmarkStart w:id="0" w:name="_Hlk65532095"/>
      <w:r w:rsidR="0054780F" w:rsidRPr="00704B7D">
        <w:rPr>
          <w:rFonts w:ascii="Times New Roman" w:hAnsi="Times New Roman"/>
          <w:sz w:val="24"/>
          <w:szCs w:val="24"/>
        </w:rPr>
        <w:t>(t.j. Dz. U. z 2020r., poz. 1320 ze zm.)</w:t>
      </w:r>
      <w:bookmarkEnd w:id="0"/>
      <w:r w:rsidR="0054780F" w:rsidRPr="00704B7D">
        <w:rPr>
          <w:rFonts w:ascii="Times New Roman" w:hAnsi="Times New Roman"/>
          <w:sz w:val="24"/>
          <w:szCs w:val="24"/>
        </w:rPr>
        <w:t>.</w:t>
      </w:r>
      <w:r w:rsidRPr="00704B7D">
        <w:rPr>
          <w:rFonts w:ascii="Times New Roman" w:hAnsi="Times New Roman"/>
          <w:sz w:val="24"/>
          <w:szCs w:val="24"/>
        </w:rPr>
        <w:t xml:space="preserve"> 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:rsidR="00A338F3" w:rsidRPr="00704B7D" w:rsidRDefault="00A338F3" w:rsidP="003F24EB">
      <w:pPr>
        <w:numPr>
          <w:ilvl w:val="0"/>
          <w:numId w:val="15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132670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 oraz ewidencją czasu pracy, natomiast Wykonawca ma obowiązek niezwłocznie, nie później niż w ciągu 7 dni przedstawić je Zamawiającemu. Wymieniona powyżej dokumentacja jakiej Zamawiający ma prawo zażądać od Wykonawcy to np.</w:t>
      </w:r>
    </w:p>
    <w:p w:rsidR="00621A87" w:rsidRPr="00621A87" w:rsidRDefault="00621A87" w:rsidP="00621A87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621A87">
        <w:rPr>
          <w:rFonts w:ascii="Times New Roman" w:eastAsia="Times New Roman" w:hAnsi="Times New Roman"/>
          <w:sz w:val="24"/>
          <w:szCs w:val="24"/>
          <w:lang w:val="cs-CZ"/>
        </w:rPr>
        <w:t>zaświadczenie właściwego oddziału ZUS, potwierdzające opłacanie przez wykonawcę lub podwykonawcę składek na ubezpiecz</w:t>
      </w:r>
      <w:r>
        <w:rPr>
          <w:rFonts w:ascii="Times New Roman" w:eastAsia="Times New Roman" w:hAnsi="Times New Roman"/>
          <w:sz w:val="24"/>
          <w:szCs w:val="24"/>
          <w:lang w:val="cs-CZ"/>
        </w:rPr>
        <w:t xml:space="preserve">enia społeczne i zdrowone </w:t>
      </w:r>
      <w:r w:rsidRPr="00621A87">
        <w:rPr>
          <w:rFonts w:ascii="Times New Roman" w:eastAsia="Times New Roman" w:hAnsi="Times New Roman"/>
          <w:sz w:val="24"/>
          <w:szCs w:val="24"/>
          <w:lang w:val="cs-CZ"/>
        </w:rPr>
        <w:t>ztytułu zatrudnienia na podstawie umów o pracę za ostatni okres rozliczeniowy;</w:t>
      </w:r>
    </w:p>
    <w:p w:rsidR="00621A87" w:rsidRPr="00621A87" w:rsidRDefault="00621A87" w:rsidP="00621A87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621A87">
        <w:rPr>
          <w:rFonts w:ascii="Times New Roman" w:eastAsia="Times New Roman" w:hAnsi="Times New Roman"/>
          <w:sz w:val="24"/>
          <w:szCs w:val="24"/>
          <w:lang w:val="cs-CZ"/>
        </w:rPr>
        <w:t xml:space="preserve">poświadczoną za zgodność z oryginałem odpowiednio przez wykonawcę lub podwykonawcę kopię dowodu potwierdzającego zgłoszenie pracownika przez pracodawcę do ubezpieczeń, </w:t>
      </w:r>
    </w:p>
    <w:p w:rsidR="00A338F3" w:rsidRPr="00704B7D" w:rsidRDefault="00621A87" w:rsidP="00621A87">
      <w:pPr>
        <w:tabs>
          <w:tab w:val="left" w:pos="709"/>
          <w:tab w:val="left" w:pos="1134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val="cs-CZ" w:eastAsia="pl-PL"/>
        </w:rPr>
        <w:tab/>
      </w:r>
      <w:r w:rsidRPr="00621A87">
        <w:rPr>
          <w:rFonts w:ascii="Times New Roman" w:eastAsia="Times New Roman" w:hAnsi="Times New Roman"/>
          <w:sz w:val="24"/>
          <w:szCs w:val="24"/>
          <w:lang w:val="cs-CZ" w:eastAsia="pl-PL"/>
        </w:rPr>
        <w:t>Przedstawiona dokumentacja i dowody winny być zanonimizowane w sposób zapewniający ochronę danych o</w:t>
      </w:r>
      <w:r>
        <w:rPr>
          <w:rFonts w:ascii="Times New Roman" w:eastAsia="Times New Roman" w:hAnsi="Times New Roman"/>
          <w:sz w:val="24"/>
          <w:szCs w:val="24"/>
          <w:lang w:val="cs-CZ" w:eastAsia="pl-PL"/>
        </w:rPr>
        <w:t>sobowych pracowników, zgodnie z </w:t>
      </w:r>
      <w:r w:rsidRPr="00621A87">
        <w:rPr>
          <w:rFonts w:ascii="Times New Roman" w:eastAsia="Times New Roman" w:hAnsi="Times New Roman"/>
          <w:sz w:val="24"/>
          <w:szCs w:val="24"/>
          <w:lang w:val="cs-CZ" w:eastAsia="pl-PL"/>
        </w:rPr>
        <w:t>obowiązującymi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W szczególności bez adresów, nr PESEL pracowników. Imię i nazwisko nie podlegają anonimizacji. Informacje takie jak: data zawarcia umowy, rodzaj umowy o pracę i wymiar etatu powinny być możliwe do zidentyfikowania.</w:t>
      </w:r>
      <w:r w:rsidR="002011D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rodzaj umowy o 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prac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="0094039B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2450">
        <w:rPr>
          <w:rFonts w:ascii="Times New Roman" w:hAnsi="Times New Roman"/>
          <w:sz w:val="24"/>
          <w:szCs w:val="24"/>
        </w:rPr>
        <w:t>Dokumenty</w:t>
      </w:r>
      <w:r w:rsidR="0054780F" w:rsidRPr="00342450">
        <w:rPr>
          <w:rFonts w:ascii="Times New Roman" w:hAnsi="Times New Roman"/>
          <w:sz w:val="24"/>
          <w:szCs w:val="24"/>
        </w:rPr>
        <w:t>,</w:t>
      </w:r>
      <w:r w:rsidRPr="00342450">
        <w:rPr>
          <w:rFonts w:ascii="Times New Roman" w:hAnsi="Times New Roman"/>
          <w:sz w:val="24"/>
          <w:szCs w:val="24"/>
        </w:rPr>
        <w:t xml:space="preserve"> o których mowa w ust. </w:t>
      </w:r>
      <w:r w:rsidR="00342450" w:rsidRPr="00342450">
        <w:rPr>
          <w:rFonts w:ascii="Times New Roman" w:hAnsi="Times New Roman"/>
          <w:sz w:val="24"/>
          <w:szCs w:val="24"/>
        </w:rPr>
        <w:t>4</w:t>
      </w:r>
      <w:r w:rsidRPr="00342450">
        <w:rPr>
          <w:rFonts w:ascii="Times New Roman" w:hAnsi="Times New Roman"/>
          <w:sz w:val="24"/>
          <w:szCs w:val="24"/>
        </w:rPr>
        <w:t xml:space="preserve"> Wykonawca składa każdorazowo na żądanie</w:t>
      </w:r>
      <w:r w:rsidRPr="00704B7D">
        <w:rPr>
          <w:rFonts w:ascii="Times New Roman" w:hAnsi="Times New Roman"/>
          <w:sz w:val="24"/>
          <w:szCs w:val="24"/>
        </w:rPr>
        <w:t xml:space="preserve"> Zamawiającego, we wskazanym przez Zamawiającego terminie – nie krótszym jednak niż 5 dni roboczych.</w:t>
      </w:r>
    </w:p>
    <w:p w:rsidR="006625E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704B7D">
        <w:rPr>
          <w:rFonts w:ascii="Times New Roman" w:hAnsi="Times New Roman"/>
          <w:sz w:val="24"/>
          <w:szCs w:val="24"/>
        </w:rPr>
        <w:t>prawnienie</w:t>
      </w:r>
      <w:r w:rsidRPr="00704B7D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2011D3" w:rsidRPr="00704B7D">
        <w:rPr>
          <w:rFonts w:ascii="Times New Roman" w:hAnsi="Times New Roman"/>
          <w:sz w:val="24"/>
          <w:szCs w:val="24"/>
        </w:rPr>
        <w:t>w </w:t>
      </w:r>
      <w:r w:rsidRPr="00704B7D">
        <w:rPr>
          <w:rFonts w:ascii="Times New Roman" w:hAnsi="Times New Roman"/>
          <w:sz w:val="24"/>
          <w:szCs w:val="24"/>
        </w:rPr>
        <w:t xml:space="preserve">przypadku, gdy personel Wykonawcy będzie świadczył usługi na podstawie umowy cywilnoprawnej, a nie na podstawie umowy o pracę, </w:t>
      </w:r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 w:rsidRPr="00704B7D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704B7D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2011D3" w:rsidRPr="00704B7D">
        <w:rPr>
          <w:rFonts w:ascii="Times New Roman" w:hAnsi="Times New Roman"/>
          <w:sz w:val="24"/>
          <w:szCs w:val="24"/>
          <w:shd w:val="clear" w:color="auto" w:fill="FFFFFF"/>
        </w:rPr>
        <w:t>26 </w:t>
      </w:r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czerwca 1974 r. - Kodeks pracy </w:t>
      </w:r>
      <w:bookmarkEnd w:id="1"/>
      <w:r w:rsidR="0054780F" w:rsidRPr="00704B7D">
        <w:rPr>
          <w:rFonts w:ascii="Times New Roman" w:eastAsia="Times New Roman" w:hAnsi="Times New Roman"/>
          <w:bCs/>
          <w:lang w:eastAsia="pl-PL"/>
        </w:rPr>
        <w:t>(t.j. Dz. U. z 2020r., poz. 1320 ze zm.).</w:t>
      </w:r>
    </w:p>
    <w:p w:rsidR="006625E3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 dla frakcji obejmujących papier, metale, tworzywa sztuczne, szkło oraz innych niż niebezpieczne odpady budowlane i rozbiórkowe, poziomów recyklingu i przygotowania do ponownego użycia określonych w przepisach wykonawczych</w:t>
      </w:r>
      <w:r w:rsidR="006625E3" w:rsidRPr="00704B7D">
        <w:rPr>
          <w:rFonts w:ascii="Times New Roman" w:hAnsi="Times New Roman"/>
          <w:sz w:val="24"/>
          <w:szCs w:val="24"/>
        </w:rPr>
        <w:t>.</w:t>
      </w:r>
    </w:p>
    <w:p w:rsidR="00C27B56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zamówienia, określonych w przepisach wykonawczych poziomów ograniczenia masy odpadów komunalnych ulegających biodegradacji, przekazanych do składowania (w stosunku do masy tych odpadów wytworzonych w 1995 roku).</w:t>
      </w:r>
    </w:p>
    <w:p w:rsidR="00C27B56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lastRenderedPageBreak/>
        <w:t xml:space="preserve">Ustalenie czy Wykonawca osiągnął wymagane poziomy nastąpi na podstawie </w:t>
      </w:r>
      <w:r w:rsidR="00F44DD8" w:rsidRPr="00704B7D">
        <w:rPr>
          <w:rFonts w:ascii="Times New Roman" w:hAnsi="Times New Roman"/>
          <w:sz w:val="24"/>
          <w:szCs w:val="24"/>
        </w:rPr>
        <w:t xml:space="preserve">raportów, </w:t>
      </w:r>
      <w:r w:rsidRPr="00704B7D">
        <w:rPr>
          <w:rFonts w:ascii="Times New Roman" w:hAnsi="Times New Roman"/>
          <w:sz w:val="24"/>
          <w:szCs w:val="24"/>
        </w:rPr>
        <w:t>o których mowa w § 3B niniejszej umowy.</w:t>
      </w:r>
    </w:p>
    <w:p w:rsidR="006625E3" w:rsidRPr="00704B7D" w:rsidRDefault="006625E3" w:rsidP="0043082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5BC7" w:rsidRPr="00704B7D" w:rsidRDefault="007B3FD5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:rsidR="00704B7D" w:rsidRPr="00704B7D" w:rsidRDefault="0088226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Strony </w:t>
      </w:r>
      <w:bookmarkStart w:id="2" w:name="_Hlk48129206"/>
      <w:r w:rsidR="0052561E" w:rsidRPr="00704B7D">
        <w:rPr>
          <w:rFonts w:ascii="Times New Roman" w:hAnsi="Times New Roman" w:cs="Times New Roman"/>
          <w:sz w:val="24"/>
          <w:szCs w:val="24"/>
        </w:rPr>
        <w:t>umowy ustalają, że Wynagrodzenie należne WYKONAWCY stanowić będzie iloczyn masy odebranych odpadów danej frakcji oraz jednostkowej stawki wynagrodzenia za 1 Mg tych odpadów, wskaz</w:t>
      </w:r>
      <w:r w:rsidR="00704B7D" w:rsidRPr="00704B7D">
        <w:rPr>
          <w:rFonts w:ascii="Times New Roman" w:hAnsi="Times New Roman" w:cs="Times New Roman"/>
          <w:sz w:val="24"/>
          <w:szCs w:val="24"/>
        </w:rPr>
        <w:t>anej przez WYKONAWCĘ w ofercie w formularzu cenowy, zgodnie z poniższymi tabelami:</w:t>
      </w:r>
    </w:p>
    <w:p w:rsidR="00704B7D" w:rsidRPr="00704B7D" w:rsidRDefault="00704B7D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04B7D" w:rsidRPr="00704B7D" w:rsidRDefault="0052561E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Maksymalne wynagrodzenie Wykonawcy nie przekroczy wartości </w:t>
      </w:r>
      <w:r w:rsidR="008F4C7E" w:rsidRPr="00704B7D">
        <w:rPr>
          <w:rFonts w:ascii="Times New Roman" w:hAnsi="Times New Roman" w:cs="Times New Roman"/>
          <w:sz w:val="24"/>
          <w:szCs w:val="24"/>
        </w:rPr>
        <w:t>……</w:t>
      </w:r>
      <w:r w:rsidR="001657D4" w:rsidRPr="00704B7D">
        <w:rPr>
          <w:rFonts w:ascii="Times New Roman" w:hAnsi="Times New Roman" w:cs="Times New Roman"/>
          <w:sz w:val="24"/>
          <w:szCs w:val="24"/>
        </w:rPr>
        <w:t>………</w:t>
      </w:r>
      <w:r w:rsidR="008F4C7E" w:rsidRPr="00704B7D">
        <w:rPr>
          <w:rFonts w:ascii="Times New Roman" w:hAnsi="Times New Roman" w:cs="Times New Roman"/>
          <w:sz w:val="24"/>
          <w:szCs w:val="24"/>
        </w:rPr>
        <w:t>…… zł brutto</w:t>
      </w:r>
      <w:bookmarkEnd w:id="2"/>
      <w:r w:rsidR="00430825">
        <w:rPr>
          <w:rFonts w:ascii="Times New Roman" w:hAnsi="Times New Roman" w:cs="Times New Roman"/>
          <w:sz w:val="24"/>
          <w:szCs w:val="24"/>
        </w:rPr>
        <w:t>.</w:t>
      </w:r>
    </w:p>
    <w:p w:rsidR="00B269E8" w:rsidRPr="00704B7D" w:rsidRDefault="00EA5D7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Wynagrodzenie, o którym mowa w ust.1</w:t>
      </w:r>
      <w:r w:rsidR="00B269E8" w:rsidRPr="00704B7D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VAT, wystawionej po zaakceptowaniu przez ZAMAWIAJĄCEGO raportu, o którym mowa w §</w:t>
      </w:r>
      <w:r w:rsidR="00F02C69" w:rsidRPr="00704B7D">
        <w:rPr>
          <w:rFonts w:ascii="Times New Roman" w:hAnsi="Times New Roman" w:cs="Times New Roman"/>
          <w:sz w:val="24"/>
          <w:szCs w:val="24"/>
        </w:rPr>
        <w:t> 3B</w:t>
      </w:r>
      <w:r w:rsidR="00F43158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B269E8" w:rsidRPr="00704B7D">
        <w:rPr>
          <w:rFonts w:ascii="Times New Roman" w:hAnsi="Times New Roman" w:cs="Times New Roman"/>
          <w:sz w:val="24"/>
          <w:szCs w:val="24"/>
        </w:rPr>
        <w:t>umowy.</w:t>
      </w:r>
    </w:p>
    <w:p w:rsidR="00B269E8" w:rsidRPr="00704B7D" w:rsidRDefault="00B269E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704B7D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704B7D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704B7D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:rsidR="000D6B3E" w:rsidRPr="00704B7D" w:rsidRDefault="000D6B3E" w:rsidP="003F24EB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(t.j. Dz. U. z 2020 r. poz. 106</w:t>
      </w:r>
      <w:r w:rsidR="00E8499E" w:rsidRPr="00704B7D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4B7D">
        <w:rPr>
          <w:rFonts w:ascii="Times New Roman" w:hAnsi="Times New Roman" w:cs="Times New Roman"/>
          <w:sz w:val="24"/>
          <w:szCs w:val="24"/>
        </w:rPr>
        <w:t xml:space="preserve">) – mechanizm podzielonej płatności. Ponadto rachunek bankowy Wykonawcy, na który ma zostać uiszczona należność, musi być wskazany na „Białej liście podatników VAT”. </w:t>
      </w:r>
    </w:p>
    <w:p w:rsidR="00B269E8" w:rsidRPr="00704B7D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 przypadku wystawienia przez WYKONAWCĘ faktury VAT niezgodnie z umową lub obowiązującymi przepisami prawa, ZAMAWIAJĄCY ma prawo wstrzymania płatności do czasu wyjaśnienia przez WYKONAWCĘ przyczyn oraz usunięcia tej niezgodności,</w:t>
      </w:r>
      <w:r w:rsidR="0054780F" w:rsidRPr="00704B7D">
        <w:rPr>
          <w:rFonts w:ascii="Times New Roman" w:hAnsi="Times New Roman" w:cs="Times New Roman"/>
          <w:sz w:val="24"/>
          <w:szCs w:val="24"/>
        </w:rPr>
        <w:br/>
      </w:r>
      <w:r w:rsidRPr="00704B7D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:rsidR="00B65B74" w:rsidRPr="00704B7D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730840" w:rsidRPr="00704B7D" w:rsidRDefault="00730840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 w:rsidRPr="00704B7D">
        <w:rPr>
          <w:rFonts w:ascii="Times New Roman" w:hAnsi="Times New Roman" w:cs="Times New Roman"/>
          <w:sz w:val="24"/>
          <w:szCs w:val="24"/>
        </w:rPr>
        <w:t>a realizację umowy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704B7D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704B7D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704B7D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:rsidR="00821333" w:rsidRPr="00704B7D" w:rsidRDefault="00821333" w:rsidP="003F24E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1657D4" w:rsidRPr="00704B7D" w:rsidRDefault="001657D4" w:rsidP="0043082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0840" w:rsidRPr="00704B7D" w:rsidRDefault="007B3FD5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5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704B7D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:rsidR="00010DB9" w:rsidRPr="00704B7D" w:rsidRDefault="006013D6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WYKONAWCA jest </w:t>
      </w:r>
      <w:r w:rsidR="00010DB9" w:rsidRPr="00704B7D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:rsidR="00010DB9" w:rsidRPr="00704B7D" w:rsidRDefault="00984CC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704B7D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704B7D">
        <w:rPr>
          <w:rFonts w:ascii="Times New Roman" w:hAnsi="Times New Roman" w:cs="Times New Roman"/>
          <w:sz w:val="24"/>
          <w:szCs w:val="24"/>
        </w:rPr>
        <w:t xml:space="preserve"> umowy nie </w:t>
      </w:r>
      <w:r w:rsidRPr="00704B7D">
        <w:rPr>
          <w:rFonts w:ascii="Times New Roman" w:hAnsi="Times New Roman" w:cs="Times New Roman"/>
          <w:sz w:val="24"/>
          <w:szCs w:val="24"/>
        </w:rPr>
        <w:lastRenderedPageBreak/>
        <w:t>wypowiedziano</w:t>
      </w:r>
      <w:r w:rsidR="00010DB9" w:rsidRPr="00704B7D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704B7D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704B7D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 w:rsidRPr="00704B7D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704B7D">
        <w:rPr>
          <w:rFonts w:ascii="Times New Roman" w:hAnsi="Times New Roman" w:cs="Times New Roman"/>
          <w:sz w:val="24"/>
          <w:szCs w:val="24"/>
        </w:rPr>
        <w:t xml:space="preserve"> z przyczyn leżących po stronie WYKONAWCY</w:t>
      </w:r>
      <w:r w:rsidR="00733E26" w:rsidRPr="00704B7D">
        <w:rPr>
          <w:rFonts w:ascii="Times New Roman" w:hAnsi="Times New Roman" w:cs="Times New Roman"/>
          <w:sz w:val="24"/>
          <w:szCs w:val="24"/>
        </w:rPr>
        <w:t>;</w:t>
      </w:r>
    </w:p>
    <w:p w:rsidR="00010DB9" w:rsidRPr="00704B7D" w:rsidRDefault="00010DB9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100,00 zł za każdy dzień </w:t>
      </w:r>
      <w:bookmarkStart w:id="3" w:name="_Hlk65611700"/>
      <w:r w:rsidR="000642BE" w:rsidRPr="00704B7D">
        <w:rPr>
          <w:rFonts w:ascii="Times New Roman" w:hAnsi="Times New Roman" w:cs="Times New Roman"/>
          <w:bCs/>
          <w:sz w:val="24"/>
          <w:szCs w:val="24"/>
        </w:rPr>
        <w:t>zwłoki</w:t>
      </w:r>
      <w:bookmarkEnd w:id="3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 w złożeniu raportu</w:t>
      </w:r>
      <w:r w:rsidR="00F244A5" w:rsidRPr="00704B7D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0A7B70" w:rsidRPr="00704B7D">
        <w:rPr>
          <w:rFonts w:ascii="Times New Roman" w:hAnsi="Times New Roman" w:cs="Times New Roman"/>
          <w:bCs/>
          <w:sz w:val="24"/>
          <w:szCs w:val="24"/>
        </w:rPr>
        <w:t> 3B</w:t>
      </w:r>
      <w:r w:rsidR="00F244A5" w:rsidRPr="00704B7D">
        <w:rPr>
          <w:rFonts w:ascii="Times New Roman" w:hAnsi="Times New Roman" w:cs="Times New Roman"/>
          <w:bCs/>
          <w:sz w:val="24"/>
          <w:szCs w:val="24"/>
        </w:rPr>
        <w:t xml:space="preserve"> ust.1 umowy</w:t>
      </w:r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4A5" w:rsidRPr="00704B7D" w:rsidRDefault="00F244A5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50,00 zł </w:t>
      </w:r>
      <w:r w:rsidR="007F37D9" w:rsidRPr="00704B7D">
        <w:rPr>
          <w:rFonts w:ascii="Times New Roman" w:hAnsi="Times New Roman" w:cs="Times New Roman"/>
          <w:bCs/>
          <w:sz w:val="24"/>
          <w:szCs w:val="24"/>
        </w:rPr>
        <w:t xml:space="preserve">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</w:t>
      </w:r>
      <w:r w:rsidRPr="00704B7D">
        <w:rPr>
          <w:rFonts w:ascii="Times New Roman" w:hAnsi="Times New Roman" w:cs="Times New Roman"/>
          <w:bCs/>
          <w:sz w:val="24"/>
          <w:szCs w:val="24"/>
        </w:rPr>
        <w:t>harmonogramem</w:t>
      </w:r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4A7821" w:rsidRPr="00704B7D" w:rsidRDefault="00A8513C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704B7D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dzień </w:t>
      </w:r>
      <w:r w:rsidR="000642BE" w:rsidRPr="00704B7D">
        <w:rPr>
          <w:rFonts w:ascii="Times New Roman" w:hAnsi="Times New Roman" w:cs="Times New Roman"/>
          <w:bCs/>
          <w:sz w:val="24"/>
          <w:szCs w:val="24"/>
        </w:rPr>
        <w:t>zwłoki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w dostarczeniu do danego POO </w:t>
      </w:r>
      <w:r w:rsidR="007B3FD5" w:rsidRPr="00704B7D">
        <w:rPr>
          <w:rFonts w:ascii="Times New Roman" w:hAnsi="Times New Roman" w:cs="Times New Roman"/>
          <w:bCs/>
          <w:sz w:val="24"/>
          <w:szCs w:val="24"/>
        </w:rPr>
        <w:t>pojemników</w:t>
      </w:r>
      <w:r w:rsidR="006625E3" w:rsidRPr="00704B7D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704B7D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704B7D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</w:t>
      </w:r>
      <w:r w:rsidR="00B442AF" w:rsidRPr="00704B7D">
        <w:rPr>
          <w:rFonts w:ascii="Times New Roman" w:hAnsi="Times New Roman" w:cs="Times New Roman"/>
          <w:bCs/>
          <w:sz w:val="24"/>
          <w:szCs w:val="24"/>
        </w:rPr>
        <w:t>7</w:t>
      </w:r>
      <w:r w:rsidR="00153D1C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D1C" w:rsidRPr="00704B7D">
        <w:rPr>
          <w:rFonts w:ascii="Times New Roman" w:hAnsi="Times New Roman" w:cs="Times New Roman"/>
          <w:bCs/>
          <w:sz w:val="24"/>
          <w:szCs w:val="24"/>
        </w:rPr>
        <w:t>SOPZ</w:t>
      </w:r>
      <w:proofErr w:type="spellEnd"/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21D" w:rsidRPr="00704B7D" w:rsidRDefault="00A2721D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5985611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704B7D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704B7D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F45328" w:rsidRPr="00704B7D">
        <w:rPr>
          <w:rFonts w:ascii="Times New Roman" w:hAnsi="Times New Roman" w:cs="Times New Roman"/>
          <w:bCs/>
          <w:sz w:val="24"/>
          <w:szCs w:val="24"/>
        </w:rPr>
        <w:t>I</w:t>
      </w:r>
      <w:r w:rsidR="005E7B81" w:rsidRPr="00704B7D">
        <w:rPr>
          <w:rFonts w:ascii="Times New Roman" w:hAnsi="Times New Roman" w:cs="Times New Roman"/>
          <w:bCs/>
          <w:sz w:val="24"/>
          <w:szCs w:val="24"/>
        </w:rPr>
        <w:t xml:space="preserve"> SOPZ </w:t>
      </w:r>
      <w:r w:rsidRPr="00704B7D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704B7D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2</w:t>
      </w:r>
      <w:r w:rsidR="00F45328" w:rsidRPr="00704B7D">
        <w:rPr>
          <w:rFonts w:ascii="Times New Roman" w:hAnsi="Times New Roman" w:cs="Times New Roman"/>
          <w:b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sz w:val="24"/>
          <w:szCs w:val="24"/>
        </w:rPr>
        <w:t>godziny</w:t>
      </w:r>
      <w:bookmarkEnd w:id="4"/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722F1E" w:rsidRPr="00704B7D" w:rsidRDefault="005E7B81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704B7D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704B7D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704B7D">
        <w:rPr>
          <w:rFonts w:ascii="Times New Roman" w:hAnsi="Times New Roman" w:cs="Times New Roman"/>
          <w:bCs/>
          <w:sz w:val="24"/>
          <w:szCs w:val="24"/>
        </w:rPr>
        <w:t>000,00 zł za każdy 1% brakujący do osiąg</w:t>
      </w:r>
      <w:r w:rsidR="00984CCE" w:rsidRPr="00704B7D">
        <w:rPr>
          <w:rFonts w:ascii="Times New Roman" w:hAnsi="Times New Roman" w:cs="Times New Roman"/>
          <w:bCs/>
          <w:sz w:val="24"/>
          <w:szCs w:val="24"/>
        </w:rPr>
        <w:t xml:space="preserve">nięcia wymaganego w danym roku wskaźnika </w:t>
      </w:r>
      <w:r w:rsidR="000D6B3E" w:rsidRPr="00704B7D">
        <w:rPr>
          <w:rFonts w:ascii="Times New Roman" w:hAnsi="Times New Roman" w:cs="Times New Roman"/>
          <w:sz w:val="24"/>
          <w:szCs w:val="24"/>
        </w:rPr>
        <w:t>poziomu recyklingu, przygotowania do ponownego użycia i odzysku odebranych odpadów</w:t>
      </w:r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722F1E" w:rsidRPr="00704B7D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5987355"/>
      <w:bookmarkStart w:id="6" w:name="_Hlk48129286"/>
      <w:r w:rsidRPr="00704B7D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 w:rsidRPr="00704B7D">
        <w:rPr>
          <w:rFonts w:ascii="Times New Roman" w:hAnsi="Times New Roman" w:cs="Times New Roman"/>
          <w:sz w:val="24"/>
          <w:szCs w:val="24"/>
        </w:rPr>
        <w:t>świadczeń, o których mowa</w:t>
      </w:r>
      <w:r w:rsidR="00E8499E" w:rsidRPr="00704B7D">
        <w:rPr>
          <w:rFonts w:ascii="Times New Roman" w:hAnsi="Times New Roman" w:cs="Times New Roman"/>
          <w:sz w:val="24"/>
          <w:szCs w:val="24"/>
        </w:rPr>
        <w:br/>
      </w:r>
      <w:r w:rsidR="004275F1" w:rsidRPr="00704B7D">
        <w:rPr>
          <w:rFonts w:ascii="Times New Roman" w:hAnsi="Times New Roman" w:cs="Times New Roman"/>
          <w:sz w:val="24"/>
          <w:szCs w:val="24"/>
        </w:rPr>
        <w:t>w §</w:t>
      </w:r>
      <w:r w:rsidR="000D6819" w:rsidRPr="00704B7D">
        <w:rPr>
          <w:rFonts w:ascii="Times New Roman" w:hAnsi="Times New Roman" w:cs="Times New Roman"/>
          <w:sz w:val="24"/>
          <w:szCs w:val="24"/>
        </w:rPr>
        <w:t>3D</w:t>
      </w:r>
      <w:r w:rsidRPr="00704B7D">
        <w:rPr>
          <w:rFonts w:ascii="Times New Roman" w:hAnsi="Times New Roman" w:cs="Times New Roman"/>
          <w:sz w:val="24"/>
          <w:szCs w:val="24"/>
        </w:rPr>
        <w:t xml:space="preserve"> ust. </w:t>
      </w:r>
      <w:r w:rsidR="000D6819" w:rsidRPr="00704B7D">
        <w:rPr>
          <w:rFonts w:ascii="Times New Roman" w:hAnsi="Times New Roman" w:cs="Times New Roman"/>
          <w:sz w:val="24"/>
          <w:szCs w:val="24"/>
        </w:rPr>
        <w:t>5</w:t>
      </w:r>
      <w:r w:rsidRPr="00704B7D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704B7D">
        <w:rPr>
          <w:rFonts w:ascii="Times New Roman" w:hAnsi="Times New Roman" w:cs="Times New Roman"/>
          <w:sz w:val="24"/>
          <w:szCs w:val="24"/>
        </w:rPr>
        <w:t>700</w:t>
      </w:r>
      <w:r w:rsidR="00E8499E" w:rsidRPr="00704B7D">
        <w:rPr>
          <w:rFonts w:ascii="Times New Roman" w:hAnsi="Times New Roman" w:cs="Times New Roman"/>
          <w:sz w:val="24"/>
          <w:szCs w:val="24"/>
        </w:rPr>
        <w:t>,00</w:t>
      </w:r>
      <w:r w:rsidR="008F4C7E" w:rsidRPr="00704B7D">
        <w:rPr>
          <w:rFonts w:ascii="Times New Roman" w:hAnsi="Times New Roman" w:cs="Times New Roman"/>
          <w:sz w:val="24"/>
          <w:szCs w:val="24"/>
        </w:rPr>
        <w:t xml:space="preserve"> zł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</w:t>
      </w:r>
      <w:bookmarkEnd w:id="5"/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136665" w:rsidRPr="00704B7D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5987375"/>
      <w:r w:rsidRPr="00704B7D">
        <w:rPr>
          <w:rFonts w:ascii="Times New Roman" w:hAnsi="Times New Roman" w:cs="Times New Roman"/>
          <w:sz w:val="24"/>
          <w:szCs w:val="24"/>
        </w:rPr>
        <w:t>za niezatrudnianie na podstawie umowy o pracę osób wykonując</w:t>
      </w:r>
      <w:r w:rsidR="004275F1" w:rsidRPr="00704B7D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704B7D">
        <w:rPr>
          <w:rFonts w:ascii="Times New Roman" w:hAnsi="Times New Roman" w:cs="Times New Roman"/>
          <w:sz w:val="24"/>
          <w:szCs w:val="24"/>
        </w:rPr>
        <w:t>3D</w:t>
      </w:r>
      <w:r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704B7D">
        <w:rPr>
          <w:rFonts w:ascii="Times New Roman" w:hAnsi="Times New Roman" w:cs="Times New Roman"/>
          <w:sz w:val="24"/>
          <w:szCs w:val="24"/>
        </w:rPr>
        <w:t xml:space="preserve">ust. </w:t>
      </w:r>
      <w:r w:rsidR="00B442AF" w:rsidRPr="00704B7D">
        <w:rPr>
          <w:rFonts w:ascii="Times New Roman" w:hAnsi="Times New Roman" w:cs="Times New Roman"/>
          <w:sz w:val="24"/>
          <w:szCs w:val="24"/>
        </w:rPr>
        <w:t>1</w:t>
      </w:r>
      <w:r w:rsidRPr="00704B7D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704B7D">
        <w:rPr>
          <w:rFonts w:ascii="Times New Roman" w:hAnsi="Times New Roman" w:cs="Times New Roman"/>
          <w:sz w:val="24"/>
          <w:szCs w:val="24"/>
        </w:rPr>
        <w:t>10000</w:t>
      </w:r>
      <w:r w:rsidR="00E8499E" w:rsidRPr="00704B7D">
        <w:rPr>
          <w:rFonts w:ascii="Times New Roman" w:hAnsi="Times New Roman" w:cs="Times New Roman"/>
          <w:sz w:val="24"/>
          <w:szCs w:val="24"/>
        </w:rPr>
        <w:t>,00</w:t>
      </w:r>
      <w:r w:rsidR="002D7167" w:rsidRPr="00704B7D">
        <w:rPr>
          <w:rFonts w:ascii="Times New Roman" w:hAnsi="Times New Roman" w:cs="Times New Roman"/>
          <w:sz w:val="24"/>
          <w:szCs w:val="24"/>
        </w:rPr>
        <w:t xml:space="preserve"> zł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 każdy taki przypadek</w:t>
      </w:r>
      <w:bookmarkEnd w:id="7"/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7255E2" w:rsidRPr="00704B7D" w:rsidRDefault="007255E2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za niedopełnienie wymogu, o którym mowa w art. 439 ust. 5 ustawy </w:t>
      </w:r>
      <w:proofErr w:type="spellStart"/>
      <w:r w:rsidRPr="00704B7D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704B7D">
        <w:rPr>
          <w:rFonts w:ascii="Times New Roman" w:hAnsi="Times New Roman"/>
          <w:bCs/>
          <w:sz w:val="24"/>
          <w:szCs w:val="24"/>
        </w:rPr>
        <w:t>, z tytułu braku dalszej waloryzacji wynagrodzenia przysługującego podwykonawcom, dla wykonawcy, którego wynagrodzenie zostało zwaloryzowane, w zakresie odpowiadającym zmianom cen materiałów lub kosztów dotyczących zobowiązania podwykonawcy, w wysokości 200% zwaloryzowanego wynagrodzenia wykonawcy przypadającego na zakres wykonywanych prac przy pomocy tych podwykonawców.</w:t>
      </w:r>
    </w:p>
    <w:bookmarkEnd w:id="6"/>
    <w:p w:rsidR="00CF3A20" w:rsidRPr="00704B7D" w:rsidRDefault="00CF3A20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</w:t>
      </w:r>
      <w:bookmarkStart w:id="8" w:name="_Hlk55988649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AMAWIAJĄCY zastrzega sobie prawo do dochodzenia odszkodowania </w:t>
      </w:r>
      <w:r w:rsidR="00A45F6D" w:rsidRPr="00704B7D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704B7D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</w:t>
      </w:r>
      <w:bookmarkEnd w:id="8"/>
      <w:r w:rsidR="000C4DFE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C" w:rsidRPr="00704B7D">
        <w:rPr>
          <w:rFonts w:ascii="Times New Roman" w:hAnsi="Times New Roman" w:cs="Times New Roman"/>
          <w:bCs/>
          <w:sz w:val="24"/>
          <w:szCs w:val="24"/>
        </w:rPr>
        <w:t>(tj. Dz.U. z 2020 r. poz. 1740)</w:t>
      </w:r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8D0" w:rsidRPr="00704B7D" w:rsidRDefault="00CF3A20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jest zobowiązany do zapłaty WYKONAWCY kary umownej z tytułu odstąpienia przez WYKONAWCĘ od umowy z przyczyn za</w:t>
      </w:r>
      <w:r w:rsidR="00427D01" w:rsidRPr="00704B7D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>ZAMAWIAJĄCEGO w wysokości 10% wynagrodzenia brutto, która przypadałaby do zapłaty do końca okresu obowiązywania umowy, gdyby od umowy nie odstąpiono.</w:t>
      </w:r>
    </w:p>
    <w:p w:rsidR="00DD38D0" w:rsidRPr="00704B7D" w:rsidRDefault="00DD38D0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Kary umowne stają się wymagalne w pierwszym dniu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kiedy możliwe jest ich naliczenie,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br/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zwłokę</w:t>
      </w:r>
      <w:r w:rsidR="00854771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:rsidR="004E5BC7" w:rsidRPr="00704B7D" w:rsidRDefault="00733E26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Łączna maksymalna wysokość kar umownych, których mogą dochodzić strony, nie może przekroczyć 20% wynagrodzenia brutto określonego w § 4 ust. 1.</w:t>
      </w:r>
    </w:p>
    <w:p w:rsidR="00733E26" w:rsidRPr="00704B7D" w:rsidRDefault="00733E26" w:rsidP="00430825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B1E01" w:rsidRPr="00704B7D" w:rsidRDefault="00CB1E0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6</w:t>
      </w:r>
    </w:p>
    <w:p w:rsidR="00C125CF" w:rsidRPr="00704B7D" w:rsidRDefault="00C125CF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:rsidR="00CB1E01" w:rsidRPr="00704B7D" w:rsidRDefault="00CB1E01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WYKONAWCA jest zobowiązany do złożenia przed podpisaniem umowy zabezpieczenia należytego wykonania umowy.</w:t>
      </w:r>
    </w:p>
    <w:p w:rsidR="00F43158" w:rsidRPr="00704B7D" w:rsidRDefault="00383C13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704B7D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1E01" w:rsidRPr="00704B7D" w:rsidRDefault="00CB1E01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704B7D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4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704B7D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:rsidR="0037043C" w:rsidRPr="00704B7D" w:rsidRDefault="00EC6D8E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5989180"/>
      <w:r w:rsidRPr="00704B7D">
        <w:rPr>
          <w:rFonts w:ascii="Times New Roman" w:hAnsi="Times New Roman" w:cs="Times New Roman"/>
          <w:bCs/>
          <w:sz w:val="24"/>
          <w:szCs w:val="24"/>
        </w:rPr>
        <w:t>Zabezpieczenie należytego wykonania umowy wnoszone w formie innej niż w pieniądzu nie może wygasać wcześniej niż w terminie 30 dni od dnia przekazania raportu, o którym mowa w §</w:t>
      </w:r>
      <w:r w:rsidR="00F678B6" w:rsidRPr="00704B7D">
        <w:rPr>
          <w:rFonts w:ascii="Times New Roman" w:hAnsi="Times New Roman" w:cs="Times New Roman"/>
          <w:bCs/>
          <w:sz w:val="24"/>
          <w:szCs w:val="24"/>
        </w:rPr>
        <w:t xml:space="preserve">3B </w:t>
      </w:r>
      <w:r w:rsidR="00A970FE" w:rsidRPr="00704B7D">
        <w:rPr>
          <w:rFonts w:ascii="Times New Roman" w:hAnsi="Times New Roman" w:cs="Times New Roman"/>
          <w:bCs/>
          <w:sz w:val="24"/>
          <w:szCs w:val="24"/>
        </w:rPr>
        <w:t>za miesiąc grudzień</w:t>
      </w:r>
      <w:r w:rsidR="004275F1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704B7D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za należycie wykonane</w:t>
      </w:r>
      <w:bookmarkEnd w:id="9"/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C79" w:rsidRPr="00704B7D" w:rsidRDefault="001C3C79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704B7D">
        <w:rPr>
          <w:rFonts w:ascii="Times New Roman" w:hAnsi="Times New Roman" w:cs="Times New Roman"/>
          <w:bCs/>
          <w:sz w:val="24"/>
          <w:szCs w:val="24"/>
        </w:rPr>
        <w:t>zabezpieczenia ponosi WYKONAWCA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7D4" w:rsidRPr="00704B7D" w:rsidRDefault="00F43158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5989555"/>
      <w:r w:rsidRPr="00704B7D">
        <w:rPr>
          <w:rFonts w:ascii="Times New Roman" w:hAnsi="Times New Roman" w:cs="Times New Roman"/>
          <w:bCs/>
          <w:sz w:val="24"/>
          <w:szCs w:val="24"/>
        </w:rPr>
        <w:t>Zamawiający przed skierowaniem roszczenia do instytucji zabezpieczającej wezwie na piśmie wykonawcę do spełnienia świadczenia, wyznaczając ostateczny termin</w:t>
      </w:r>
      <w:bookmarkEnd w:id="10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7AA5" w:rsidRPr="00704B7D">
        <w:rPr>
          <w:rFonts w:ascii="Times New Roman" w:hAnsi="Times New Roman" w:cs="Times New Roman"/>
          <w:bCs/>
          <w:sz w:val="24"/>
          <w:szCs w:val="24"/>
        </w:rPr>
        <w:br/>
      </w:r>
    </w:p>
    <w:p w:rsidR="001C3C79" w:rsidRPr="00704B7D" w:rsidRDefault="007C08F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7</w:t>
      </w:r>
    </w:p>
    <w:p w:rsidR="00A338F3" w:rsidRPr="00704B7D" w:rsidRDefault="00A338F3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:rsidR="00DD38D0" w:rsidRPr="00704B7D" w:rsidRDefault="00DD38D0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456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ustawy PZP. </w:t>
      </w:r>
    </w:p>
    <w:p w:rsidR="00E15CA7" w:rsidRPr="00704B7D" w:rsidRDefault="00E15CA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5990070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End w:id="11"/>
      <w:r w:rsidR="000D4461" w:rsidRPr="00704B7D">
        <w:rPr>
          <w:rFonts w:ascii="Times New Roman" w:hAnsi="Times New Roman" w:cs="Times New Roman"/>
          <w:sz w:val="24"/>
          <w:szCs w:val="24"/>
        </w:rPr>
        <w:t xml:space="preserve">przewiduje możliwość dokonania istotnych zmian postanowień zawartej umowy w stosunku do treści oferty na podstawie której dokonano wyboru </w:t>
      </w:r>
      <w:r w:rsidR="000D4461" w:rsidRPr="00704B7D">
        <w:rPr>
          <w:rFonts w:ascii="Times New Roman" w:hAnsi="Times New Roman" w:cs="Times New Roman"/>
          <w:bCs/>
          <w:sz w:val="24"/>
          <w:szCs w:val="24"/>
        </w:rPr>
        <w:t>WYKONAWCY</w:t>
      </w:r>
      <w:r w:rsidR="00F15BC0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47" w:rsidRPr="00704B7D" w:rsidRDefault="00A970FE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704B7D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>wypowiedzieć umowę ze skutkiem natychmiastowym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482" w:rsidRPr="00704B7D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704B7D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:rsidR="00FD1E47" w:rsidRPr="00704B7D" w:rsidRDefault="00FD1E4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8960F7" w:rsidRPr="00704B7D">
        <w:rPr>
          <w:rFonts w:ascii="Times New Roman" w:hAnsi="Times New Roman" w:cs="Times New Roman"/>
          <w:bCs/>
          <w:sz w:val="24"/>
          <w:szCs w:val="24"/>
        </w:rPr>
        <w:t>3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Utraty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704B7D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704B7D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  <w:r w:rsidR="000D6819" w:rsidRPr="00704B7D">
        <w:rPr>
          <w:rFonts w:ascii="Times New Roman" w:hAnsi="Times New Roman" w:cs="Times New Roman"/>
          <w:bCs/>
          <w:sz w:val="24"/>
          <w:szCs w:val="24"/>
        </w:rPr>
        <w:t xml:space="preserve"> z uwzględnieniem § 8a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0E34DF" w:rsidRPr="00704B7D" w:rsidRDefault="00000B66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>Niewykonywania przez WYKONAWCĘ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obowiązków wynikających z ustawy z dnia 13 września 1996r. o utrzymaniu czystości i porządku w gminach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0E34DF" w:rsidRPr="00704B7D" w:rsidRDefault="00000B66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177A4" w:rsidRPr="00704B7D" w:rsidRDefault="000E34DF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177A4" w:rsidRPr="00704B7D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brutto</w:t>
      </w:r>
      <w:r w:rsidR="00E137EE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określonego w §</w:t>
      </w:r>
      <w:r w:rsidR="007713A8" w:rsidRPr="00704B7D">
        <w:rPr>
          <w:rFonts w:ascii="Times New Roman" w:hAnsi="Times New Roman" w:cs="Times New Roman"/>
          <w:bCs/>
          <w:sz w:val="24"/>
          <w:szCs w:val="24"/>
        </w:rPr>
        <w:t> 4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4964A4" w:rsidRPr="00704B7D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WYKONAWCA lub PODWYKONAWCA nie zatrudnia na umowę o pracę osób, co do których taki obowiązek został wpro</w:t>
      </w:r>
      <w:r w:rsidR="00F44DD8" w:rsidRPr="00704B7D">
        <w:rPr>
          <w:rFonts w:ascii="Times New Roman" w:hAnsi="Times New Roman" w:cs="Times New Roman"/>
          <w:bCs/>
          <w:sz w:val="24"/>
          <w:szCs w:val="24"/>
        </w:rPr>
        <w:t xml:space="preserve">wadzony przez ZAMAWIAJĄCEGO w </w:t>
      </w:r>
      <w:proofErr w:type="spellStart"/>
      <w:r w:rsidR="00F44DD8" w:rsidRPr="00704B7D">
        <w:rPr>
          <w:rFonts w:ascii="Times New Roman" w:hAnsi="Times New Roman" w:cs="Times New Roman"/>
          <w:bCs/>
          <w:sz w:val="24"/>
          <w:szCs w:val="24"/>
        </w:rPr>
        <w:t>S</w:t>
      </w:r>
      <w:r w:rsidRPr="00704B7D">
        <w:rPr>
          <w:rFonts w:ascii="Times New Roman" w:hAnsi="Times New Roman" w:cs="Times New Roman"/>
          <w:bCs/>
          <w:sz w:val="24"/>
          <w:szCs w:val="24"/>
        </w:rPr>
        <w:t>WZ</w:t>
      </w:r>
      <w:proofErr w:type="spellEnd"/>
      <w:r w:rsidR="0094039B" w:rsidRPr="00704B7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i umowie</w:t>
      </w:r>
      <w:r w:rsidR="006B55D8" w:rsidRPr="00704B7D">
        <w:rPr>
          <w:rFonts w:ascii="Times New Roman" w:hAnsi="Times New Roman"/>
          <w:bCs/>
          <w:sz w:val="24"/>
          <w:szCs w:val="24"/>
        </w:rPr>
        <w:t>.</w:t>
      </w:r>
    </w:p>
    <w:p w:rsidR="001657D4" w:rsidRPr="00704B7D" w:rsidRDefault="001657D4" w:rsidP="00430825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751" w:rsidRPr="00704B7D" w:rsidRDefault="006C0751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8</w:t>
      </w:r>
    </w:p>
    <w:p w:rsidR="00C125CF" w:rsidRPr="00704B7D" w:rsidRDefault="00C125CF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DOPUSZCZALNE ZMIANY</w:t>
      </w:r>
    </w:p>
    <w:p w:rsidR="00671FFD" w:rsidRPr="00704B7D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1. Zmiana Umowy dokonana z naruszeniem art. </w:t>
      </w:r>
      <w:r w:rsidR="001C7AA0" w:rsidRPr="00704B7D">
        <w:rPr>
          <w:rFonts w:ascii="Times New Roman" w:hAnsi="Times New Roman"/>
          <w:bCs/>
          <w:sz w:val="24"/>
          <w:szCs w:val="24"/>
        </w:rPr>
        <w:t>455</w:t>
      </w:r>
      <w:r w:rsidRPr="00704B7D">
        <w:rPr>
          <w:rFonts w:ascii="Times New Roman" w:hAnsi="Times New Roman"/>
          <w:bCs/>
          <w:sz w:val="24"/>
          <w:szCs w:val="24"/>
        </w:rPr>
        <w:t xml:space="preserve"> </w:t>
      </w:r>
      <w:r w:rsidR="001C7AA0" w:rsidRPr="00704B7D">
        <w:rPr>
          <w:rFonts w:ascii="Times New Roman" w:hAnsi="Times New Roman"/>
          <w:bCs/>
          <w:sz w:val="24"/>
          <w:szCs w:val="24"/>
        </w:rPr>
        <w:t xml:space="preserve">ustawy </w:t>
      </w:r>
      <w:proofErr w:type="spellStart"/>
      <w:r w:rsidR="001C7AA0" w:rsidRPr="00704B7D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1C7AA0" w:rsidRPr="00704B7D">
        <w:rPr>
          <w:rFonts w:ascii="Times New Roman" w:hAnsi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/>
          <w:bCs/>
          <w:sz w:val="24"/>
          <w:szCs w:val="24"/>
        </w:rPr>
        <w:t>jest niedopuszczalna.</w:t>
      </w:r>
    </w:p>
    <w:p w:rsidR="00B968B9" w:rsidRPr="00704B7D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2. Przewi</w:t>
      </w:r>
      <w:r w:rsidR="00D1699D" w:rsidRPr="00704B7D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704B7D">
        <w:rPr>
          <w:rFonts w:ascii="Times New Roman" w:hAnsi="Times New Roman"/>
          <w:bCs/>
          <w:sz w:val="24"/>
          <w:szCs w:val="24"/>
        </w:rPr>
        <w:t>y</w:t>
      </w:r>
      <w:r w:rsidR="00D1699D" w:rsidRPr="00704B7D">
        <w:rPr>
          <w:rFonts w:ascii="Times New Roman" w:hAnsi="Times New Roman"/>
          <w:bCs/>
          <w:sz w:val="24"/>
          <w:szCs w:val="24"/>
        </w:rPr>
        <w:t xml:space="preserve"> w</w:t>
      </w:r>
      <w:r w:rsidRPr="00704B7D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 w:rsidRPr="00704B7D">
        <w:rPr>
          <w:rFonts w:ascii="Times New Roman" w:hAnsi="Times New Roman"/>
          <w:bCs/>
          <w:sz w:val="24"/>
          <w:szCs w:val="24"/>
        </w:rPr>
        <w:t xml:space="preserve">       </w:t>
      </w:r>
      <w:r w:rsidRPr="00704B7D">
        <w:rPr>
          <w:rFonts w:ascii="Times New Roman" w:hAnsi="Times New Roman"/>
          <w:bCs/>
          <w:sz w:val="24"/>
          <w:szCs w:val="24"/>
        </w:rPr>
        <w:t>i sposobu realizacji w przypadku: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1)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2)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3)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 w:rsidRPr="00704B7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04B7D">
        <w:rPr>
          <w:rFonts w:ascii="Times New Roman" w:hAnsi="Times New Roman" w:cs="Times New Roman"/>
          <w:bCs/>
          <w:sz w:val="24"/>
          <w:szCs w:val="24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:rsidR="005F496E" w:rsidRPr="00704B7D" w:rsidRDefault="005F496E" w:rsidP="003F24EB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2" w:name="_Hlk48129625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:rsidR="005F496E" w:rsidRPr="00704B7D" w:rsidRDefault="005F496E" w:rsidP="003F24EB">
      <w:pPr>
        <w:pStyle w:val="Akapitzlist"/>
        <w:numPr>
          <w:ilvl w:val="0"/>
          <w:numId w:val="19"/>
        </w:numPr>
        <w:tabs>
          <w:tab w:val="left" w:pos="-840"/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bookmarkStart w:id="13" w:name="_Hlk65612262"/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podatku akcyzowego</w:t>
      </w:r>
      <w:bookmarkEnd w:id="13"/>
      <w:r w:rsidRPr="00704B7D">
        <w:rPr>
          <w:rFonts w:ascii="Times New Roman" w:eastAsia="Times New Roman" w:hAnsi="Times New Roman" w:cs="Times New Roman"/>
          <w:sz w:val="24"/>
          <w:szCs w:val="24"/>
        </w:rPr>
        <w:t>. W takim przypadku zmiana wysokości wynagrodzenia będzie odnosić się wyłącznie do części przedmiotu umowy zrealizowanej, zgodnie z terminami ustalonymi Umową, po dniu wejścia w życie przepisów zmieniających stawkę podatku od towarów i usług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, podatku akcyzowego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 oraz wyłącznie do części przedmiotu Umowy, do której zastosowanie znajdzie zmiana stawki podatku od towarów i usług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, podatku akcyzowego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lastRenderedPageBreak/>
        <w:t>przypadku tej zmiany wartość wynagrodzenia netto nie zmieni się, a wartość wynagrodzenia brutto zostanie wyliczona na podstawie nowych przepisów;</w:t>
      </w:r>
    </w:p>
    <w:p w:rsidR="005F496E" w:rsidRPr="00704B7D" w:rsidRDefault="005F496E" w:rsidP="003F24EB">
      <w:pPr>
        <w:numPr>
          <w:ilvl w:val="0"/>
          <w:numId w:val="19"/>
        </w:numPr>
        <w:tabs>
          <w:tab w:val="left" w:pos="-840"/>
          <w:tab w:val="left" w:pos="709"/>
        </w:tabs>
        <w:suppressAutoHyphens/>
        <w:autoSpaceDN w:val="0"/>
        <w:spacing w:after="0"/>
        <w:ind w:left="426"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- każda ze stron umowy, w terminie 30 dni od dnia wejścia w życie przepisów dokonujących tych zmian, może zwrócić się do drugiej strony o przeprowadzenie negocjacji w sprawie odpowiedniej zmiany wynagrodzenia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, i/lub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- każda ze stron umowy, w terminie 30 dni od dnia wejścia w życie przepisów dokonujących tych zmian, może zwrócić się do drugiej strony o przeprowadzenie negocjacji w sprawie odpowiedniej zmiany wynagrodzenia,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C2172" w:rsidRPr="00704B7D" w:rsidRDefault="00873FC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opłat za korzystanie ze środowiska </w:t>
      </w:r>
      <w:r w:rsidR="00BC0EA9" w:rsidRPr="00704B7D">
        <w:rPr>
          <w:rFonts w:ascii="Times New Roman" w:eastAsia="Times New Roman" w:hAnsi="Times New Roman"/>
          <w:sz w:val="24"/>
          <w:szCs w:val="24"/>
          <w:lang w:eastAsia="pl-PL"/>
        </w:rPr>
        <w:t>z tytułu składowania odpadów, o 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>której mowa w ustawie z dnia 27 kwietnia 2001 r. Prawo ochrony środowiska (</w:t>
      </w:r>
      <w:r w:rsidR="00BC0EA9" w:rsidRPr="00704B7D">
        <w:rPr>
          <w:rFonts w:ascii="Times New Roman" w:eastAsia="Times New Roman" w:hAnsi="Times New Roman"/>
          <w:sz w:val="24"/>
          <w:szCs w:val="24"/>
          <w:lang w:eastAsia="pl-PL"/>
        </w:rPr>
        <w:t>tj. </w:t>
      </w:r>
      <w:r w:rsidR="00522E2C" w:rsidRPr="00704B7D">
        <w:rPr>
          <w:rFonts w:ascii="Times New Roman" w:eastAsia="Times New Roman" w:hAnsi="Times New Roman"/>
          <w:sz w:val="24"/>
          <w:szCs w:val="24"/>
          <w:lang w:eastAsia="pl-PL"/>
        </w:rPr>
        <w:t>Dz.U. z 2020 r. poz. 1219 ze zm.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0273" w:rsidRPr="00704B7D" w:rsidRDefault="005F496E" w:rsidP="003F24EB">
      <w:pPr>
        <w:numPr>
          <w:ilvl w:val="0"/>
          <w:numId w:val="20"/>
        </w:numPr>
        <w:suppressAutoHyphens/>
        <w:autoSpaceDN w:val="0"/>
        <w:spacing w:after="0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  <w:t>Zmiana wysokości wynagrodzenia w przypadku zaistnienia przesłanki, o której mowa w lit. a 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</w:t>
      </w:r>
      <w:r w:rsidR="00DA6729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3F24EB">
      <w:pPr>
        <w:pStyle w:val="Akapitzlist"/>
        <w:numPr>
          <w:ilvl w:val="0"/>
          <w:numId w:val="1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5995112"/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W przypadku zmiany, o której mowa w </w:t>
      </w:r>
      <w:r w:rsidR="00580273" w:rsidRPr="00704B7D">
        <w:rPr>
          <w:rFonts w:ascii="Times New Roman" w:hAnsi="Times New Roman" w:cs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84CCE" w:rsidRPr="00704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 a,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odpowiadająca wzrostowi kosztu Wykonawcy będzie odnosić się wyłącznie do części wynagrodzenia osób świadczących usługi, o których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lastRenderedPageBreak/>
        <w:t>mowa w zdaniu poprzedzającym, odpowiadającej zakresowi, w jakim wykonują oni prace bezpośrednio związane z realizacją przedmiotu umowy.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</w:t>
      </w:r>
      <w:r w:rsidR="00580273" w:rsidRPr="00704B7D">
        <w:t xml:space="preserve"> </w:t>
      </w:r>
      <w:r w:rsidR="00580273" w:rsidRPr="00704B7D">
        <w:rPr>
          <w:rFonts w:ascii="Times New Roman" w:hAnsi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z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75F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zmian, o których mowa w </w:t>
      </w:r>
      <w:r w:rsidR="00580273" w:rsidRPr="00704B7D">
        <w:rPr>
          <w:rFonts w:ascii="Times New Roman" w:hAnsi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lit. a i/lub b, Wykonawca do wniosku zobowiązany jest dołączyć dokumenty, z których będzie wynikać,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jakim zakresie zmiany te mają wpływ na koszty wykonania umowy,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5F496E" w:rsidRPr="00704B7D" w:rsidRDefault="005F496E" w:rsidP="003F24EB">
      <w:pPr>
        <w:numPr>
          <w:ilvl w:val="0"/>
          <w:numId w:val="20"/>
        </w:numPr>
        <w:tabs>
          <w:tab w:val="left" w:pos="1560"/>
        </w:tabs>
        <w:suppressAutoHyphens/>
        <w:autoSpaceDN w:val="0"/>
        <w:spacing w:after="0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określeniem zakresu (części etatu), w jakim wykonują oni prace bezpośred</w:t>
      </w:r>
      <w:r w:rsidR="00F44DD8" w:rsidRPr="00704B7D">
        <w:rPr>
          <w:rFonts w:ascii="Times New Roman" w:eastAsia="Times New Roman" w:hAnsi="Times New Roman"/>
          <w:sz w:val="24"/>
          <w:szCs w:val="24"/>
          <w:lang w:eastAsia="pl-PL"/>
        </w:rPr>
        <w:t>nio związane z realizacją przed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miotu umowy oraz części wynagrodzenia odpowiadającej temu zakresowi - w przypadku zmiany, o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mowa w </w:t>
      </w:r>
      <w:r w:rsidR="00580273" w:rsidRPr="00704B7D">
        <w:t xml:space="preserve">pkt 2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a, lub</w:t>
      </w:r>
    </w:p>
    <w:p w:rsidR="005F496E" w:rsidRPr="00704B7D" w:rsidRDefault="005F496E" w:rsidP="003F24EB">
      <w:pPr>
        <w:numPr>
          <w:ilvl w:val="0"/>
          <w:numId w:val="20"/>
        </w:numPr>
        <w:tabs>
          <w:tab w:val="left" w:pos="1276"/>
        </w:tabs>
        <w:suppressAutoHyphens/>
        <w:autoSpaceDN w:val="0"/>
        <w:spacing w:after="0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jakim wykonują oni prace bezpośrednio związane z realizacją przedmiotu umowy oraz części wynagrodzenia </w:t>
      </w:r>
      <w:bookmarkEnd w:id="12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odpowiadającej temu zakresowi 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zmiany, o której mowa w </w:t>
      </w:r>
      <w:r w:rsidR="00580273" w:rsidRPr="00704B7D">
        <w:rPr>
          <w:rFonts w:ascii="Times New Roman" w:hAnsi="Times New Roman"/>
          <w:sz w:val="24"/>
          <w:szCs w:val="24"/>
        </w:rPr>
        <w:t xml:space="preserve">pkt 2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DA6729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14"/>
    <w:p w:rsidR="005F496E" w:rsidRPr="00704B7D" w:rsidRDefault="005F496E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2FF" w:rsidRPr="00704B7D" w:rsidRDefault="00B062FF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dokonania </w:t>
      </w:r>
      <w:r w:rsidR="00D23BEB" w:rsidRPr="00D23BEB">
        <w:rPr>
          <w:rFonts w:ascii="Times New Roman" w:hAnsi="Times New Roman" w:cs="Times New Roman"/>
          <w:bCs/>
          <w:sz w:val="24"/>
          <w:szCs w:val="24"/>
        </w:rPr>
        <w:t>zmian w zakresie częstotliwości lub dni odbioru odpadów - zwiększenie częstotliwości odbioru odpadów może nastąpić w zakresie nie większym niż o 50% dotychczasowej częstotliwości</w:t>
      </w:r>
      <w:r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2FF" w:rsidRPr="00704B7D" w:rsidRDefault="00671FFD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</w:t>
      </w:r>
      <w:r w:rsidR="00B062FF" w:rsidRPr="00704B7D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podwykonawcy, po wcześniejszej akceptacji przez Zamawiającego i spełnieniu wymagań specyfikacji dotyczących wykonywania wskazanego zakresu </w:t>
      </w:r>
      <w:r w:rsidR="009928EA" w:rsidRPr="00704B7D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704B7D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C4CD1" w:rsidRPr="00704B7D" w:rsidRDefault="00EC4CD1" w:rsidP="003F24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wprowadzania zmian wysokości wynagrodzenia należnego wykonawcy (</w:t>
      </w:r>
      <w:r w:rsidRPr="00704B7D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w tym także jego obniżenia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), w przypadku zmiany ceny kluczowych materiałów lub kosztów związanych z realizacją zamówienia (</w:t>
      </w:r>
      <w:r w:rsidR="003E686C"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koszty eksploatacyjne transportu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) - każda ze stron umowy może zwrócić się do drugiej strony z żądaniem odpowiedniej zmiany wynagrodzenia: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minimalny poziom zmiany ceny ww. kluczowych materiałów lub kosztów, uprawniający strony umowy do </w:t>
      </w:r>
      <w:bookmarkStart w:id="15" w:name="_Hlk65407122"/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żądania zmiany wynagrodzenia</w:t>
      </w:r>
      <w:bookmarkEnd w:id="15"/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musi przekraczać 3%,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początkowy termin ustalenia zmiany wynagrodzenia stanowi dzień otwarcia ofert w przedmiotowym postępowaniu o udzielenie zamówienia publicznego,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sposób ustalania zmiany wynagrodzenia odbywać się będzie z odesłaniem do wskaźnika zmiany ceny materiałów lub kosztów, ogłaszanego przez Prezesa Głównego Urzędu Statystycznego - dotyczącego „Ceny </w:t>
      </w:r>
      <w:r w:rsid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transportu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”</w:t>
      </w:r>
      <w:r w:rsid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maksymalna wartość zmiany wynagrodzenia, jaką dopuszcza zamawiający w efekcie zastosowania ww. postanowień o zasadach wprowadzania zmian wysokości wynagrodzenia wynosi 3%</w:t>
      </w:r>
      <w:r w:rsidR="00DA6729"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;</w:t>
      </w:r>
    </w:p>
    <w:p w:rsidR="00485932" w:rsidRPr="00704B7D" w:rsidRDefault="00B83801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</w:t>
      </w:r>
      <w:r w:rsidR="00733E26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801" w:rsidRPr="00704B7D" w:rsidRDefault="00B83801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Wskazana powyżej zmiana Umowy będzie niedopuszczalna, jeżeli miałaby prowadzić do zastosowania materiałów o jakości niższej n</w:t>
      </w:r>
      <w:r w:rsidR="00984CCE" w:rsidRPr="00704B7D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704B7D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704B7D">
        <w:rPr>
          <w:rFonts w:ascii="Times New Roman" w:hAnsi="Times New Roman" w:cs="Times New Roman"/>
          <w:bCs/>
          <w:sz w:val="24"/>
          <w:szCs w:val="24"/>
        </w:rPr>
        <w:t xml:space="preserve"> 10% wartości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="00CF7D5D" w:rsidRPr="00704B7D">
        <w:rPr>
          <w:rFonts w:ascii="Times New Roman" w:hAnsi="Times New Roman" w:cs="Times New Roman"/>
          <w:bCs/>
          <w:sz w:val="24"/>
          <w:szCs w:val="24"/>
        </w:rPr>
        <w:t xml:space="preserve"> o której mowa w §4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C4CD1" w:rsidRPr="00704B7D" w:rsidRDefault="00485932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:rsidR="00B062FF" w:rsidRPr="00704B7D" w:rsidRDefault="002D7167" w:rsidP="00430825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4</w:t>
      </w:r>
      <w:r w:rsidR="009928EA" w:rsidRPr="00704B7D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704B7D">
        <w:rPr>
          <w:rFonts w:ascii="Times New Roman" w:hAnsi="Times New Roman"/>
          <w:bCs/>
          <w:sz w:val="24"/>
          <w:szCs w:val="24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umowy. W takiej </w:t>
      </w:r>
      <w:r w:rsidR="00B062FF" w:rsidRPr="00704B7D">
        <w:rPr>
          <w:rFonts w:ascii="Times New Roman" w:hAnsi="Times New Roman"/>
          <w:bCs/>
          <w:sz w:val="24"/>
          <w:szCs w:val="24"/>
        </w:rPr>
        <w:lastRenderedPageBreak/>
        <w:t>sytuacji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04617B" w:rsidRPr="00704B7D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:rsidR="0004617B" w:rsidRPr="00704B7D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:rsidR="003D6F08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F08" w:rsidRPr="00704B7D" w:rsidRDefault="00AE00A8" w:rsidP="003F24E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Rozbieżności pomiędzy wartościami szacunkowymi, wskazanymi w SWZ i załącznikach do SWZ, w stosunku do stanu rzeczywistego – nie mogą stanowić podstawy do zmiany umowy.</w:t>
      </w:r>
      <w:r w:rsidR="004B33AB" w:rsidRPr="00704B7D">
        <w:rPr>
          <w:rFonts w:ascii="Times New Roman" w:hAnsi="Times New Roman"/>
          <w:bCs/>
          <w:sz w:val="24"/>
          <w:szCs w:val="24"/>
        </w:rPr>
        <w:br/>
      </w:r>
    </w:p>
    <w:p w:rsidR="00A338F3" w:rsidRPr="00704B7D" w:rsidRDefault="00B83801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_Hlk48130071"/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8</w:t>
      </w:r>
      <w:r w:rsidRPr="00704B7D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B83801" w:rsidRPr="00704B7D" w:rsidRDefault="00B83801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COVID-19</w:t>
      </w:r>
    </w:p>
    <w:p w:rsidR="00B83801" w:rsidRPr="00704B7D" w:rsidRDefault="00B83801" w:rsidP="003F24EB">
      <w:pPr>
        <w:numPr>
          <w:ilvl w:val="0"/>
          <w:numId w:val="23"/>
        </w:numPr>
        <w:tabs>
          <w:tab w:val="clear" w:pos="1080"/>
          <w:tab w:val="num" w:pos="567"/>
        </w:tabs>
        <w:suppressAutoHyphens/>
        <w:spacing w:before="60" w:after="0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(w tym w zakresie terminu realizacji, wynagrodzenia wykonawcy, zakresu przedmioto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ar-SA"/>
        </w:rPr>
        <w:t>wego, sposobu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płatności) w przypadku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ro mających taki stan wywołać)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w związku z występowaniem COVID-19.</w:t>
      </w:r>
    </w:p>
    <w:p w:rsidR="00B83801" w:rsidRPr="00704B7D" w:rsidRDefault="00B83801" w:rsidP="003F24EB">
      <w:pPr>
        <w:numPr>
          <w:ilvl w:val="0"/>
          <w:numId w:val="23"/>
        </w:numPr>
        <w:tabs>
          <w:tab w:val="num" w:pos="720"/>
        </w:tabs>
        <w:suppressAutoHyphens/>
        <w:spacing w:before="60" w:after="0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tyczyć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w szczególności: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zyć w realizacji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z uwagi na: ich obowiązkową hospitalizację,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ności z osobami, których zdrowie zostało zagrożone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prz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COVID-19, zwolnienie od wykonywania pracy z powodu konieczności osobistego sprawowania opieki nad dzieckiem, o którym mowa w art. 32 ust. 1 pkt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25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czerwca 1999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r. o świadczeniach pieniężnych z ubezpiecze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nia społecznego w razie choroby i macierzyństwa</w:t>
      </w:r>
      <w:r w:rsidR="00370A4C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953B1" w:rsidRPr="00704B7D">
        <w:rPr>
          <w:rFonts w:ascii="Times New Roman" w:eastAsia="Times New Roman" w:hAnsi="Times New Roman"/>
          <w:sz w:val="24"/>
          <w:szCs w:val="24"/>
          <w:lang w:eastAsia="pl-PL"/>
        </w:rPr>
        <w:t>tj. Dz.U. z 2020 poz. 870</w:t>
      </w:r>
      <w:r w:rsidR="00370A4C" w:rsidRPr="00704B7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, lu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b dzieckiem legitymującym się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orzeczeniem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znacznym lub umiarkowanym stopniu niepełnospraw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ności do ukończenia 18 lat albo dzieckiem z orzeczeniem o niepełnosprawności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u zamknięcia żłobka,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klubu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dziec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ięcego, przedszkola, szkół lub innej placówki, do których uczęszcza dziecko, lub niemożności sprawowania opieki przez nianię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lub dziennego opiekuna z powodu rozprzestrzeniania się COVID-19.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709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tarnego, w związku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:rsidR="00B83801" w:rsidRPr="00704B7D" w:rsidRDefault="00573DED" w:rsidP="003F24EB">
      <w:pPr>
        <w:numPr>
          <w:ilvl w:val="1"/>
          <w:numId w:val="21"/>
        </w:numPr>
        <w:shd w:val="clear" w:color="auto" w:fill="FFFFFF"/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poleceń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stawy z dnia 2 marca 2020r. o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szczegó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lnych rozwiązaniach związanych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z zapobieganiem, przeciwdziałaniem i zwalc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zaniem COVID-19, innych chorób zakaźnych oraz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wywołanych m.in. sytuacji kryzyso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wych oraz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niektórych innych ustaw, w tym jej zmian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wstrzymania lub trudności w zakresie realizacji dostaw produktów, komponentów produktu lub materiałów niezbędnych do realizacji przedmiotu umowy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trudności w dostępie do sprzętu lub trudności w realizacji usług transportowych;</w:t>
      </w:r>
    </w:p>
    <w:p w:rsidR="00B83801" w:rsidRPr="00704B7D" w:rsidRDefault="00573DED" w:rsidP="003F24EB">
      <w:pPr>
        <w:numPr>
          <w:ilvl w:val="1"/>
          <w:numId w:val="21"/>
        </w:numPr>
        <w:shd w:val="clear" w:color="auto" w:fill="FFFFFF"/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okoliczności, o których mowa w pkt 1–5, w zakresie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jakim dotyczą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one podwykonawcy lub dalszego podwykonawcy;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wprowadzeniem płatności częściowych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hAnsi="Times New Roman"/>
          <w:sz w:val="24"/>
          <w:szCs w:val="24"/>
          <w:lang w:eastAsia="pl-PL"/>
        </w:rPr>
        <w:t>innych okoliczności, które uniemożliwiają bądź w istotnym stopniu ograniczają możliwość wykonania umowy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>.</w:t>
      </w:r>
    </w:p>
    <w:p w:rsidR="00B83801" w:rsidRPr="00704B7D" w:rsidRDefault="00B83801" w:rsidP="003F24EB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hAnsi="Times New Roman"/>
          <w:sz w:val="24"/>
          <w:szCs w:val="24"/>
          <w:lang w:eastAsia="pl-PL"/>
        </w:rPr>
        <w:t>W przypadku wykonawców mających siedzibę lub wykonujących działalność związaną z realizacją umowy poza terytorium Rzeczypospolitej Polskiej,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hAnsi="Times New Roman"/>
          <w:sz w:val="24"/>
          <w:szCs w:val="24"/>
          <w:lang w:eastAsia="pl-PL"/>
        </w:rPr>
        <w:t>w miejsce dokumentów, o których mowa w ust. 2 pkt 1-8, składa się dokumenty wydane przez odpowiednie instytucje w tych krajach lub oświadczenia tych wykonawców.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Każda ze stron może żądać przedstawienia dodatkowych oświadczeń l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ub dokumentów potwierdzających wpływ okoliczności związanych z wystąpieniem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COVID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-19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na należyte wykonanie tej umowy.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left" w:pos="426"/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Zamawiający po stwierdzeniu, że okoliczności zwią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zane z wystąpieniem COVID-19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:rsidR="00B83801" w:rsidRPr="00704B7D" w:rsidRDefault="00573DED" w:rsidP="003F24EB">
      <w:pPr>
        <w:numPr>
          <w:ilvl w:val="0"/>
          <w:numId w:val="22"/>
        </w:numPr>
        <w:shd w:val="clear" w:color="auto" w:fill="FFFFFF"/>
        <w:tabs>
          <w:tab w:val="left" w:pos="709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terminu wykonania umowy lub jej części, lub czasowe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zawieszenie wykonywania umowy lub jej części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zmianę sposobu wykonywania usług lub dostaw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1657D4" w:rsidP="003F24E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704B7D">
        <w:rPr>
          <w:rFonts w:ascii="Times New Roman" w:hAnsi="Times New Roman"/>
          <w:sz w:val="24"/>
          <w:szCs w:val="24"/>
          <w:lang w:eastAsia="pl-PL"/>
        </w:rPr>
        <w:t>lub sposobu rozliczenia wynagrodzenia Wykonawcy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0"/>
          <w:numId w:val="2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7" w:name="3)_zmianę_zakresu_świadczenia_wykonawcy_"/>
      <w:bookmarkEnd w:id="17"/>
      <w:r w:rsidRPr="00704B7D">
        <w:rPr>
          <w:rFonts w:ascii="Times New Roman" w:hAnsi="Times New Roman"/>
          <w:sz w:val="24"/>
          <w:szCs w:val="24"/>
          <w:lang w:eastAsia="pl-PL"/>
        </w:rPr>
        <w:t>zmianę sposobu płatności poprzez wprowadzenie możliwości rozliczenia częściowego za wykonanie przedmiotu umowy</w:t>
      </w:r>
    </w:p>
    <w:p w:rsidR="00B83801" w:rsidRPr="00704B7D" w:rsidRDefault="00B83801" w:rsidP="00430825">
      <w:pPr>
        <w:shd w:val="clear" w:color="auto" w:fill="FFFFFF"/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8" w:name="5._Jeżeli_umowa,_o_której_mowa_w_ust._1,"/>
      <w:bookmarkStart w:id="19" w:name="6._Jeżeli_umowa,_o_której_mowa_w_ust._1,"/>
      <w:bookmarkEnd w:id="18"/>
      <w:bookmarkEnd w:id="19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- o ile wzrost ceny spowodowany każdą kolejną zmianą nie przekroczy 50% wartości pierwotnej umowy.</w:t>
      </w:r>
    </w:p>
    <w:p w:rsidR="00B83801" w:rsidRPr="00704B7D" w:rsidRDefault="00573DED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Zmiana terminu wykonania umowy lub jej części, lub czasowe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zawieszenie w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ykonywania umowy lub jej części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Strona wnioskująca o zmianę umowy przedstawia wpływ okoliczności związanych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z wystąpieniem COVID-19 na należyte jej wykonanie.</w:t>
      </w:r>
    </w:p>
    <w:p w:rsidR="00B83801" w:rsidRPr="00704B7D" w:rsidRDefault="00573DED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Wykonawca i podwykonawca, po stwierdzeniu, że okoliczności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konawca uzgadniają odpowiednią zmianę łączącej ich umowy,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zapewniający, że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wykonania tej umowy przez podwykonawcę nie będą mniej korzystne niż warunki wykonania umowy zmienionej pomiędzy Zamawiającym a Wykonawcą.</w:t>
      </w:r>
      <w:bookmarkEnd w:id="16"/>
    </w:p>
    <w:p w:rsidR="00A338F3" w:rsidRPr="00704B7D" w:rsidRDefault="004B33AB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br/>
      </w:r>
    </w:p>
    <w:p w:rsidR="004C69B7" w:rsidRPr="00704B7D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4B7D">
        <w:rPr>
          <w:rFonts w:ascii="Times New Roman" w:hAnsi="Times New Roman"/>
          <w:b/>
          <w:bCs/>
          <w:sz w:val="24"/>
          <w:szCs w:val="24"/>
        </w:rPr>
        <w:t>9</w:t>
      </w:r>
    </w:p>
    <w:p w:rsidR="004C69B7" w:rsidRPr="00704B7D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OCHRONA DANYCH OSOBOWYCH</w:t>
      </w:r>
      <w:r w:rsidR="00E847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7FD" w:rsidRPr="00E847FD">
        <w:rPr>
          <w:rFonts w:ascii="Times New Roman" w:hAnsi="Times New Roman"/>
          <w:b/>
          <w:bCs/>
          <w:sz w:val="24"/>
          <w:szCs w:val="24"/>
        </w:rPr>
        <w:t>ORAZ POUFNOŚĆ</w:t>
      </w:r>
    </w:p>
    <w:p w:rsidR="00E847FD" w:rsidRDefault="00E847FD" w:rsidP="00E847FD">
      <w:pPr>
        <w:pStyle w:val="NormalnyWeb"/>
        <w:numPr>
          <w:ilvl w:val="0"/>
          <w:numId w:val="24"/>
        </w:numPr>
        <w:tabs>
          <w:tab w:val="left" w:pos="357"/>
        </w:tabs>
        <w:spacing w:before="0" w:beforeAutospacing="0" w:after="0" w:afterAutospacing="0" w:line="276" w:lineRule="auto"/>
        <w:ind w:left="357" w:hanging="357"/>
        <w:jc w:val="both"/>
      </w:pPr>
      <w:r>
        <w:t xml:space="preserve">Każda ze stron niniejszej umowy oświadcza, że pełni </w:t>
      </w:r>
      <w:r>
        <w:t>funkcję Administratora danych w </w:t>
      </w:r>
      <w:r>
        <w:t>rozumieniu przepisów Rozporządzenia Parlamentu Europejskiego i Rady (</w:t>
      </w:r>
      <w:proofErr w:type="spellStart"/>
      <w:r>
        <w:t>UE</w:t>
      </w:r>
      <w:proofErr w:type="spellEnd"/>
      <w:r>
        <w:t>) 2016/679 z dnia 27 kwietnia 2016 roku w sprawie ochr</w:t>
      </w:r>
      <w:r>
        <w:t>ony osób fizycznych w związku z </w:t>
      </w:r>
      <w:r>
        <w:t>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</w:t>
      </w:r>
      <w:proofErr w:type="spellStart"/>
      <w:r>
        <w:t>UE</w:t>
      </w:r>
      <w:proofErr w:type="spellEnd"/>
      <w:r>
        <w:t xml:space="preserve"> L 2016, Nr 119, s. 1), zwanego dalej "</w:t>
      </w:r>
      <w:proofErr w:type="spellStart"/>
      <w:r>
        <w:t>RODO</w:t>
      </w:r>
      <w:proofErr w:type="spellEnd"/>
      <w:r>
        <w:t>", w odniesieniu do danych osobowych, przetwarzanych na potrzeby realizacji Przedmiotu umowy.</w:t>
      </w:r>
    </w:p>
    <w:p w:rsidR="00E847FD" w:rsidRDefault="00E847FD" w:rsidP="00E847FD">
      <w:pPr>
        <w:pStyle w:val="NormalnyWeb"/>
        <w:numPr>
          <w:ilvl w:val="0"/>
          <w:numId w:val="24"/>
        </w:numPr>
        <w:tabs>
          <w:tab w:val="left" w:pos="357"/>
        </w:tabs>
        <w:spacing w:after="0" w:afterAutospacing="0" w:line="276" w:lineRule="auto"/>
        <w:jc w:val="both"/>
      </w:pPr>
      <w:r>
        <w:t xml:space="preserve"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</w:t>
      </w:r>
      <w:r>
        <w:lastRenderedPageBreak/>
        <w:t>w</w:t>
      </w:r>
      <w:r>
        <w:t> </w:t>
      </w:r>
      <w:r>
        <w:t>szczególności dane osobowe pracowników, podwy</w:t>
      </w:r>
      <w:r>
        <w:t>konawców, dostawców obu Stron w </w:t>
      </w:r>
      <w:r>
        <w:t>postaci: imienia, nazwiska, adresu e-mail, numeru telefonu, miejsca zatrudnienia, stanowiska służbowego, na zasadach określonych w powszechnie obowiązujących przepisach prawa.</w:t>
      </w:r>
    </w:p>
    <w:p w:rsidR="00E847FD" w:rsidRDefault="00E847FD" w:rsidP="00E847FD">
      <w:pPr>
        <w:pStyle w:val="NormalnyWeb"/>
        <w:numPr>
          <w:ilvl w:val="0"/>
          <w:numId w:val="24"/>
        </w:numPr>
        <w:tabs>
          <w:tab w:val="left" w:pos="357"/>
        </w:tabs>
        <w:spacing w:after="0" w:afterAutospacing="0" w:line="276" w:lineRule="auto"/>
        <w:jc w:val="both"/>
      </w:pPr>
      <w:r>
        <w:t>Każda ze stron umowy oświadcza ponadto, że:</w:t>
      </w:r>
    </w:p>
    <w:p w:rsidR="00E847F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>dane osobowe, otrzymane od drugiej strony umowy będą przetwarzane w celu realizacji Przedmiotu niniejszej umowy oraz zgodnie z wymogami prawa;</w:t>
      </w:r>
    </w:p>
    <w:p w:rsidR="00E847F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E847F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 xml:space="preserve">wykonuje we własnym zakresie względem osób, których dane osobowe będą przetwarzane w ramach realizacji przedmiotu niniejszej umowy obowiązki informacyjne, wynikające z art. 13 i 14 </w:t>
      </w:r>
      <w:proofErr w:type="spellStart"/>
      <w:r>
        <w:t>RODO</w:t>
      </w:r>
      <w:proofErr w:type="spellEnd"/>
      <w:r>
        <w:t xml:space="preserve">. </w:t>
      </w:r>
    </w:p>
    <w:p w:rsidR="00E847FD" w:rsidRDefault="00E847FD" w:rsidP="00E847FD">
      <w:pPr>
        <w:pStyle w:val="NormalnyWeb"/>
        <w:numPr>
          <w:ilvl w:val="0"/>
          <w:numId w:val="24"/>
        </w:numPr>
        <w:tabs>
          <w:tab w:val="left" w:pos="357"/>
        </w:tabs>
        <w:spacing w:after="0" w:afterAutospacing="0" w:line="276" w:lineRule="auto"/>
        <w:jc w:val="both"/>
      </w:pPr>
      <w:r>
        <w:t>Istotne informacje o zasadach przetwarzania przez stronę umowy danych osobowych osób, o których mowa w ust. 2, oraz o przysługujących tym osobom prawach w związku z przetwarzaniem ich danych osobowych, dostępne są na stronie internetowej Zamawiającego:</w:t>
      </w:r>
      <w:r>
        <w:t xml:space="preserve"> </w:t>
      </w:r>
      <w:hyperlink r:id="rId9" w:history="1">
        <w:r w:rsidRPr="006A5CB0">
          <w:rPr>
            <w:rStyle w:val="Hipercze"/>
          </w:rPr>
          <w:t>http://bip.ustronie-morskie.pl/index.php?id=117111</w:t>
        </w:r>
      </w:hyperlink>
      <w:r>
        <w:t xml:space="preserve"> </w:t>
      </w:r>
    </w:p>
    <w:p w:rsidR="00E847FD" w:rsidRDefault="00E847FD" w:rsidP="00E847FD">
      <w:pPr>
        <w:pStyle w:val="NormalnyWeb"/>
        <w:numPr>
          <w:ilvl w:val="0"/>
          <w:numId w:val="24"/>
        </w:numPr>
        <w:tabs>
          <w:tab w:val="left" w:pos="357"/>
        </w:tabs>
        <w:spacing w:after="0" w:afterAutospacing="0" w:line="276" w:lineRule="auto"/>
        <w:jc w:val="both"/>
      </w:pPr>
      <w:r>
        <w:t>Wykonawca w związku z wykonywaniem umowy zobowiązuje się do:</w:t>
      </w:r>
    </w:p>
    <w:p w:rsidR="00E847F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E847F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>wykorzystania informacji jedynie w celach określonych ustaleniami umowy oraz wynikającymi z uregulowań prawnych obowiązujących w Polsce i Unii Europejskiej,</w:t>
      </w:r>
    </w:p>
    <w:p w:rsidR="004C69B7" w:rsidRPr="00704B7D" w:rsidRDefault="00E847FD" w:rsidP="00E847FD">
      <w:pPr>
        <w:pStyle w:val="NormalnyWeb"/>
        <w:numPr>
          <w:ilvl w:val="1"/>
          <w:numId w:val="24"/>
        </w:numPr>
        <w:tabs>
          <w:tab w:val="clear" w:pos="1080"/>
          <w:tab w:val="left" w:pos="709"/>
        </w:tabs>
        <w:spacing w:after="0" w:afterAutospacing="0" w:line="276" w:lineRule="auto"/>
        <w:ind w:left="709" w:hanging="283"/>
        <w:jc w:val="both"/>
      </w:pPr>
      <w:r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:rsidR="00AB45BE" w:rsidRPr="00704B7D" w:rsidRDefault="00AB45BE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51" w:rsidRPr="00704B7D" w:rsidRDefault="00845F9D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704B7D">
        <w:rPr>
          <w:rFonts w:ascii="Times New Roman" w:hAnsi="Times New Roman"/>
          <w:b/>
          <w:bCs/>
          <w:sz w:val="24"/>
          <w:szCs w:val="24"/>
        </w:rPr>
        <w:t>10</w:t>
      </w:r>
    </w:p>
    <w:p w:rsidR="00D82556" w:rsidRPr="00704B7D" w:rsidRDefault="00B81409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45F9D" w:rsidRPr="00704B7D" w:rsidRDefault="00B81409" w:rsidP="0043082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704B7D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 w:rsidRPr="00704B7D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704B7D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:rsidR="00845F9D" w:rsidRPr="00704B7D" w:rsidRDefault="00845F9D" w:rsidP="003F24E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Korespond</w:t>
      </w:r>
      <w:r w:rsidR="00000B66" w:rsidRPr="00704B7D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>e-mail: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704B7D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704B7D" w:rsidRDefault="00845F9D" w:rsidP="003F24E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II. </w:t>
      </w:r>
      <w:r w:rsidR="00102EC6" w:rsidRPr="00704B7D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 w:rsidRPr="00704B7D">
        <w:rPr>
          <w:rFonts w:ascii="Times New Roman" w:hAnsi="Times New Roman"/>
          <w:sz w:val="24"/>
          <w:szCs w:val="24"/>
        </w:rPr>
        <w:t>m dla ich rozstrzygania będzie S</w:t>
      </w:r>
      <w:r w:rsidR="00102EC6" w:rsidRPr="00704B7D">
        <w:rPr>
          <w:rFonts w:ascii="Times New Roman" w:hAnsi="Times New Roman"/>
          <w:sz w:val="24"/>
          <w:szCs w:val="24"/>
        </w:rPr>
        <w:t>ąd właściwy ze względu na siedzibę Zamawiającego.</w:t>
      </w:r>
    </w:p>
    <w:p w:rsidR="00102EC6" w:rsidRPr="00704B7D" w:rsidRDefault="00102EC6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C13" w:rsidRPr="00704B7D" w:rsidRDefault="00B81409" w:rsidP="00430825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III</w:t>
      </w:r>
      <w:r w:rsidR="00383C13" w:rsidRPr="00704B7D">
        <w:rPr>
          <w:rFonts w:ascii="Times New Roman" w:hAnsi="Times New Roman"/>
          <w:sz w:val="24"/>
          <w:szCs w:val="24"/>
        </w:rPr>
        <w:t>.</w:t>
      </w:r>
      <w:r w:rsidR="00383C13"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>1.</w:t>
      </w:r>
      <w:r w:rsidR="00383C13" w:rsidRPr="00704B7D">
        <w:rPr>
          <w:rFonts w:ascii="Times New Roman" w:hAnsi="Times New Roman"/>
          <w:sz w:val="24"/>
          <w:szCs w:val="24"/>
        </w:rPr>
        <w:t>W razie</w:t>
      </w:r>
      <w:r w:rsidR="00AB45BE" w:rsidRPr="00704B7D">
        <w:rPr>
          <w:rFonts w:ascii="Times New Roman" w:hAnsi="Times New Roman"/>
          <w:sz w:val="24"/>
          <w:szCs w:val="24"/>
        </w:rPr>
        <w:t>,</w:t>
      </w:r>
      <w:r w:rsidR="00383C13" w:rsidRPr="00704B7D">
        <w:rPr>
          <w:rFonts w:ascii="Times New Roman" w:hAnsi="Times New Roman"/>
          <w:sz w:val="24"/>
          <w:szCs w:val="24"/>
        </w:rPr>
        <w:t xml:space="preserve"> gdyby którekolwiek z postanowień niniejszej umowy było lub miało stać się nieważne, ważność całej umowy pozostaje przez to w pozostałej części nienaruszona.</w:t>
      </w:r>
    </w:p>
    <w:p w:rsidR="00383C13" w:rsidRPr="00704B7D" w:rsidRDefault="00383C13" w:rsidP="00430825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2.</w:t>
      </w:r>
      <w:r w:rsidRPr="00704B7D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704B7D">
        <w:rPr>
          <w:rFonts w:ascii="Times New Roman" w:hAnsi="Times New Roman"/>
          <w:sz w:val="24"/>
          <w:szCs w:val="24"/>
        </w:rPr>
        <w:t>także ewentualnych luk w umowie.</w:t>
      </w:r>
    </w:p>
    <w:p w:rsidR="00075D4F" w:rsidRPr="00704B7D" w:rsidRDefault="00075D4F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IV. </w:t>
      </w:r>
      <w:r w:rsidR="00075D4F" w:rsidRPr="00704B7D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704B7D">
        <w:rPr>
          <w:rFonts w:ascii="Times New Roman" w:hAnsi="Times New Roman"/>
          <w:sz w:val="24"/>
          <w:szCs w:val="24"/>
        </w:rPr>
        <w:t>.</w:t>
      </w:r>
    </w:p>
    <w:p w:rsidR="00B81409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V. </w:t>
      </w:r>
      <w:r w:rsidR="00845F9D" w:rsidRPr="00704B7D">
        <w:rPr>
          <w:rFonts w:ascii="Times New Roman" w:hAnsi="Times New Roman"/>
          <w:sz w:val="24"/>
          <w:szCs w:val="24"/>
        </w:rPr>
        <w:t xml:space="preserve">Umowę sporządzono w </w:t>
      </w:r>
      <w:r w:rsidR="00D61DA9" w:rsidRPr="00704B7D">
        <w:rPr>
          <w:rFonts w:ascii="Times New Roman" w:hAnsi="Times New Roman"/>
          <w:sz w:val="24"/>
          <w:szCs w:val="24"/>
        </w:rPr>
        <w:t>czterech</w:t>
      </w:r>
      <w:r w:rsidR="00845F9D" w:rsidRPr="00704B7D">
        <w:rPr>
          <w:rFonts w:ascii="Times New Roman" w:hAnsi="Times New Roman"/>
          <w:sz w:val="24"/>
          <w:szCs w:val="24"/>
        </w:rPr>
        <w:t xml:space="preserve"> jednobrzmiących egzemplarzach, </w:t>
      </w:r>
      <w:r w:rsidR="00190844" w:rsidRPr="00704B7D">
        <w:rPr>
          <w:rFonts w:ascii="Times New Roman" w:hAnsi="Times New Roman"/>
          <w:sz w:val="24"/>
          <w:szCs w:val="24"/>
        </w:rPr>
        <w:t>jeden dla WYKONAWCY i trzy dla ZAMAWIAJĄCEGO</w:t>
      </w:r>
      <w:r w:rsidR="00845F9D" w:rsidRPr="00704B7D">
        <w:rPr>
          <w:rFonts w:ascii="Times New Roman" w:hAnsi="Times New Roman"/>
          <w:sz w:val="24"/>
          <w:szCs w:val="24"/>
        </w:rPr>
        <w:t>.</w:t>
      </w:r>
    </w:p>
    <w:p w:rsidR="00B81409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761" w:rsidRPr="00704B7D" w:rsidRDefault="000F6231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VI</w:t>
      </w:r>
      <w:r w:rsidR="00802647" w:rsidRPr="00704B7D">
        <w:rPr>
          <w:rFonts w:ascii="Times New Roman" w:hAnsi="Times New Roman"/>
          <w:sz w:val="24"/>
          <w:szCs w:val="24"/>
        </w:rPr>
        <w:t xml:space="preserve">. </w:t>
      </w:r>
      <w:bookmarkStart w:id="20" w:name="_Hlk55997521"/>
      <w:r w:rsidR="00617761" w:rsidRPr="00704B7D">
        <w:rPr>
          <w:rFonts w:ascii="Times New Roman" w:hAnsi="Times New Roman"/>
          <w:sz w:val="24"/>
          <w:szCs w:val="24"/>
        </w:rPr>
        <w:t>Postanowienia końcowe</w:t>
      </w:r>
    </w:p>
    <w:p w:rsidR="00617761" w:rsidRPr="00704B7D" w:rsidRDefault="00617761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sprawach nieuregulowanych mają zastosowanie odpowiednie przepisy: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23 kwietnia 1964 r. Kodeks Cywilny (Dz. U. z 2020 r. poz. 1740</w:t>
      </w:r>
      <w:r w:rsidR="00776429" w:rsidRPr="004534A2">
        <w:rPr>
          <w:rFonts w:ascii="Times New Roman" w:hAnsi="Times New Roman"/>
          <w:sz w:val="24"/>
          <w:szCs w:val="24"/>
        </w:rPr>
        <w:t xml:space="preserve"> ze zm.</w:t>
      </w:r>
      <w:r w:rsidRPr="004534A2">
        <w:rPr>
          <w:rFonts w:ascii="Times New Roman" w:hAnsi="Times New Roman"/>
          <w:sz w:val="24"/>
          <w:szCs w:val="24"/>
        </w:rPr>
        <w:t>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ustawy z dnia 17 listopada 1964 r. Kodeks Postępowania Cywilnego (Dz. U. z 2020 r. poz. 1575 ze zm.), w zakresie spraw procesowych, 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ustawy z dnia </w:t>
      </w:r>
      <w:r w:rsidR="00B442AF" w:rsidRPr="004534A2">
        <w:rPr>
          <w:rFonts w:ascii="Times New Roman" w:hAnsi="Times New Roman"/>
          <w:sz w:val="24"/>
          <w:szCs w:val="24"/>
        </w:rPr>
        <w:t>11 września 2019</w:t>
      </w:r>
      <w:r w:rsidRPr="004534A2">
        <w:rPr>
          <w:rFonts w:ascii="Times New Roman" w:hAnsi="Times New Roman"/>
          <w:sz w:val="24"/>
          <w:szCs w:val="24"/>
        </w:rPr>
        <w:t xml:space="preserve"> r. Prawo Zamówień Publicznych </w:t>
      </w:r>
      <w:r w:rsidR="001C7AA0" w:rsidRPr="004534A2">
        <w:rPr>
          <w:rFonts w:ascii="Times New Roman" w:hAnsi="Times New Roman"/>
          <w:sz w:val="24"/>
          <w:szCs w:val="24"/>
        </w:rPr>
        <w:t>(Dz.U.2019.2019 ze zm.)</w:t>
      </w:r>
      <w:r w:rsidRPr="004534A2">
        <w:rPr>
          <w:rFonts w:ascii="Times New Roman" w:hAnsi="Times New Roman"/>
          <w:sz w:val="24"/>
          <w:szCs w:val="24"/>
        </w:rPr>
        <w:t>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13 września 1996 r. o utrzymaniu czystości i porządku w gminach</w:t>
      </w:r>
      <w:r w:rsidR="00776429" w:rsidRPr="004534A2">
        <w:rPr>
          <w:rFonts w:ascii="Times New Roman" w:hAnsi="Times New Roman"/>
          <w:sz w:val="24"/>
          <w:szCs w:val="24"/>
        </w:rPr>
        <w:br/>
      </w:r>
      <w:r w:rsidRPr="004534A2">
        <w:rPr>
          <w:rFonts w:ascii="Times New Roman" w:hAnsi="Times New Roman"/>
          <w:sz w:val="24"/>
          <w:szCs w:val="24"/>
        </w:rPr>
        <w:t>(Dz.U. z 2020 r. poz. 1439</w:t>
      </w:r>
      <w:r w:rsidR="001836C8" w:rsidRPr="004534A2">
        <w:rPr>
          <w:rFonts w:ascii="Times New Roman" w:hAnsi="Times New Roman"/>
          <w:sz w:val="24"/>
          <w:szCs w:val="24"/>
        </w:rPr>
        <w:t xml:space="preserve"> ze zm.</w:t>
      </w:r>
      <w:r w:rsidRPr="004534A2">
        <w:rPr>
          <w:rFonts w:ascii="Times New Roman" w:hAnsi="Times New Roman"/>
          <w:sz w:val="24"/>
          <w:szCs w:val="24"/>
        </w:rPr>
        <w:t>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14 grudnia 2012 r. o odpadach ( Dz. U z 2020 r. poz. 797 ze zm.),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Regulaminu utrzymania czystości i porządku na terenie Gminy Ustronie Morskie, </w:t>
      </w:r>
    </w:p>
    <w:p w:rsidR="006A1F4B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lastRenderedPageBreak/>
        <w:t>Uchwały w sprawie odbierania odpadów komunalnych od właścicieli nieruchomości.</w:t>
      </w:r>
    </w:p>
    <w:bookmarkEnd w:id="20"/>
    <w:p w:rsidR="006A1F4B" w:rsidRPr="00704B7D" w:rsidRDefault="006A1F4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VI</w:t>
      </w:r>
      <w:r w:rsidR="000F6231" w:rsidRPr="00704B7D">
        <w:rPr>
          <w:rFonts w:ascii="Times New Roman" w:hAnsi="Times New Roman"/>
          <w:sz w:val="24"/>
          <w:szCs w:val="24"/>
        </w:rPr>
        <w:t>I</w:t>
      </w:r>
      <w:r w:rsidRPr="00704B7D">
        <w:rPr>
          <w:rFonts w:ascii="Times New Roman" w:hAnsi="Times New Roman"/>
          <w:sz w:val="24"/>
          <w:szCs w:val="24"/>
        </w:rPr>
        <w:t>.</w:t>
      </w:r>
      <w:r w:rsidR="00644C67" w:rsidRPr="00704B7D">
        <w:rPr>
          <w:rFonts w:ascii="Times New Roman" w:hAnsi="Times New Roman"/>
          <w:sz w:val="24"/>
          <w:szCs w:val="24"/>
        </w:rPr>
        <w:t xml:space="preserve"> </w:t>
      </w:r>
      <w:r w:rsidR="00176D9B" w:rsidRPr="00704B7D">
        <w:rPr>
          <w:rFonts w:ascii="Times New Roman" w:hAnsi="Times New Roman"/>
          <w:sz w:val="24"/>
          <w:szCs w:val="24"/>
        </w:rPr>
        <w:t>I</w:t>
      </w:r>
      <w:r w:rsidR="00845F9D" w:rsidRPr="00704B7D">
        <w:rPr>
          <w:rFonts w:ascii="Times New Roman" w:hAnsi="Times New Roman"/>
          <w:sz w:val="24"/>
          <w:szCs w:val="24"/>
        </w:rPr>
        <w:t>ntegraln</w:t>
      </w:r>
      <w:r w:rsidR="00176D9B" w:rsidRPr="00704B7D">
        <w:rPr>
          <w:rFonts w:ascii="Times New Roman" w:hAnsi="Times New Roman"/>
          <w:sz w:val="24"/>
          <w:szCs w:val="24"/>
        </w:rPr>
        <w:t>ą</w:t>
      </w:r>
      <w:r w:rsidR="00845F9D" w:rsidRPr="00704B7D">
        <w:rPr>
          <w:rFonts w:ascii="Times New Roman" w:hAnsi="Times New Roman"/>
          <w:sz w:val="24"/>
          <w:szCs w:val="24"/>
        </w:rPr>
        <w:t xml:space="preserve"> część</w:t>
      </w:r>
      <w:r w:rsidR="00176D9B" w:rsidRPr="00704B7D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704B7D">
        <w:rPr>
          <w:rFonts w:ascii="Times New Roman" w:hAnsi="Times New Roman"/>
          <w:sz w:val="24"/>
          <w:szCs w:val="24"/>
        </w:rPr>
        <w:t>:</w:t>
      </w:r>
    </w:p>
    <w:p w:rsidR="005E573B" w:rsidRPr="00704B7D" w:rsidRDefault="00D95B8C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S</w:t>
      </w:r>
      <w:r w:rsidR="005E573B" w:rsidRPr="00704B7D">
        <w:rPr>
          <w:rFonts w:ascii="Times New Roman" w:hAnsi="Times New Roman" w:cs="Times New Roman"/>
          <w:sz w:val="24"/>
          <w:szCs w:val="24"/>
        </w:rPr>
        <w:t>WZ</w:t>
      </w:r>
      <w:r w:rsidR="00776429" w:rsidRPr="00704B7D">
        <w:rPr>
          <w:rFonts w:ascii="Times New Roman" w:hAnsi="Times New Roman" w:cs="Times New Roman"/>
          <w:sz w:val="24"/>
          <w:szCs w:val="24"/>
        </w:rPr>
        <w:t>;</w:t>
      </w:r>
    </w:p>
    <w:p w:rsidR="00845F9D" w:rsidRPr="00704B7D" w:rsidRDefault="00100944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SOPZ</w:t>
      </w:r>
      <w:r w:rsidR="00776429" w:rsidRPr="00704B7D">
        <w:rPr>
          <w:rFonts w:ascii="Times New Roman" w:hAnsi="Times New Roman" w:cs="Times New Roman"/>
          <w:sz w:val="24"/>
          <w:szCs w:val="24"/>
        </w:rPr>
        <w:t>;</w:t>
      </w:r>
    </w:p>
    <w:p w:rsidR="00854771" w:rsidRPr="00704B7D" w:rsidRDefault="006B55D8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Oferta Wykonawcy</w:t>
      </w:r>
      <w:r w:rsidR="00776429" w:rsidRPr="00704B7D">
        <w:rPr>
          <w:rFonts w:ascii="Times New Roman" w:hAnsi="Times New Roman" w:cs="Times New Roman"/>
          <w:sz w:val="24"/>
          <w:szCs w:val="24"/>
        </w:rPr>
        <w:t>.</w:t>
      </w:r>
    </w:p>
    <w:p w:rsidR="00FA2A95" w:rsidRPr="00704B7D" w:rsidRDefault="00FA2A95" w:rsidP="00430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A66" w:rsidRPr="00704B7D" w:rsidRDefault="00852196" w:rsidP="00430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B7D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704B7D">
        <w:rPr>
          <w:rFonts w:ascii="Times New Roman" w:hAnsi="Times New Roman"/>
          <w:sz w:val="24"/>
          <w:szCs w:val="24"/>
        </w:rPr>
        <w:t xml:space="preserve"> </w:t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="001657D4" w:rsidRPr="00704B7D">
        <w:rPr>
          <w:rFonts w:ascii="Times New Roman" w:hAnsi="Times New Roman"/>
          <w:sz w:val="24"/>
          <w:szCs w:val="24"/>
        </w:rPr>
        <w:t xml:space="preserve">             </w:t>
      </w:r>
      <w:r w:rsidRPr="00704B7D">
        <w:rPr>
          <w:rFonts w:ascii="Times New Roman" w:hAnsi="Times New Roman"/>
          <w:b/>
          <w:sz w:val="24"/>
          <w:szCs w:val="24"/>
          <w:u w:val="single"/>
        </w:rPr>
        <w:t xml:space="preserve">Wykonawca </w:t>
      </w:r>
    </w:p>
    <w:p w:rsidR="009F0547" w:rsidRPr="00704B7D" w:rsidRDefault="009F0547" w:rsidP="0043082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F0547" w:rsidRPr="00704B7D" w:rsidSect="008778F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15" w:rsidRDefault="00DC4215">
      <w:r>
        <w:separator/>
      </w:r>
    </w:p>
  </w:endnote>
  <w:endnote w:type="continuationSeparator" w:id="0">
    <w:p w:rsidR="00DC4215" w:rsidRDefault="00DC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8" w:rsidRDefault="009B7A71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D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DD8" w:rsidRDefault="00F44DD8" w:rsidP="009D2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682"/>
    </w:tblGrid>
    <w:tr w:rsidR="00F44DD8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:rsidR="00F44DD8" w:rsidRPr="008101BD" w:rsidRDefault="00F44DD8">
          <w:pPr>
            <w:pStyle w:val="Nagwek"/>
            <w:rPr>
              <w:caps/>
              <w:sz w:val="16"/>
              <w:szCs w:val="16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:rsidR="00F44DD8" w:rsidRDefault="00F44DD8">
          <w:pPr>
            <w:pStyle w:val="Nagwek"/>
            <w:jc w:val="right"/>
            <w:rPr>
              <w:caps/>
              <w:sz w:val="18"/>
            </w:rPr>
          </w:pPr>
        </w:p>
      </w:tc>
    </w:tr>
    <w:tr w:rsidR="00F44DD8" w:rsidTr="0099587C">
      <w:trPr>
        <w:jc w:val="center"/>
      </w:trPr>
      <w:sdt>
        <w:sdtPr>
          <w:rPr>
            <w:rFonts w:ascii="Times New Roman" w:hAnsi="Times New Roman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F44DD8" w:rsidRPr="008101BD" w:rsidRDefault="00F44DD8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8101BD">
                <w:rPr>
                  <w:rFonts w:ascii="Times New Roman" w:hAnsi="Times New Roman"/>
                  <w:b/>
                  <w:sz w:val="16"/>
                  <w:szCs w:val="16"/>
                </w:rPr>
                <w:t>Umowa na „ODBIÓR ORAZ ODBIÓR I ZAGOSPODAROWANIE ODPADÓW KOMUNALNYCH Z TERENU GMINY USTRONIE MORSKIE”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:rsidR="00F44DD8" w:rsidRDefault="009B7A7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44DD8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847FD"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44DD8" w:rsidRDefault="00F44DD8" w:rsidP="009D2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15" w:rsidRDefault="00DC4215">
      <w:r>
        <w:separator/>
      </w:r>
    </w:p>
  </w:footnote>
  <w:footnote w:type="continuationSeparator" w:id="0">
    <w:p w:rsidR="00DC4215" w:rsidRDefault="00DC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4DD8" w:rsidRDefault="00F44DD8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>
          <w:rPr>
            <w:rStyle w:val="Odwoanieintensywne"/>
          </w:rPr>
          <w:t>Załącznik do S</w:t>
        </w:r>
        <w:r w:rsidRPr="006F5F5C">
          <w:rPr>
            <w:rStyle w:val="Odwoanieintensywne"/>
          </w:rPr>
          <w:t>WZ                       PROJEKT UMOWY</w:t>
        </w:r>
      </w:p>
    </w:sdtContent>
  </w:sdt>
  <w:p w:rsidR="00F44DD8" w:rsidRPr="00102EC6" w:rsidRDefault="009B7A71" w:rsidP="002550C0">
    <w:pPr>
      <w:autoSpaceDE w:val="0"/>
      <w:autoSpaceDN w:val="0"/>
      <w:adjustRightInd w:val="0"/>
      <w:rPr>
        <w:rFonts w:ascii="Times New Roman" w:hAnsi="Times New Roman"/>
        <w:bCs/>
      </w:rPr>
    </w:pPr>
    <w:r w:rsidRPr="009B7A71"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B7A71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9B7A71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3C7C2C"/>
    <w:multiLevelType w:val="hybridMultilevel"/>
    <w:tmpl w:val="1B6C66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935"/>
    <w:multiLevelType w:val="hybridMultilevel"/>
    <w:tmpl w:val="09D46038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8">
    <w:nsid w:val="2B0B0FFA"/>
    <w:multiLevelType w:val="hybridMultilevel"/>
    <w:tmpl w:val="5F3C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6E12"/>
    <w:multiLevelType w:val="hybridMultilevel"/>
    <w:tmpl w:val="06CE4EA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1CF"/>
    <w:multiLevelType w:val="hybridMultilevel"/>
    <w:tmpl w:val="59BA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74EC"/>
    <w:multiLevelType w:val="hybridMultilevel"/>
    <w:tmpl w:val="AD1488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09B3AA7"/>
    <w:multiLevelType w:val="hybridMultilevel"/>
    <w:tmpl w:val="AC48F3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70C2"/>
    <w:multiLevelType w:val="hybridMultilevel"/>
    <w:tmpl w:val="D6749F32"/>
    <w:lvl w:ilvl="0" w:tplc="74241B4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1D20E2"/>
    <w:multiLevelType w:val="multilevel"/>
    <w:tmpl w:val="9094E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2"/>
  </w:num>
  <w:num w:numId="5">
    <w:abstractNumId w:val="28"/>
  </w:num>
  <w:num w:numId="6">
    <w:abstractNumId w:val="9"/>
  </w:num>
  <w:num w:numId="7">
    <w:abstractNumId w:val="19"/>
  </w:num>
  <w:num w:numId="8">
    <w:abstractNumId w:val="14"/>
  </w:num>
  <w:num w:numId="9">
    <w:abstractNumId w:val="30"/>
  </w:num>
  <w:num w:numId="10">
    <w:abstractNumId w:val="15"/>
  </w:num>
  <w:num w:numId="11">
    <w:abstractNumId w:val="1"/>
  </w:num>
  <w:num w:numId="12">
    <w:abstractNumId w:val="31"/>
  </w:num>
  <w:num w:numId="13">
    <w:abstractNumId w:val="32"/>
  </w:num>
  <w:num w:numId="14">
    <w:abstractNumId w:val="5"/>
  </w:num>
  <w:num w:numId="15">
    <w:abstractNumId w:val="3"/>
  </w:num>
  <w:num w:numId="16">
    <w:abstractNumId w:val="29"/>
  </w:num>
  <w:num w:numId="17">
    <w:abstractNumId w:val="4"/>
  </w:num>
  <w:num w:numId="18">
    <w:abstractNumId w:val="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33"/>
  </w:num>
  <w:num w:numId="25">
    <w:abstractNumId w:val="25"/>
  </w:num>
  <w:num w:numId="26">
    <w:abstractNumId w:val="21"/>
  </w:num>
  <w:num w:numId="27">
    <w:abstractNumId w:val="13"/>
  </w:num>
  <w:num w:numId="28">
    <w:abstractNumId w:val="6"/>
  </w:num>
  <w:num w:numId="29">
    <w:abstractNumId w:val="10"/>
  </w:num>
  <w:num w:numId="30">
    <w:abstractNumId w:val="23"/>
  </w:num>
  <w:num w:numId="31">
    <w:abstractNumId w:val="8"/>
  </w:num>
  <w:num w:numId="32">
    <w:abstractNumId w:val="24"/>
  </w:num>
  <w:num w:numId="33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EC5"/>
    <w:rsid w:val="00000B66"/>
    <w:rsid w:val="000011BB"/>
    <w:rsid w:val="00010DB9"/>
    <w:rsid w:val="00011ABE"/>
    <w:rsid w:val="00012AEC"/>
    <w:rsid w:val="0001348B"/>
    <w:rsid w:val="0002207D"/>
    <w:rsid w:val="00022B14"/>
    <w:rsid w:val="0003213F"/>
    <w:rsid w:val="0004617B"/>
    <w:rsid w:val="00046813"/>
    <w:rsid w:val="000642BE"/>
    <w:rsid w:val="000712D4"/>
    <w:rsid w:val="0007468B"/>
    <w:rsid w:val="00075D4F"/>
    <w:rsid w:val="00080857"/>
    <w:rsid w:val="0008190E"/>
    <w:rsid w:val="000A7AA5"/>
    <w:rsid w:val="000A7B70"/>
    <w:rsid w:val="000C0C57"/>
    <w:rsid w:val="000C0E8A"/>
    <w:rsid w:val="000C4DFE"/>
    <w:rsid w:val="000D09E0"/>
    <w:rsid w:val="000D2834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0F7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0E0D"/>
    <w:rsid w:val="001657D4"/>
    <w:rsid w:val="0017295D"/>
    <w:rsid w:val="001768D5"/>
    <w:rsid w:val="00176D9B"/>
    <w:rsid w:val="001827AB"/>
    <w:rsid w:val="001836C8"/>
    <w:rsid w:val="00190844"/>
    <w:rsid w:val="00193051"/>
    <w:rsid w:val="00194530"/>
    <w:rsid w:val="001979B4"/>
    <w:rsid w:val="001A39EF"/>
    <w:rsid w:val="001A638B"/>
    <w:rsid w:val="001B6A70"/>
    <w:rsid w:val="001B6D68"/>
    <w:rsid w:val="001C14DB"/>
    <w:rsid w:val="001C3C79"/>
    <w:rsid w:val="001C51F1"/>
    <w:rsid w:val="001C7AA0"/>
    <w:rsid w:val="001D2261"/>
    <w:rsid w:val="001E56D3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44A66"/>
    <w:rsid w:val="002533D6"/>
    <w:rsid w:val="002550C0"/>
    <w:rsid w:val="00260AF6"/>
    <w:rsid w:val="00262E75"/>
    <w:rsid w:val="002664F1"/>
    <w:rsid w:val="00277771"/>
    <w:rsid w:val="00280AEE"/>
    <w:rsid w:val="0028275F"/>
    <w:rsid w:val="00283DA7"/>
    <w:rsid w:val="002A4DF5"/>
    <w:rsid w:val="002B0AE1"/>
    <w:rsid w:val="002B149C"/>
    <w:rsid w:val="002B504C"/>
    <w:rsid w:val="002C105E"/>
    <w:rsid w:val="002C383D"/>
    <w:rsid w:val="002C7166"/>
    <w:rsid w:val="002D6691"/>
    <w:rsid w:val="002D7167"/>
    <w:rsid w:val="002E2C5F"/>
    <w:rsid w:val="002E67E6"/>
    <w:rsid w:val="002F5FF8"/>
    <w:rsid w:val="003008D1"/>
    <w:rsid w:val="00305EEE"/>
    <w:rsid w:val="00307F1B"/>
    <w:rsid w:val="003108D5"/>
    <w:rsid w:val="00314635"/>
    <w:rsid w:val="003164B9"/>
    <w:rsid w:val="00317632"/>
    <w:rsid w:val="00322718"/>
    <w:rsid w:val="00326893"/>
    <w:rsid w:val="003277BD"/>
    <w:rsid w:val="003335DD"/>
    <w:rsid w:val="003402E0"/>
    <w:rsid w:val="00342450"/>
    <w:rsid w:val="00354568"/>
    <w:rsid w:val="003628EA"/>
    <w:rsid w:val="00364EBD"/>
    <w:rsid w:val="0037043C"/>
    <w:rsid w:val="00370A4C"/>
    <w:rsid w:val="00375579"/>
    <w:rsid w:val="00382475"/>
    <w:rsid w:val="00383C13"/>
    <w:rsid w:val="00391850"/>
    <w:rsid w:val="0039762A"/>
    <w:rsid w:val="003A1FE9"/>
    <w:rsid w:val="003A3409"/>
    <w:rsid w:val="003A4CCC"/>
    <w:rsid w:val="003C24DA"/>
    <w:rsid w:val="003D6F08"/>
    <w:rsid w:val="003E1FDC"/>
    <w:rsid w:val="003E686C"/>
    <w:rsid w:val="003F1F38"/>
    <w:rsid w:val="003F24EB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0825"/>
    <w:rsid w:val="00434BD6"/>
    <w:rsid w:val="00434C6D"/>
    <w:rsid w:val="004534A2"/>
    <w:rsid w:val="00455ECF"/>
    <w:rsid w:val="0045663D"/>
    <w:rsid w:val="004631A8"/>
    <w:rsid w:val="00476758"/>
    <w:rsid w:val="004767FE"/>
    <w:rsid w:val="00481C54"/>
    <w:rsid w:val="00485932"/>
    <w:rsid w:val="0049123E"/>
    <w:rsid w:val="00492B4C"/>
    <w:rsid w:val="004964A4"/>
    <w:rsid w:val="00497941"/>
    <w:rsid w:val="004A7821"/>
    <w:rsid w:val="004B209E"/>
    <w:rsid w:val="004B33AB"/>
    <w:rsid w:val="004B6B1E"/>
    <w:rsid w:val="004C69B7"/>
    <w:rsid w:val="004E18F5"/>
    <w:rsid w:val="004E5BC7"/>
    <w:rsid w:val="004E65E3"/>
    <w:rsid w:val="004F3DBA"/>
    <w:rsid w:val="004F60EB"/>
    <w:rsid w:val="004F6A55"/>
    <w:rsid w:val="004F7A22"/>
    <w:rsid w:val="004F7FCF"/>
    <w:rsid w:val="00504F9D"/>
    <w:rsid w:val="005066BB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4780F"/>
    <w:rsid w:val="00556250"/>
    <w:rsid w:val="00562A57"/>
    <w:rsid w:val="005668B1"/>
    <w:rsid w:val="0057130A"/>
    <w:rsid w:val="0057283E"/>
    <w:rsid w:val="00573DED"/>
    <w:rsid w:val="00580273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06471"/>
    <w:rsid w:val="00610A30"/>
    <w:rsid w:val="00617761"/>
    <w:rsid w:val="00621A87"/>
    <w:rsid w:val="00644C67"/>
    <w:rsid w:val="006613DD"/>
    <w:rsid w:val="006625E3"/>
    <w:rsid w:val="00671FFD"/>
    <w:rsid w:val="0069112A"/>
    <w:rsid w:val="006A1F4B"/>
    <w:rsid w:val="006A49AB"/>
    <w:rsid w:val="006B4782"/>
    <w:rsid w:val="006B55D8"/>
    <w:rsid w:val="006C0751"/>
    <w:rsid w:val="006C1292"/>
    <w:rsid w:val="006C1ACE"/>
    <w:rsid w:val="006D3D34"/>
    <w:rsid w:val="006E0B42"/>
    <w:rsid w:val="006E5971"/>
    <w:rsid w:val="006F5F5C"/>
    <w:rsid w:val="006F61A4"/>
    <w:rsid w:val="006F6AFA"/>
    <w:rsid w:val="006F7A05"/>
    <w:rsid w:val="0070293D"/>
    <w:rsid w:val="00704B7D"/>
    <w:rsid w:val="00722F1E"/>
    <w:rsid w:val="007255E2"/>
    <w:rsid w:val="00730840"/>
    <w:rsid w:val="007338F0"/>
    <w:rsid w:val="00733E26"/>
    <w:rsid w:val="00740DFD"/>
    <w:rsid w:val="00747206"/>
    <w:rsid w:val="00750879"/>
    <w:rsid w:val="007526BA"/>
    <w:rsid w:val="007530C2"/>
    <w:rsid w:val="00760EED"/>
    <w:rsid w:val="007707EB"/>
    <w:rsid w:val="007713A8"/>
    <w:rsid w:val="007762A4"/>
    <w:rsid w:val="00776429"/>
    <w:rsid w:val="00792E0B"/>
    <w:rsid w:val="00794C1D"/>
    <w:rsid w:val="00795FF5"/>
    <w:rsid w:val="007A4A54"/>
    <w:rsid w:val="007A4EC5"/>
    <w:rsid w:val="007B3FD5"/>
    <w:rsid w:val="007B4988"/>
    <w:rsid w:val="007B6F80"/>
    <w:rsid w:val="007C08F0"/>
    <w:rsid w:val="007C1C99"/>
    <w:rsid w:val="007C2172"/>
    <w:rsid w:val="007C251A"/>
    <w:rsid w:val="007C5DF8"/>
    <w:rsid w:val="007C6B7C"/>
    <w:rsid w:val="007D3834"/>
    <w:rsid w:val="007E2C77"/>
    <w:rsid w:val="007E48E6"/>
    <w:rsid w:val="007E55D6"/>
    <w:rsid w:val="007F05F5"/>
    <w:rsid w:val="007F37D9"/>
    <w:rsid w:val="008012D4"/>
    <w:rsid w:val="00802647"/>
    <w:rsid w:val="008101BD"/>
    <w:rsid w:val="00815B08"/>
    <w:rsid w:val="008206A0"/>
    <w:rsid w:val="00821333"/>
    <w:rsid w:val="00824069"/>
    <w:rsid w:val="00827E71"/>
    <w:rsid w:val="008357BF"/>
    <w:rsid w:val="008366FF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77B73"/>
    <w:rsid w:val="00882264"/>
    <w:rsid w:val="008960F7"/>
    <w:rsid w:val="008A04FB"/>
    <w:rsid w:val="008A4DE7"/>
    <w:rsid w:val="008A7006"/>
    <w:rsid w:val="008A7936"/>
    <w:rsid w:val="008C065F"/>
    <w:rsid w:val="008C5983"/>
    <w:rsid w:val="008D14DF"/>
    <w:rsid w:val="008D5FB3"/>
    <w:rsid w:val="008E478D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0CC7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08FB"/>
    <w:rsid w:val="009A3E22"/>
    <w:rsid w:val="009A4A1B"/>
    <w:rsid w:val="009B0989"/>
    <w:rsid w:val="009B658F"/>
    <w:rsid w:val="009B7A71"/>
    <w:rsid w:val="009C226B"/>
    <w:rsid w:val="009C3F65"/>
    <w:rsid w:val="009C79A7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07CA"/>
    <w:rsid w:val="00A338F3"/>
    <w:rsid w:val="00A36DC2"/>
    <w:rsid w:val="00A40C34"/>
    <w:rsid w:val="00A456C3"/>
    <w:rsid w:val="00A45F6D"/>
    <w:rsid w:val="00A652A6"/>
    <w:rsid w:val="00A7306F"/>
    <w:rsid w:val="00A808D2"/>
    <w:rsid w:val="00A83722"/>
    <w:rsid w:val="00A841B1"/>
    <w:rsid w:val="00A8513C"/>
    <w:rsid w:val="00A970FE"/>
    <w:rsid w:val="00A973C7"/>
    <w:rsid w:val="00AB0C74"/>
    <w:rsid w:val="00AB45BE"/>
    <w:rsid w:val="00AB69FC"/>
    <w:rsid w:val="00AB7A3C"/>
    <w:rsid w:val="00AC12BF"/>
    <w:rsid w:val="00AE00A8"/>
    <w:rsid w:val="00AF0E49"/>
    <w:rsid w:val="00AF6EEE"/>
    <w:rsid w:val="00B062FF"/>
    <w:rsid w:val="00B1140D"/>
    <w:rsid w:val="00B209A9"/>
    <w:rsid w:val="00B25522"/>
    <w:rsid w:val="00B269E8"/>
    <w:rsid w:val="00B30536"/>
    <w:rsid w:val="00B3791C"/>
    <w:rsid w:val="00B442AF"/>
    <w:rsid w:val="00B635E4"/>
    <w:rsid w:val="00B63940"/>
    <w:rsid w:val="00B658ED"/>
    <w:rsid w:val="00B65B74"/>
    <w:rsid w:val="00B71A66"/>
    <w:rsid w:val="00B7484B"/>
    <w:rsid w:val="00B80C60"/>
    <w:rsid w:val="00B81409"/>
    <w:rsid w:val="00B83801"/>
    <w:rsid w:val="00B84031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C65EF"/>
    <w:rsid w:val="00BD08D2"/>
    <w:rsid w:val="00BD2DC7"/>
    <w:rsid w:val="00BD2FA0"/>
    <w:rsid w:val="00BD4536"/>
    <w:rsid w:val="00BF55E2"/>
    <w:rsid w:val="00BF6669"/>
    <w:rsid w:val="00BF6F34"/>
    <w:rsid w:val="00C02568"/>
    <w:rsid w:val="00C0375A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66EA"/>
    <w:rsid w:val="00C854A1"/>
    <w:rsid w:val="00C90254"/>
    <w:rsid w:val="00C930D1"/>
    <w:rsid w:val="00C953B1"/>
    <w:rsid w:val="00CA455D"/>
    <w:rsid w:val="00CA7480"/>
    <w:rsid w:val="00CB1733"/>
    <w:rsid w:val="00CB1E01"/>
    <w:rsid w:val="00CC5A15"/>
    <w:rsid w:val="00CC67B5"/>
    <w:rsid w:val="00CD434E"/>
    <w:rsid w:val="00CE4918"/>
    <w:rsid w:val="00CF1938"/>
    <w:rsid w:val="00CF3A20"/>
    <w:rsid w:val="00CF3A33"/>
    <w:rsid w:val="00CF6385"/>
    <w:rsid w:val="00CF7D5D"/>
    <w:rsid w:val="00D01996"/>
    <w:rsid w:val="00D0486A"/>
    <w:rsid w:val="00D1699D"/>
    <w:rsid w:val="00D22528"/>
    <w:rsid w:val="00D23BEB"/>
    <w:rsid w:val="00D33DA1"/>
    <w:rsid w:val="00D4263C"/>
    <w:rsid w:val="00D42F3D"/>
    <w:rsid w:val="00D466B2"/>
    <w:rsid w:val="00D5037A"/>
    <w:rsid w:val="00D52CC2"/>
    <w:rsid w:val="00D54666"/>
    <w:rsid w:val="00D61DA9"/>
    <w:rsid w:val="00D63017"/>
    <w:rsid w:val="00D6411A"/>
    <w:rsid w:val="00D70005"/>
    <w:rsid w:val="00D7772F"/>
    <w:rsid w:val="00D82556"/>
    <w:rsid w:val="00D95B8C"/>
    <w:rsid w:val="00DA6729"/>
    <w:rsid w:val="00DA7E90"/>
    <w:rsid w:val="00DB2C35"/>
    <w:rsid w:val="00DC1482"/>
    <w:rsid w:val="00DC14BF"/>
    <w:rsid w:val="00DC4215"/>
    <w:rsid w:val="00DC6B11"/>
    <w:rsid w:val="00DD0D67"/>
    <w:rsid w:val="00DD38D0"/>
    <w:rsid w:val="00DD6627"/>
    <w:rsid w:val="00E03CB5"/>
    <w:rsid w:val="00E137EE"/>
    <w:rsid w:val="00E14F31"/>
    <w:rsid w:val="00E15CA7"/>
    <w:rsid w:val="00E16310"/>
    <w:rsid w:val="00E177A4"/>
    <w:rsid w:val="00E24483"/>
    <w:rsid w:val="00E45E5C"/>
    <w:rsid w:val="00E847FD"/>
    <w:rsid w:val="00E8499E"/>
    <w:rsid w:val="00E86C4F"/>
    <w:rsid w:val="00E91C3B"/>
    <w:rsid w:val="00EA5D78"/>
    <w:rsid w:val="00EC4CD1"/>
    <w:rsid w:val="00EC6D8E"/>
    <w:rsid w:val="00EC78FE"/>
    <w:rsid w:val="00EE72FA"/>
    <w:rsid w:val="00F01370"/>
    <w:rsid w:val="00F02C69"/>
    <w:rsid w:val="00F15BC0"/>
    <w:rsid w:val="00F21FBA"/>
    <w:rsid w:val="00F244A5"/>
    <w:rsid w:val="00F43158"/>
    <w:rsid w:val="00F44DD8"/>
    <w:rsid w:val="00F45328"/>
    <w:rsid w:val="00F45657"/>
    <w:rsid w:val="00F47E2B"/>
    <w:rsid w:val="00F633FE"/>
    <w:rsid w:val="00F668DE"/>
    <w:rsid w:val="00F678B6"/>
    <w:rsid w:val="00F751CC"/>
    <w:rsid w:val="00F76ADE"/>
    <w:rsid w:val="00F80194"/>
    <w:rsid w:val="00F86BDF"/>
    <w:rsid w:val="00FA2A95"/>
    <w:rsid w:val="00FA63AF"/>
    <w:rsid w:val="00FA6C1E"/>
    <w:rsid w:val="00FC4E23"/>
    <w:rsid w:val="00FD1E47"/>
    <w:rsid w:val="00FE0C5A"/>
    <w:rsid w:val="00FE3669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5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EC4C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index.php?id=1171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BC0"/>
    <w:rsid w:val="00025EB7"/>
    <w:rsid w:val="000434C9"/>
    <w:rsid w:val="000B181B"/>
    <w:rsid w:val="000B710C"/>
    <w:rsid w:val="000E1365"/>
    <w:rsid w:val="000F7FC1"/>
    <w:rsid w:val="00102088"/>
    <w:rsid w:val="00102376"/>
    <w:rsid w:val="00103F7D"/>
    <w:rsid w:val="001152D9"/>
    <w:rsid w:val="00193AE8"/>
    <w:rsid w:val="00193DA5"/>
    <w:rsid w:val="001C4918"/>
    <w:rsid w:val="002B491A"/>
    <w:rsid w:val="00417260"/>
    <w:rsid w:val="00462907"/>
    <w:rsid w:val="005109A9"/>
    <w:rsid w:val="00590B02"/>
    <w:rsid w:val="005B2BC0"/>
    <w:rsid w:val="005B517A"/>
    <w:rsid w:val="00690B4A"/>
    <w:rsid w:val="00732F1B"/>
    <w:rsid w:val="007D7488"/>
    <w:rsid w:val="00835520"/>
    <w:rsid w:val="008A28EA"/>
    <w:rsid w:val="00944BDA"/>
    <w:rsid w:val="00992275"/>
    <w:rsid w:val="009947A5"/>
    <w:rsid w:val="009B384B"/>
    <w:rsid w:val="009E3D9F"/>
    <w:rsid w:val="00A42A19"/>
    <w:rsid w:val="00A54577"/>
    <w:rsid w:val="00AA11DC"/>
    <w:rsid w:val="00B4455D"/>
    <w:rsid w:val="00BF340D"/>
    <w:rsid w:val="00CA0E96"/>
    <w:rsid w:val="00CA6E7C"/>
    <w:rsid w:val="00CE74BB"/>
    <w:rsid w:val="00D1780B"/>
    <w:rsid w:val="00D42FA2"/>
    <w:rsid w:val="00D82B65"/>
    <w:rsid w:val="00DA1B81"/>
    <w:rsid w:val="00DE1480"/>
    <w:rsid w:val="00E85E1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C64-552D-408D-BED6-0F6DC2F7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5836</Words>
  <Characters>35021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                       PROJEKT UMOWY</vt:lpstr>
    </vt:vector>
  </TitlesOfParts>
  <Company>Dom</Company>
  <LinksUpToDate>false</LinksUpToDate>
  <CharactersWithSpaces>40776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                      PROJEKT UMOWY</dc:title>
  <dc:creator>Umowa na „ODBIÓR ORAZ ODBIÓR I ZAGOSPODAROWANIE ODPADÓW KOMUNALNYCH Z TERENU GMINY USTRONIE MORSKIE”</dc:creator>
  <cp:lastModifiedBy>Urszula Bakalarz</cp:lastModifiedBy>
  <cp:revision>8</cp:revision>
  <cp:lastPrinted>2021-03-03T12:34:00Z</cp:lastPrinted>
  <dcterms:created xsi:type="dcterms:W3CDTF">2021-03-03T11:43:00Z</dcterms:created>
  <dcterms:modified xsi:type="dcterms:W3CDTF">2021-03-09T08:17:00Z</dcterms:modified>
</cp:coreProperties>
</file>